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11" w:rsidRDefault="00FD4D11" w:rsidP="00FD4D11">
      <w:pPr>
        <w:spacing w:line="360" w:lineRule="auto"/>
        <w:ind w:left="-567" w:right="-472"/>
        <w:jc w:val="center"/>
        <w:rPr>
          <w:rFonts w:asciiTheme="majorBidi" w:hAnsiTheme="majorBidi" w:cstheme="majorBidi"/>
          <w:color w:val="FF0000"/>
          <w:sz w:val="32"/>
          <w:szCs w:val="32"/>
          <w:lang w:val="en-GB"/>
        </w:rPr>
      </w:pPr>
      <w:r w:rsidRPr="00FD4D11">
        <w:rPr>
          <w:rFonts w:asciiTheme="majorBidi" w:hAnsiTheme="majorBidi" w:cstheme="majorBidi"/>
          <w:color w:val="FF0000"/>
          <w:sz w:val="32"/>
          <w:szCs w:val="32"/>
          <w:lang w:val="en-GB"/>
        </w:rPr>
        <w:t>Terminology of polymers</w:t>
      </w:r>
    </w:p>
    <w:p w:rsidR="0076766C" w:rsidRPr="00D50CEA" w:rsidRDefault="0076766C" w:rsidP="0076766C">
      <w:pPr>
        <w:spacing w:line="360" w:lineRule="auto"/>
        <w:ind w:left="-567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50CEA">
        <w:rPr>
          <w:rFonts w:asciiTheme="majorBidi" w:hAnsiTheme="majorBidi" w:cstheme="majorBidi"/>
          <w:sz w:val="24"/>
          <w:szCs w:val="24"/>
          <w:lang w:val="en-GB"/>
        </w:rPr>
        <w:t xml:space="preserve">From the box </w:t>
      </w:r>
      <w:r w:rsidR="00D50CEA" w:rsidRPr="00D50CEA">
        <w:rPr>
          <w:rFonts w:asciiTheme="majorBidi" w:hAnsiTheme="majorBidi" w:cstheme="majorBidi"/>
          <w:sz w:val="24"/>
          <w:szCs w:val="24"/>
          <w:lang w:val="en-GB"/>
        </w:rPr>
        <w:t>below,</w:t>
      </w:r>
      <w:r w:rsidRPr="00D50CE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50CEA" w:rsidRPr="00D50CEA">
        <w:rPr>
          <w:rFonts w:asciiTheme="majorBidi" w:hAnsiTheme="majorBidi" w:cstheme="majorBidi"/>
          <w:sz w:val="24"/>
          <w:szCs w:val="24"/>
          <w:lang w:val="en-GB"/>
        </w:rPr>
        <w:t>choose the right term to each definition.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3C0298" w:rsidTr="0076766C">
        <w:tc>
          <w:tcPr>
            <w:tcW w:w="11058" w:type="dxa"/>
          </w:tcPr>
          <w:p w:rsidR="003C0298" w:rsidRDefault="003C0298" w:rsidP="003C0298">
            <w:pPr>
              <w:spacing w:line="360" w:lineRule="auto"/>
              <w:ind w:right="-472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3C029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Cross-over concentration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="00877151" w:rsidRPr="00877151">
              <w:rPr>
                <w:lang w:val="en-GB"/>
              </w:rPr>
              <w:t xml:space="preserve"> </w:t>
            </w:r>
            <w:r w:rsidR="00D50CE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</w:t>
            </w:r>
            <w:r w:rsidR="00877151" w:rsidRP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raft polymer</w:t>
            </w:r>
            <w:r w:rsid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D50CE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</w:t>
            </w:r>
            <w:bookmarkStart w:id="0" w:name="_GoBack"/>
            <w:bookmarkEnd w:id="0"/>
            <w:r w:rsidRPr="003C029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epolarization of scatter light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="00877151" w:rsidRP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Copolymerization</w:t>
            </w:r>
            <w:r w:rsid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="00877151" w:rsidRP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Dilute solution</w:t>
            </w:r>
          </w:p>
          <w:p w:rsidR="00877151" w:rsidRDefault="00D50CEA" w:rsidP="003C0298">
            <w:pPr>
              <w:spacing w:line="360" w:lineRule="auto"/>
              <w:ind w:right="-472"/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</w:t>
            </w:r>
            <w:r w:rsidR="0076766C" w:rsidRPr="0076766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ntrinsic viscosity/limiting viscosity number</w:t>
            </w:r>
            <w:r w:rsidR="0076766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="00877151" w:rsidRP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End-group</w:t>
            </w:r>
            <w:r w:rsid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="00877151" w:rsidRP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Crosslink</w:t>
            </w:r>
            <w:r w:rsid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="0076766C" w:rsidRPr="0076766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Homopolymer</w:t>
            </w:r>
            <w:r w:rsidR="0076766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="00877151" w:rsidRP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Degree of polymerization</w:t>
            </w:r>
            <w:r w:rsidR="0087715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</w:p>
        </w:tc>
      </w:tr>
    </w:tbl>
    <w:p w:rsidR="00261B86" w:rsidRPr="00FD4D11" w:rsidRDefault="00261B86" w:rsidP="00261B86">
      <w:pPr>
        <w:spacing w:line="360" w:lineRule="auto"/>
        <w:ind w:left="-567" w:right="-472"/>
        <w:jc w:val="both"/>
        <w:rPr>
          <w:rFonts w:asciiTheme="majorBidi" w:hAnsiTheme="majorBidi" w:cstheme="majorBidi"/>
          <w:color w:val="FF0000"/>
          <w:sz w:val="32"/>
          <w:szCs w:val="32"/>
          <w:lang w:val="en-GB"/>
        </w:rPr>
      </w:pPr>
    </w:p>
    <w:p w:rsidR="00776FEC" w:rsidRPr="00555A2E" w:rsidRDefault="0087715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…………………………….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: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polymerization in whic</w:t>
      </w:r>
      <w:r w:rsidR="00FD4D11" w:rsidRPr="00555A2E">
        <w:rPr>
          <w:rFonts w:asciiTheme="majorBidi" w:hAnsiTheme="majorBidi" w:cstheme="majorBidi"/>
          <w:sz w:val="24"/>
          <w:szCs w:val="24"/>
          <w:lang w:val="en-GB"/>
        </w:rPr>
        <w:t xml:space="preserve">h a copolymer is formed. </w:t>
      </w:r>
    </w:p>
    <w:p w:rsidR="00092740" w:rsidRPr="00555A2E" w:rsidRDefault="0087715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color w:val="00B050"/>
          <w:sz w:val="24"/>
          <w:szCs w:val="24"/>
          <w:lang w:val="en-GB"/>
        </w:rPr>
        <w:t>……………………..</w:t>
      </w:r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:</w:t>
      </w:r>
      <w:proofErr w:type="gramEnd"/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a constitutional unit connecting two parts of a macromolecule that were earlier separate molecules. Note: a network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may be thought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to consist of many "primary chains" that are interconnected by a number of crosslinks. In the vast majority of cases, the crosslink is a covalent bond but the term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is also used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to describe sites of weaker chemical interactions, portions of crystallites, and even physical en</w:t>
      </w:r>
      <w:r w:rsidR="00FD4D11" w:rsidRPr="00555A2E">
        <w:rPr>
          <w:rFonts w:asciiTheme="majorBidi" w:hAnsiTheme="majorBidi" w:cstheme="majorBidi"/>
          <w:sz w:val="24"/>
          <w:szCs w:val="24"/>
          <w:lang w:val="en-GB"/>
        </w:rPr>
        <w:t xml:space="preserve">tanglements. </w:t>
      </w:r>
    </w:p>
    <w:p w:rsidR="00092740" w:rsidRPr="00555A2E" w:rsidRDefault="003C0298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……………………………….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: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The concentration at which the sum of the volumes of the domains occupied by the solute molecules or particles in solution is approximately equal to the total</w:t>
      </w:r>
      <w:r w:rsidR="00FD4D11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volume of that solution. </w:t>
      </w:r>
    </w:p>
    <w:p w:rsidR="00092740" w:rsidRPr="00555A2E" w:rsidRDefault="0087715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………………………………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: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the number of monomeric units in a macromolecule or oligomer molecule.</w:t>
      </w:r>
    </w:p>
    <w:p w:rsidR="00092740" w:rsidRPr="00555A2E" w:rsidRDefault="003C0298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……………………………………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: The phenomenon, due primarily to the anisotropy of the </w:t>
      </w:r>
      <w:proofErr w:type="spell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polarizability</w:t>
      </w:r>
      <w:proofErr w:type="spell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of the scattering medium, resulting from the fact that the electric vectors of the incident and scattered beams are not coplanar and that, therefore, light scattered from a vertically (horizontally) polarized incident beam contains a horizontal (vertical) component.</w:t>
      </w:r>
    </w:p>
    <w:p w:rsidR="00092740" w:rsidRPr="00555A2E" w:rsidRDefault="0087715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color w:val="00B050"/>
          <w:sz w:val="24"/>
          <w:szCs w:val="24"/>
          <w:lang w:val="en-GB"/>
        </w:rPr>
        <w:t>…………………………..</w:t>
      </w:r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:</w:t>
      </w:r>
      <w:proofErr w:type="gramEnd"/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A solution in which the sum of the volumes of the domains occupied by the solute molecules or particles is substantially less than the total volume of the solution.</w:t>
      </w:r>
    </w:p>
    <w:p w:rsidR="00092740" w:rsidRPr="00555A2E" w:rsidRDefault="0087715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color w:val="00B050"/>
          <w:sz w:val="24"/>
          <w:szCs w:val="24"/>
          <w:lang w:val="en-GB"/>
        </w:rPr>
        <w:t>…………………………</w:t>
      </w:r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>:</w:t>
      </w:r>
      <w:proofErr w:type="gramEnd"/>
      <w:r w:rsidR="00092740" w:rsidRPr="00555A2E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a constitutional unit with only one attachment to a chain.</w:t>
      </w:r>
    </w:p>
    <w:p w:rsidR="00092740" w:rsidRPr="00555A2E" w:rsidRDefault="00877151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……………………..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: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a substance composed of graft macromolecules.</w:t>
      </w:r>
    </w:p>
    <w:p w:rsidR="00092740" w:rsidRPr="00555A2E" w:rsidRDefault="0076766C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color w:val="FF0000"/>
          <w:sz w:val="24"/>
          <w:szCs w:val="24"/>
          <w:lang w:val="en-GB"/>
        </w:rPr>
        <w:t>……………………</w:t>
      </w:r>
      <w:r w:rsidR="00092740" w:rsidRPr="00555A2E">
        <w:rPr>
          <w:rFonts w:asciiTheme="majorBidi" w:hAnsiTheme="majorBidi" w:cstheme="majorBidi"/>
          <w:color w:val="FF0000"/>
          <w:sz w:val="24"/>
          <w:szCs w:val="24"/>
          <w:lang w:val="en-GB"/>
        </w:rPr>
        <w:t>:</w:t>
      </w:r>
      <w:proofErr w:type="gramEnd"/>
      <w:r w:rsidR="00092740" w:rsidRPr="00555A2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a polymer derived from one species of (real, implicit, or hypothetical) monomer. Note: many polymers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are made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by mutual reaction of complementary monomers. These monomers can readily be visualized as reacting to give an "implicit monomer", the </w:t>
      </w:r>
      <w:proofErr w:type="spell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homopolymerization</w:t>
      </w:r>
      <w:proofErr w:type="spell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of which would give the actual product, which can then be regarded as a </w:t>
      </w:r>
      <w:proofErr w:type="spell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homopolymer</w:t>
      </w:r>
      <w:proofErr w:type="spell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. Example: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poly(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ethylene terephthalate). Some polymers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are obtained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by modification of other polymers such that the structure of the macromolecules that constitute the resulting polymer can be thought of as having been formed by </w:t>
      </w:r>
      <w:proofErr w:type="spell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homopolymerization</w:t>
      </w:r>
      <w:proofErr w:type="spell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of a "hypothetical monomer". These polymers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can be regarded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as </w:t>
      </w:r>
      <w:proofErr w:type="spell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homopolymers</w:t>
      </w:r>
      <w:proofErr w:type="spell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 xml:space="preserve">. Example: </w:t>
      </w:r>
      <w:proofErr w:type="gramStart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poly(</w:t>
      </w:r>
      <w:proofErr w:type="gramEnd"/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vinyl alcohol).</w:t>
      </w:r>
    </w:p>
    <w:p w:rsidR="00092740" w:rsidRPr="00555A2E" w:rsidRDefault="0076766C" w:rsidP="00555A2E">
      <w:pPr>
        <w:pStyle w:val="Paragraphedeliste"/>
        <w:numPr>
          <w:ilvl w:val="0"/>
          <w:numId w:val="1"/>
        </w:numPr>
        <w:spacing w:line="360" w:lineRule="auto"/>
        <w:ind w:left="0" w:right="-47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>……………………………..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:</w:t>
      </w:r>
      <w:proofErr w:type="gramEnd"/>
      <w:r w:rsidR="00FD4D11" w:rsidRPr="00555A2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92740" w:rsidRPr="00555A2E">
        <w:rPr>
          <w:rFonts w:asciiTheme="majorBidi" w:hAnsiTheme="majorBidi" w:cstheme="majorBidi"/>
          <w:sz w:val="24"/>
          <w:szCs w:val="24"/>
          <w:lang w:val="en-GB"/>
        </w:rPr>
        <w:t>The limiting value of the reduced viscosity or the inherent viscosity at infinite dilution of the polymer.</w:t>
      </w:r>
    </w:p>
    <w:sectPr w:rsidR="00092740" w:rsidRPr="00555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6303A"/>
    <w:multiLevelType w:val="hybridMultilevel"/>
    <w:tmpl w:val="23BADC90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40"/>
    <w:rsid w:val="00002413"/>
    <w:rsid w:val="00003A0F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9274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CB8"/>
    <w:rsid w:val="00164F30"/>
    <w:rsid w:val="00166042"/>
    <w:rsid w:val="001661F3"/>
    <w:rsid w:val="00177D11"/>
    <w:rsid w:val="00181744"/>
    <w:rsid w:val="00181764"/>
    <w:rsid w:val="0018396B"/>
    <w:rsid w:val="0018456D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1B86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0298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55A2E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7176"/>
    <w:rsid w:val="006A35B7"/>
    <w:rsid w:val="006A57BD"/>
    <w:rsid w:val="006A69AF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10E1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66C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51"/>
    <w:rsid w:val="008771FE"/>
    <w:rsid w:val="00883B6A"/>
    <w:rsid w:val="00884FA8"/>
    <w:rsid w:val="0088676A"/>
    <w:rsid w:val="00890525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739"/>
    <w:rsid w:val="00942B12"/>
    <w:rsid w:val="009535A5"/>
    <w:rsid w:val="00954CA1"/>
    <w:rsid w:val="00955F2B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4C3D"/>
    <w:rsid w:val="00A454A1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3A85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5AF9"/>
    <w:rsid w:val="00C869C3"/>
    <w:rsid w:val="00C93DD4"/>
    <w:rsid w:val="00C95CC3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CCB"/>
    <w:rsid w:val="00CE22B1"/>
    <w:rsid w:val="00CE557A"/>
    <w:rsid w:val="00CE5A91"/>
    <w:rsid w:val="00CE5DF5"/>
    <w:rsid w:val="00CE6272"/>
    <w:rsid w:val="00CF1DA3"/>
    <w:rsid w:val="00CF2999"/>
    <w:rsid w:val="00CF4B45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0CEA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649B5"/>
    <w:rsid w:val="00D6690C"/>
    <w:rsid w:val="00D70336"/>
    <w:rsid w:val="00D7193B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5BB"/>
    <w:rsid w:val="00FB7A10"/>
    <w:rsid w:val="00FC1697"/>
    <w:rsid w:val="00FC4255"/>
    <w:rsid w:val="00FC46BD"/>
    <w:rsid w:val="00FC7CCB"/>
    <w:rsid w:val="00FD114D"/>
    <w:rsid w:val="00FD18D1"/>
    <w:rsid w:val="00FD2F84"/>
    <w:rsid w:val="00FD4D11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389E6-D811-4E77-AC0C-B1D473D7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A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0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A54A-F719-4506-A7AC-4C9AC0D2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2024-10-17T14:58:00Z</dcterms:created>
  <dcterms:modified xsi:type="dcterms:W3CDTF">2024-10-17T21:32:00Z</dcterms:modified>
</cp:coreProperties>
</file>