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635" w:rsidRDefault="00A75635" w:rsidP="00826A19">
      <w:pPr>
        <w:bidi/>
        <w:spacing w:after="0"/>
        <w:jc w:val="center"/>
        <w:rPr>
          <w:rFonts w:ascii="Simplified Arabic" w:hAnsi="Simplified Arabic" w:cs="Simplified Arabic"/>
          <w:b/>
          <w:bCs/>
          <w:sz w:val="32"/>
          <w:szCs w:val="32"/>
          <w:rtl/>
          <w:lang w:bidi="ar-DZ"/>
        </w:rPr>
      </w:pPr>
    </w:p>
    <w:p w:rsidR="00453F4E" w:rsidRDefault="00453F4E" w:rsidP="00453F4E">
      <w:pPr>
        <w:spacing w:line="240" w:lineRule="auto"/>
        <w:jc w:val="center"/>
        <w:rPr>
          <w:rFonts w:cstheme="minorHAnsi"/>
          <w:b/>
          <w:bCs/>
          <w:sz w:val="28"/>
          <w:szCs w:val="28"/>
        </w:rPr>
      </w:pPr>
      <w:r>
        <w:rPr>
          <w:rFonts w:cstheme="minorHAnsi" w:hint="cs"/>
          <w:b/>
          <w:bCs/>
          <w:sz w:val="28"/>
          <w:szCs w:val="28"/>
          <w:rtl/>
        </w:rPr>
        <w:t xml:space="preserve">مقياس تكنولوجيا المواد المستعملة في </w:t>
      </w:r>
      <w:proofErr w:type="gramStart"/>
      <w:r>
        <w:rPr>
          <w:rFonts w:cstheme="minorHAnsi" w:hint="cs"/>
          <w:b/>
          <w:bCs/>
          <w:sz w:val="28"/>
          <w:szCs w:val="28"/>
          <w:rtl/>
        </w:rPr>
        <w:t>الترميم  ----</w:t>
      </w:r>
      <w:proofErr w:type="gramEnd"/>
      <w:r>
        <w:rPr>
          <w:rFonts w:cstheme="minorHAnsi" w:hint="cs"/>
          <w:b/>
          <w:bCs/>
          <w:sz w:val="28"/>
          <w:szCs w:val="28"/>
          <w:rtl/>
        </w:rPr>
        <w:t xml:space="preserve"> أستاذ المقياس: </w:t>
      </w:r>
      <w:proofErr w:type="spellStart"/>
      <w:r>
        <w:rPr>
          <w:rFonts w:cstheme="minorHAnsi" w:hint="cs"/>
          <w:b/>
          <w:bCs/>
          <w:sz w:val="28"/>
          <w:szCs w:val="28"/>
          <w:rtl/>
        </w:rPr>
        <w:t>دة</w:t>
      </w:r>
      <w:proofErr w:type="spellEnd"/>
      <w:r>
        <w:rPr>
          <w:rFonts w:cstheme="minorHAnsi" w:hint="cs"/>
          <w:b/>
          <w:bCs/>
          <w:sz w:val="28"/>
          <w:szCs w:val="28"/>
          <w:rtl/>
        </w:rPr>
        <w:t xml:space="preserve"> .</w:t>
      </w:r>
      <w:proofErr w:type="spellStart"/>
      <w:r>
        <w:rPr>
          <w:rFonts w:cstheme="minorHAnsi" w:hint="cs"/>
          <w:b/>
          <w:bCs/>
          <w:sz w:val="28"/>
          <w:szCs w:val="28"/>
          <w:rtl/>
        </w:rPr>
        <w:t>بوزياني</w:t>
      </w:r>
      <w:proofErr w:type="spellEnd"/>
      <w:r>
        <w:rPr>
          <w:rFonts w:cstheme="minorHAnsi" w:hint="cs"/>
          <w:b/>
          <w:bCs/>
          <w:sz w:val="28"/>
          <w:szCs w:val="28"/>
          <w:rtl/>
        </w:rPr>
        <w:t xml:space="preserve"> فاطمة الزهراء</w:t>
      </w:r>
    </w:p>
    <w:p w:rsidR="00453F4E" w:rsidRDefault="00453F4E" w:rsidP="00453F4E">
      <w:pPr>
        <w:spacing w:line="240" w:lineRule="auto"/>
        <w:jc w:val="center"/>
        <w:rPr>
          <w:rFonts w:cstheme="minorHAnsi"/>
          <w:b/>
          <w:bCs/>
          <w:sz w:val="28"/>
          <w:szCs w:val="28"/>
          <w:rtl/>
        </w:rPr>
      </w:pPr>
    </w:p>
    <w:p w:rsidR="00453F4E" w:rsidRDefault="00453F4E" w:rsidP="00453F4E">
      <w:pPr>
        <w:spacing w:after="0" w:line="240" w:lineRule="auto"/>
        <w:jc w:val="center"/>
        <w:rPr>
          <w:rFonts w:cstheme="minorHAnsi"/>
          <w:sz w:val="32"/>
          <w:szCs w:val="32"/>
          <w:rtl/>
        </w:rPr>
      </w:pPr>
      <w:r>
        <w:rPr>
          <w:rFonts w:cstheme="minorHAnsi" w:hint="cs"/>
          <w:sz w:val="32"/>
          <w:szCs w:val="32"/>
          <w:rtl/>
        </w:rPr>
        <w:t>جامعة تلمسان</w:t>
      </w:r>
    </w:p>
    <w:p w:rsidR="00453F4E" w:rsidRDefault="00453F4E" w:rsidP="00453F4E">
      <w:pPr>
        <w:spacing w:after="0" w:line="240" w:lineRule="auto"/>
        <w:jc w:val="center"/>
        <w:rPr>
          <w:rFonts w:cstheme="minorHAnsi"/>
          <w:sz w:val="32"/>
          <w:szCs w:val="32"/>
          <w:rtl/>
        </w:rPr>
      </w:pPr>
      <w:r>
        <w:rPr>
          <w:rFonts w:cstheme="minorHAnsi" w:hint="cs"/>
          <w:sz w:val="32"/>
          <w:szCs w:val="32"/>
          <w:rtl/>
        </w:rPr>
        <w:t>كلية العلوم الإنسانية والعلوم الاجتماعية</w:t>
      </w:r>
    </w:p>
    <w:p w:rsidR="00453F4E" w:rsidRDefault="00453F4E" w:rsidP="00453F4E">
      <w:pPr>
        <w:spacing w:after="0" w:line="240" w:lineRule="auto"/>
        <w:jc w:val="center"/>
        <w:rPr>
          <w:rFonts w:cstheme="minorHAnsi"/>
          <w:sz w:val="32"/>
          <w:szCs w:val="32"/>
          <w:rtl/>
        </w:rPr>
      </w:pPr>
      <w:r>
        <w:rPr>
          <w:rFonts w:cstheme="minorHAnsi" w:hint="cs"/>
          <w:sz w:val="32"/>
          <w:szCs w:val="32"/>
          <w:rtl/>
        </w:rPr>
        <w:t>قسم علم الآثار.</w:t>
      </w:r>
    </w:p>
    <w:p w:rsidR="00453F4E" w:rsidRDefault="00453F4E" w:rsidP="00453F4E">
      <w:pPr>
        <w:spacing w:after="0" w:line="240" w:lineRule="auto"/>
        <w:jc w:val="center"/>
        <w:rPr>
          <w:rFonts w:cstheme="minorHAnsi"/>
          <w:sz w:val="32"/>
          <w:szCs w:val="32"/>
          <w:rtl/>
        </w:rPr>
      </w:pPr>
    </w:p>
    <w:p w:rsidR="00453F4E" w:rsidRDefault="00453F4E" w:rsidP="00453F4E">
      <w:pPr>
        <w:spacing w:after="0" w:line="240" w:lineRule="auto"/>
        <w:jc w:val="center"/>
        <w:rPr>
          <w:rFonts w:cstheme="minorHAnsi"/>
          <w:sz w:val="32"/>
          <w:szCs w:val="32"/>
          <w:rtl/>
        </w:rPr>
      </w:pPr>
    </w:p>
    <w:tbl>
      <w:tblPr>
        <w:tblStyle w:val="Grilledutableau"/>
        <w:bidiVisual/>
        <w:tblW w:w="0" w:type="auto"/>
        <w:tblLook w:val="04A0" w:firstRow="1" w:lastRow="0" w:firstColumn="1" w:lastColumn="0" w:noHBand="0" w:noVBand="1"/>
      </w:tblPr>
      <w:tblGrid>
        <w:gridCol w:w="9062"/>
      </w:tblGrid>
      <w:tr w:rsidR="00453F4E" w:rsidTr="00BB3D9E">
        <w:tc>
          <w:tcPr>
            <w:tcW w:w="9062" w:type="dxa"/>
            <w:tcBorders>
              <w:top w:val="single" w:sz="4" w:space="0" w:color="auto"/>
              <w:left w:val="single" w:sz="4" w:space="0" w:color="auto"/>
              <w:bottom w:val="single" w:sz="4" w:space="0" w:color="auto"/>
              <w:right w:val="single" w:sz="4" w:space="0" w:color="auto"/>
            </w:tcBorders>
          </w:tcPr>
          <w:p w:rsidR="00453F4E" w:rsidRDefault="00453F4E" w:rsidP="00BB3D9E">
            <w:pPr>
              <w:jc w:val="center"/>
              <w:rPr>
                <w:rFonts w:cstheme="minorHAnsi"/>
                <w:sz w:val="32"/>
                <w:szCs w:val="32"/>
                <w:rtl/>
              </w:rPr>
            </w:pPr>
            <w:r>
              <w:rPr>
                <w:rFonts w:cstheme="minorHAnsi" w:hint="cs"/>
                <w:sz w:val="32"/>
                <w:szCs w:val="32"/>
                <w:rtl/>
              </w:rPr>
              <w:t>قسم علم الآثار       السنة الجامعية 2024/2025</w:t>
            </w:r>
          </w:p>
          <w:p w:rsidR="00453F4E" w:rsidRDefault="00453F4E" w:rsidP="00BB3D9E">
            <w:pPr>
              <w:jc w:val="center"/>
              <w:rPr>
                <w:rFonts w:cstheme="minorHAnsi"/>
                <w:sz w:val="32"/>
                <w:szCs w:val="32"/>
                <w:rtl/>
              </w:rPr>
            </w:pPr>
          </w:p>
          <w:p w:rsidR="00453F4E" w:rsidRDefault="00453F4E" w:rsidP="00BB3D9E">
            <w:pPr>
              <w:jc w:val="center"/>
              <w:rPr>
                <w:rFonts w:cstheme="minorHAnsi"/>
                <w:sz w:val="32"/>
                <w:szCs w:val="32"/>
                <w:rtl/>
              </w:rPr>
            </w:pPr>
            <w:r>
              <w:rPr>
                <w:rFonts w:cstheme="minorHAnsi" w:hint="cs"/>
                <w:sz w:val="32"/>
                <w:szCs w:val="32"/>
                <w:rtl/>
              </w:rPr>
              <w:t>المستوى: الماستر 2 صيانة وترميم</w:t>
            </w:r>
          </w:p>
          <w:p w:rsidR="00453F4E" w:rsidRDefault="00453F4E" w:rsidP="00BB3D9E">
            <w:pPr>
              <w:jc w:val="center"/>
              <w:rPr>
                <w:rFonts w:cstheme="minorHAnsi"/>
                <w:sz w:val="32"/>
                <w:szCs w:val="32"/>
                <w:rtl/>
              </w:rPr>
            </w:pPr>
          </w:p>
          <w:p w:rsidR="00453F4E" w:rsidRDefault="00453F4E" w:rsidP="00BB3D9E">
            <w:pPr>
              <w:jc w:val="center"/>
              <w:rPr>
                <w:rFonts w:cstheme="minorHAnsi"/>
                <w:sz w:val="28"/>
                <w:szCs w:val="28"/>
                <w:rtl/>
              </w:rPr>
            </w:pPr>
            <w:r>
              <w:rPr>
                <w:rFonts w:cstheme="minorHAnsi" w:hint="cs"/>
                <w:sz w:val="28"/>
                <w:szCs w:val="28"/>
                <w:rtl/>
              </w:rPr>
              <w:t xml:space="preserve">أستاذ المقياس: </w:t>
            </w:r>
            <w:proofErr w:type="spellStart"/>
            <w:proofErr w:type="gramStart"/>
            <w:r>
              <w:rPr>
                <w:rFonts w:cstheme="minorHAnsi" w:hint="cs"/>
                <w:sz w:val="28"/>
                <w:szCs w:val="28"/>
                <w:rtl/>
              </w:rPr>
              <w:t>دة</w:t>
            </w:r>
            <w:proofErr w:type="spellEnd"/>
            <w:r>
              <w:rPr>
                <w:rFonts w:cstheme="minorHAnsi" w:hint="cs"/>
                <w:sz w:val="28"/>
                <w:szCs w:val="28"/>
                <w:rtl/>
              </w:rPr>
              <w:t xml:space="preserve"> .</w:t>
            </w:r>
            <w:proofErr w:type="spellStart"/>
            <w:r>
              <w:rPr>
                <w:rFonts w:cstheme="minorHAnsi" w:hint="cs"/>
                <w:sz w:val="28"/>
                <w:szCs w:val="28"/>
                <w:rtl/>
              </w:rPr>
              <w:t>بوزياني</w:t>
            </w:r>
            <w:proofErr w:type="spellEnd"/>
            <w:proofErr w:type="gramEnd"/>
            <w:r>
              <w:rPr>
                <w:rFonts w:cstheme="minorHAnsi" w:hint="cs"/>
                <w:sz w:val="28"/>
                <w:szCs w:val="28"/>
                <w:rtl/>
              </w:rPr>
              <w:t xml:space="preserve"> فاطمة الزهراء</w:t>
            </w:r>
          </w:p>
          <w:p w:rsidR="00453F4E" w:rsidRDefault="00453F4E" w:rsidP="00BB3D9E">
            <w:pPr>
              <w:jc w:val="center"/>
              <w:rPr>
                <w:rFonts w:cstheme="minorHAnsi"/>
                <w:sz w:val="28"/>
                <w:szCs w:val="28"/>
                <w:rtl/>
              </w:rPr>
            </w:pPr>
          </w:p>
          <w:p w:rsidR="00453F4E" w:rsidRDefault="00453F4E" w:rsidP="00BB3D9E">
            <w:pPr>
              <w:jc w:val="center"/>
              <w:rPr>
                <w:rFonts w:cstheme="minorHAnsi"/>
                <w:sz w:val="32"/>
                <w:szCs w:val="32"/>
                <w:rtl/>
              </w:rPr>
            </w:pPr>
          </w:p>
          <w:p w:rsidR="00453F4E" w:rsidRPr="00453F4E" w:rsidRDefault="00453F4E" w:rsidP="00453F4E">
            <w:pPr>
              <w:bidi/>
              <w:jc w:val="center"/>
              <w:rPr>
                <w:rFonts w:cstheme="minorHAnsi"/>
                <w:b/>
                <w:bCs/>
                <w:i/>
                <w:iCs/>
                <w:color w:val="FF0000"/>
                <w:sz w:val="32"/>
                <w:szCs w:val="32"/>
                <w:u w:val="single"/>
                <w:rtl/>
              </w:rPr>
            </w:pPr>
            <w:r>
              <w:rPr>
                <w:rFonts w:cstheme="minorHAnsi" w:hint="cs"/>
                <w:b/>
                <w:bCs/>
                <w:i/>
                <w:iCs/>
                <w:color w:val="FF0000"/>
                <w:sz w:val="32"/>
                <w:szCs w:val="32"/>
                <w:u w:val="single"/>
                <w:rtl/>
              </w:rPr>
              <w:t>عنوان الد</w:t>
            </w:r>
            <w:r>
              <w:rPr>
                <w:rFonts w:cstheme="minorHAnsi" w:hint="cs"/>
                <w:b/>
                <w:bCs/>
                <w:i/>
                <w:iCs/>
                <w:color w:val="FF0000"/>
                <w:sz w:val="32"/>
                <w:szCs w:val="32"/>
                <w:u w:val="single"/>
                <w:rtl/>
              </w:rPr>
              <w:t xml:space="preserve">ر </w:t>
            </w:r>
            <w:r>
              <w:rPr>
                <w:rFonts w:cstheme="minorHAnsi" w:hint="cs"/>
                <w:b/>
                <w:bCs/>
                <w:i/>
                <w:iCs/>
                <w:color w:val="FF0000"/>
                <w:sz w:val="32"/>
                <w:szCs w:val="32"/>
                <w:u w:val="single"/>
                <w:rtl/>
              </w:rPr>
              <w:t>س</w:t>
            </w:r>
            <w:r>
              <w:rPr>
                <w:rFonts w:cstheme="minorHAnsi" w:hint="cs"/>
                <w:b/>
                <w:bCs/>
                <w:i/>
                <w:iCs/>
                <w:color w:val="FF0000"/>
                <w:sz w:val="32"/>
                <w:szCs w:val="32"/>
                <w:u w:val="single"/>
                <w:rtl/>
              </w:rPr>
              <w:t>:</w:t>
            </w:r>
            <w:r w:rsidRPr="00453F4E">
              <w:rPr>
                <w:rFonts w:cstheme="minorHAnsi" w:hint="cs"/>
                <w:b/>
                <w:bCs/>
                <w:i/>
                <w:iCs/>
                <w:color w:val="FF0000"/>
                <w:sz w:val="32"/>
                <w:szCs w:val="32"/>
                <w:u w:val="single"/>
                <w:rtl/>
              </w:rPr>
              <w:t xml:space="preserve"> </w:t>
            </w:r>
            <w:r w:rsidRPr="00453F4E">
              <w:rPr>
                <w:rFonts w:cstheme="minorHAnsi" w:hint="cs"/>
                <w:b/>
                <w:bCs/>
                <w:i/>
                <w:iCs/>
                <w:color w:val="FF0000"/>
                <w:sz w:val="32"/>
                <w:szCs w:val="32"/>
                <w:u w:val="single"/>
                <w:rtl/>
              </w:rPr>
              <w:t>طرق وكيفية تحضير المواد المركبة.</w:t>
            </w:r>
          </w:p>
          <w:p w:rsidR="00453F4E" w:rsidRDefault="00453F4E" w:rsidP="00BB3D9E">
            <w:pPr>
              <w:jc w:val="center"/>
              <w:rPr>
                <w:rFonts w:cstheme="minorHAnsi"/>
                <w:sz w:val="32"/>
                <w:szCs w:val="32"/>
                <w:rtl/>
                <w:lang w:bidi="ar-DZ"/>
              </w:rPr>
            </w:pPr>
          </w:p>
        </w:tc>
      </w:tr>
    </w:tbl>
    <w:p w:rsidR="00453F4E" w:rsidRDefault="00453F4E" w:rsidP="00453F4E">
      <w:pPr>
        <w:spacing w:line="240" w:lineRule="auto"/>
        <w:rPr>
          <w:rFonts w:ascii="Simplified Arabic" w:hAnsi="Simplified Arabic" w:cs="Simplified Arabic"/>
          <w:sz w:val="32"/>
          <w:szCs w:val="32"/>
          <w:rtl/>
        </w:rPr>
      </w:pPr>
    </w:p>
    <w:p w:rsidR="00453F4E" w:rsidRDefault="00453F4E" w:rsidP="005F3540">
      <w:pPr>
        <w:bidi/>
        <w:spacing w:line="240" w:lineRule="auto"/>
        <w:jc w:val="both"/>
        <w:rPr>
          <w:rFonts w:ascii="Simplified Arabic" w:hAnsi="Simplified Arabic" w:cs="Simplified Arabic"/>
          <w:sz w:val="32"/>
          <w:szCs w:val="32"/>
          <w:rtl/>
        </w:rPr>
      </w:pPr>
      <w:bookmarkStart w:id="0" w:name="_GoBack"/>
      <w:bookmarkEnd w:id="0"/>
      <w:r>
        <w:rPr>
          <w:rFonts w:ascii="Simplified Arabic" w:hAnsi="Simplified Arabic" w:cs="Simplified Arabic"/>
          <w:sz w:val="32"/>
          <w:szCs w:val="32"/>
          <w:rtl/>
        </w:rPr>
        <w:t>عناصر الدرس</w:t>
      </w:r>
      <w:r>
        <w:rPr>
          <w:rFonts w:ascii="Simplified Arabic" w:hAnsi="Simplified Arabic" w:cs="Simplified Arabic" w:hint="cs"/>
          <w:sz w:val="32"/>
          <w:szCs w:val="32"/>
          <w:rtl/>
        </w:rPr>
        <w:t>:</w:t>
      </w:r>
    </w:p>
    <w:tbl>
      <w:tblPr>
        <w:tblStyle w:val="Grilledutableau"/>
        <w:bidiVisual/>
        <w:tblW w:w="8522" w:type="dxa"/>
        <w:tblLook w:val="04A0" w:firstRow="1" w:lastRow="0" w:firstColumn="1" w:lastColumn="0" w:noHBand="0" w:noVBand="1"/>
      </w:tblPr>
      <w:tblGrid>
        <w:gridCol w:w="8522"/>
      </w:tblGrid>
      <w:tr w:rsidR="00320109" w:rsidRPr="00320109" w:rsidTr="00BB3D9E">
        <w:tc>
          <w:tcPr>
            <w:tcW w:w="8522" w:type="dxa"/>
          </w:tcPr>
          <w:p w:rsidR="00453F4E" w:rsidRPr="00320109" w:rsidRDefault="00320109" w:rsidP="00320109">
            <w:pPr>
              <w:bidi/>
              <w:jc w:val="both"/>
              <w:rPr>
                <w:b/>
                <w:bCs/>
                <w:sz w:val="28"/>
                <w:szCs w:val="28"/>
                <w:u w:val="single"/>
                <w:rtl/>
                <w:lang w:bidi="ar-DZ"/>
              </w:rPr>
            </w:pPr>
            <w:r w:rsidRPr="00320109">
              <w:rPr>
                <w:rFonts w:hint="cs"/>
                <w:b/>
                <w:bCs/>
                <w:sz w:val="28"/>
                <w:szCs w:val="28"/>
                <w:u w:val="single"/>
                <w:rtl/>
                <w:lang w:bidi="ar-DZ"/>
              </w:rPr>
              <w:t>تمهيد:</w:t>
            </w:r>
          </w:p>
        </w:tc>
      </w:tr>
      <w:tr w:rsidR="00320109" w:rsidRPr="00320109" w:rsidTr="00BB3D9E">
        <w:tc>
          <w:tcPr>
            <w:tcW w:w="8522" w:type="dxa"/>
          </w:tcPr>
          <w:p w:rsidR="00320109" w:rsidRPr="00320109" w:rsidRDefault="00320109" w:rsidP="00320109">
            <w:pPr>
              <w:bidi/>
              <w:jc w:val="both"/>
              <w:rPr>
                <w:rFonts w:ascii="Simplified Arabic" w:hAnsi="Simplified Arabic" w:cs="Simplified Arabic"/>
                <w:b/>
                <w:bCs/>
                <w:sz w:val="28"/>
                <w:szCs w:val="28"/>
                <w:u w:val="single"/>
                <w:rtl/>
                <w:lang w:bidi="ar-DZ"/>
              </w:rPr>
            </w:pPr>
            <w:r w:rsidRPr="00320109">
              <w:rPr>
                <w:rFonts w:ascii="Simplified Arabic" w:hAnsi="Simplified Arabic" w:cs="Simplified Arabic" w:hint="cs"/>
                <w:b/>
                <w:bCs/>
                <w:sz w:val="28"/>
                <w:szCs w:val="28"/>
                <w:u w:val="single"/>
                <w:rtl/>
                <w:lang w:bidi="ar-DZ"/>
              </w:rPr>
              <w:t>كيفية تحضير المواد المركبة:</w:t>
            </w:r>
          </w:p>
          <w:p w:rsidR="00320109" w:rsidRPr="00320109" w:rsidRDefault="00320109" w:rsidP="00320109">
            <w:pPr>
              <w:pStyle w:val="Paragraphedeliste"/>
              <w:numPr>
                <w:ilvl w:val="0"/>
                <w:numId w:val="5"/>
              </w:numPr>
              <w:bidi/>
              <w:jc w:val="both"/>
              <w:rPr>
                <w:rFonts w:ascii="Simplified Arabic" w:hAnsi="Simplified Arabic" w:cs="Simplified Arabic"/>
                <w:sz w:val="28"/>
                <w:szCs w:val="28"/>
                <w:lang w:bidi="ar-DZ"/>
              </w:rPr>
            </w:pPr>
            <w:r w:rsidRPr="00320109">
              <w:rPr>
                <w:rFonts w:ascii="Simplified Arabic" w:hAnsi="Simplified Arabic" w:cs="Simplified Arabic" w:hint="cs"/>
                <w:sz w:val="28"/>
                <w:szCs w:val="28"/>
                <w:rtl/>
                <w:lang w:bidi="ar-DZ"/>
              </w:rPr>
              <w:t>طرق يدوية.</w:t>
            </w:r>
          </w:p>
          <w:p w:rsidR="00320109" w:rsidRPr="00320109" w:rsidRDefault="00320109" w:rsidP="00320109">
            <w:pPr>
              <w:bidi/>
              <w:rPr>
                <w:rFonts w:ascii="Simplified Arabic" w:hAnsi="Simplified Arabic" w:cs="Simplified Arabic"/>
                <w:b/>
                <w:bCs/>
                <w:sz w:val="28"/>
                <w:szCs w:val="28"/>
                <w:u w:val="single"/>
                <w:rtl/>
                <w:lang w:bidi="ar-DZ"/>
              </w:rPr>
            </w:pPr>
            <w:r w:rsidRPr="00320109">
              <w:rPr>
                <w:rFonts w:ascii="Simplified Arabic" w:hAnsi="Simplified Arabic" w:cs="Simplified Arabic" w:hint="cs"/>
                <w:sz w:val="28"/>
                <w:szCs w:val="28"/>
                <w:rtl/>
                <w:lang w:bidi="ar-DZ"/>
              </w:rPr>
              <w:t>- طرق آلية</w:t>
            </w:r>
            <w:r w:rsidRPr="00320109">
              <w:rPr>
                <w:rFonts w:ascii="Simplified Arabic" w:hAnsi="Simplified Arabic" w:cs="Simplified Arabic" w:hint="cs"/>
                <w:b/>
                <w:bCs/>
                <w:sz w:val="28"/>
                <w:szCs w:val="28"/>
                <w:u w:val="single"/>
                <w:rtl/>
                <w:lang w:bidi="ar-DZ"/>
              </w:rPr>
              <w:t xml:space="preserve"> </w:t>
            </w:r>
          </w:p>
        </w:tc>
      </w:tr>
      <w:tr w:rsidR="00320109" w:rsidRPr="00320109" w:rsidTr="00BB3D9E">
        <w:tc>
          <w:tcPr>
            <w:tcW w:w="8522" w:type="dxa"/>
          </w:tcPr>
          <w:p w:rsidR="00320109" w:rsidRPr="00320109" w:rsidRDefault="00320109" w:rsidP="00320109">
            <w:pPr>
              <w:bidi/>
              <w:jc w:val="both"/>
              <w:rPr>
                <w:b/>
                <w:bCs/>
                <w:sz w:val="28"/>
                <w:szCs w:val="28"/>
                <w:u w:val="single"/>
              </w:rPr>
            </w:pPr>
            <w:r w:rsidRPr="00320109">
              <w:rPr>
                <w:rFonts w:ascii="Simplified Arabic" w:hAnsi="Simplified Arabic" w:cs="Simplified Arabic" w:hint="cs"/>
                <w:b/>
                <w:bCs/>
                <w:sz w:val="28"/>
                <w:szCs w:val="28"/>
                <w:u w:val="single"/>
                <w:rtl/>
                <w:lang w:bidi="ar-DZ"/>
              </w:rPr>
              <w:t>العوامل المؤثرة في اختيار طريقة تشكيل المادة المركبة:</w:t>
            </w:r>
          </w:p>
        </w:tc>
      </w:tr>
    </w:tbl>
    <w:p w:rsidR="00453F4E" w:rsidRDefault="00453F4E" w:rsidP="00453F4E">
      <w:pPr>
        <w:spacing w:after="0"/>
        <w:rPr>
          <w:b/>
          <w:bCs/>
          <w:color w:val="00B050"/>
          <w:sz w:val="32"/>
          <w:szCs w:val="32"/>
          <w:u w:val="single"/>
          <w:lang w:bidi="ar-DZ"/>
        </w:rPr>
      </w:pPr>
    </w:p>
    <w:p w:rsidR="00A75635" w:rsidRPr="00453F4E" w:rsidRDefault="00A75635" w:rsidP="00A75635">
      <w:pPr>
        <w:bidi/>
        <w:spacing w:after="0"/>
        <w:jc w:val="center"/>
        <w:rPr>
          <w:rFonts w:ascii="Simplified Arabic" w:hAnsi="Simplified Arabic" w:cs="Simplified Arabic"/>
          <w:b/>
          <w:bCs/>
          <w:sz w:val="32"/>
          <w:szCs w:val="32"/>
          <w:rtl/>
          <w:lang w:bidi="ar-DZ"/>
        </w:rPr>
      </w:pPr>
    </w:p>
    <w:p w:rsidR="00A75635" w:rsidRDefault="00A75635" w:rsidP="00A75635">
      <w:pPr>
        <w:bidi/>
        <w:spacing w:after="0"/>
        <w:jc w:val="center"/>
        <w:rPr>
          <w:rFonts w:ascii="Simplified Arabic" w:hAnsi="Simplified Arabic" w:cs="Simplified Arabic"/>
          <w:b/>
          <w:bCs/>
          <w:sz w:val="32"/>
          <w:szCs w:val="32"/>
          <w:rtl/>
          <w:lang w:bidi="ar-DZ"/>
        </w:rPr>
      </w:pPr>
    </w:p>
    <w:p w:rsidR="008D2ECF" w:rsidRPr="008D2ECF" w:rsidRDefault="008D2ECF" w:rsidP="00AA67FD">
      <w:pPr>
        <w:bidi/>
        <w:spacing w:after="0"/>
        <w:jc w:val="both"/>
        <w:rPr>
          <w:rFonts w:hint="cs"/>
          <w:b/>
          <w:bCs/>
          <w:sz w:val="32"/>
          <w:szCs w:val="32"/>
          <w:u w:val="single"/>
          <w:rtl/>
          <w:lang w:bidi="ar-DZ"/>
        </w:rPr>
      </w:pPr>
      <w:r w:rsidRPr="008D2ECF">
        <w:rPr>
          <w:rFonts w:hint="cs"/>
          <w:b/>
          <w:bCs/>
          <w:sz w:val="32"/>
          <w:szCs w:val="32"/>
          <w:u w:val="single"/>
          <w:rtl/>
          <w:lang w:bidi="ar-DZ"/>
        </w:rPr>
        <w:t>تمهيد:</w:t>
      </w:r>
    </w:p>
    <w:p w:rsidR="00AA67FD" w:rsidRPr="008D2ECF" w:rsidRDefault="00AA67FD" w:rsidP="008D2ECF">
      <w:pPr>
        <w:bidi/>
        <w:spacing w:after="0"/>
        <w:jc w:val="both"/>
        <w:rPr>
          <w:sz w:val="32"/>
          <w:szCs w:val="32"/>
          <w:rtl/>
        </w:rPr>
      </w:pPr>
      <w:r w:rsidRPr="008D2ECF">
        <w:rPr>
          <w:rFonts w:hint="cs"/>
          <w:sz w:val="32"/>
          <w:szCs w:val="32"/>
          <w:rtl/>
        </w:rPr>
        <w:t xml:space="preserve">    </w:t>
      </w:r>
      <w:r w:rsidRPr="008D2ECF">
        <w:rPr>
          <w:sz w:val="32"/>
          <w:szCs w:val="32"/>
          <w:rtl/>
        </w:rPr>
        <w:t xml:space="preserve">إن كل المنتجات المصنعة من المواد المركبة تصمم لعمر افتراضي طويل نسبياً، ولذا فإن المواد الداخلة فيها مواد ثابتة وغير متحللة. لكن هذه الخاصية أصبحت في الآونة </w:t>
      </w:r>
      <w:r w:rsidRPr="008D2ECF">
        <w:rPr>
          <w:sz w:val="32"/>
          <w:szCs w:val="32"/>
          <w:rtl/>
        </w:rPr>
        <w:lastRenderedPageBreak/>
        <w:t>الأخيرة غير مرغوب فيها نظراً لصعوبة التخلص من هذه المنتجات بعد انتهاء عمرها الافتراضي. وهناك طريقتان تقليديتان للتخلص منها، أولاهما بوضعها في مدافن خاصة، والثانية بحرقها في محارق خاصة لتحويلها إلى غازات. والطريقة الأولى تسبب وجود نفايات دائمة لأنها لا تتحلل، وتتطلب بالتالي مساحات كبيرة من الأراضي، في حين تسبب الطريقة الثانية تلوثاً للبيئة. وكلتاهما بالتالي تسببان مشكلات بيئية كبيرة، إضافة لارتفاع كلفة الطريقتين من ناحية أخرى. وإذا كانت المنتجات المعدنية يمكن إعادة استخدامها بصهرها من جديد، فإن المنتجات المصنعة من المواد المركبة غير قابلة للتدوير وإعادة الاستخدام نظراً لأنها تتألف من مادتين مختلفتين</w:t>
      </w:r>
      <w:r w:rsidRPr="008D2ECF">
        <w:rPr>
          <w:sz w:val="32"/>
          <w:szCs w:val="32"/>
        </w:rPr>
        <w:t>.</w:t>
      </w:r>
    </w:p>
    <w:p w:rsidR="00AA67FD" w:rsidRPr="00075658" w:rsidRDefault="00AA67FD" w:rsidP="00AA67FD">
      <w:pPr>
        <w:bidi/>
        <w:spacing w:after="0"/>
        <w:jc w:val="both"/>
        <w:rPr>
          <w:sz w:val="32"/>
          <w:szCs w:val="32"/>
          <w:highlight w:val="yellow"/>
          <w:rtl/>
        </w:rPr>
      </w:pPr>
      <w:r w:rsidRPr="008D2ECF">
        <w:rPr>
          <w:rFonts w:hint="cs"/>
          <w:sz w:val="32"/>
          <w:szCs w:val="32"/>
          <w:rtl/>
        </w:rPr>
        <w:t xml:space="preserve">وإعادة </w:t>
      </w:r>
      <w:r w:rsidRPr="008D2ECF">
        <w:rPr>
          <w:sz w:val="32"/>
          <w:szCs w:val="32"/>
          <w:rtl/>
        </w:rPr>
        <w:t>الاستخدام أصبح أمراً ملحَّاً في الوقت الحاضر لسببين: أولهما المحافظة على المصادر الطبيعية للمواد بحيث تبقى لأجيال عديدة بعدنا، والسبب الثاني هو حماية البيئة بالتقليل من الأضرار البيئية الناتجة عن الدفن أو الحر</w:t>
      </w:r>
      <w:r w:rsidRPr="00775F05">
        <w:rPr>
          <w:sz w:val="32"/>
          <w:szCs w:val="32"/>
          <w:rtl/>
        </w:rPr>
        <w:t>ق</w:t>
      </w:r>
      <w:r w:rsidRPr="00775F05">
        <w:rPr>
          <w:sz w:val="32"/>
          <w:szCs w:val="32"/>
        </w:rPr>
        <w:t>.</w:t>
      </w:r>
    </w:p>
    <w:p w:rsidR="008D2ECF" w:rsidRDefault="008D2ECF" w:rsidP="00AA67FD">
      <w:pPr>
        <w:bidi/>
        <w:spacing w:after="0"/>
        <w:jc w:val="both"/>
        <w:rPr>
          <w:sz w:val="32"/>
          <w:szCs w:val="32"/>
          <w:rtl/>
        </w:rPr>
      </w:pPr>
      <w:r>
        <w:rPr>
          <w:rFonts w:hint="cs"/>
          <w:sz w:val="32"/>
          <w:szCs w:val="32"/>
          <w:rtl/>
        </w:rPr>
        <w:t>نتيجة ل</w:t>
      </w:r>
      <w:r w:rsidR="00AA67FD" w:rsidRPr="008D2ECF">
        <w:rPr>
          <w:sz w:val="32"/>
          <w:szCs w:val="32"/>
          <w:rtl/>
        </w:rPr>
        <w:t>هذه الأسباب فقد اتجهت الأبحاث في الآونة الأخيرة نحو التوصل إلى مواد مركبة حيوية تكون قابلة للتحلل بحيث تذوب في التربة بعد دفنها، أي كالكائنات الحية بعد موتها، وتكون مفيدة للتربة، أو تكون قابلة لإعادة التصنيع والاستخدام بعد انتهاء عمرها الافتراضي. وقد سميت هذه المواد بالمواد المركبة الخضراء</w:t>
      </w:r>
      <w:r w:rsidR="00AA67FD" w:rsidRPr="008D2ECF">
        <w:rPr>
          <w:sz w:val="32"/>
          <w:szCs w:val="32"/>
        </w:rPr>
        <w:t xml:space="preserve"> (</w:t>
      </w:r>
      <w:proofErr w:type="spellStart"/>
      <w:r w:rsidR="00AA67FD" w:rsidRPr="008D2ECF">
        <w:rPr>
          <w:sz w:val="32"/>
          <w:szCs w:val="32"/>
        </w:rPr>
        <w:t>materials</w:t>
      </w:r>
      <w:proofErr w:type="spellEnd"/>
      <w:r w:rsidR="00AA67FD" w:rsidRPr="008D2ECF">
        <w:rPr>
          <w:sz w:val="32"/>
          <w:szCs w:val="32"/>
        </w:rPr>
        <w:t xml:space="preserve"> composite </w:t>
      </w:r>
      <w:proofErr w:type="gramStart"/>
      <w:r w:rsidR="00AA67FD" w:rsidRPr="008D2ECF">
        <w:rPr>
          <w:sz w:val="32"/>
          <w:szCs w:val="32"/>
        </w:rPr>
        <w:t>green(</w:t>
      </w:r>
      <w:proofErr w:type="gramEnd"/>
      <w:r w:rsidR="00AA67FD" w:rsidRPr="008D2ECF">
        <w:rPr>
          <w:sz w:val="32"/>
          <w:szCs w:val="32"/>
          <w:rtl/>
        </w:rPr>
        <w:t>، في إشارة إلى الطبيعة التي نأمل في المحافظة عليها خضراء. وهذه الأبحاث جاءت نتيجة ازدياد صرامة الأنظمة والقوانين التي تجبر المصنعين على إنتاج مواد ومنتجات تكون صديقة للبيئة في كل مراحل عمرها حتى بعد انتهاء فترة استخدامها. وقد أصبح موضوع التدوير وإعادة الاستخدام</w:t>
      </w:r>
      <w:r w:rsidR="00AA67FD" w:rsidRPr="008D2ECF">
        <w:rPr>
          <w:sz w:val="32"/>
          <w:szCs w:val="32"/>
        </w:rPr>
        <w:t xml:space="preserve"> (</w:t>
      </w:r>
      <w:proofErr w:type="spellStart"/>
      <w:proofErr w:type="gramStart"/>
      <w:r w:rsidR="00AA67FD" w:rsidRPr="008D2ECF">
        <w:rPr>
          <w:sz w:val="32"/>
          <w:szCs w:val="32"/>
        </w:rPr>
        <w:t>recyclability</w:t>
      </w:r>
      <w:proofErr w:type="spellEnd"/>
      <w:r w:rsidR="00AA67FD" w:rsidRPr="008D2ECF">
        <w:rPr>
          <w:sz w:val="32"/>
          <w:szCs w:val="32"/>
        </w:rPr>
        <w:t>(</w:t>
      </w:r>
      <w:proofErr w:type="gramEnd"/>
      <w:r w:rsidR="00AA67FD" w:rsidRPr="008D2ECF">
        <w:rPr>
          <w:sz w:val="32"/>
          <w:szCs w:val="32"/>
          <w:rtl/>
        </w:rPr>
        <w:t>، وموضوع التصميم الصديق للبيئة</w:t>
      </w:r>
      <w:r w:rsidR="00AA67FD" w:rsidRPr="008D2ECF">
        <w:rPr>
          <w:sz w:val="32"/>
          <w:szCs w:val="32"/>
        </w:rPr>
        <w:t xml:space="preserve"> </w:t>
      </w:r>
      <w:proofErr w:type="spellStart"/>
      <w:r w:rsidR="00AA67FD" w:rsidRPr="008D2ECF">
        <w:rPr>
          <w:sz w:val="32"/>
          <w:szCs w:val="32"/>
        </w:rPr>
        <w:t>ecological</w:t>
      </w:r>
      <w:proofErr w:type="spellEnd"/>
      <w:r w:rsidR="00AA67FD" w:rsidRPr="008D2ECF">
        <w:rPr>
          <w:sz w:val="32"/>
          <w:szCs w:val="32"/>
        </w:rPr>
        <w:t>( (design</w:t>
      </w:r>
      <w:r w:rsidR="00AA67FD" w:rsidRPr="008D2ECF">
        <w:rPr>
          <w:sz w:val="32"/>
          <w:szCs w:val="32"/>
          <w:rtl/>
        </w:rPr>
        <w:t>، والمسمى اختصاراً</w:t>
      </w:r>
      <w:r w:rsidR="00AA67FD" w:rsidRPr="008D2ECF">
        <w:rPr>
          <w:sz w:val="32"/>
          <w:szCs w:val="32"/>
        </w:rPr>
        <w:t xml:space="preserve"> (design-</w:t>
      </w:r>
      <w:proofErr w:type="spellStart"/>
      <w:r w:rsidR="00AA67FD" w:rsidRPr="008D2ECF">
        <w:rPr>
          <w:sz w:val="32"/>
          <w:szCs w:val="32"/>
        </w:rPr>
        <w:t>eco</w:t>
      </w:r>
      <w:proofErr w:type="spellEnd"/>
      <w:r w:rsidR="00AA67FD" w:rsidRPr="008D2ECF">
        <w:rPr>
          <w:sz w:val="32"/>
          <w:szCs w:val="32"/>
        </w:rPr>
        <w:t>(</w:t>
      </w:r>
      <w:r w:rsidR="00AA67FD" w:rsidRPr="008D2ECF">
        <w:rPr>
          <w:sz w:val="32"/>
          <w:szCs w:val="32"/>
          <w:rtl/>
        </w:rPr>
        <w:t xml:space="preserve">، أصبحا مهمين في عالم الصناعة اليوم. </w:t>
      </w:r>
    </w:p>
    <w:p w:rsidR="003F7D31" w:rsidRPr="00894370" w:rsidRDefault="00894370" w:rsidP="00894370">
      <w:pPr>
        <w:bidi/>
        <w:spacing w:after="0"/>
        <w:rPr>
          <w:rFonts w:ascii="Simplified Arabic" w:hAnsi="Simplified Arabic" w:cs="Simplified Arabic"/>
          <w:b/>
          <w:bCs/>
          <w:sz w:val="32"/>
          <w:szCs w:val="32"/>
          <w:u w:val="single"/>
          <w:rtl/>
          <w:lang w:bidi="ar-DZ"/>
        </w:rPr>
      </w:pPr>
      <w:r w:rsidRPr="00894370">
        <w:rPr>
          <w:rFonts w:ascii="Simplified Arabic" w:hAnsi="Simplified Arabic" w:cs="Simplified Arabic" w:hint="cs"/>
          <w:b/>
          <w:bCs/>
          <w:sz w:val="32"/>
          <w:szCs w:val="32"/>
          <w:u w:val="single"/>
          <w:rtl/>
          <w:lang w:bidi="ar-DZ"/>
        </w:rPr>
        <w:t>كيفية تحضير المواد المركبة:</w:t>
      </w:r>
    </w:p>
    <w:p w:rsidR="00826A19" w:rsidRDefault="00AD1955" w:rsidP="00AD1955">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sidR="003F7D31">
        <w:rPr>
          <w:rFonts w:ascii="Simplified Arabic" w:hAnsi="Simplified Arabic" w:cs="Simplified Arabic" w:hint="cs"/>
          <w:sz w:val="32"/>
          <w:szCs w:val="32"/>
          <w:rtl/>
          <w:lang w:bidi="ar-DZ"/>
        </w:rPr>
        <w:t>تحضر المواد المركبة</w:t>
      </w:r>
      <w:r>
        <w:rPr>
          <w:rFonts w:ascii="Simplified Arabic" w:hAnsi="Simplified Arabic" w:cs="Simplified Arabic" w:hint="cs"/>
          <w:sz w:val="32"/>
          <w:szCs w:val="32"/>
          <w:rtl/>
          <w:lang w:bidi="ar-DZ"/>
        </w:rPr>
        <w:t xml:space="preserve"> بالاعتماد على الألياف كمادة تقوية مثل: ألياف البازلت وألياف الزجاج وعلى </w:t>
      </w:r>
      <w:proofErr w:type="spellStart"/>
      <w:r>
        <w:rPr>
          <w:rFonts w:ascii="Simplified Arabic" w:hAnsi="Simplified Arabic" w:cs="Simplified Arabic" w:hint="cs"/>
          <w:sz w:val="32"/>
          <w:szCs w:val="32"/>
          <w:rtl/>
          <w:lang w:bidi="ar-DZ"/>
        </w:rPr>
        <w:t>الراتنجات</w:t>
      </w:r>
      <w:proofErr w:type="spellEnd"/>
      <w:r>
        <w:rPr>
          <w:rFonts w:ascii="Simplified Arabic" w:hAnsi="Simplified Arabic" w:cs="Simplified Arabic" w:hint="cs"/>
          <w:sz w:val="32"/>
          <w:szCs w:val="32"/>
          <w:rtl/>
          <w:lang w:bidi="ar-DZ"/>
        </w:rPr>
        <w:t xml:space="preserve"> كمادة رابطة للألياف مثل: </w:t>
      </w:r>
      <w:proofErr w:type="spellStart"/>
      <w:r>
        <w:rPr>
          <w:rFonts w:ascii="Simplified Arabic" w:hAnsi="Simplified Arabic" w:cs="Simplified Arabic" w:hint="cs"/>
          <w:sz w:val="32"/>
          <w:szCs w:val="32"/>
          <w:rtl/>
          <w:lang w:bidi="ar-DZ"/>
        </w:rPr>
        <w:t>راتنج</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الإيبوكسي</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والريزول</w:t>
      </w:r>
      <w:proofErr w:type="spellEnd"/>
      <w:r>
        <w:rPr>
          <w:rFonts w:ascii="Simplified Arabic" w:hAnsi="Simplified Arabic" w:cs="Simplified Arabic" w:hint="cs"/>
          <w:sz w:val="32"/>
          <w:szCs w:val="32"/>
          <w:rtl/>
          <w:lang w:bidi="ar-DZ"/>
        </w:rPr>
        <w:t xml:space="preserve"> والمطاط </w:t>
      </w:r>
      <w:proofErr w:type="spellStart"/>
      <w:r>
        <w:rPr>
          <w:rFonts w:ascii="Simplified Arabic" w:hAnsi="Simplified Arabic" w:cs="Simplified Arabic" w:hint="cs"/>
          <w:sz w:val="32"/>
          <w:szCs w:val="32"/>
          <w:rtl/>
          <w:lang w:bidi="ar-DZ"/>
        </w:rPr>
        <w:t>والكلوروبرين</w:t>
      </w:r>
      <w:proofErr w:type="spellEnd"/>
      <w:r>
        <w:rPr>
          <w:rFonts w:ascii="Simplified Arabic" w:hAnsi="Simplified Arabic" w:cs="Simplified Arabic" w:hint="cs"/>
          <w:sz w:val="32"/>
          <w:szCs w:val="32"/>
          <w:rtl/>
          <w:lang w:bidi="ar-DZ"/>
        </w:rPr>
        <w:t>.</w:t>
      </w:r>
    </w:p>
    <w:p w:rsidR="005974F5" w:rsidRDefault="005974F5" w:rsidP="005974F5">
      <w:pPr>
        <w:bidi/>
        <w:spacing w:after="0"/>
        <w:rPr>
          <w:rFonts w:ascii="Simplified Arabic" w:hAnsi="Simplified Arabic" w:cs="Simplified Arabic"/>
          <w:sz w:val="32"/>
          <w:szCs w:val="32"/>
          <w:rtl/>
          <w:lang w:bidi="ar-DZ"/>
        </w:rPr>
      </w:pPr>
    </w:p>
    <w:p w:rsidR="005974F5" w:rsidRDefault="005974F5" w:rsidP="005974F5">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وتعرف الألياف بأنها مادة طويلة رفيعة وخيطية الشكل، تتميز بالمرونة ويمكن غزلها على شكل خي</w:t>
      </w:r>
      <w:r w:rsidR="009C3E8D">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ط وأنسجة.</w:t>
      </w:r>
    </w:p>
    <w:p w:rsidR="005974F5" w:rsidRDefault="005974F5" w:rsidP="005974F5">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كما تقسم الألياف حسب نوعها وطبيعتها إلى:</w:t>
      </w:r>
    </w:p>
    <w:p w:rsidR="00372F48" w:rsidRDefault="00372F48" w:rsidP="00372F48">
      <w:pPr>
        <w:pStyle w:val="Paragraphedeliste"/>
        <w:numPr>
          <w:ilvl w:val="0"/>
          <w:numId w:val="2"/>
        </w:numPr>
        <w:bidi/>
        <w:spacing w:after="0"/>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 xml:space="preserve">الألياف </w:t>
      </w:r>
      <w:proofErr w:type="gramStart"/>
      <w:r>
        <w:rPr>
          <w:rFonts w:ascii="Simplified Arabic" w:hAnsi="Simplified Arabic" w:cs="Simplified Arabic" w:hint="cs"/>
          <w:sz w:val="32"/>
          <w:szCs w:val="32"/>
          <w:rtl/>
          <w:lang w:bidi="ar-DZ"/>
        </w:rPr>
        <w:t>الطبيعية</w:t>
      </w:r>
      <w:proofErr w:type="spellStart"/>
      <w:r>
        <w:rPr>
          <w:rFonts w:ascii="Simplified Arabic" w:hAnsi="Simplified Arabic" w:cs="Simplified Arabic"/>
          <w:sz w:val="32"/>
          <w:szCs w:val="32"/>
          <w:lang w:bidi="ar-DZ"/>
        </w:rPr>
        <w:t>natural</w:t>
      </w:r>
      <w:proofErr w:type="spellEnd"/>
      <w:proofErr w:type="gramEnd"/>
      <w:r>
        <w:rPr>
          <w:rFonts w:ascii="Simplified Arabic" w:hAnsi="Simplified Arabic" w:cs="Simplified Arabic"/>
          <w:sz w:val="32"/>
          <w:szCs w:val="32"/>
          <w:lang w:bidi="ar-DZ"/>
        </w:rPr>
        <w:t xml:space="preserve"> </w:t>
      </w:r>
      <w:proofErr w:type="spellStart"/>
      <w:r>
        <w:rPr>
          <w:rFonts w:ascii="Simplified Arabic" w:hAnsi="Simplified Arabic" w:cs="Simplified Arabic"/>
          <w:sz w:val="32"/>
          <w:szCs w:val="32"/>
          <w:lang w:bidi="ar-DZ"/>
        </w:rPr>
        <w:t>fibers</w:t>
      </w:r>
      <w:proofErr w:type="spellEnd"/>
      <w:r>
        <w:rPr>
          <w:rFonts w:ascii="Simplified Arabic" w:hAnsi="Simplified Arabic" w:cs="Simplified Arabic" w:hint="cs"/>
          <w:sz w:val="32"/>
          <w:szCs w:val="32"/>
          <w:rtl/>
          <w:lang w:bidi="ar-DZ"/>
        </w:rPr>
        <w:t xml:space="preserve">، ومنها النباتية والحيوانية مثل: الحرير </w:t>
      </w:r>
      <w:r w:rsidR="008B5B4F">
        <w:rPr>
          <w:rFonts w:ascii="Simplified Arabic" w:hAnsi="Simplified Arabic" w:cs="Simplified Arabic" w:hint="cs"/>
          <w:sz w:val="32"/>
          <w:szCs w:val="32"/>
          <w:rtl/>
          <w:lang w:bidi="ar-DZ"/>
        </w:rPr>
        <w:t>والقطن والكتان وألياف جوز الهند والخيزران والخشب المرن والأناناس ولب الصنوبر.</w:t>
      </w:r>
    </w:p>
    <w:p w:rsidR="008B5B4F" w:rsidRDefault="008B5B4F" w:rsidP="008B5B4F">
      <w:pPr>
        <w:pStyle w:val="Paragraphedeliste"/>
        <w:numPr>
          <w:ilvl w:val="0"/>
          <w:numId w:val="2"/>
        </w:numPr>
        <w:bidi/>
        <w:spacing w:after="0"/>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الألياف المصنعة</w:t>
      </w:r>
      <w:proofErr w:type="spellStart"/>
      <w:r>
        <w:rPr>
          <w:rFonts w:ascii="Simplified Arabic" w:hAnsi="Simplified Arabic" w:cs="Simplified Arabic"/>
          <w:sz w:val="32"/>
          <w:szCs w:val="32"/>
          <w:lang w:bidi="ar-DZ"/>
        </w:rPr>
        <w:t>synthetic</w:t>
      </w:r>
      <w:proofErr w:type="spellEnd"/>
      <w:r>
        <w:rPr>
          <w:rFonts w:ascii="Simplified Arabic" w:hAnsi="Simplified Arabic" w:cs="Simplified Arabic"/>
          <w:sz w:val="32"/>
          <w:szCs w:val="32"/>
          <w:lang w:bidi="ar-DZ"/>
        </w:rPr>
        <w:t xml:space="preserve"> </w:t>
      </w:r>
      <w:proofErr w:type="spellStart"/>
      <w:r>
        <w:rPr>
          <w:rFonts w:ascii="Simplified Arabic" w:hAnsi="Simplified Arabic" w:cs="Simplified Arabic"/>
          <w:sz w:val="32"/>
          <w:szCs w:val="32"/>
          <w:lang w:bidi="ar-DZ"/>
        </w:rPr>
        <w:t>fibers</w:t>
      </w:r>
      <w:proofErr w:type="spellEnd"/>
      <w:r>
        <w:rPr>
          <w:rFonts w:ascii="Simplified Arabic" w:hAnsi="Simplified Arabic" w:cs="Simplified Arabic"/>
          <w:sz w:val="32"/>
          <w:szCs w:val="32"/>
          <w:lang w:bidi="ar-DZ"/>
        </w:rPr>
        <w:t xml:space="preserve"> </w:t>
      </w:r>
      <w:r>
        <w:rPr>
          <w:rFonts w:ascii="Simplified Arabic" w:hAnsi="Simplified Arabic" w:cs="Simplified Arabic" w:hint="cs"/>
          <w:sz w:val="32"/>
          <w:szCs w:val="32"/>
          <w:rtl/>
          <w:lang w:bidi="ar-DZ"/>
        </w:rPr>
        <w:t xml:space="preserve">: </w:t>
      </w:r>
      <w:r w:rsidR="00DD7BE6">
        <w:rPr>
          <w:rFonts w:ascii="Simplified Arabic" w:hAnsi="Simplified Arabic" w:cs="Simplified Arabic" w:hint="cs"/>
          <w:sz w:val="32"/>
          <w:szCs w:val="32"/>
          <w:rtl/>
          <w:lang w:bidi="ar-DZ"/>
        </w:rPr>
        <w:t xml:space="preserve">وهي ألياف من اصطناعية مثل البوليستر والألياف </w:t>
      </w:r>
      <w:proofErr w:type="spellStart"/>
      <w:r w:rsidR="00DD7BE6">
        <w:rPr>
          <w:rFonts w:ascii="Simplified Arabic" w:hAnsi="Simplified Arabic" w:cs="Simplified Arabic" w:hint="cs"/>
          <w:sz w:val="32"/>
          <w:szCs w:val="32"/>
          <w:rtl/>
          <w:lang w:bidi="ar-DZ"/>
        </w:rPr>
        <w:t>الأكريليكية</w:t>
      </w:r>
      <w:proofErr w:type="spellEnd"/>
      <w:r w:rsidR="00DD7BE6">
        <w:rPr>
          <w:rFonts w:ascii="Simplified Arabic" w:hAnsi="Simplified Arabic" w:cs="Simplified Arabic" w:hint="cs"/>
          <w:sz w:val="32"/>
          <w:szCs w:val="32"/>
          <w:rtl/>
          <w:lang w:bidi="ar-DZ"/>
        </w:rPr>
        <w:t>.</w:t>
      </w:r>
    </w:p>
    <w:p w:rsidR="00372F48" w:rsidRDefault="00972BFC" w:rsidP="00972BFC">
      <w:pPr>
        <w:pStyle w:val="Paragraphedeliste"/>
        <w:numPr>
          <w:ilvl w:val="0"/>
          <w:numId w:val="2"/>
        </w:numPr>
        <w:bidi/>
        <w:spacing w:after="0"/>
        <w:rPr>
          <w:rFonts w:ascii="Simplified Arabic" w:hAnsi="Simplified Arabic" w:cs="Simplified Arabic"/>
          <w:sz w:val="32"/>
          <w:szCs w:val="32"/>
          <w:lang w:bidi="ar-DZ"/>
        </w:rPr>
      </w:pPr>
      <w:r>
        <w:rPr>
          <w:rFonts w:ascii="Simplified Arabic" w:hAnsi="Simplified Arabic" w:cs="Simplified Arabic" w:hint="cs"/>
          <w:sz w:val="32"/>
          <w:szCs w:val="32"/>
          <w:rtl/>
          <w:lang w:bidi="ar-DZ"/>
        </w:rPr>
        <w:t>وتشكل الألياف المستعملة في تقوية المواد المركبة بكمية كبيرة. كما يؤثر نوع الليف ونسبته وطريقة توزيعه في المواد المركبة على خواصها النهائية.</w:t>
      </w:r>
    </w:p>
    <w:p w:rsidR="0030470B" w:rsidRDefault="0030470B" w:rsidP="0030470B">
      <w:pPr>
        <w:bidi/>
        <w:spacing w:after="0"/>
        <w:rPr>
          <w:rFonts w:ascii="Simplified Arabic" w:hAnsi="Simplified Arabic" w:cs="Simplified Arabic"/>
          <w:sz w:val="32"/>
          <w:szCs w:val="32"/>
          <w:rtl/>
          <w:lang w:bidi="ar-DZ"/>
        </w:rPr>
      </w:pPr>
    </w:p>
    <w:p w:rsidR="0030470B" w:rsidRPr="0030470B" w:rsidRDefault="0030470B" w:rsidP="0030470B">
      <w:pPr>
        <w:bidi/>
        <w:spacing w:after="0"/>
        <w:rPr>
          <w:rFonts w:ascii="Simplified Arabic" w:hAnsi="Simplified Arabic" w:cs="Simplified Arabic"/>
          <w:sz w:val="32"/>
          <w:szCs w:val="32"/>
          <w:rtl/>
          <w:lang w:bidi="ar-DZ"/>
        </w:rPr>
      </w:pPr>
    </w:p>
    <w:p w:rsidR="00972BFC" w:rsidRDefault="005974F5" w:rsidP="005974F5">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
    <w:tbl>
      <w:tblPr>
        <w:tblStyle w:val="Grilledutableau"/>
        <w:bidiVisual/>
        <w:tblW w:w="0" w:type="auto"/>
        <w:tblLayout w:type="fixed"/>
        <w:tblLook w:val="04A0" w:firstRow="1" w:lastRow="0" w:firstColumn="1" w:lastColumn="0" w:noHBand="0" w:noVBand="1"/>
      </w:tblPr>
      <w:tblGrid>
        <w:gridCol w:w="1023"/>
        <w:gridCol w:w="1023"/>
        <w:gridCol w:w="1023"/>
        <w:gridCol w:w="1149"/>
        <w:gridCol w:w="946"/>
        <w:gridCol w:w="1024"/>
        <w:gridCol w:w="1024"/>
        <w:gridCol w:w="1812"/>
        <w:gridCol w:w="236"/>
      </w:tblGrid>
      <w:tr w:rsidR="00972BFC" w:rsidTr="00866A23">
        <w:tc>
          <w:tcPr>
            <w:tcW w:w="9260" w:type="dxa"/>
            <w:gridSpan w:val="9"/>
          </w:tcPr>
          <w:p w:rsidR="00972BFC" w:rsidRPr="00972BFC" w:rsidRDefault="00563887" w:rsidP="00972BFC">
            <w:pPr>
              <w:bidi/>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أنواع </w:t>
            </w:r>
            <w:r w:rsidR="00972BFC" w:rsidRPr="00972BFC">
              <w:rPr>
                <w:rFonts w:ascii="Simplified Arabic" w:hAnsi="Simplified Arabic" w:cs="Simplified Arabic" w:hint="cs"/>
                <w:b/>
                <w:bCs/>
                <w:sz w:val="32"/>
                <w:szCs w:val="32"/>
                <w:rtl/>
                <w:lang w:bidi="ar-DZ"/>
              </w:rPr>
              <w:t>الأليـــــــــــــــــاف</w:t>
            </w:r>
          </w:p>
        </w:tc>
      </w:tr>
      <w:tr w:rsidR="00563887" w:rsidTr="00866A23">
        <w:tc>
          <w:tcPr>
            <w:tcW w:w="2046" w:type="dxa"/>
            <w:gridSpan w:val="2"/>
          </w:tcPr>
          <w:p w:rsidR="00563887" w:rsidRPr="00D713A1" w:rsidRDefault="00563887" w:rsidP="00563887">
            <w:pPr>
              <w:bidi/>
              <w:jc w:val="center"/>
              <w:rPr>
                <w:rFonts w:ascii="Simplified Arabic" w:hAnsi="Simplified Arabic" w:cs="Simplified Arabic"/>
                <w:b/>
                <w:bCs/>
                <w:color w:val="FF0000"/>
                <w:sz w:val="32"/>
                <w:szCs w:val="32"/>
                <w:u w:val="single"/>
                <w:rtl/>
                <w:lang w:bidi="ar-DZ"/>
              </w:rPr>
            </w:pPr>
            <w:r w:rsidRPr="00D713A1">
              <w:rPr>
                <w:rFonts w:ascii="Simplified Arabic" w:hAnsi="Simplified Arabic" w:cs="Simplified Arabic" w:hint="cs"/>
                <w:b/>
                <w:bCs/>
                <w:color w:val="FF0000"/>
                <w:sz w:val="32"/>
                <w:szCs w:val="32"/>
                <w:u w:val="single"/>
                <w:rtl/>
                <w:lang w:bidi="ar-DZ"/>
              </w:rPr>
              <w:t>صناعية</w:t>
            </w:r>
          </w:p>
        </w:tc>
        <w:tc>
          <w:tcPr>
            <w:tcW w:w="7214" w:type="dxa"/>
            <w:gridSpan w:val="7"/>
          </w:tcPr>
          <w:p w:rsidR="00563887" w:rsidRPr="00D713A1" w:rsidRDefault="00563887" w:rsidP="00563887">
            <w:pPr>
              <w:bidi/>
              <w:jc w:val="center"/>
              <w:rPr>
                <w:rFonts w:ascii="Simplified Arabic" w:hAnsi="Simplified Arabic" w:cs="Simplified Arabic"/>
                <w:b/>
                <w:bCs/>
                <w:color w:val="FF0000"/>
                <w:sz w:val="32"/>
                <w:szCs w:val="32"/>
                <w:u w:val="single"/>
                <w:rtl/>
                <w:lang w:bidi="ar-DZ"/>
              </w:rPr>
            </w:pPr>
            <w:r w:rsidRPr="00D713A1">
              <w:rPr>
                <w:rFonts w:ascii="Simplified Arabic" w:hAnsi="Simplified Arabic" w:cs="Simplified Arabic" w:hint="cs"/>
                <w:b/>
                <w:bCs/>
                <w:color w:val="FF0000"/>
                <w:sz w:val="32"/>
                <w:szCs w:val="32"/>
                <w:u w:val="single"/>
                <w:rtl/>
                <w:lang w:bidi="ar-DZ"/>
              </w:rPr>
              <w:t>طبيعيــــــــــــــــــــــة</w:t>
            </w:r>
            <w:r w:rsidR="00D713A1">
              <w:rPr>
                <w:rFonts w:ascii="Simplified Arabic" w:hAnsi="Simplified Arabic" w:cs="Simplified Arabic" w:hint="cs"/>
                <w:b/>
                <w:bCs/>
                <w:color w:val="FF0000"/>
                <w:sz w:val="32"/>
                <w:szCs w:val="32"/>
                <w:u w:val="single"/>
                <w:rtl/>
                <w:lang w:bidi="ar-DZ"/>
              </w:rPr>
              <w:t>(حيوانية والسليلوز )</w:t>
            </w:r>
          </w:p>
        </w:tc>
      </w:tr>
      <w:tr w:rsidR="00D713A1" w:rsidTr="00866A23">
        <w:tc>
          <w:tcPr>
            <w:tcW w:w="1023" w:type="dxa"/>
          </w:tcPr>
          <w:p w:rsidR="00D713A1" w:rsidRPr="00130719" w:rsidRDefault="00D713A1" w:rsidP="005974F5">
            <w:pPr>
              <w:bidi/>
              <w:rPr>
                <w:rFonts w:ascii="Simplified Arabic" w:hAnsi="Simplified Arabic" w:cs="Simplified Arabic"/>
                <w:sz w:val="28"/>
                <w:szCs w:val="28"/>
                <w:rtl/>
                <w:lang w:bidi="ar-DZ"/>
              </w:rPr>
            </w:pPr>
            <w:r w:rsidRPr="00130719">
              <w:rPr>
                <w:rFonts w:ascii="Simplified Arabic" w:hAnsi="Simplified Arabic" w:cs="Simplified Arabic" w:hint="cs"/>
                <w:sz w:val="28"/>
                <w:szCs w:val="28"/>
                <w:rtl/>
                <w:lang w:bidi="ar-DZ"/>
              </w:rPr>
              <w:t>زجاجية</w:t>
            </w:r>
          </w:p>
        </w:tc>
        <w:tc>
          <w:tcPr>
            <w:tcW w:w="1023" w:type="dxa"/>
          </w:tcPr>
          <w:p w:rsidR="00D713A1" w:rsidRDefault="00D713A1" w:rsidP="005974F5">
            <w:pPr>
              <w:bidi/>
              <w:rPr>
                <w:rFonts w:ascii="Simplified Arabic" w:hAnsi="Simplified Arabic" w:cs="Simplified Arabic"/>
                <w:sz w:val="32"/>
                <w:szCs w:val="32"/>
                <w:rtl/>
                <w:lang w:bidi="ar-DZ"/>
              </w:rPr>
            </w:pPr>
            <w:proofErr w:type="spellStart"/>
            <w:r>
              <w:rPr>
                <w:rFonts w:ascii="Simplified Arabic" w:hAnsi="Simplified Arabic" w:cs="Simplified Arabic" w:hint="cs"/>
                <w:sz w:val="32"/>
                <w:szCs w:val="32"/>
                <w:rtl/>
                <w:lang w:bidi="ar-DZ"/>
              </w:rPr>
              <w:t>الأراميد</w:t>
            </w:r>
            <w:proofErr w:type="spellEnd"/>
          </w:p>
        </w:tc>
        <w:tc>
          <w:tcPr>
            <w:tcW w:w="1023" w:type="dxa"/>
          </w:tcPr>
          <w:p w:rsidR="00D713A1" w:rsidRPr="00D713A1" w:rsidRDefault="00D713A1" w:rsidP="005974F5">
            <w:pPr>
              <w:bidi/>
              <w:rPr>
                <w:rFonts w:ascii="Simplified Arabic" w:hAnsi="Simplified Arabic" w:cs="Simplified Arabic"/>
                <w:b/>
                <w:bCs/>
                <w:color w:val="0070C0"/>
                <w:sz w:val="32"/>
                <w:szCs w:val="32"/>
                <w:rtl/>
                <w:lang w:bidi="ar-DZ"/>
              </w:rPr>
            </w:pPr>
            <w:r w:rsidRPr="00D713A1">
              <w:rPr>
                <w:rFonts w:ascii="Simplified Arabic" w:hAnsi="Simplified Arabic" w:cs="Simplified Arabic" w:hint="cs"/>
                <w:b/>
                <w:bCs/>
                <w:color w:val="0070C0"/>
                <w:sz w:val="32"/>
                <w:szCs w:val="32"/>
                <w:rtl/>
                <w:lang w:bidi="ar-DZ"/>
              </w:rPr>
              <w:t>حيوانية</w:t>
            </w:r>
          </w:p>
        </w:tc>
        <w:tc>
          <w:tcPr>
            <w:tcW w:w="6191" w:type="dxa"/>
            <w:gridSpan w:val="6"/>
          </w:tcPr>
          <w:p w:rsidR="00D713A1" w:rsidRDefault="00D713A1" w:rsidP="00D713A1">
            <w:pPr>
              <w:bidi/>
              <w:jc w:val="center"/>
              <w:rPr>
                <w:rFonts w:ascii="Simplified Arabic" w:hAnsi="Simplified Arabic" w:cs="Simplified Arabic"/>
                <w:sz w:val="32"/>
                <w:szCs w:val="32"/>
                <w:rtl/>
                <w:lang w:bidi="ar-DZ"/>
              </w:rPr>
            </w:pPr>
            <w:r w:rsidRPr="00D713A1">
              <w:rPr>
                <w:rFonts w:ascii="Simplified Arabic" w:hAnsi="Simplified Arabic" w:cs="Simplified Arabic" w:hint="cs"/>
                <w:b/>
                <w:bCs/>
                <w:color w:val="0070C0"/>
                <w:sz w:val="32"/>
                <w:szCs w:val="32"/>
                <w:rtl/>
                <w:lang w:bidi="ar-DZ"/>
              </w:rPr>
              <w:t>السليلوز</w:t>
            </w:r>
          </w:p>
        </w:tc>
      </w:tr>
      <w:tr w:rsidR="00FA00B4" w:rsidTr="00FA00B4">
        <w:tc>
          <w:tcPr>
            <w:tcW w:w="1023" w:type="dxa"/>
          </w:tcPr>
          <w:p w:rsidR="00FA00B4" w:rsidRPr="00130719" w:rsidRDefault="00FA00B4" w:rsidP="00FA00B4">
            <w:pPr>
              <w:bidi/>
              <w:jc w:val="center"/>
              <w:rPr>
                <w:rFonts w:ascii="Simplified Arabic" w:hAnsi="Simplified Arabic" w:cs="Simplified Arabic"/>
                <w:sz w:val="28"/>
                <w:szCs w:val="28"/>
                <w:rtl/>
                <w:lang w:bidi="ar-DZ"/>
              </w:rPr>
            </w:pPr>
            <w:r w:rsidRPr="00130719">
              <w:rPr>
                <w:rFonts w:ascii="Simplified Arabic" w:hAnsi="Simplified Arabic" w:cs="Simplified Arabic" w:hint="cs"/>
                <w:sz w:val="28"/>
                <w:szCs w:val="28"/>
                <w:rtl/>
                <w:lang w:bidi="ar-DZ"/>
              </w:rPr>
              <w:t>كربون</w:t>
            </w:r>
          </w:p>
        </w:tc>
        <w:tc>
          <w:tcPr>
            <w:tcW w:w="1023" w:type="dxa"/>
          </w:tcPr>
          <w:p w:rsidR="00FA00B4" w:rsidRDefault="00FA00B4" w:rsidP="00FA00B4">
            <w:pPr>
              <w:bidi/>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البولي </w:t>
            </w:r>
            <w:proofErr w:type="spellStart"/>
            <w:r>
              <w:rPr>
                <w:rFonts w:ascii="Simplified Arabic" w:hAnsi="Simplified Arabic" w:cs="Simplified Arabic" w:hint="cs"/>
                <w:sz w:val="32"/>
                <w:szCs w:val="32"/>
                <w:rtl/>
                <w:lang w:bidi="ar-DZ"/>
              </w:rPr>
              <w:t>إيثيلين</w:t>
            </w:r>
            <w:proofErr w:type="spellEnd"/>
          </w:p>
        </w:tc>
        <w:tc>
          <w:tcPr>
            <w:tcW w:w="1023" w:type="dxa"/>
          </w:tcPr>
          <w:p w:rsidR="00FA00B4" w:rsidRDefault="00FA00B4" w:rsidP="00FA00B4">
            <w:pPr>
              <w:bidi/>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شعر</w:t>
            </w:r>
          </w:p>
        </w:tc>
        <w:tc>
          <w:tcPr>
            <w:tcW w:w="1149" w:type="dxa"/>
          </w:tcPr>
          <w:p w:rsidR="00FA00B4" w:rsidRPr="00866A23" w:rsidRDefault="00FA00B4" w:rsidP="00FA00B4">
            <w:pPr>
              <w:bidi/>
              <w:jc w:val="center"/>
              <w:rPr>
                <w:rFonts w:ascii="Simplified Arabic" w:hAnsi="Simplified Arabic" w:cs="Simplified Arabic"/>
                <w:b/>
                <w:bCs/>
                <w:color w:val="7030A0"/>
                <w:sz w:val="28"/>
                <w:szCs w:val="28"/>
                <w:u w:val="single"/>
                <w:rtl/>
                <w:lang w:bidi="ar-DZ"/>
              </w:rPr>
            </w:pPr>
            <w:r w:rsidRPr="00866A23">
              <w:rPr>
                <w:rFonts w:ascii="Simplified Arabic" w:hAnsi="Simplified Arabic" w:cs="Simplified Arabic" w:hint="cs"/>
                <w:b/>
                <w:bCs/>
                <w:color w:val="7030A0"/>
                <w:sz w:val="28"/>
                <w:szCs w:val="28"/>
                <w:u w:val="single"/>
                <w:rtl/>
                <w:lang w:bidi="ar-DZ"/>
              </w:rPr>
              <w:t>أعشاب وحشائش</w:t>
            </w:r>
          </w:p>
        </w:tc>
        <w:tc>
          <w:tcPr>
            <w:tcW w:w="946" w:type="dxa"/>
          </w:tcPr>
          <w:p w:rsidR="00FA00B4" w:rsidRPr="00866A23" w:rsidRDefault="00FA00B4" w:rsidP="00FA00B4">
            <w:pPr>
              <w:bidi/>
              <w:jc w:val="center"/>
              <w:rPr>
                <w:rFonts w:ascii="Simplified Arabic" w:hAnsi="Simplified Arabic" w:cs="Simplified Arabic"/>
                <w:b/>
                <w:bCs/>
                <w:color w:val="7030A0"/>
                <w:sz w:val="28"/>
                <w:szCs w:val="28"/>
                <w:u w:val="single"/>
                <w:rtl/>
                <w:lang w:bidi="ar-DZ"/>
              </w:rPr>
            </w:pPr>
            <w:r w:rsidRPr="00866A23">
              <w:rPr>
                <w:rFonts w:ascii="Simplified Arabic" w:hAnsi="Simplified Arabic" w:cs="Simplified Arabic" w:hint="cs"/>
                <w:b/>
                <w:bCs/>
                <w:color w:val="7030A0"/>
                <w:sz w:val="28"/>
                <w:szCs w:val="28"/>
                <w:u w:val="single"/>
                <w:rtl/>
                <w:lang w:bidi="ar-DZ"/>
              </w:rPr>
              <w:t>الساق</w:t>
            </w:r>
          </w:p>
        </w:tc>
        <w:tc>
          <w:tcPr>
            <w:tcW w:w="1024" w:type="dxa"/>
          </w:tcPr>
          <w:p w:rsidR="00FA00B4" w:rsidRPr="00866A23" w:rsidRDefault="00FA00B4" w:rsidP="00FA00B4">
            <w:pPr>
              <w:bidi/>
              <w:jc w:val="center"/>
              <w:rPr>
                <w:rFonts w:ascii="Simplified Arabic" w:hAnsi="Simplified Arabic" w:cs="Simplified Arabic"/>
                <w:b/>
                <w:bCs/>
                <w:color w:val="7030A0"/>
                <w:sz w:val="28"/>
                <w:szCs w:val="28"/>
                <w:u w:val="single"/>
                <w:rtl/>
                <w:lang w:bidi="ar-DZ"/>
              </w:rPr>
            </w:pPr>
            <w:r w:rsidRPr="00866A23">
              <w:rPr>
                <w:rFonts w:ascii="Simplified Arabic" w:hAnsi="Simplified Arabic" w:cs="Simplified Arabic" w:hint="cs"/>
                <w:b/>
                <w:bCs/>
                <w:color w:val="7030A0"/>
                <w:sz w:val="28"/>
                <w:szCs w:val="28"/>
                <w:u w:val="single"/>
                <w:rtl/>
                <w:lang w:bidi="ar-DZ"/>
              </w:rPr>
              <w:t>الخشب</w:t>
            </w:r>
          </w:p>
        </w:tc>
        <w:tc>
          <w:tcPr>
            <w:tcW w:w="1024" w:type="dxa"/>
          </w:tcPr>
          <w:p w:rsidR="00FA00B4" w:rsidRPr="00866A23" w:rsidRDefault="00FA00B4" w:rsidP="00FA00B4">
            <w:pPr>
              <w:bidi/>
              <w:jc w:val="center"/>
              <w:rPr>
                <w:rFonts w:ascii="Simplified Arabic" w:hAnsi="Simplified Arabic" w:cs="Simplified Arabic"/>
                <w:b/>
                <w:bCs/>
                <w:color w:val="7030A0"/>
                <w:sz w:val="28"/>
                <w:szCs w:val="28"/>
                <w:u w:val="single"/>
                <w:rtl/>
                <w:lang w:bidi="ar-DZ"/>
              </w:rPr>
            </w:pPr>
            <w:r w:rsidRPr="00866A23">
              <w:rPr>
                <w:rFonts w:ascii="Simplified Arabic" w:hAnsi="Simplified Arabic" w:cs="Simplified Arabic" w:hint="cs"/>
                <w:b/>
                <w:bCs/>
                <w:color w:val="7030A0"/>
                <w:sz w:val="28"/>
                <w:szCs w:val="28"/>
                <w:u w:val="single"/>
                <w:rtl/>
                <w:lang w:bidi="ar-DZ"/>
              </w:rPr>
              <w:t>البذور</w:t>
            </w:r>
          </w:p>
        </w:tc>
        <w:tc>
          <w:tcPr>
            <w:tcW w:w="1812" w:type="dxa"/>
          </w:tcPr>
          <w:p w:rsidR="00FA00B4" w:rsidRPr="00866A23" w:rsidRDefault="00FA00B4" w:rsidP="00FA00B4">
            <w:pPr>
              <w:bidi/>
              <w:jc w:val="center"/>
              <w:rPr>
                <w:rFonts w:ascii="Simplified Arabic" w:hAnsi="Simplified Arabic" w:cs="Simplified Arabic"/>
                <w:b/>
                <w:bCs/>
                <w:color w:val="7030A0"/>
                <w:sz w:val="28"/>
                <w:szCs w:val="28"/>
                <w:u w:val="single"/>
                <w:rtl/>
                <w:lang w:bidi="ar-DZ"/>
              </w:rPr>
            </w:pPr>
            <w:r w:rsidRPr="00866A23">
              <w:rPr>
                <w:rFonts w:ascii="Simplified Arabic" w:hAnsi="Simplified Arabic" w:cs="Simplified Arabic" w:hint="cs"/>
                <w:b/>
                <w:bCs/>
                <w:color w:val="7030A0"/>
                <w:sz w:val="28"/>
                <w:szCs w:val="28"/>
                <w:u w:val="single"/>
                <w:rtl/>
                <w:lang w:bidi="ar-DZ"/>
              </w:rPr>
              <w:t>الورق</w:t>
            </w:r>
          </w:p>
        </w:tc>
        <w:tc>
          <w:tcPr>
            <w:tcW w:w="236" w:type="dxa"/>
            <w:vMerge w:val="restart"/>
          </w:tcPr>
          <w:p w:rsidR="00FA00B4" w:rsidRDefault="00FA00B4" w:rsidP="005974F5">
            <w:pPr>
              <w:bidi/>
              <w:rPr>
                <w:rFonts w:ascii="Simplified Arabic" w:hAnsi="Simplified Arabic" w:cs="Simplified Arabic"/>
                <w:sz w:val="32"/>
                <w:szCs w:val="32"/>
                <w:rtl/>
                <w:lang w:bidi="ar-DZ"/>
              </w:rPr>
            </w:pPr>
          </w:p>
        </w:tc>
      </w:tr>
      <w:tr w:rsidR="00FA00B4" w:rsidTr="00FA00B4">
        <w:tc>
          <w:tcPr>
            <w:tcW w:w="1023" w:type="dxa"/>
          </w:tcPr>
          <w:p w:rsidR="00FA00B4" w:rsidRPr="00130719" w:rsidRDefault="00FA00B4" w:rsidP="00FA00B4">
            <w:pPr>
              <w:bidi/>
              <w:jc w:val="center"/>
              <w:rPr>
                <w:rFonts w:ascii="Simplified Arabic" w:hAnsi="Simplified Arabic" w:cs="Simplified Arabic"/>
                <w:sz w:val="28"/>
                <w:szCs w:val="28"/>
                <w:rtl/>
                <w:lang w:bidi="ar-DZ"/>
              </w:rPr>
            </w:pPr>
            <w:r w:rsidRPr="00130719">
              <w:rPr>
                <w:rFonts w:ascii="Simplified Arabic" w:hAnsi="Simplified Arabic" w:cs="Simplified Arabic" w:hint="cs"/>
                <w:sz w:val="28"/>
                <w:szCs w:val="28"/>
                <w:rtl/>
                <w:lang w:bidi="ar-DZ"/>
              </w:rPr>
              <w:t>بورون</w:t>
            </w:r>
          </w:p>
        </w:tc>
        <w:tc>
          <w:tcPr>
            <w:tcW w:w="1023" w:type="dxa"/>
          </w:tcPr>
          <w:p w:rsidR="00FA00B4" w:rsidRDefault="00FA00B4" w:rsidP="00FA00B4">
            <w:pPr>
              <w:bidi/>
              <w:jc w:val="center"/>
              <w:rPr>
                <w:rFonts w:ascii="Simplified Arabic" w:hAnsi="Simplified Arabic" w:cs="Simplified Arabic"/>
                <w:sz w:val="32"/>
                <w:szCs w:val="32"/>
                <w:rtl/>
                <w:lang w:bidi="ar-DZ"/>
              </w:rPr>
            </w:pPr>
            <w:proofErr w:type="spellStart"/>
            <w:r>
              <w:rPr>
                <w:rFonts w:ascii="Simplified Arabic" w:hAnsi="Simplified Arabic" w:cs="Simplified Arabic" w:hint="cs"/>
                <w:sz w:val="32"/>
                <w:szCs w:val="32"/>
                <w:rtl/>
                <w:lang w:bidi="ar-DZ"/>
              </w:rPr>
              <w:t>الكيفلار</w:t>
            </w:r>
            <w:proofErr w:type="spellEnd"/>
          </w:p>
        </w:tc>
        <w:tc>
          <w:tcPr>
            <w:tcW w:w="1023" w:type="dxa"/>
          </w:tcPr>
          <w:p w:rsidR="00FA00B4" w:rsidRDefault="00FA00B4" w:rsidP="00FA00B4">
            <w:pPr>
              <w:bidi/>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صوف</w:t>
            </w:r>
          </w:p>
        </w:tc>
        <w:tc>
          <w:tcPr>
            <w:tcW w:w="1149" w:type="dxa"/>
          </w:tcPr>
          <w:p w:rsidR="00FA00B4" w:rsidRDefault="00FA00B4" w:rsidP="00FA00B4">
            <w:pPr>
              <w:bidi/>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البامبو</w:t>
            </w:r>
          </w:p>
          <w:p w:rsidR="00FA00B4" w:rsidRDefault="00FA00B4" w:rsidP="00FA00B4">
            <w:pPr>
              <w:bidi/>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الذرة</w:t>
            </w:r>
          </w:p>
        </w:tc>
        <w:tc>
          <w:tcPr>
            <w:tcW w:w="946" w:type="dxa"/>
          </w:tcPr>
          <w:p w:rsidR="00FA00B4" w:rsidRPr="00306201" w:rsidRDefault="00FA00B4" w:rsidP="00FA00B4">
            <w:pPr>
              <w:bidi/>
              <w:jc w:val="center"/>
              <w:rPr>
                <w:rFonts w:ascii="Simplified Arabic" w:hAnsi="Simplified Arabic" w:cs="Simplified Arabic"/>
                <w:sz w:val="28"/>
                <w:szCs w:val="28"/>
                <w:rtl/>
                <w:lang w:bidi="ar-DZ"/>
              </w:rPr>
            </w:pPr>
            <w:r w:rsidRPr="00306201">
              <w:rPr>
                <w:rFonts w:ascii="Simplified Arabic" w:hAnsi="Simplified Arabic" w:cs="Simplified Arabic" w:hint="cs"/>
                <w:sz w:val="28"/>
                <w:szCs w:val="28"/>
                <w:rtl/>
                <w:lang w:bidi="ar-DZ"/>
              </w:rPr>
              <w:t>الأرز</w:t>
            </w:r>
          </w:p>
          <w:p w:rsidR="00FA00B4" w:rsidRPr="00306201" w:rsidRDefault="00FA00B4" w:rsidP="00FA00B4">
            <w:pPr>
              <w:bidi/>
              <w:jc w:val="center"/>
              <w:rPr>
                <w:rFonts w:ascii="Simplified Arabic" w:hAnsi="Simplified Arabic" w:cs="Simplified Arabic"/>
                <w:sz w:val="28"/>
                <w:szCs w:val="28"/>
                <w:rtl/>
                <w:lang w:bidi="ar-DZ"/>
              </w:rPr>
            </w:pPr>
            <w:r w:rsidRPr="00306201">
              <w:rPr>
                <w:rFonts w:ascii="Simplified Arabic" w:hAnsi="Simplified Arabic" w:cs="Simplified Arabic" w:hint="cs"/>
                <w:sz w:val="28"/>
                <w:szCs w:val="28"/>
                <w:rtl/>
                <w:lang w:bidi="ar-DZ"/>
              </w:rPr>
              <w:t>القمح</w:t>
            </w:r>
          </w:p>
        </w:tc>
        <w:tc>
          <w:tcPr>
            <w:tcW w:w="1024" w:type="dxa"/>
            <w:vMerge w:val="restart"/>
          </w:tcPr>
          <w:p w:rsidR="00FA00B4" w:rsidRDefault="00FA00B4" w:rsidP="00FA00B4">
            <w:pPr>
              <w:bidi/>
              <w:jc w:val="center"/>
              <w:rPr>
                <w:rFonts w:ascii="Simplified Arabic" w:hAnsi="Simplified Arabic" w:cs="Simplified Arabic"/>
                <w:sz w:val="32"/>
                <w:szCs w:val="32"/>
                <w:rtl/>
                <w:lang w:bidi="ar-DZ"/>
              </w:rPr>
            </w:pPr>
          </w:p>
        </w:tc>
        <w:tc>
          <w:tcPr>
            <w:tcW w:w="1024" w:type="dxa"/>
          </w:tcPr>
          <w:p w:rsidR="00FA00B4" w:rsidRDefault="00FA00B4" w:rsidP="00FA00B4">
            <w:pPr>
              <w:bidi/>
              <w:jc w:val="center"/>
              <w:rPr>
                <w:rFonts w:ascii="Simplified Arabic" w:hAnsi="Simplified Arabic" w:cs="Simplified Arabic"/>
                <w:sz w:val="32"/>
                <w:szCs w:val="32"/>
                <w:rtl/>
                <w:lang w:bidi="ar-DZ"/>
              </w:rPr>
            </w:pPr>
            <w:proofErr w:type="spellStart"/>
            <w:r>
              <w:rPr>
                <w:rFonts w:ascii="Simplified Arabic" w:hAnsi="Simplified Arabic" w:cs="Simplified Arabic" w:hint="cs"/>
                <w:sz w:val="32"/>
                <w:szCs w:val="32"/>
                <w:rtl/>
                <w:lang w:bidi="ar-DZ"/>
              </w:rPr>
              <w:t>الكابوك</w:t>
            </w:r>
            <w:proofErr w:type="spellEnd"/>
          </w:p>
          <w:p w:rsidR="00FA00B4" w:rsidRDefault="00FA00B4" w:rsidP="00FA00B4">
            <w:pPr>
              <w:bidi/>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القطن</w:t>
            </w:r>
          </w:p>
        </w:tc>
        <w:tc>
          <w:tcPr>
            <w:tcW w:w="1812" w:type="dxa"/>
          </w:tcPr>
          <w:p w:rsidR="00FA00B4" w:rsidRDefault="00FA00B4" w:rsidP="00FA00B4">
            <w:pPr>
              <w:bidi/>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الموز</w:t>
            </w:r>
          </w:p>
        </w:tc>
        <w:tc>
          <w:tcPr>
            <w:tcW w:w="236" w:type="dxa"/>
            <w:vMerge/>
          </w:tcPr>
          <w:p w:rsidR="00FA00B4" w:rsidRDefault="00FA00B4" w:rsidP="005974F5">
            <w:pPr>
              <w:bidi/>
              <w:rPr>
                <w:rFonts w:ascii="Simplified Arabic" w:hAnsi="Simplified Arabic" w:cs="Simplified Arabic"/>
                <w:sz w:val="32"/>
                <w:szCs w:val="32"/>
                <w:rtl/>
                <w:lang w:bidi="ar-DZ"/>
              </w:rPr>
            </w:pPr>
          </w:p>
        </w:tc>
      </w:tr>
      <w:tr w:rsidR="00FA00B4" w:rsidTr="00FA00B4">
        <w:tc>
          <w:tcPr>
            <w:tcW w:w="1023" w:type="dxa"/>
          </w:tcPr>
          <w:p w:rsidR="00FA00B4" w:rsidRPr="00130719" w:rsidRDefault="00FA00B4" w:rsidP="00FA00B4">
            <w:pPr>
              <w:bidi/>
              <w:jc w:val="center"/>
              <w:rPr>
                <w:rFonts w:ascii="Simplified Arabic" w:hAnsi="Simplified Arabic" w:cs="Simplified Arabic"/>
                <w:sz w:val="28"/>
                <w:szCs w:val="28"/>
                <w:rtl/>
                <w:lang w:bidi="ar-DZ"/>
              </w:rPr>
            </w:pPr>
            <w:r w:rsidRPr="00130719">
              <w:rPr>
                <w:rFonts w:ascii="Simplified Arabic" w:hAnsi="Simplified Arabic" w:cs="Simplified Arabic" w:hint="cs"/>
                <w:sz w:val="28"/>
                <w:szCs w:val="28"/>
                <w:rtl/>
                <w:lang w:bidi="ar-DZ"/>
              </w:rPr>
              <w:t xml:space="preserve">كربيد </w:t>
            </w:r>
            <w:proofErr w:type="spellStart"/>
            <w:r w:rsidRPr="00130719">
              <w:rPr>
                <w:rFonts w:ascii="Simplified Arabic" w:hAnsi="Simplified Arabic" w:cs="Simplified Arabic" w:hint="cs"/>
                <w:sz w:val="28"/>
                <w:szCs w:val="28"/>
                <w:rtl/>
                <w:lang w:bidi="ar-DZ"/>
              </w:rPr>
              <w:t>السيليكا</w:t>
            </w:r>
            <w:proofErr w:type="spellEnd"/>
          </w:p>
        </w:tc>
        <w:tc>
          <w:tcPr>
            <w:tcW w:w="1023" w:type="dxa"/>
          </w:tcPr>
          <w:p w:rsidR="00FA00B4" w:rsidRDefault="00FA00B4" w:rsidP="00FA00B4">
            <w:pPr>
              <w:bidi/>
              <w:jc w:val="center"/>
              <w:rPr>
                <w:rFonts w:ascii="Simplified Arabic" w:hAnsi="Simplified Arabic" w:cs="Simplified Arabic"/>
                <w:sz w:val="32"/>
                <w:szCs w:val="32"/>
                <w:rtl/>
                <w:lang w:bidi="ar-DZ"/>
              </w:rPr>
            </w:pPr>
          </w:p>
        </w:tc>
        <w:tc>
          <w:tcPr>
            <w:tcW w:w="1023" w:type="dxa"/>
          </w:tcPr>
          <w:p w:rsidR="00FA00B4" w:rsidRDefault="00FA00B4" w:rsidP="00FA00B4">
            <w:pPr>
              <w:bidi/>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حرير</w:t>
            </w:r>
          </w:p>
        </w:tc>
        <w:tc>
          <w:tcPr>
            <w:tcW w:w="1149" w:type="dxa"/>
          </w:tcPr>
          <w:p w:rsidR="00FA00B4" w:rsidRDefault="00FA00B4" w:rsidP="00FA00B4">
            <w:pPr>
              <w:bidi/>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اللفت</w:t>
            </w:r>
          </w:p>
          <w:p w:rsidR="00FA00B4" w:rsidRDefault="00FA00B4" w:rsidP="00FA00B4">
            <w:pPr>
              <w:bidi/>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الحلفاء</w:t>
            </w:r>
          </w:p>
        </w:tc>
        <w:tc>
          <w:tcPr>
            <w:tcW w:w="946" w:type="dxa"/>
          </w:tcPr>
          <w:p w:rsidR="00FA00B4" w:rsidRDefault="00FA00B4" w:rsidP="00FA00B4">
            <w:pPr>
              <w:bidi/>
              <w:jc w:val="center"/>
              <w:rPr>
                <w:rFonts w:ascii="Simplified Arabic" w:hAnsi="Simplified Arabic" w:cs="Simplified Arabic"/>
                <w:sz w:val="28"/>
                <w:szCs w:val="28"/>
                <w:rtl/>
                <w:lang w:bidi="ar-DZ"/>
              </w:rPr>
            </w:pPr>
            <w:r w:rsidRPr="00306201">
              <w:rPr>
                <w:rFonts w:ascii="Simplified Arabic" w:hAnsi="Simplified Arabic" w:cs="Simplified Arabic" w:hint="cs"/>
                <w:sz w:val="28"/>
                <w:szCs w:val="28"/>
                <w:rtl/>
                <w:lang w:bidi="ar-DZ"/>
              </w:rPr>
              <w:t>الشوفان الشعير</w:t>
            </w:r>
          </w:p>
          <w:p w:rsidR="00FA00B4" w:rsidRPr="00306201" w:rsidRDefault="00FA00B4" w:rsidP="00FA00B4">
            <w:pPr>
              <w:bidi/>
              <w:jc w:val="center"/>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t>الجاودار</w:t>
            </w:r>
            <w:proofErr w:type="spellEnd"/>
          </w:p>
        </w:tc>
        <w:tc>
          <w:tcPr>
            <w:tcW w:w="1024" w:type="dxa"/>
            <w:vMerge/>
          </w:tcPr>
          <w:p w:rsidR="00FA00B4" w:rsidRDefault="00FA00B4" w:rsidP="00FA00B4">
            <w:pPr>
              <w:bidi/>
              <w:jc w:val="center"/>
              <w:rPr>
                <w:rFonts w:ascii="Simplified Arabic" w:hAnsi="Simplified Arabic" w:cs="Simplified Arabic"/>
                <w:sz w:val="32"/>
                <w:szCs w:val="32"/>
                <w:rtl/>
                <w:lang w:bidi="ar-DZ"/>
              </w:rPr>
            </w:pPr>
          </w:p>
        </w:tc>
        <w:tc>
          <w:tcPr>
            <w:tcW w:w="1024" w:type="dxa"/>
          </w:tcPr>
          <w:p w:rsidR="00FA00B4" w:rsidRDefault="00FA00B4" w:rsidP="00FA00B4">
            <w:pPr>
              <w:bidi/>
              <w:jc w:val="center"/>
              <w:rPr>
                <w:rFonts w:ascii="Simplified Arabic" w:hAnsi="Simplified Arabic" w:cs="Simplified Arabic"/>
                <w:sz w:val="32"/>
                <w:szCs w:val="32"/>
                <w:rtl/>
                <w:lang w:bidi="ar-DZ"/>
              </w:rPr>
            </w:pPr>
            <w:proofErr w:type="spellStart"/>
            <w:r>
              <w:rPr>
                <w:rFonts w:ascii="Simplified Arabic" w:hAnsi="Simplified Arabic" w:cs="Simplified Arabic" w:hint="cs"/>
                <w:sz w:val="32"/>
                <w:szCs w:val="32"/>
                <w:rtl/>
                <w:lang w:bidi="ar-DZ"/>
              </w:rPr>
              <w:t>ا</w:t>
            </w:r>
            <w:r w:rsidRPr="00306201">
              <w:rPr>
                <w:rFonts w:ascii="Simplified Arabic" w:hAnsi="Simplified Arabic" w:cs="Simplified Arabic" w:hint="cs"/>
                <w:sz w:val="28"/>
                <w:szCs w:val="28"/>
                <w:rtl/>
                <w:lang w:bidi="ar-DZ"/>
              </w:rPr>
              <w:t>لصقلاب</w:t>
            </w:r>
            <w:proofErr w:type="spellEnd"/>
          </w:p>
        </w:tc>
        <w:tc>
          <w:tcPr>
            <w:tcW w:w="1812" w:type="dxa"/>
          </w:tcPr>
          <w:p w:rsidR="00FA00B4" w:rsidRDefault="00FA00B4" w:rsidP="00FA00B4">
            <w:pPr>
              <w:bidi/>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النخيل</w:t>
            </w:r>
          </w:p>
        </w:tc>
        <w:tc>
          <w:tcPr>
            <w:tcW w:w="236" w:type="dxa"/>
            <w:vMerge/>
          </w:tcPr>
          <w:p w:rsidR="00FA00B4" w:rsidRDefault="00FA00B4" w:rsidP="005974F5">
            <w:pPr>
              <w:bidi/>
              <w:rPr>
                <w:rFonts w:ascii="Simplified Arabic" w:hAnsi="Simplified Arabic" w:cs="Simplified Arabic"/>
                <w:sz w:val="32"/>
                <w:szCs w:val="32"/>
                <w:rtl/>
                <w:lang w:bidi="ar-DZ"/>
              </w:rPr>
            </w:pPr>
          </w:p>
        </w:tc>
      </w:tr>
    </w:tbl>
    <w:p w:rsidR="005974F5" w:rsidRDefault="005974F5" w:rsidP="005974F5">
      <w:pPr>
        <w:bidi/>
        <w:spacing w:after="0"/>
        <w:rPr>
          <w:rFonts w:ascii="Simplified Arabic" w:hAnsi="Simplified Arabic" w:cs="Simplified Arabic"/>
          <w:sz w:val="32"/>
          <w:szCs w:val="32"/>
          <w:rtl/>
          <w:lang w:bidi="ar-DZ"/>
        </w:rPr>
      </w:pPr>
    </w:p>
    <w:p w:rsidR="00AD1955" w:rsidRDefault="00AD1955" w:rsidP="00AD1955">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ولتشكيل المواد المركبة يتم مراعاة:</w:t>
      </w:r>
    </w:p>
    <w:p w:rsidR="00AD1955" w:rsidRDefault="00AD1955" w:rsidP="00AD1955">
      <w:pPr>
        <w:pStyle w:val="Paragraphedeliste"/>
        <w:numPr>
          <w:ilvl w:val="0"/>
          <w:numId w:val="1"/>
        </w:numPr>
        <w:bidi/>
        <w:spacing w:after="0"/>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الوزن.</w:t>
      </w:r>
    </w:p>
    <w:p w:rsidR="00AD1955" w:rsidRDefault="00AD1955" w:rsidP="00AD1955">
      <w:pPr>
        <w:pStyle w:val="Paragraphedeliste"/>
        <w:numPr>
          <w:ilvl w:val="0"/>
          <w:numId w:val="1"/>
        </w:numPr>
        <w:bidi/>
        <w:spacing w:after="0"/>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الخواص الميكانيكية الأفضل.</w:t>
      </w:r>
    </w:p>
    <w:p w:rsidR="00AD1955" w:rsidRPr="004D5B37" w:rsidRDefault="00AD1955" w:rsidP="005974F5">
      <w:pPr>
        <w:pStyle w:val="Paragraphedeliste"/>
        <w:numPr>
          <w:ilvl w:val="0"/>
          <w:numId w:val="1"/>
        </w:numPr>
        <w:bidi/>
        <w:spacing w:after="0"/>
        <w:rPr>
          <w:rFonts w:ascii="Simplified Arabic" w:hAnsi="Simplified Arabic" w:cs="Simplified Arabic"/>
          <w:color w:val="FF0000"/>
          <w:sz w:val="32"/>
          <w:szCs w:val="32"/>
          <w:u w:val="single"/>
          <w:lang w:bidi="ar-DZ"/>
        </w:rPr>
      </w:pPr>
      <w:r>
        <w:rPr>
          <w:rFonts w:ascii="Simplified Arabic" w:hAnsi="Simplified Arabic" w:cs="Simplified Arabic" w:hint="cs"/>
          <w:sz w:val="32"/>
          <w:szCs w:val="32"/>
          <w:rtl/>
          <w:lang w:bidi="ar-DZ"/>
        </w:rPr>
        <w:t>الكلفة.</w:t>
      </w:r>
    </w:p>
    <w:p w:rsidR="004D5B37" w:rsidRDefault="004D5B37" w:rsidP="004D5B37">
      <w:pPr>
        <w:pStyle w:val="Paragraphedeliste"/>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تتم طرق تحضيرها بطرق مختلفة</w:t>
      </w:r>
      <w:r w:rsidRPr="004D5B37">
        <w:rPr>
          <w:rFonts w:ascii="Simplified Arabic" w:hAnsi="Simplified Arabic" w:cs="Simplified Arabic" w:hint="cs"/>
          <w:sz w:val="32"/>
          <w:szCs w:val="32"/>
          <w:rtl/>
          <w:lang w:bidi="ar-DZ"/>
        </w:rPr>
        <w:t xml:space="preserve"> وصنفها الباحثون وفق مجموعتين هما:</w:t>
      </w:r>
    </w:p>
    <w:p w:rsidR="004D5B37" w:rsidRPr="004D5B37" w:rsidRDefault="004D5B37" w:rsidP="004D5B37">
      <w:pPr>
        <w:pStyle w:val="Paragraphedeliste"/>
        <w:numPr>
          <w:ilvl w:val="0"/>
          <w:numId w:val="3"/>
        </w:numPr>
        <w:bidi/>
        <w:spacing w:after="0"/>
        <w:rPr>
          <w:rFonts w:ascii="Simplified Arabic" w:hAnsi="Simplified Arabic" w:cs="Simplified Arabic"/>
          <w:b/>
          <w:bCs/>
          <w:color w:val="0070C0"/>
          <w:sz w:val="32"/>
          <w:szCs w:val="32"/>
          <w:lang w:bidi="ar-DZ"/>
        </w:rPr>
      </w:pPr>
      <w:r w:rsidRPr="004D5B37">
        <w:rPr>
          <w:rFonts w:ascii="Simplified Arabic" w:hAnsi="Simplified Arabic" w:cs="Simplified Arabic" w:hint="cs"/>
          <w:b/>
          <w:bCs/>
          <w:color w:val="0070C0"/>
          <w:sz w:val="32"/>
          <w:szCs w:val="32"/>
          <w:rtl/>
          <w:lang w:bidi="ar-DZ"/>
        </w:rPr>
        <w:t>طرق يدوية.</w:t>
      </w:r>
    </w:p>
    <w:p w:rsidR="004D5B37" w:rsidRPr="004D5B37" w:rsidRDefault="004D5B37" w:rsidP="004D5B37">
      <w:pPr>
        <w:pStyle w:val="Paragraphedeliste"/>
        <w:numPr>
          <w:ilvl w:val="0"/>
          <w:numId w:val="3"/>
        </w:numPr>
        <w:bidi/>
        <w:spacing w:after="0"/>
        <w:rPr>
          <w:rFonts w:ascii="Simplified Arabic" w:hAnsi="Simplified Arabic" w:cs="Simplified Arabic"/>
          <w:b/>
          <w:bCs/>
          <w:color w:val="0070C0"/>
          <w:sz w:val="32"/>
          <w:szCs w:val="32"/>
          <w:lang w:bidi="ar-DZ"/>
        </w:rPr>
      </w:pPr>
      <w:r w:rsidRPr="004D5B37">
        <w:rPr>
          <w:rFonts w:ascii="Simplified Arabic" w:hAnsi="Simplified Arabic" w:cs="Simplified Arabic" w:hint="cs"/>
          <w:b/>
          <w:bCs/>
          <w:color w:val="0070C0"/>
          <w:sz w:val="32"/>
          <w:szCs w:val="32"/>
          <w:rtl/>
          <w:lang w:bidi="ar-DZ"/>
        </w:rPr>
        <w:t>طرق آلية.</w:t>
      </w:r>
    </w:p>
    <w:p w:rsidR="004D5B37" w:rsidRDefault="004D5B37" w:rsidP="004D5B37">
      <w:pPr>
        <w:pStyle w:val="Paragraphedeliste"/>
        <w:bidi/>
        <w:spacing w:after="0"/>
        <w:ind w:left="108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ومنهم من صنفها حسب تقنية الصنع إما عن طريق:</w:t>
      </w:r>
    </w:p>
    <w:p w:rsidR="004D5B37" w:rsidRDefault="004D5B37" w:rsidP="004D5B37">
      <w:pPr>
        <w:pStyle w:val="Paragraphedeliste"/>
        <w:numPr>
          <w:ilvl w:val="0"/>
          <w:numId w:val="4"/>
        </w:numPr>
        <w:bidi/>
        <w:spacing w:after="0"/>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القالب المفتوح: الجزء الأعلى من القالب مفتوح وعلى تماس مع الهواء أما الأسفل منه </w:t>
      </w:r>
      <w:r w:rsidR="00A653C3">
        <w:rPr>
          <w:rFonts w:ascii="Simplified Arabic" w:hAnsi="Simplified Arabic" w:cs="Simplified Arabic" w:hint="cs"/>
          <w:sz w:val="32"/>
          <w:szCs w:val="32"/>
          <w:rtl/>
          <w:lang w:bidi="ar-DZ"/>
        </w:rPr>
        <w:t>فمغلق(توضع فيه المواد المركبة).</w:t>
      </w:r>
    </w:p>
    <w:p w:rsidR="00A653C3" w:rsidRDefault="00A653C3" w:rsidP="00A653C3">
      <w:pPr>
        <w:pStyle w:val="Paragraphedeliste"/>
        <w:numPr>
          <w:ilvl w:val="0"/>
          <w:numId w:val="4"/>
        </w:numPr>
        <w:bidi/>
        <w:spacing w:after="0"/>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القالب المغلق: يتكون من جزء علوي وآخر سفلي وتكون المادة الموضوعة فيه على تماس مع الجهتين.</w:t>
      </w:r>
    </w:p>
    <w:p w:rsidR="00A653C3" w:rsidRDefault="00A653C3" w:rsidP="00A653C3">
      <w:pPr>
        <w:pStyle w:val="Paragraphedeliste"/>
        <w:bidi/>
        <w:spacing w:after="0"/>
        <w:rPr>
          <w:rFonts w:ascii="Simplified Arabic" w:hAnsi="Simplified Arabic" w:cs="Simplified Arabic"/>
          <w:b/>
          <w:bCs/>
          <w:color w:val="FF0000"/>
          <w:sz w:val="32"/>
          <w:szCs w:val="32"/>
          <w:u w:val="single"/>
          <w:rtl/>
          <w:lang w:bidi="ar-DZ"/>
        </w:rPr>
      </w:pPr>
      <w:r w:rsidRPr="00A653C3">
        <w:rPr>
          <w:rFonts w:ascii="Simplified Arabic" w:hAnsi="Simplified Arabic" w:cs="Simplified Arabic" w:hint="cs"/>
          <w:b/>
          <w:bCs/>
          <w:color w:val="FF0000"/>
          <w:sz w:val="32"/>
          <w:szCs w:val="32"/>
          <w:u w:val="single"/>
          <w:rtl/>
          <w:lang w:bidi="ar-DZ"/>
        </w:rPr>
        <w:t>العوامل المؤثرة في اختيار طريقة تشكيل المادة المركبة:</w:t>
      </w:r>
    </w:p>
    <w:p w:rsidR="00A653C3" w:rsidRPr="00A653C3" w:rsidRDefault="00A653C3" w:rsidP="00A653C3">
      <w:pPr>
        <w:pStyle w:val="Paragraphedeliste"/>
        <w:numPr>
          <w:ilvl w:val="0"/>
          <w:numId w:val="1"/>
        </w:numPr>
        <w:bidi/>
        <w:spacing w:after="0"/>
        <w:rPr>
          <w:rFonts w:ascii="Simplified Arabic" w:hAnsi="Simplified Arabic" w:cs="Simplified Arabic"/>
          <w:sz w:val="32"/>
          <w:szCs w:val="32"/>
          <w:lang w:bidi="ar-DZ"/>
        </w:rPr>
      </w:pPr>
      <w:r w:rsidRPr="00A653C3">
        <w:rPr>
          <w:rFonts w:ascii="Simplified Arabic" w:hAnsi="Simplified Arabic" w:cs="Simplified Arabic" w:hint="cs"/>
          <w:sz w:val="32"/>
          <w:szCs w:val="32"/>
          <w:rtl/>
          <w:lang w:bidi="ar-DZ"/>
        </w:rPr>
        <w:t>حجم وابعاد القطعة المراد تشكيلها.</w:t>
      </w:r>
    </w:p>
    <w:p w:rsidR="00A653C3" w:rsidRPr="00A653C3" w:rsidRDefault="00A653C3" w:rsidP="00A653C3">
      <w:pPr>
        <w:pStyle w:val="Paragraphedeliste"/>
        <w:numPr>
          <w:ilvl w:val="0"/>
          <w:numId w:val="1"/>
        </w:numPr>
        <w:bidi/>
        <w:spacing w:after="0"/>
        <w:rPr>
          <w:rFonts w:ascii="Simplified Arabic" w:hAnsi="Simplified Arabic" w:cs="Simplified Arabic"/>
          <w:sz w:val="32"/>
          <w:szCs w:val="32"/>
          <w:lang w:bidi="ar-DZ"/>
        </w:rPr>
      </w:pPr>
      <w:r w:rsidRPr="00A653C3">
        <w:rPr>
          <w:rFonts w:ascii="Simplified Arabic" w:hAnsi="Simplified Arabic" w:cs="Simplified Arabic" w:hint="cs"/>
          <w:sz w:val="32"/>
          <w:szCs w:val="32"/>
          <w:rtl/>
          <w:lang w:bidi="ar-DZ"/>
        </w:rPr>
        <w:t>التكلفة النهائية للقطعة.</w:t>
      </w:r>
    </w:p>
    <w:p w:rsidR="00A653C3" w:rsidRPr="00A653C3" w:rsidRDefault="00A653C3" w:rsidP="00A653C3">
      <w:pPr>
        <w:pStyle w:val="Paragraphedeliste"/>
        <w:numPr>
          <w:ilvl w:val="0"/>
          <w:numId w:val="1"/>
        </w:numPr>
        <w:bidi/>
        <w:spacing w:after="0"/>
        <w:rPr>
          <w:rFonts w:ascii="Simplified Arabic" w:hAnsi="Simplified Arabic" w:cs="Simplified Arabic"/>
          <w:sz w:val="32"/>
          <w:szCs w:val="32"/>
          <w:lang w:bidi="ar-DZ"/>
        </w:rPr>
      </w:pPr>
      <w:r w:rsidRPr="00A653C3">
        <w:rPr>
          <w:rFonts w:ascii="Simplified Arabic" w:hAnsi="Simplified Arabic" w:cs="Simplified Arabic" w:hint="cs"/>
          <w:sz w:val="32"/>
          <w:szCs w:val="32"/>
          <w:rtl/>
          <w:lang w:bidi="ar-DZ"/>
        </w:rPr>
        <w:t>عدد القطع المراد تصنيعها وسرعة الانتاج المطلوبة.</w:t>
      </w:r>
    </w:p>
    <w:p w:rsidR="00A653C3" w:rsidRPr="00A653C3" w:rsidRDefault="00A653C3" w:rsidP="00A653C3">
      <w:pPr>
        <w:pStyle w:val="Paragraphedeliste"/>
        <w:numPr>
          <w:ilvl w:val="0"/>
          <w:numId w:val="1"/>
        </w:numPr>
        <w:bidi/>
        <w:spacing w:after="0"/>
        <w:rPr>
          <w:rFonts w:ascii="Simplified Arabic" w:hAnsi="Simplified Arabic" w:cs="Simplified Arabic"/>
          <w:sz w:val="32"/>
          <w:szCs w:val="32"/>
          <w:lang w:bidi="ar-DZ"/>
        </w:rPr>
      </w:pPr>
      <w:r w:rsidRPr="00A653C3">
        <w:rPr>
          <w:rFonts w:ascii="Simplified Arabic" w:hAnsi="Simplified Arabic" w:cs="Simplified Arabic" w:hint="cs"/>
          <w:sz w:val="32"/>
          <w:szCs w:val="32"/>
          <w:rtl/>
          <w:lang w:bidi="ar-DZ"/>
        </w:rPr>
        <w:t>دقة الابعاد الخاصة بالقطعة.</w:t>
      </w:r>
    </w:p>
    <w:p w:rsidR="00A653C3" w:rsidRPr="00A653C3" w:rsidRDefault="00A653C3" w:rsidP="00A653C3">
      <w:pPr>
        <w:pStyle w:val="Paragraphedeliste"/>
        <w:numPr>
          <w:ilvl w:val="0"/>
          <w:numId w:val="1"/>
        </w:numPr>
        <w:bidi/>
        <w:spacing w:after="0"/>
        <w:rPr>
          <w:rFonts w:ascii="Simplified Arabic" w:hAnsi="Simplified Arabic" w:cs="Simplified Arabic"/>
          <w:sz w:val="32"/>
          <w:szCs w:val="32"/>
          <w:lang w:bidi="ar-DZ"/>
        </w:rPr>
      </w:pPr>
      <w:r w:rsidRPr="00A653C3">
        <w:rPr>
          <w:rFonts w:ascii="Simplified Arabic" w:hAnsi="Simplified Arabic" w:cs="Simplified Arabic" w:hint="cs"/>
          <w:sz w:val="32"/>
          <w:szCs w:val="32"/>
          <w:rtl/>
          <w:lang w:bidi="ar-DZ"/>
        </w:rPr>
        <w:t>شروط تصلبها.</w:t>
      </w:r>
    </w:p>
    <w:p w:rsidR="00A653C3" w:rsidRPr="00A653C3" w:rsidRDefault="00A653C3" w:rsidP="00A653C3">
      <w:pPr>
        <w:pStyle w:val="Paragraphedeliste"/>
        <w:numPr>
          <w:ilvl w:val="0"/>
          <w:numId w:val="1"/>
        </w:numPr>
        <w:bidi/>
        <w:spacing w:after="0"/>
        <w:rPr>
          <w:rFonts w:ascii="Simplified Arabic" w:hAnsi="Simplified Arabic" w:cs="Simplified Arabic"/>
          <w:sz w:val="32"/>
          <w:szCs w:val="32"/>
          <w:rtl/>
          <w:lang w:bidi="ar-DZ"/>
        </w:rPr>
      </w:pPr>
      <w:r w:rsidRPr="00A653C3">
        <w:rPr>
          <w:rFonts w:ascii="Simplified Arabic" w:hAnsi="Simplified Arabic" w:cs="Simplified Arabic" w:hint="cs"/>
          <w:sz w:val="32"/>
          <w:szCs w:val="32"/>
          <w:rtl/>
          <w:lang w:bidi="ar-DZ"/>
        </w:rPr>
        <w:t>طريقة نسج الألياف.</w:t>
      </w:r>
    </w:p>
    <w:p w:rsidR="004D5B37" w:rsidRPr="004D5B37" w:rsidRDefault="004D5B37" w:rsidP="004D5B37">
      <w:pPr>
        <w:pStyle w:val="Paragraphedeliste"/>
        <w:bidi/>
        <w:spacing w:after="0"/>
        <w:ind w:left="1080"/>
        <w:rPr>
          <w:rFonts w:ascii="Simplified Arabic" w:hAnsi="Simplified Arabic" w:cs="Simplified Arabic"/>
          <w:sz w:val="32"/>
          <w:szCs w:val="32"/>
          <w:rtl/>
          <w:lang w:bidi="ar-DZ"/>
        </w:rPr>
      </w:pPr>
    </w:p>
    <w:p w:rsidR="00DD7BE6" w:rsidRDefault="00DD7BE6" w:rsidP="00DD7BE6">
      <w:pPr>
        <w:bidi/>
        <w:spacing w:after="0"/>
        <w:rPr>
          <w:rFonts w:ascii="Simplified Arabic" w:hAnsi="Simplified Arabic" w:cs="Simplified Arabic"/>
          <w:sz w:val="32"/>
          <w:szCs w:val="32"/>
          <w:rtl/>
          <w:lang w:bidi="ar-DZ"/>
        </w:rPr>
      </w:pPr>
    </w:p>
    <w:p w:rsidR="00DD7BE6" w:rsidRDefault="00DD7BE6" w:rsidP="00DD7BE6">
      <w:pPr>
        <w:bidi/>
        <w:spacing w:after="0"/>
        <w:rPr>
          <w:rFonts w:ascii="Simplified Arabic" w:hAnsi="Simplified Arabic" w:cs="Simplified Arabic"/>
          <w:sz w:val="32"/>
          <w:szCs w:val="32"/>
          <w:rtl/>
          <w:lang w:bidi="ar-DZ"/>
        </w:rPr>
      </w:pPr>
      <w:r w:rsidRPr="00DD7BE6">
        <w:rPr>
          <w:rFonts w:ascii="Simplified Arabic" w:hAnsi="Simplified Arabic" w:cs="Simplified Arabic" w:hint="cs"/>
          <w:b/>
          <w:bCs/>
          <w:sz w:val="32"/>
          <w:szCs w:val="32"/>
          <w:u w:val="single"/>
          <w:rtl/>
          <w:lang w:bidi="ar-DZ"/>
        </w:rPr>
        <w:t>ملاحظة:</w:t>
      </w:r>
      <w:r>
        <w:rPr>
          <w:rFonts w:ascii="Simplified Arabic" w:hAnsi="Simplified Arabic" w:cs="Simplified Arabic" w:hint="cs"/>
          <w:sz w:val="32"/>
          <w:szCs w:val="32"/>
          <w:rtl/>
          <w:lang w:bidi="ar-DZ"/>
        </w:rPr>
        <w:t xml:space="preserve"> تم التركيز على الألياف في هذا الدرس أما </w:t>
      </w:r>
      <w:proofErr w:type="spellStart"/>
      <w:r>
        <w:rPr>
          <w:rFonts w:ascii="Simplified Arabic" w:hAnsi="Simplified Arabic" w:cs="Simplified Arabic" w:hint="cs"/>
          <w:sz w:val="32"/>
          <w:szCs w:val="32"/>
          <w:rtl/>
          <w:lang w:bidi="ar-DZ"/>
        </w:rPr>
        <w:t>الراتنجات</w:t>
      </w:r>
      <w:proofErr w:type="spellEnd"/>
      <w:r>
        <w:rPr>
          <w:rFonts w:ascii="Simplified Arabic" w:hAnsi="Simplified Arabic" w:cs="Simplified Arabic" w:hint="cs"/>
          <w:sz w:val="32"/>
          <w:szCs w:val="32"/>
          <w:rtl/>
          <w:lang w:bidi="ar-DZ"/>
        </w:rPr>
        <w:t xml:space="preserve"> واللدائن</w:t>
      </w:r>
      <w:proofErr w:type="gramStart"/>
      <w:r>
        <w:rPr>
          <w:rFonts w:ascii="Simplified Arabic" w:hAnsi="Simplified Arabic" w:cs="Simplified Arabic" w:hint="cs"/>
          <w:sz w:val="32"/>
          <w:szCs w:val="32"/>
          <w:rtl/>
          <w:lang w:bidi="ar-DZ"/>
        </w:rPr>
        <w:t>....فقط</w:t>
      </w:r>
      <w:proofErr w:type="gramEnd"/>
      <w:r>
        <w:rPr>
          <w:rFonts w:ascii="Simplified Arabic" w:hAnsi="Simplified Arabic" w:cs="Simplified Arabic" w:hint="cs"/>
          <w:sz w:val="32"/>
          <w:szCs w:val="32"/>
          <w:rtl/>
          <w:lang w:bidi="ar-DZ"/>
        </w:rPr>
        <w:t xml:space="preserve"> خصصت لها دروس تحمل عناوين خاصة بها. </w:t>
      </w:r>
    </w:p>
    <w:p w:rsidR="00B33866" w:rsidRDefault="00B33866" w:rsidP="00B33866">
      <w:pPr>
        <w:bidi/>
        <w:spacing w:after="0"/>
        <w:rPr>
          <w:rFonts w:ascii="Simplified Arabic" w:hAnsi="Simplified Arabic" w:cs="Simplified Arabic"/>
          <w:sz w:val="32"/>
          <w:szCs w:val="32"/>
          <w:rtl/>
          <w:lang w:bidi="ar-DZ"/>
        </w:rPr>
      </w:pPr>
    </w:p>
    <w:p w:rsidR="00B33866" w:rsidRPr="00AD1955" w:rsidRDefault="00B33866" w:rsidP="00B33866">
      <w:pPr>
        <w:bidi/>
        <w:spacing w:after="0"/>
        <w:jc w:val="right"/>
        <w:rPr>
          <w:rFonts w:ascii="Simplified Arabic" w:hAnsi="Simplified Arabic" w:cs="Simplified Arabic"/>
          <w:sz w:val="32"/>
          <w:szCs w:val="32"/>
          <w:rtl/>
          <w:lang w:bidi="ar-DZ"/>
        </w:rPr>
      </w:pPr>
      <w:proofErr w:type="spellStart"/>
      <w:r>
        <w:rPr>
          <w:rFonts w:ascii="Simplified Arabic" w:hAnsi="Simplified Arabic" w:cs="Simplified Arabic" w:hint="cs"/>
          <w:sz w:val="32"/>
          <w:szCs w:val="32"/>
          <w:rtl/>
          <w:lang w:bidi="ar-DZ"/>
        </w:rPr>
        <w:t>دة</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بوزياني</w:t>
      </w:r>
      <w:proofErr w:type="spellEnd"/>
      <w:r>
        <w:rPr>
          <w:rFonts w:ascii="Simplified Arabic" w:hAnsi="Simplified Arabic" w:cs="Simplified Arabic" w:hint="cs"/>
          <w:sz w:val="32"/>
          <w:szCs w:val="32"/>
          <w:rtl/>
          <w:lang w:bidi="ar-DZ"/>
        </w:rPr>
        <w:t xml:space="preserve"> فاطمة الزهراء</w:t>
      </w:r>
    </w:p>
    <w:sectPr w:rsidR="00B33866" w:rsidRPr="00AD1955" w:rsidSect="00F561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45A90"/>
    <w:multiLevelType w:val="hybridMultilevel"/>
    <w:tmpl w:val="B88C6254"/>
    <w:lvl w:ilvl="0" w:tplc="2EC82E12">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662CC5"/>
    <w:multiLevelType w:val="hybridMultilevel"/>
    <w:tmpl w:val="AFE0C168"/>
    <w:lvl w:ilvl="0" w:tplc="287468B2">
      <w:start w:val="1"/>
      <w:numFmt w:val="decimal"/>
      <w:lvlText w:val="%1."/>
      <w:lvlJc w:val="left"/>
      <w:pPr>
        <w:ind w:left="927" w:hanging="360"/>
      </w:pPr>
      <w:rPr>
        <w:rFonts w:hint="default"/>
        <w:lang w:bidi="ar-DZ"/>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
    <w:nsid w:val="25F44A25"/>
    <w:multiLevelType w:val="hybridMultilevel"/>
    <w:tmpl w:val="ED5ED068"/>
    <w:lvl w:ilvl="0" w:tplc="50A099FC">
      <w:numFmt w:val="bullet"/>
      <w:lvlText w:val="-"/>
      <w:lvlJc w:val="left"/>
      <w:pPr>
        <w:ind w:left="360" w:hanging="360"/>
      </w:pPr>
      <w:rPr>
        <w:rFonts w:ascii="Simplified Arabic" w:eastAsiaTheme="minorEastAsia" w:hAnsi="Simplified Arabic" w:cs="Simplified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6BEB54E3"/>
    <w:multiLevelType w:val="hybridMultilevel"/>
    <w:tmpl w:val="082A753A"/>
    <w:lvl w:ilvl="0" w:tplc="872AD438">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78356692"/>
    <w:multiLevelType w:val="hybridMultilevel"/>
    <w:tmpl w:val="6088A914"/>
    <w:lvl w:ilvl="0" w:tplc="10480918">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useFELayout/>
    <w:compatSetting w:name="compatibilityMode" w:uri="http://schemas.microsoft.com/office/word" w:val="12"/>
  </w:compat>
  <w:rsids>
    <w:rsidRoot w:val="004C39EA"/>
    <w:rsid w:val="00075658"/>
    <w:rsid w:val="00130719"/>
    <w:rsid w:val="0030470B"/>
    <w:rsid w:val="00306201"/>
    <w:rsid w:val="00320109"/>
    <w:rsid w:val="00372F48"/>
    <w:rsid w:val="003F7D31"/>
    <w:rsid w:val="00453F4E"/>
    <w:rsid w:val="004A0104"/>
    <w:rsid w:val="004C39EA"/>
    <w:rsid w:val="004D5B37"/>
    <w:rsid w:val="00563887"/>
    <w:rsid w:val="00564ED1"/>
    <w:rsid w:val="005974F5"/>
    <w:rsid w:val="005F3540"/>
    <w:rsid w:val="006F44BB"/>
    <w:rsid w:val="00775F05"/>
    <w:rsid w:val="00826A19"/>
    <w:rsid w:val="00866A23"/>
    <w:rsid w:val="00894370"/>
    <w:rsid w:val="008B5B4F"/>
    <w:rsid w:val="008D2ECF"/>
    <w:rsid w:val="008E40FC"/>
    <w:rsid w:val="00972BFC"/>
    <w:rsid w:val="009C3E8D"/>
    <w:rsid w:val="009F13A8"/>
    <w:rsid w:val="00A653C3"/>
    <w:rsid w:val="00A75635"/>
    <w:rsid w:val="00AA67FD"/>
    <w:rsid w:val="00AD1955"/>
    <w:rsid w:val="00B33866"/>
    <w:rsid w:val="00D713A1"/>
    <w:rsid w:val="00DD7BE6"/>
    <w:rsid w:val="00E6012F"/>
    <w:rsid w:val="00F56102"/>
    <w:rsid w:val="00FA00B4"/>
    <w:rsid w:val="00FB179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C8425A-398B-4E63-8DAE-726A1362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10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D1955"/>
    <w:pPr>
      <w:ind w:left="720"/>
      <w:contextualSpacing/>
    </w:pPr>
  </w:style>
  <w:style w:type="table" w:styleId="Grilledutableau">
    <w:name w:val="Table Grid"/>
    <w:basedOn w:val="TableauNormal"/>
    <w:uiPriority w:val="39"/>
    <w:rsid w:val="00972B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29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4</Pages>
  <Words>617</Words>
  <Characters>3396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HP</cp:lastModifiedBy>
  <cp:revision>40</cp:revision>
  <dcterms:created xsi:type="dcterms:W3CDTF">2021-01-04T10:34:00Z</dcterms:created>
  <dcterms:modified xsi:type="dcterms:W3CDTF">2024-11-19T10:20:00Z</dcterms:modified>
</cp:coreProperties>
</file>