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E6" w:rsidRDefault="002A43E6" w:rsidP="002A43E6">
      <w:pPr>
        <w:jc w:val="lowKashida"/>
        <w:rPr>
          <w:rFonts w:asciiTheme="majorBidi" w:hAnsiTheme="majorBidi" w:cstheme="majorBidi"/>
          <w:b/>
          <w:bCs/>
          <w:color w:val="FF0000"/>
          <w:sz w:val="28"/>
          <w:szCs w:val="28"/>
        </w:rPr>
      </w:pPr>
      <w:proofErr w:type="spellStart"/>
      <w:r w:rsidRPr="002A43E6">
        <w:rPr>
          <w:rFonts w:asciiTheme="majorBidi" w:hAnsiTheme="majorBidi" w:cstheme="majorBidi"/>
          <w:b/>
          <w:bCs/>
          <w:color w:val="FF0000"/>
          <w:sz w:val="28"/>
          <w:szCs w:val="28"/>
        </w:rPr>
        <w:t>Activity</w:t>
      </w:r>
      <w:proofErr w:type="spellEnd"/>
      <w:r w:rsidRPr="002A43E6">
        <w:rPr>
          <w:rFonts w:asciiTheme="majorBidi" w:hAnsiTheme="majorBidi" w:cstheme="majorBidi"/>
          <w:b/>
          <w:bCs/>
          <w:color w:val="FF0000"/>
          <w:sz w:val="28"/>
          <w:szCs w:val="28"/>
        </w:rPr>
        <w:t xml:space="preserve"> of translation</w:t>
      </w:r>
    </w:p>
    <w:p w:rsidR="002A43E6" w:rsidRDefault="002A43E6" w:rsidP="002A43E6">
      <w:pPr>
        <w:jc w:val="lowKashida"/>
        <w:rPr>
          <w:rFonts w:asciiTheme="majorBidi" w:hAnsiTheme="majorBidi" w:cstheme="majorBidi"/>
          <w:b/>
          <w:bCs/>
          <w:color w:val="FF0000"/>
          <w:sz w:val="28"/>
          <w:szCs w:val="28"/>
          <w:lang w:val="en-GB"/>
        </w:rPr>
      </w:pPr>
      <w:r w:rsidRPr="002A43E6">
        <w:rPr>
          <w:rFonts w:asciiTheme="majorBidi" w:hAnsiTheme="majorBidi" w:cstheme="majorBidi"/>
          <w:b/>
          <w:bCs/>
          <w:color w:val="FF0000"/>
          <w:sz w:val="28"/>
          <w:szCs w:val="28"/>
          <w:lang w:val="en-GB"/>
        </w:rPr>
        <w:t>Translate the following passages f</w:t>
      </w:r>
      <w:r>
        <w:rPr>
          <w:rFonts w:asciiTheme="majorBidi" w:hAnsiTheme="majorBidi" w:cstheme="majorBidi"/>
          <w:b/>
          <w:bCs/>
          <w:color w:val="FF0000"/>
          <w:sz w:val="28"/>
          <w:szCs w:val="28"/>
          <w:lang w:val="en-GB"/>
        </w:rPr>
        <w:t>rom English to French and vice versa.</w:t>
      </w:r>
    </w:p>
    <w:p w:rsidR="002A43E6" w:rsidRPr="002A43E6" w:rsidRDefault="002A43E6" w:rsidP="002A43E6">
      <w:pPr>
        <w:jc w:val="lowKashida"/>
        <w:rPr>
          <w:rFonts w:asciiTheme="majorBidi" w:hAnsiTheme="majorBidi" w:cstheme="majorBidi"/>
          <w:sz w:val="28"/>
          <w:szCs w:val="28"/>
          <w:lang w:val="en-GB"/>
        </w:rPr>
      </w:pPr>
      <w:r>
        <w:rPr>
          <w:rFonts w:asciiTheme="majorBidi" w:hAnsiTheme="majorBidi" w:cstheme="majorBidi"/>
          <w:sz w:val="28"/>
          <w:szCs w:val="28"/>
          <w:lang w:val="en-GB"/>
        </w:rPr>
        <w:t xml:space="preserve">- </w:t>
      </w:r>
      <w:r w:rsidRPr="002A43E6">
        <w:rPr>
          <w:rFonts w:asciiTheme="majorBidi" w:hAnsiTheme="majorBidi" w:cstheme="majorBidi"/>
          <w:sz w:val="28"/>
          <w:szCs w:val="28"/>
          <w:lang w:val="en-GB"/>
        </w:rPr>
        <w:t xml:space="preserve">In a solid, constituent particles (ions, atoms, or molecules) </w:t>
      </w:r>
      <w:proofErr w:type="gramStart"/>
      <w:r w:rsidRPr="002A43E6">
        <w:rPr>
          <w:rFonts w:asciiTheme="majorBidi" w:hAnsiTheme="majorBidi" w:cstheme="majorBidi"/>
          <w:sz w:val="28"/>
          <w:szCs w:val="28"/>
          <w:lang w:val="en-GB"/>
        </w:rPr>
        <w:t>are closely packed</w:t>
      </w:r>
      <w:proofErr w:type="gramEnd"/>
      <w:r w:rsidRPr="002A43E6">
        <w:rPr>
          <w:rFonts w:asciiTheme="majorBidi" w:hAnsiTheme="majorBidi" w:cstheme="majorBidi"/>
          <w:sz w:val="28"/>
          <w:szCs w:val="28"/>
          <w:lang w:val="en-GB"/>
        </w:rPr>
        <w:t xml:space="preserve"> together. The </w:t>
      </w:r>
      <w:hyperlink r:id="rId4" w:tooltip="Bonding in solids" w:history="1">
        <w:r w:rsidRPr="002A43E6">
          <w:rPr>
            <w:rStyle w:val="Lienhypertexte"/>
            <w:rFonts w:asciiTheme="majorBidi" w:hAnsiTheme="majorBidi" w:cstheme="majorBidi"/>
            <w:color w:val="auto"/>
            <w:sz w:val="28"/>
            <w:szCs w:val="28"/>
            <w:u w:val="none"/>
            <w:lang w:val="en-GB"/>
          </w:rPr>
          <w:t>forces between particles</w:t>
        </w:r>
      </w:hyperlink>
      <w:r w:rsidRPr="002A43E6">
        <w:rPr>
          <w:rFonts w:asciiTheme="majorBidi" w:hAnsiTheme="majorBidi" w:cstheme="majorBidi"/>
          <w:sz w:val="28"/>
          <w:szCs w:val="28"/>
          <w:lang w:val="en-GB"/>
        </w:rPr>
        <w:t xml:space="preserve"> are so strong that the particles cannot move freely but can only vibrate. As a result, a solid has a stable, definite shape, and a definite volume. Solids can only change their shape by an outside force, as when broken or </w:t>
      </w:r>
      <w:proofErr w:type="gramStart"/>
      <w:r w:rsidRPr="002A43E6">
        <w:rPr>
          <w:rFonts w:asciiTheme="majorBidi" w:hAnsiTheme="majorBidi" w:cstheme="majorBidi"/>
          <w:sz w:val="28"/>
          <w:szCs w:val="28"/>
          <w:lang w:val="en-GB"/>
        </w:rPr>
        <w:t>cut</w:t>
      </w:r>
      <w:proofErr w:type="gramEnd"/>
      <w:r w:rsidRPr="002A43E6">
        <w:rPr>
          <w:rFonts w:asciiTheme="majorBidi" w:hAnsiTheme="majorBidi" w:cstheme="majorBidi"/>
          <w:sz w:val="28"/>
          <w:szCs w:val="28"/>
          <w:lang w:val="en-GB"/>
        </w:rPr>
        <w:t>.</w:t>
      </w:r>
    </w:p>
    <w:p w:rsidR="00776FEC" w:rsidRDefault="002A43E6" w:rsidP="002A43E6">
      <w:pPr>
        <w:jc w:val="lowKashida"/>
        <w:rPr>
          <w:rFonts w:asciiTheme="majorBidi" w:hAnsiTheme="majorBidi" w:cstheme="majorBidi"/>
          <w:color w:val="538135" w:themeColor="accent6" w:themeShade="BF"/>
          <w:sz w:val="28"/>
          <w:szCs w:val="28"/>
        </w:rPr>
      </w:pPr>
      <w:r w:rsidRPr="002A43E6">
        <w:rPr>
          <w:rFonts w:asciiTheme="majorBidi" w:hAnsiTheme="majorBidi" w:cstheme="majorBidi"/>
          <w:color w:val="538135" w:themeColor="accent6" w:themeShade="BF"/>
          <w:sz w:val="28"/>
          <w:szCs w:val="28"/>
        </w:rPr>
        <w:t>Dans un solide, les particules constitutives (ions, atomes ou molécules) sont étroitement liées. Les forces entre les particules sont si fortes que les particules ne peuvent pas bouger librement mais seulement vibrer. En conséquence, un solide a une forme stable et définie, et un volume défini. Les solides ne peuvent changer de forme que par une force extérieure, comme lorsqu’ils sont cassés ou coupés.</w:t>
      </w:r>
    </w:p>
    <w:p w:rsidR="002A43E6" w:rsidRPr="002A43E6" w:rsidRDefault="002A43E6" w:rsidP="002A43E6">
      <w:pPr>
        <w:jc w:val="lowKashida"/>
        <w:rPr>
          <w:rFonts w:asciiTheme="majorBidi" w:hAnsiTheme="majorBidi" w:cstheme="majorBidi"/>
          <w:sz w:val="28"/>
          <w:szCs w:val="28"/>
          <w:lang w:val="en-GB"/>
        </w:rPr>
      </w:pPr>
      <w:hyperlink r:id="rId5" w:tooltip="Glass" w:history="1">
        <w:r w:rsidRPr="002A43E6">
          <w:rPr>
            <w:rStyle w:val="Lienhypertexte"/>
            <w:rFonts w:asciiTheme="majorBidi" w:hAnsiTheme="majorBidi" w:cstheme="majorBidi"/>
            <w:color w:val="auto"/>
            <w:sz w:val="28"/>
            <w:szCs w:val="28"/>
            <w:u w:val="none"/>
            <w:lang w:val="en-GB"/>
          </w:rPr>
          <w:t>Glasses</w:t>
        </w:r>
      </w:hyperlink>
      <w:r w:rsidRPr="002A43E6">
        <w:rPr>
          <w:rFonts w:asciiTheme="majorBidi" w:hAnsiTheme="majorBidi" w:cstheme="majorBidi"/>
          <w:sz w:val="28"/>
          <w:szCs w:val="28"/>
          <w:lang w:val="en-GB"/>
        </w:rPr>
        <w:t> and other non-crystalline, </w:t>
      </w:r>
      <w:hyperlink r:id="rId6" w:tooltip="Amorphous solid" w:history="1">
        <w:r w:rsidRPr="002A43E6">
          <w:rPr>
            <w:rStyle w:val="Lienhypertexte"/>
            <w:rFonts w:asciiTheme="majorBidi" w:hAnsiTheme="majorBidi" w:cstheme="majorBidi"/>
            <w:color w:val="auto"/>
            <w:sz w:val="28"/>
            <w:szCs w:val="28"/>
            <w:u w:val="none"/>
            <w:lang w:val="en-GB"/>
          </w:rPr>
          <w:t>amorphous solids</w:t>
        </w:r>
      </w:hyperlink>
      <w:r w:rsidRPr="002A43E6">
        <w:rPr>
          <w:rFonts w:asciiTheme="majorBidi" w:hAnsiTheme="majorBidi" w:cstheme="majorBidi"/>
          <w:sz w:val="28"/>
          <w:szCs w:val="28"/>
          <w:lang w:val="en-GB"/>
        </w:rPr>
        <w:t> without </w:t>
      </w:r>
      <w:hyperlink r:id="rId7" w:tooltip="Order and disorder (physics)" w:history="1">
        <w:r w:rsidRPr="002A43E6">
          <w:rPr>
            <w:rStyle w:val="Lienhypertexte"/>
            <w:rFonts w:asciiTheme="majorBidi" w:hAnsiTheme="majorBidi" w:cstheme="majorBidi"/>
            <w:color w:val="auto"/>
            <w:sz w:val="28"/>
            <w:szCs w:val="28"/>
            <w:u w:val="none"/>
            <w:lang w:val="en-GB"/>
          </w:rPr>
          <w:t>long-range order</w:t>
        </w:r>
      </w:hyperlink>
      <w:r w:rsidRPr="002A43E6">
        <w:rPr>
          <w:rFonts w:asciiTheme="majorBidi" w:hAnsiTheme="majorBidi" w:cstheme="majorBidi"/>
          <w:sz w:val="28"/>
          <w:szCs w:val="28"/>
          <w:lang w:val="en-GB"/>
        </w:rPr>
        <w:t> are not </w:t>
      </w:r>
      <w:hyperlink r:id="rId8" w:tooltip="Thermal equilibrium" w:history="1">
        <w:r w:rsidRPr="002A43E6">
          <w:rPr>
            <w:rStyle w:val="Lienhypertexte"/>
            <w:rFonts w:asciiTheme="majorBidi" w:hAnsiTheme="majorBidi" w:cstheme="majorBidi"/>
            <w:color w:val="auto"/>
            <w:sz w:val="28"/>
            <w:szCs w:val="28"/>
            <w:u w:val="none"/>
            <w:lang w:val="en-GB"/>
          </w:rPr>
          <w:t>thermal equilibrium</w:t>
        </w:r>
      </w:hyperlink>
      <w:r w:rsidRPr="002A43E6">
        <w:rPr>
          <w:rFonts w:asciiTheme="majorBidi" w:hAnsiTheme="majorBidi" w:cstheme="majorBidi"/>
          <w:sz w:val="28"/>
          <w:szCs w:val="28"/>
          <w:lang w:val="en-GB"/>
        </w:rPr>
        <w:t xml:space="preserve"> ground states; therefore, they </w:t>
      </w:r>
      <w:proofErr w:type="gramStart"/>
      <w:r w:rsidRPr="002A43E6">
        <w:rPr>
          <w:rFonts w:asciiTheme="majorBidi" w:hAnsiTheme="majorBidi" w:cstheme="majorBidi"/>
          <w:sz w:val="28"/>
          <w:szCs w:val="28"/>
          <w:lang w:val="en-GB"/>
        </w:rPr>
        <w:t>are described</w:t>
      </w:r>
      <w:proofErr w:type="gramEnd"/>
      <w:r w:rsidRPr="002A43E6">
        <w:rPr>
          <w:rFonts w:asciiTheme="majorBidi" w:hAnsiTheme="majorBidi" w:cstheme="majorBidi"/>
          <w:sz w:val="28"/>
          <w:szCs w:val="28"/>
          <w:lang w:val="en-GB"/>
        </w:rPr>
        <w:t xml:space="preserve"> below as </w:t>
      </w:r>
      <w:proofErr w:type="spellStart"/>
      <w:r w:rsidRPr="002A43E6">
        <w:rPr>
          <w:rFonts w:asciiTheme="majorBidi" w:hAnsiTheme="majorBidi" w:cstheme="majorBidi"/>
          <w:sz w:val="28"/>
          <w:szCs w:val="28"/>
          <w:lang w:val="en-GB"/>
        </w:rPr>
        <w:t>nonclassical</w:t>
      </w:r>
      <w:proofErr w:type="spellEnd"/>
      <w:r w:rsidRPr="002A43E6">
        <w:rPr>
          <w:rFonts w:asciiTheme="majorBidi" w:hAnsiTheme="majorBidi" w:cstheme="majorBidi"/>
          <w:sz w:val="28"/>
          <w:szCs w:val="28"/>
          <w:lang w:val="en-GB"/>
        </w:rPr>
        <w:t xml:space="preserve"> states of matter.</w:t>
      </w:r>
      <w:bookmarkStart w:id="0" w:name="_GoBack"/>
      <w:bookmarkEnd w:id="0"/>
    </w:p>
    <w:p w:rsidR="002A43E6" w:rsidRDefault="002A43E6" w:rsidP="002A43E6">
      <w:pPr>
        <w:jc w:val="lowKashida"/>
        <w:rPr>
          <w:rFonts w:asciiTheme="majorBidi" w:hAnsiTheme="majorBidi" w:cstheme="majorBidi"/>
          <w:color w:val="538135" w:themeColor="accent6" w:themeShade="BF"/>
          <w:sz w:val="28"/>
          <w:szCs w:val="28"/>
        </w:rPr>
      </w:pPr>
      <w:r w:rsidRPr="002A43E6">
        <w:rPr>
          <w:rFonts w:asciiTheme="majorBidi" w:hAnsiTheme="majorBidi" w:cstheme="majorBidi"/>
          <w:color w:val="538135" w:themeColor="accent6" w:themeShade="BF"/>
          <w:sz w:val="28"/>
          <w:szCs w:val="28"/>
        </w:rPr>
        <w:t xml:space="preserve">Les verres et autres solides amorphes non cristallins sans ordre à longue portée ne sont pas des états de masse d’équilibre thermique ; par conséquent, ils sont décrits ci-dessous comme des états </w:t>
      </w:r>
      <w:proofErr w:type="spellStart"/>
      <w:r w:rsidRPr="002A43E6">
        <w:rPr>
          <w:rFonts w:asciiTheme="majorBidi" w:hAnsiTheme="majorBidi" w:cstheme="majorBidi"/>
          <w:color w:val="538135" w:themeColor="accent6" w:themeShade="BF"/>
          <w:sz w:val="28"/>
          <w:szCs w:val="28"/>
        </w:rPr>
        <w:t>non-classiques</w:t>
      </w:r>
      <w:proofErr w:type="spellEnd"/>
      <w:r w:rsidRPr="002A43E6">
        <w:rPr>
          <w:rFonts w:asciiTheme="majorBidi" w:hAnsiTheme="majorBidi" w:cstheme="majorBidi"/>
          <w:color w:val="538135" w:themeColor="accent6" w:themeShade="BF"/>
          <w:sz w:val="28"/>
          <w:szCs w:val="28"/>
        </w:rPr>
        <w:t xml:space="preserve"> de la matière.</w:t>
      </w:r>
    </w:p>
    <w:p w:rsidR="002A43E6" w:rsidRPr="002A43E6" w:rsidRDefault="002A43E6" w:rsidP="002A43E6">
      <w:pPr>
        <w:jc w:val="lowKashida"/>
        <w:rPr>
          <w:rFonts w:asciiTheme="majorBidi" w:hAnsiTheme="majorBidi" w:cstheme="majorBidi"/>
          <w:color w:val="538135" w:themeColor="accent6" w:themeShade="BF"/>
          <w:sz w:val="28"/>
          <w:szCs w:val="28"/>
        </w:rPr>
      </w:pPr>
    </w:p>
    <w:sectPr w:rsidR="002A43E6" w:rsidRPr="002A4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E6"/>
    <w:rsid w:val="00002099"/>
    <w:rsid w:val="00002413"/>
    <w:rsid w:val="00003A0F"/>
    <w:rsid w:val="00003EE3"/>
    <w:rsid w:val="0000491B"/>
    <w:rsid w:val="00004A94"/>
    <w:rsid w:val="0001188C"/>
    <w:rsid w:val="0001229E"/>
    <w:rsid w:val="00012FE6"/>
    <w:rsid w:val="0001464D"/>
    <w:rsid w:val="000157DD"/>
    <w:rsid w:val="00020745"/>
    <w:rsid w:val="00024731"/>
    <w:rsid w:val="000249E6"/>
    <w:rsid w:val="00024CB9"/>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326"/>
    <w:rsid w:val="00071E24"/>
    <w:rsid w:val="0007491A"/>
    <w:rsid w:val="0007666D"/>
    <w:rsid w:val="00076918"/>
    <w:rsid w:val="0008118E"/>
    <w:rsid w:val="00081385"/>
    <w:rsid w:val="000818E8"/>
    <w:rsid w:val="000837D7"/>
    <w:rsid w:val="0008388A"/>
    <w:rsid w:val="00085545"/>
    <w:rsid w:val="000914A0"/>
    <w:rsid w:val="000A1C07"/>
    <w:rsid w:val="000A289B"/>
    <w:rsid w:val="000A528C"/>
    <w:rsid w:val="000A5BB7"/>
    <w:rsid w:val="000A626D"/>
    <w:rsid w:val="000A7F72"/>
    <w:rsid w:val="000B04DF"/>
    <w:rsid w:val="000B27CF"/>
    <w:rsid w:val="000B531A"/>
    <w:rsid w:val="000B53BC"/>
    <w:rsid w:val="000B562A"/>
    <w:rsid w:val="000B5E10"/>
    <w:rsid w:val="000B63AC"/>
    <w:rsid w:val="000C191D"/>
    <w:rsid w:val="000C2B9F"/>
    <w:rsid w:val="000C3E4A"/>
    <w:rsid w:val="000C7969"/>
    <w:rsid w:val="000D05E3"/>
    <w:rsid w:val="000D4AC7"/>
    <w:rsid w:val="000D5245"/>
    <w:rsid w:val="000D5790"/>
    <w:rsid w:val="000D6EFE"/>
    <w:rsid w:val="000D7F8F"/>
    <w:rsid w:val="000E0F4D"/>
    <w:rsid w:val="000E1F35"/>
    <w:rsid w:val="000E26E8"/>
    <w:rsid w:val="000E2BC4"/>
    <w:rsid w:val="000E2D8B"/>
    <w:rsid w:val="000E5AF2"/>
    <w:rsid w:val="000E5BE4"/>
    <w:rsid w:val="000E715F"/>
    <w:rsid w:val="000E7C6D"/>
    <w:rsid w:val="000F0CF2"/>
    <w:rsid w:val="000F4BFD"/>
    <w:rsid w:val="00100A4F"/>
    <w:rsid w:val="00101DEF"/>
    <w:rsid w:val="00102A33"/>
    <w:rsid w:val="00102E18"/>
    <w:rsid w:val="00103C37"/>
    <w:rsid w:val="00107524"/>
    <w:rsid w:val="00110705"/>
    <w:rsid w:val="00111782"/>
    <w:rsid w:val="00115959"/>
    <w:rsid w:val="0011610B"/>
    <w:rsid w:val="00116A72"/>
    <w:rsid w:val="00117157"/>
    <w:rsid w:val="00117BAD"/>
    <w:rsid w:val="00121E10"/>
    <w:rsid w:val="00122084"/>
    <w:rsid w:val="00122A0D"/>
    <w:rsid w:val="00125443"/>
    <w:rsid w:val="00127325"/>
    <w:rsid w:val="001329B0"/>
    <w:rsid w:val="00135247"/>
    <w:rsid w:val="00137DB4"/>
    <w:rsid w:val="00143FA7"/>
    <w:rsid w:val="001449FB"/>
    <w:rsid w:val="0014540C"/>
    <w:rsid w:val="00146227"/>
    <w:rsid w:val="001465E3"/>
    <w:rsid w:val="001469CF"/>
    <w:rsid w:val="00155170"/>
    <w:rsid w:val="001555EE"/>
    <w:rsid w:val="0015737F"/>
    <w:rsid w:val="001576A7"/>
    <w:rsid w:val="00157FE6"/>
    <w:rsid w:val="00160208"/>
    <w:rsid w:val="00160808"/>
    <w:rsid w:val="001616B7"/>
    <w:rsid w:val="00162B94"/>
    <w:rsid w:val="0016322D"/>
    <w:rsid w:val="00163CB8"/>
    <w:rsid w:val="00164295"/>
    <w:rsid w:val="00164F30"/>
    <w:rsid w:val="00166042"/>
    <w:rsid w:val="001661F3"/>
    <w:rsid w:val="00177D11"/>
    <w:rsid w:val="00181744"/>
    <w:rsid w:val="00181764"/>
    <w:rsid w:val="0018396B"/>
    <w:rsid w:val="0018456D"/>
    <w:rsid w:val="00184D80"/>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7D8"/>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4ACA"/>
    <w:rsid w:val="00266160"/>
    <w:rsid w:val="00266F10"/>
    <w:rsid w:val="00267B64"/>
    <w:rsid w:val="002735FB"/>
    <w:rsid w:val="00274E32"/>
    <w:rsid w:val="002768C4"/>
    <w:rsid w:val="0028067A"/>
    <w:rsid w:val="00284054"/>
    <w:rsid w:val="00287817"/>
    <w:rsid w:val="002918FD"/>
    <w:rsid w:val="0029361F"/>
    <w:rsid w:val="00294F60"/>
    <w:rsid w:val="00295BB0"/>
    <w:rsid w:val="002A01AF"/>
    <w:rsid w:val="002A0723"/>
    <w:rsid w:val="002A43E6"/>
    <w:rsid w:val="002A47B9"/>
    <w:rsid w:val="002A5707"/>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7BDA"/>
    <w:rsid w:val="00335070"/>
    <w:rsid w:val="00335C6C"/>
    <w:rsid w:val="003416B6"/>
    <w:rsid w:val="003425CD"/>
    <w:rsid w:val="00344935"/>
    <w:rsid w:val="00344DAC"/>
    <w:rsid w:val="00350B5F"/>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A78F5"/>
    <w:rsid w:val="003B7833"/>
    <w:rsid w:val="003B7F87"/>
    <w:rsid w:val="003C3D64"/>
    <w:rsid w:val="003C4FC2"/>
    <w:rsid w:val="003C5216"/>
    <w:rsid w:val="003C5F4E"/>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1DF9"/>
    <w:rsid w:val="004123A4"/>
    <w:rsid w:val="00412E36"/>
    <w:rsid w:val="004148ED"/>
    <w:rsid w:val="004150DC"/>
    <w:rsid w:val="004154EE"/>
    <w:rsid w:val="00415896"/>
    <w:rsid w:val="004204FF"/>
    <w:rsid w:val="004209CB"/>
    <w:rsid w:val="00420EA5"/>
    <w:rsid w:val="00423297"/>
    <w:rsid w:val="00423BB3"/>
    <w:rsid w:val="00424D66"/>
    <w:rsid w:val="004267CA"/>
    <w:rsid w:val="004270C0"/>
    <w:rsid w:val="00430B24"/>
    <w:rsid w:val="00434E08"/>
    <w:rsid w:val="00435A7A"/>
    <w:rsid w:val="00437716"/>
    <w:rsid w:val="00437F06"/>
    <w:rsid w:val="00441DEB"/>
    <w:rsid w:val="00442682"/>
    <w:rsid w:val="00445EBC"/>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453E"/>
    <w:rsid w:val="004758D4"/>
    <w:rsid w:val="004772A3"/>
    <w:rsid w:val="00480A7F"/>
    <w:rsid w:val="00484DB2"/>
    <w:rsid w:val="0048587C"/>
    <w:rsid w:val="00486784"/>
    <w:rsid w:val="00491D55"/>
    <w:rsid w:val="004932F2"/>
    <w:rsid w:val="0049589B"/>
    <w:rsid w:val="004977E3"/>
    <w:rsid w:val="004A1A25"/>
    <w:rsid w:val="004A257C"/>
    <w:rsid w:val="004A38E1"/>
    <w:rsid w:val="004A40D0"/>
    <w:rsid w:val="004A5131"/>
    <w:rsid w:val="004A5260"/>
    <w:rsid w:val="004A6DAA"/>
    <w:rsid w:val="004B077A"/>
    <w:rsid w:val="004B2074"/>
    <w:rsid w:val="004B25F1"/>
    <w:rsid w:val="004B3B99"/>
    <w:rsid w:val="004B3DE9"/>
    <w:rsid w:val="004B5AFF"/>
    <w:rsid w:val="004B5C45"/>
    <w:rsid w:val="004B6379"/>
    <w:rsid w:val="004C0C4B"/>
    <w:rsid w:val="004C3C3B"/>
    <w:rsid w:val="004C3E78"/>
    <w:rsid w:val="004C5815"/>
    <w:rsid w:val="004C5A0F"/>
    <w:rsid w:val="004C7F59"/>
    <w:rsid w:val="004D014A"/>
    <w:rsid w:val="004D0823"/>
    <w:rsid w:val="004D20F6"/>
    <w:rsid w:val="004D25B1"/>
    <w:rsid w:val="004D3570"/>
    <w:rsid w:val="004D3724"/>
    <w:rsid w:val="004D7FC0"/>
    <w:rsid w:val="004E0CC2"/>
    <w:rsid w:val="004E3089"/>
    <w:rsid w:val="004E6813"/>
    <w:rsid w:val="004E79F4"/>
    <w:rsid w:val="004F3EAC"/>
    <w:rsid w:val="004F4FE8"/>
    <w:rsid w:val="005027C2"/>
    <w:rsid w:val="00502AAD"/>
    <w:rsid w:val="005032DB"/>
    <w:rsid w:val="00504460"/>
    <w:rsid w:val="0050674C"/>
    <w:rsid w:val="00511BEF"/>
    <w:rsid w:val="005141DB"/>
    <w:rsid w:val="00517673"/>
    <w:rsid w:val="0052038F"/>
    <w:rsid w:val="005207C3"/>
    <w:rsid w:val="005218BF"/>
    <w:rsid w:val="005255C5"/>
    <w:rsid w:val="0052667C"/>
    <w:rsid w:val="0053763F"/>
    <w:rsid w:val="00540652"/>
    <w:rsid w:val="005410A8"/>
    <w:rsid w:val="00542667"/>
    <w:rsid w:val="00543481"/>
    <w:rsid w:val="00543AA6"/>
    <w:rsid w:val="00546E71"/>
    <w:rsid w:val="0054754D"/>
    <w:rsid w:val="005506D2"/>
    <w:rsid w:val="005506F6"/>
    <w:rsid w:val="00551904"/>
    <w:rsid w:val="005535EA"/>
    <w:rsid w:val="00553F7A"/>
    <w:rsid w:val="00554585"/>
    <w:rsid w:val="00554F39"/>
    <w:rsid w:val="005553B9"/>
    <w:rsid w:val="005555DF"/>
    <w:rsid w:val="0055562F"/>
    <w:rsid w:val="005614FC"/>
    <w:rsid w:val="00564974"/>
    <w:rsid w:val="00566FD0"/>
    <w:rsid w:val="00567BC7"/>
    <w:rsid w:val="005710A2"/>
    <w:rsid w:val="0057358F"/>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6DB8"/>
    <w:rsid w:val="005A7299"/>
    <w:rsid w:val="005B268C"/>
    <w:rsid w:val="005B2E67"/>
    <w:rsid w:val="005B3D88"/>
    <w:rsid w:val="005B6CE7"/>
    <w:rsid w:val="005B7B0A"/>
    <w:rsid w:val="005C1C75"/>
    <w:rsid w:val="005C2026"/>
    <w:rsid w:val="005C2C62"/>
    <w:rsid w:val="005C3978"/>
    <w:rsid w:val="005C5E2D"/>
    <w:rsid w:val="005C7751"/>
    <w:rsid w:val="005C7E62"/>
    <w:rsid w:val="005D111D"/>
    <w:rsid w:val="005D2F8B"/>
    <w:rsid w:val="005D36F4"/>
    <w:rsid w:val="005D4248"/>
    <w:rsid w:val="005D4419"/>
    <w:rsid w:val="005D7337"/>
    <w:rsid w:val="005D79DE"/>
    <w:rsid w:val="005E01A5"/>
    <w:rsid w:val="005E2C85"/>
    <w:rsid w:val="005E2EF0"/>
    <w:rsid w:val="005E379B"/>
    <w:rsid w:val="005E457E"/>
    <w:rsid w:val="005E4ACB"/>
    <w:rsid w:val="005E5675"/>
    <w:rsid w:val="005E6423"/>
    <w:rsid w:val="005E74CD"/>
    <w:rsid w:val="005F050C"/>
    <w:rsid w:val="005F0B60"/>
    <w:rsid w:val="005F147F"/>
    <w:rsid w:val="005F19AA"/>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17B1C"/>
    <w:rsid w:val="006222FB"/>
    <w:rsid w:val="0062591A"/>
    <w:rsid w:val="006264C4"/>
    <w:rsid w:val="00626856"/>
    <w:rsid w:val="00636867"/>
    <w:rsid w:val="00637503"/>
    <w:rsid w:val="006420B0"/>
    <w:rsid w:val="006447A4"/>
    <w:rsid w:val="00650BC0"/>
    <w:rsid w:val="006527C7"/>
    <w:rsid w:val="00652CEA"/>
    <w:rsid w:val="00653470"/>
    <w:rsid w:val="006541B6"/>
    <w:rsid w:val="00655741"/>
    <w:rsid w:val="00660280"/>
    <w:rsid w:val="00661995"/>
    <w:rsid w:val="00661D39"/>
    <w:rsid w:val="00665335"/>
    <w:rsid w:val="00666AD8"/>
    <w:rsid w:val="0067063E"/>
    <w:rsid w:val="006712A1"/>
    <w:rsid w:val="0067482D"/>
    <w:rsid w:val="00675319"/>
    <w:rsid w:val="00675A82"/>
    <w:rsid w:val="006816A8"/>
    <w:rsid w:val="00682D36"/>
    <w:rsid w:val="00682F92"/>
    <w:rsid w:val="00684474"/>
    <w:rsid w:val="00685559"/>
    <w:rsid w:val="006860E8"/>
    <w:rsid w:val="00686C6A"/>
    <w:rsid w:val="00687813"/>
    <w:rsid w:val="0069120C"/>
    <w:rsid w:val="00691A4E"/>
    <w:rsid w:val="006940F4"/>
    <w:rsid w:val="006966CE"/>
    <w:rsid w:val="00697176"/>
    <w:rsid w:val="006A35B7"/>
    <w:rsid w:val="006A378B"/>
    <w:rsid w:val="006A57BD"/>
    <w:rsid w:val="006A69AF"/>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FFE"/>
    <w:rsid w:val="007142E8"/>
    <w:rsid w:val="007164A8"/>
    <w:rsid w:val="00717370"/>
    <w:rsid w:val="00720207"/>
    <w:rsid w:val="007209CD"/>
    <w:rsid w:val="0072179C"/>
    <w:rsid w:val="00721AB3"/>
    <w:rsid w:val="00726359"/>
    <w:rsid w:val="00726561"/>
    <w:rsid w:val="007312B2"/>
    <w:rsid w:val="0073258F"/>
    <w:rsid w:val="007333A9"/>
    <w:rsid w:val="00733A33"/>
    <w:rsid w:val="007410E1"/>
    <w:rsid w:val="00741267"/>
    <w:rsid w:val="0074322F"/>
    <w:rsid w:val="007434DD"/>
    <w:rsid w:val="007455C7"/>
    <w:rsid w:val="00746522"/>
    <w:rsid w:val="007514A7"/>
    <w:rsid w:val="00753FD2"/>
    <w:rsid w:val="007564B1"/>
    <w:rsid w:val="00756915"/>
    <w:rsid w:val="00756A75"/>
    <w:rsid w:val="00756FFA"/>
    <w:rsid w:val="00760C71"/>
    <w:rsid w:val="00764D2E"/>
    <w:rsid w:val="00767B64"/>
    <w:rsid w:val="0077033A"/>
    <w:rsid w:val="00772950"/>
    <w:rsid w:val="00773C89"/>
    <w:rsid w:val="00775A18"/>
    <w:rsid w:val="00775B6B"/>
    <w:rsid w:val="00775FF1"/>
    <w:rsid w:val="00776379"/>
    <w:rsid w:val="00776524"/>
    <w:rsid w:val="00776CB8"/>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330E"/>
    <w:rsid w:val="007B4552"/>
    <w:rsid w:val="007B60E7"/>
    <w:rsid w:val="007C19BF"/>
    <w:rsid w:val="007C27F0"/>
    <w:rsid w:val="007C3E18"/>
    <w:rsid w:val="007C5C24"/>
    <w:rsid w:val="007C6C9F"/>
    <w:rsid w:val="007D05F2"/>
    <w:rsid w:val="007D217E"/>
    <w:rsid w:val="007D2B23"/>
    <w:rsid w:val="007D40C2"/>
    <w:rsid w:val="007D5C66"/>
    <w:rsid w:val="007D6198"/>
    <w:rsid w:val="007D655C"/>
    <w:rsid w:val="007D7220"/>
    <w:rsid w:val="007E16AD"/>
    <w:rsid w:val="007E1D8D"/>
    <w:rsid w:val="007E1EFD"/>
    <w:rsid w:val="007E32AC"/>
    <w:rsid w:val="007E4F5F"/>
    <w:rsid w:val="007E61C6"/>
    <w:rsid w:val="007E6CF9"/>
    <w:rsid w:val="007F043A"/>
    <w:rsid w:val="007F292E"/>
    <w:rsid w:val="007F3A90"/>
    <w:rsid w:val="007F5817"/>
    <w:rsid w:val="007F7A8C"/>
    <w:rsid w:val="007F7B53"/>
    <w:rsid w:val="00800674"/>
    <w:rsid w:val="008027AD"/>
    <w:rsid w:val="00804B80"/>
    <w:rsid w:val="00807845"/>
    <w:rsid w:val="008103A4"/>
    <w:rsid w:val="00811F66"/>
    <w:rsid w:val="0081276B"/>
    <w:rsid w:val="00815823"/>
    <w:rsid w:val="00816B88"/>
    <w:rsid w:val="00820D27"/>
    <w:rsid w:val="00822081"/>
    <w:rsid w:val="008221E5"/>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201"/>
    <w:rsid w:val="0085365E"/>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05EE"/>
    <w:rsid w:val="00891D83"/>
    <w:rsid w:val="00895DE8"/>
    <w:rsid w:val="00896CBA"/>
    <w:rsid w:val="00897629"/>
    <w:rsid w:val="008A0B47"/>
    <w:rsid w:val="008A16A7"/>
    <w:rsid w:val="008A3B9B"/>
    <w:rsid w:val="008A5085"/>
    <w:rsid w:val="008A6061"/>
    <w:rsid w:val="008A62AD"/>
    <w:rsid w:val="008A664E"/>
    <w:rsid w:val="008A6AEB"/>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D4A"/>
    <w:rsid w:val="008F1E19"/>
    <w:rsid w:val="008F24E4"/>
    <w:rsid w:val="008F611D"/>
    <w:rsid w:val="008F70F3"/>
    <w:rsid w:val="009009F0"/>
    <w:rsid w:val="00902B2E"/>
    <w:rsid w:val="00903E12"/>
    <w:rsid w:val="00904055"/>
    <w:rsid w:val="00904AD3"/>
    <w:rsid w:val="00905F9F"/>
    <w:rsid w:val="00906BDB"/>
    <w:rsid w:val="009078F3"/>
    <w:rsid w:val="00913746"/>
    <w:rsid w:val="009152EC"/>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5A4"/>
    <w:rsid w:val="00942B12"/>
    <w:rsid w:val="0094409D"/>
    <w:rsid w:val="009535A5"/>
    <w:rsid w:val="00954CA1"/>
    <w:rsid w:val="00955F2B"/>
    <w:rsid w:val="00961277"/>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A244C"/>
    <w:rsid w:val="009A28B2"/>
    <w:rsid w:val="009A2949"/>
    <w:rsid w:val="009A7D68"/>
    <w:rsid w:val="009B1C9B"/>
    <w:rsid w:val="009B1DF1"/>
    <w:rsid w:val="009B2AE4"/>
    <w:rsid w:val="009B2FE6"/>
    <w:rsid w:val="009B3CEA"/>
    <w:rsid w:val="009B3EC2"/>
    <w:rsid w:val="009B4BB4"/>
    <w:rsid w:val="009C08BE"/>
    <w:rsid w:val="009C28C4"/>
    <w:rsid w:val="009C3497"/>
    <w:rsid w:val="009C3BD6"/>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3DCE"/>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4C3D"/>
    <w:rsid w:val="00A454A1"/>
    <w:rsid w:val="00A51A99"/>
    <w:rsid w:val="00A53064"/>
    <w:rsid w:val="00A530E6"/>
    <w:rsid w:val="00A56CA7"/>
    <w:rsid w:val="00A57BA9"/>
    <w:rsid w:val="00A57DFB"/>
    <w:rsid w:val="00A62C2F"/>
    <w:rsid w:val="00A62FC4"/>
    <w:rsid w:val="00A63A32"/>
    <w:rsid w:val="00A64EA8"/>
    <w:rsid w:val="00A663DC"/>
    <w:rsid w:val="00A708F0"/>
    <w:rsid w:val="00A7254E"/>
    <w:rsid w:val="00A73CB5"/>
    <w:rsid w:val="00A753AC"/>
    <w:rsid w:val="00A764CE"/>
    <w:rsid w:val="00A765C9"/>
    <w:rsid w:val="00A851B7"/>
    <w:rsid w:val="00A864AB"/>
    <w:rsid w:val="00A87036"/>
    <w:rsid w:val="00A91959"/>
    <w:rsid w:val="00A923BC"/>
    <w:rsid w:val="00A93409"/>
    <w:rsid w:val="00A96019"/>
    <w:rsid w:val="00A97374"/>
    <w:rsid w:val="00AA2227"/>
    <w:rsid w:val="00AA6CB5"/>
    <w:rsid w:val="00AB3711"/>
    <w:rsid w:val="00AB420A"/>
    <w:rsid w:val="00AB5385"/>
    <w:rsid w:val="00AB54A1"/>
    <w:rsid w:val="00AB5E48"/>
    <w:rsid w:val="00AC0B55"/>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36F7"/>
    <w:rsid w:val="00B64D21"/>
    <w:rsid w:val="00B67DF6"/>
    <w:rsid w:val="00B67EE8"/>
    <w:rsid w:val="00B72007"/>
    <w:rsid w:val="00B72AB3"/>
    <w:rsid w:val="00B765AE"/>
    <w:rsid w:val="00B76BD3"/>
    <w:rsid w:val="00B84510"/>
    <w:rsid w:val="00B85456"/>
    <w:rsid w:val="00B9213E"/>
    <w:rsid w:val="00B932BF"/>
    <w:rsid w:val="00B95B91"/>
    <w:rsid w:val="00B95E38"/>
    <w:rsid w:val="00B96360"/>
    <w:rsid w:val="00B96A91"/>
    <w:rsid w:val="00B97687"/>
    <w:rsid w:val="00BA2D88"/>
    <w:rsid w:val="00BA68B7"/>
    <w:rsid w:val="00BA7B90"/>
    <w:rsid w:val="00BB0B36"/>
    <w:rsid w:val="00BB3A85"/>
    <w:rsid w:val="00BB4128"/>
    <w:rsid w:val="00BB5A45"/>
    <w:rsid w:val="00BB5C42"/>
    <w:rsid w:val="00BB6048"/>
    <w:rsid w:val="00BB6C95"/>
    <w:rsid w:val="00BB77CF"/>
    <w:rsid w:val="00BC2A0C"/>
    <w:rsid w:val="00BC66AB"/>
    <w:rsid w:val="00BD0BE1"/>
    <w:rsid w:val="00BD1B22"/>
    <w:rsid w:val="00BD235C"/>
    <w:rsid w:val="00BE27E4"/>
    <w:rsid w:val="00BE3C10"/>
    <w:rsid w:val="00BE4B58"/>
    <w:rsid w:val="00BE6558"/>
    <w:rsid w:val="00BE7F71"/>
    <w:rsid w:val="00BF1965"/>
    <w:rsid w:val="00BF2E1A"/>
    <w:rsid w:val="00BF5E63"/>
    <w:rsid w:val="00BF6004"/>
    <w:rsid w:val="00C0072C"/>
    <w:rsid w:val="00C04113"/>
    <w:rsid w:val="00C06FDE"/>
    <w:rsid w:val="00C07AF5"/>
    <w:rsid w:val="00C1396B"/>
    <w:rsid w:val="00C15F61"/>
    <w:rsid w:val="00C17175"/>
    <w:rsid w:val="00C20AE6"/>
    <w:rsid w:val="00C20BAC"/>
    <w:rsid w:val="00C24934"/>
    <w:rsid w:val="00C253EC"/>
    <w:rsid w:val="00C309FE"/>
    <w:rsid w:val="00C315F4"/>
    <w:rsid w:val="00C326E5"/>
    <w:rsid w:val="00C33CFC"/>
    <w:rsid w:val="00C33EA0"/>
    <w:rsid w:val="00C36C23"/>
    <w:rsid w:val="00C37250"/>
    <w:rsid w:val="00C41D7A"/>
    <w:rsid w:val="00C433FF"/>
    <w:rsid w:val="00C463FD"/>
    <w:rsid w:val="00C5026C"/>
    <w:rsid w:val="00C5163C"/>
    <w:rsid w:val="00C5187F"/>
    <w:rsid w:val="00C549D0"/>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3038"/>
    <w:rsid w:val="00C84445"/>
    <w:rsid w:val="00C84FD4"/>
    <w:rsid w:val="00C85AF9"/>
    <w:rsid w:val="00C869C3"/>
    <w:rsid w:val="00C93DD4"/>
    <w:rsid w:val="00C95CC3"/>
    <w:rsid w:val="00CA0BD1"/>
    <w:rsid w:val="00CA0EE4"/>
    <w:rsid w:val="00CA2E2B"/>
    <w:rsid w:val="00CA3A4A"/>
    <w:rsid w:val="00CA3C64"/>
    <w:rsid w:val="00CA410D"/>
    <w:rsid w:val="00CA5829"/>
    <w:rsid w:val="00CA5D30"/>
    <w:rsid w:val="00CA69B8"/>
    <w:rsid w:val="00CA7F0B"/>
    <w:rsid w:val="00CB1AAC"/>
    <w:rsid w:val="00CB2525"/>
    <w:rsid w:val="00CB5196"/>
    <w:rsid w:val="00CB5810"/>
    <w:rsid w:val="00CB5C5B"/>
    <w:rsid w:val="00CB6B5A"/>
    <w:rsid w:val="00CB6DCA"/>
    <w:rsid w:val="00CC25E0"/>
    <w:rsid w:val="00CC57F0"/>
    <w:rsid w:val="00CC5B89"/>
    <w:rsid w:val="00CC6A60"/>
    <w:rsid w:val="00CC75F3"/>
    <w:rsid w:val="00CD04F2"/>
    <w:rsid w:val="00CD1411"/>
    <w:rsid w:val="00CD2C6D"/>
    <w:rsid w:val="00CD2EAD"/>
    <w:rsid w:val="00CD4126"/>
    <w:rsid w:val="00CD5C3F"/>
    <w:rsid w:val="00CD6FB9"/>
    <w:rsid w:val="00CE0BD1"/>
    <w:rsid w:val="00CE0CCB"/>
    <w:rsid w:val="00CE22B1"/>
    <w:rsid w:val="00CE557A"/>
    <w:rsid w:val="00CE5A91"/>
    <w:rsid w:val="00CE5DF5"/>
    <w:rsid w:val="00CE6272"/>
    <w:rsid w:val="00CF1DA3"/>
    <w:rsid w:val="00CF2569"/>
    <w:rsid w:val="00CF2999"/>
    <w:rsid w:val="00CF4B45"/>
    <w:rsid w:val="00CF4BD1"/>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438F"/>
    <w:rsid w:val="00D6457E"/>
    <w:rsid w:val="00D649B5"/>
    <w:rsid w:val="00D6690C"/>
    <w:rsid w:val="00D70336"/>
    <w:rsid w:val="00D7193B"/>
    <w:rsid w:val="00D71D5D"/>
    <w:rsid w:val="00D73F55"/>
    <w:rsid w:val="00D74A94"/>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0CE6"/>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E73D2"/>
    <w:rsid w:val="00DF1D15"/>
    <w:rsid w:val="00DF5001"/>
    <w:rsid w:val="00DF58D8"/>
    <w:rsid w:val="00DF5B2E"/>
    <w:rsid w:val="00DF7025"/>
    <w:rsid w:val="00DF758F"/>
    <w:rsid w:val="00E024D2"/>
    <w:rsid w:val="00E03B85"/>
    <w:rsid w:val="00E0608F"/>
    <w:rsid w:val="00E0656E"/>
    <w:rsid w:val="00E06B6D"/>
    <w:rsid w:val="00E06BA6"/>
    <w:rsid w:val="00E06E5A"/>
    <w:rsid w:val="00E101BB"/>
    <w:rsid w:val="00E15D37"/>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3C31"/>
    <w:rsid w:val="00E53EFA"/>
    <w:rsid w:val="00E57136"/>
    <w:rsid w:val="00E6052B"/>
    <w:rsid w:val="00E63E0E"/>
    <w:rsid w:val="00E64EB1"/>
    <w:rsid w:val="00E65AB8"/>
    <w:rsid w:val="00E70345"/>
    <w:rsid w:val="00E71EE4"/>
    <w:rsid w:val="00E74A95"/>
    <w:rsid w:val="00E75BE6"/>
    <w:rsid w:val="00E75D59"/>
    <w:rsid w:val="00E765F1"/>
    <w:rsid w:val="00E76600"/>
    <w:rsid w:val="00E8043C"/>
    <w:rsid w:val="00E818B1"/>
    <w:rsid w:val="00E82333"/>
    <w:rsid w:val="00E83874"/>
    <w:rsid w:val="00E84F7B"/>
    <w:rsid w:val="00E91146"/>
    <w:rsid w:val="00E94AE1"/>
    <w:rsid w:val="00E957EE"/>
    <w:rsid w:val="00E96E52"/>
    <w:rsid w:val="00E97E17"/>
    <w:rsid w:val="00EA11C9"/>
    <w:rsid w:val="00EA12EB"/>
    <w:rsid w:val="00EB1430"/>
    <w:rsid w:val="00EB3300"/>
    <w:rsid w:val="00EB4677"/>
    <w:rsid w:val="00EB4D3F"/>
    <w:rsid w:val="00EB59ED"/>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4F52"/>
    <w:rsid w:val="00F07195"/>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3115E"/>
    <w:rsid w:val="00F339A1"/>
    <w:rsid w:val="00F342A4"/>
    <w:rsid w:val="00F35E36"/>
    <w:rsid w:val="00F36E84"/>
    <w:rsid w:val="00F44F4E"/>
    <w:rsid w:val="00F45C23"/>
    <w:rsid w:val="00F514BE"/>
    <w:rsid w:val="00F54313"/>
    <w:rsid w:val="00F55452"/>
    <w:rsid w:val="00F555D3"/>
    <w:rsid w:val="00F5657A"/>
    <w:rsid w:val="00F579EC"/>
    <w:rsid w:val="00F63A4E"/>
    <w:rsid w:val="00F65510"/>
    <w:rsid w:val="00F658BD"/>
    <w:rsid w:val="00F6594C"/>
    <w:rsid w:val="00F67361"/>
    <w:rsid w:val="00F67BA1"/>
    <w:rsid w:val="00F67CFF"/>
    <w:rsid w:val="00F70466"/>
    <w:rsid w:val="00F70D13"/>
    <w:rsid w:val="00F71BA3"/>
    <w:rsid w:val="00F7351B"/>
    <w:rsid w:val="00F76544"/>
    <w:rsid w:val="00F76C09"/>
    <w:rsid w:val="00F76FED"/>
    <w:rsid w:val="00F80264"/>
    <w:rsid w:val="00F8049B"/>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73A5"/>
    <w:rsid w:val="00FB75BB"/>
    <w:rsid w:val="00FB7A10"/>
    <w:rsid w:val="00FC0DF4"/>
    <w:rsid w:val="00FC1697"/>
    <w:rsid w:val="00FC4255"/>
    <w:rsid w:val="00FC46BD"/>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BB7CE-FB08-40C3-ADD4-D97479A8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43E6"/>
    <w:rPr>
      <w:color w:val="0563C1" w:themeColor="hyperlink"/>
      <w:u w:val="single"/>
    </w:rPr>
  </w:style>
  <w:style w:type="paragraph" w:styleId="Paragraphedeliste">
    <w:name w:val="List Paragraph"/>
    <w:basedOn w:val="Normal"/>
    <w:uiPriority w:val="34"/>
    <w:qFormat/>
    <w:rsid w:val="002A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rmal_equilibrium" TargetMode="External"/><Relationship Id="rId3" Type="http://schemas.openxmlformats.org/officeDocument/2006/relationships/webSettings" Target="webSettings.xml"/><Relationship Id="rId7" Type="http://schemas.openxmlformats.org/officeDocument/2006/relationships/hyperlink" Target="https://en.wikipedia.org/wiki/Order_and_disorder_(phys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morphous_solid" TargetMode="External"/><Relationship Id="rId5" Type="http://schemas.openxmlformats.org/officeDocument/2006/relationships/hyperlink" Target="https://en.wikipedia.org/wiki/Glass" TargetMode="External"/><Relationship Id="rId10" Type="http://schemas.openxmlformats.org/officeDocument/2006/relationships/theme" Target="theme/theme1.xml"/><Relationship Id="rId4" Type="http://schemas.openxmlformats.org/officeDocument/2006/relationships/hyperlink" Target="https://en.wikipedia.org/wiki/Bonding_in_solids"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1448</Characters>
  <Application>Microsoft Office Word</Application>
  <DocSecurity>0</DocSecurity>
  <Lines>12</Lines>
  <Paragraphs>3</Paragraphs>
  <ScaleCrop>false</ScaleCrop>
  <Company>Hewlett-Packard</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2024-12-01T10:41:00Z</dcterms:created>
  <dcterms:modified xsi:type="dcterms:W3CDTF">2024-12-01T10:47:00Z</dcterms:modified>
</cp:coreProperties>
</file>