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8072" w14:textId="4EC0E215" w:rsidR="00DB4951" w:rsidRDefault="001D5846" w:rsidP="001D5846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val="en-US" w:bidi="ar-DZ"/>
        </w:rPr>
      </w:pPr>
      <w:r w:rsidRPr="001D5846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المحاضرة رقم 01: ماهية علم النفس المرضي.</w:t>
      </w:r>
    </w:p>
    <w:p w14:paraId="58AE24DB" w14:textId="5F62F88F" w:rsidR="001D5846" w:rsidRDefault="001D5846" w:rsidP="001D5846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تمهيد:</w:t>
      </w:r>
    </w:p>
    <w:p w14:paraId="18FCEFF8" w14:textId="548177FD" w:rsidR="00B65A07" w:rsidRDefault="001D5846" w:rsidP="001D5846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</w:t>
      </w:r>
      <w:r w:rsidR="00B65A0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يعتبر علم النفي المرضي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B65A0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ك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فرع من فروع علم النفس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الطب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العقلي، يختص بالدراسة العلمية للاضطرابات النفسية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السلوكات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الغير سوية و المرضية. </w:t>
      </w:r>
      <w:r w:rsidR="00B65A0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يعتبر هذا العلم حديث </w:t>
      </w:r>
      <w:proofErr w:type="gramStart"/>
      <w:r w:rsidR="00B65A0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يرجع</w:t>
      </w:r>
      <w:proofErr w:type="gramEnd"/>
      <w:r w:rsidR="00B65A0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الى بدايات القرن </w:t>
      </w:r>
      <w:r w:rsidR="003C062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20 إلا أن له جذورا تاريخية عميقة.</w:t>
      </w:r>
      <w:r w:rsidR="00B65A0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proofErr w:type="gramStart"/>
      <w:r w:rsidR="00B65A0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أول</w:t>
      </w:r>
      <w:proofErr w:type="gramEnd"/>
      <w:r w:rsidR="00B65A0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استعمل كلمة </w:t>
      </w:r>
      <w:proofErr w:type="spellStart"/>
      <w:r w:rsidR="00B65A07">
        <w:rPr>
          <w:rFonts w:ascii="Simplified Arabic" w:hAnsi="Simplified Arabic" w:cs="Simplified Arabic"/>
          <w:sz w:val="28"/>
          <w:szCs w:val="28"/>
          <w:lang w:bidi="ar-DZ"/>
        </w:rPr>
        <w:t>psychopathology</w:t>
      </w:r>
      <w:proofErr w:type="spellEnd"/>
      <w:r w:rsidR="00B65A0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 الطبيب الألماني "هيرمان </w:t>
      </w:r>
      <w:proofErr w:type="spellStart"/>
      <w:r w:rsidR="00B65A0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ايمينقوس</w:t>
      </w:r>
      <w:proofErr w:type="spellEnd"/>
      <w:r w:rsidR="00B65A0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proofErr w:type="spellStart"/>
      <w:r w:rsidR="00B65A07">
        <w:rPr>
          <w:rFonts w:ascii="Simplified Arabic" w:hAnsi="Simplified Arabic" w:cs="Simplified Arabic"/>
          <w:sz w:val="28"/>
          <w:szCs w:val="28"/>
          <w:lang w:bidi="ar-DZ"/>
        </w:rPr>
        <w:t>Emminghaus.H</w:t>
      </w:r>
      <w:proofErr w:type="spellEnd"/>
      <w:r w:rsidR="00B65A0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في" في 1878. يهدف هذا العلم الى تحقيق ثلاثة أهداف رئيسية </w:t>
      </w:r>
      <w:proofErr w:type="gramStart"/>
      <w:r w:rsidR="00B65A0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هي</w:t>
      </w:r>
      <w:proofErr w:type="gramEnd"/>
      <w:r w:rsidR="00B65A0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</w:t>
      </w:r>
    </w:p>
    <w:p w14:paraId="4190D548" w14:textId="77777777" w:rsidR="00B65A07" w:rsidRDefault="00B65A07" w:rsidP="00B65A07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1- وصف الاضطرابات النفسية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خصائصها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 أعراضها.</w:t>
      </w:r>
    </w:p>
    <w:p w14:paraId="366102D1" w14:textId="77777777" w:rsidR="00B65A07" w:rsidRDefault="00B65A07" w:rsidP="00B65A07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2- تحديد أسباب الاضطرابات النفسية المختلفة.</w:t>
      </w:r>
    </w:p>
    <w:p w14:paraId="612AC81A" w14:textId="77777777" w:rsidR="00B65A07" w:rsidRDefault="00B65A07" w:rsidP="00B65A07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3- اقتراح العلاجات المناسبة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تقييم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آثارها.</w:t>
      </w:r>
    </w:p>
    <w:p w14:paraId="18FF7911" w14:textId="26F8F1E6" w:rsidR="00B65A07" w:rsidRDefault="00B65A07" w:rsidP="00B65A07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val="en-US" w:bidi="ar-DZ"/>
        </w:rPr>
      </w:pPr>
      <w:r w:rsidRPr="00B65A07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 xml:space="preserve">1- </w:t>
      </w:r>
      <w:r w:rsidR="00652A23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 xml:space="preserve">نبذة عن </w:t>
      </w:r>
      <w:r w:rsidRPr="00B65A07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مراحل تطور علم النفس المرضي:</w:t>
      </w:r>
    </w:p>
    <w:p w14:paraId="3AF9CE0B" w14:textId="11D46CA1" w:rsidR="00B65A07" w:rsidRDefault="00B65A07" w:rsidP="00B65A07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B65A0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أ- فترة ما قبل التاريخ: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هي مرحلة اكتشاف الجسم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أعضائه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حيث أن الأمراض النفسية تكون تابعة</w:t>
      </w:r>
      <w:r w:rsidR="0000771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للأمراض الجسمية و لعلاجها لابد من علاج الجسم. تم تقسيم الأمراض النفسية </w:t>
      </w:r>
      <w:proofErr w:type="gramStart"/>
      <w:r w:rsidR="0000771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العقلية</w:t>
      </w:r>
      <w:proofErr w:type="gramEnd"/>
      <w:r w:rsidR="0000771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آنذاك الى: </w:t>
      </w:r>
      <w:proofErr w:type="spellStart"/>
      <w:r w:rsidR="0000771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الهذيانات</w:t>
      </w:r>
      <w:proofErr w:type="spellEnd"/>
      <w:r w:rsidR="0000771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 الهوس و كان يتم معالجتها بالحوار، القراءة، المسرح و العلاج الدوائي و الجسمي. دام هذا الاعتقاد الى غاية العصر الكلاسيكي.</w:t>
      </w:r>
    </w:p>
    <w:p w14:paraId="1D581549" w14:textId="68E1B0FE" w:rsidR="0000771F" w:rsidRDefault="0000771F" w:rsidP="0000771F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ب- العصر الكلاسيكي: هو عصر اكتشاف مرض الجنون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تفرقته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عن التشرد و الانحراف. وصفه </w:t>
      </w:r>
      <w:r>
        <w:rPr>
          <w:rFonts w:ascii="Simplified Arabic" w:hAnsi="Simplified Arabic" w:cs="Simplified Arabic"/>
          <w:sz w:val="28"/>
          <w:szCs w:val="28"/>
          <w:lang w:bidi="ar-DZ"/>
        </w:rPr>
        <w:t>Voltaire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1775-1825،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كمرض للعضو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الدماغ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الذي يمنع صاحبه بالتفكير و التصرف كالآخرين.</w:t>
      </w:r>
    </w:p>
    <w:p w14:paraId="354FE61A" w14:textId="325DA728" w:rsidR="0000771F" w:rsidRDefault="0000771F" w:rsidP="0000771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ج- ولادة الطب العقلي: مع نهاية القرن 18 على يد كل من </w:t>
      </w:r>
      <w:proofErr w:type="gramStart"/>
      <w:r w:rsidR="00635538">
        <w:rPr>
          <w:rFonts w:ascii="Simplified Arabic" w:hAnsi="Simplified Arabic" w:cs="Simplified Arabic"/>
          <w:sz w:val="28"/>
          <w:szCs w:val="28"/>
          <w:lang w:bidi="ar-DZ"/>
        </w:rPr>
        <w:t xml:space="preserve">Pinel </w:t>
      </w:r>
      <w:r w:rsidR="0063553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3553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</w:t>
      </w:r>
      <w:proofErr w:type="gramEnd"/>
      <w:r w:rsidR="00635538">
        <w:rPr>
          <w:rFonts w:ascii="Simplified Arabic" w:hAnsi="Simplified Arabic" w:cs="Simplified Arabic"/>
          <w:sz w:val="28"/>
          <w:szCs w:val="28"/>
          <w:lang w:bidi="ar-DZ"/>
        </w:rPr>
        <w:t>Esquirol</w:t>
      </w:r>
      <w:r w:rsidR="0063553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مؤسسا الطب العقلي اللذان اعتبرا أن الأمراض العقلية منفصلة عن الأمراض الجسمية و قاما بوضع أول تصنيف لها و هي: الهوس، </w:t>
      </w:r>
      <w:proofErr w:type="spellStart"/>
      <w:r w:rsidR="006355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المنخوليا</w:t>
      </w:r>
      <w:proofErr w:type="spellEnd"/>
      <w:r w:rsidR="006355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الخبل و الغباوة.</w:t>
      </w:r>
    </w:p>
    <w:p w14:paraId="40CA21BE" w14:textId="0BD9955D" w:rsidR="00635538" w:rsidRDefault="00635538" w:rsidP="00635538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د- نهاية القرن 19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بداية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القرن 20: فترة ظهور التحليل النفسي و تصنيف الأمراض العقلية على يد </w:t>
      </w:r>
      <w:r>
        <w:rPr>
          <w:rFonts w:ascii="Simplified Arabic" w:hAnsi="Simplified Arabic" w:cs="Simplified Arabic"/>
          <w:sz w:val="28"/>
          <w:szCs w:val="28"/>
          <w:lang w:bidi="ar-DZ"/>
        </w:rPr>
        <w:t>Kraepelin. E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. أثر التحليل النفسي عبر تغيير أسباب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الاصطرابات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النفسية الى محتويات اللاشعور (الغرائز 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المكبوتات)،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أما </w:t>
      </w:r>
      <w:r>
        <w:rPr>
          <w:rFonts w:ascii="Simplified Arabic" w:hAnsi="Simplified Arabic" w:cs="Simplified Arabic"/>
          <w:sz w:val="28"/>
          <w:szCs w:val="28"/>
          <w:lang w:bidi="ar-DZ"/>
        </w:rPr>
        <w:t>Kraepelin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فقد اكتشف الخبل الأولي عند الأطفال و ذهان الهوس و الاكتئاب، لكنه بقي وفيا لفرضية تبعية الأمراض العقلية للجسم.</w:t>
      </w:r>
    </w:p>
    <w:p w14:paraId="3CB50A51" w14:textId="438C1B86" w:rsidR="00000EDC" w:rsidRDefault="00635538" w:rsidP="00635538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lastRenderedPageBreak/>
        <w:t xml:space="preserve">و- علم النفس المرضي ل </w:t>
      </w:r>
      <w:r>
        <w:rPr>
          <w:rFonts w:ascii="Simplified Arabic" w:hAnsi="Simplified Arabic" w:cs="Simplified Arabic"/>
          <w:sz w:val="28"/>
          <w:szCs w:val="28"/>
          <w:lang w:bidi="ar-DZ"/>
        </w:rPr>
        <w:t>Jaspers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ظهر علمه بداية من 1913. أضاف مصطلح السيرورة المرضية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التي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تعني نمو الأمراض العقلية و تطورها مع تغير أعراضها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العيادية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 قسم "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جاسبر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" الاضطرابات العقلية الى نوعين: الاضطرابات المفهومة</w:t>
      </w:r>
      <w:r w:rsidR="00000ED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proofErr w:type="gramStart"/>
      <w:r w:rsidR="00000ED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هي</w:t>
      </w:r>
      <w:proofErr w:type="gramEnd"/>
      <w:r w:rsidR="00000ED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عبا</w:t>
      </w:r>
      <w:r w:rsidR="009822C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ر</w:t>
      </w:r>
      <w:r w:rsidR="00000ED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ة عن استجابات مرضية أين مضمونها مرتبط بالحدث الأصلي و الأعراض لم تكن لتحدث لولاه، أما النوع الثاني فهي الاضطرابات الغير مفهومة و هي اضطرابات تغزو الحياة النفسية و تقوم بتغييرات نفسية جذرية.</w:t>
      </w:r>
    </w:p>
    <w:p w14:paraId="35E1B87F" w14:textId="7A203F1F" w:rsidR="00000EDC" w:rsidRDefault="00000EDC" w:rsidP="00000EDC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ن- الفترة الحالية: شهدت نهاية القرن الماضي تطور نظريات </w:t>
      </w:r>
      <w:r w:rsidR="00652A2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ج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ديدة كالمدرسة السلوكية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المعرفية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مع بقاء التحليل النفسي كأحد النظريات المؤثرة في فهم الاضطرابات النفسية و العقلية. تميزت كذلك بظهور الأدوية العقلية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تطورها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 تطور كذلك الطب العقلي البيولوجي (دراسة دور النواقل العصبية في ظهور الأمراض العقلية) و ظهور النموذج البيولوجي النفسي الاجتماعي و الصحة العقلية مؤخرا.</w:t>
      </w:r>
    </w:p>
    <w:p w14:paraId="5D82289B" w14:textId="3E81EE86" w:rsidR="0074197A" w:rsidRPr="00841AFD" w:rsidRDefault="0074197A" w:rsidP="00841AFD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val="en-US" w:bidi="ar-DZ"/>
        </w:rPr>
      </w:pPr>
      <w:r w:rsidRPr="00841AFD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2- علاقة علم النفس المرضي بالعلوم ا</w:t>
      </w:r>
      <w:r w:rsidR="00841AFD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 xml:space="preserve">لنفسية </w:t>
      </w:r>
      <w:r w:rsidRPr="00841AFD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الأخرى:</w:t>
      </w:r>
      <w:r w:rsidR="00841A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3C062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من بين </w:t>
      </w:r>
      <w:r w:rsidR="00841A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هذه العلوم يوجد:</w:t>
      </w:r>
    </w:p>
    <w:p w14:paraId="682E56E8" w14:textId="77777777" w:rsidR="0074197A" w:rsidRDefault="0074197A" w:rsidP="0074197A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* علم النفس الاجتماعي: يدرس العمليات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المفاهيم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 المواقف النفسية التي تنشأ صمن التفاعل الاجتماعي بين الأفراد و الجماعات و يساهم في فهم الاضطرابات النفسية من منظور اجتماعي مثل الانفعالات و الاعتقادات و التأثيرات الاجتماعية.</w:t>
      </w:r>
    </w:p>
    <w:p w14:paraId="012E7DFE" w14:textId="77777777" w:rsidR="004A3ED9" w:rsidRDefault="0074197A" w:rsidP="0074197A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* </w:t>
      </w:r>
      <w:r w:rsidR="004A3ED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علم النفس التربوي: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4A3ED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يهدف الى دراسة </w:t>
      </w:r>
      <w:proofErr w:type="gramStart"/>
      <w:r w:rsidR="004A3ED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تحسين</w:t>
      </w:r>
      <w:proofErr w:type="gramEnd"/>
      <w:r w:rsidR="004A3ED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السلوك التعليمي و التربوي للمتعلمين و المعلمين و المنظمات التربوية، و هو يساهم في تقديم الخدمات التربوية و التعليمية للذين يعانون من الاضطرابات النفسية، إضافة الى تطوير السياسات و المناهج التي تساهم في تعزيز الجودة و الكفاءة التعليمية و التربوية.</w:t>
      </w:r>
    </w:p>
    <w:p w14:paraId="107E3B0B" w14:textId="3AA4C454" w:rsidR="004A3ED9" w:rsidRDefault="004A3ED9" w:rsidP="004A3ED9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* علم النفس الاقتصادي: دراسة السلوك الاقتصادي للأفراد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الجماعات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المصابين بالاضطرابات النفسية و كيفية تأثير العوامل الاقتصادية على الصحة ال</w:t>
      </w:r>
      <w:r w:rsidR="00841A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فسية و الاجتماعية و البيئية و كيفية تحسين المساواة و الرفاهية الاقتصادية.</w:t>
      </w:r>
    </w:p>
    <w:p w14:paraId="4FC08CD6" w14:textId="77777777" w:rsidR="004A3ED9" w:rsidRPr="00841AFD" w:rsidRDefault="004A3ED9" w:rsidP="004A3ED9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val="en-US" w:bidi="ar-DZ"/>
        </w:rPr>
      </w:pPr>
      <w:r w:rsidRPr="00841AFD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3- أهمية علم النفس المرضي: تتمثل أهميته فيما يلي:</w:t>
      </w:r>
    </w:p>
    <w:p w14:paraId="755AE495" w14:textId="530D9869" w:rsidR="00841AFD" w:rsidRDefault="00841AFD" w:rsidP="004A3ED9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- </w:t>
      </w:r>
      <w:r w:rsidR="004A3ED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هو مجال مفيد </w:t>
      </w:r>
      <w:proofErr w:type="gramStart"/>
      <w:r w:rsidR="004A3ED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مهم</w:t>
      </w:r>
      <w:proofErr w:type="gramEnd"/>
      <w:r w:rsidR="004A3ED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للمجتمع و الانسانية فهو </w:t>
      </w:r>
      <w:r w:rsidR="006054D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يس</w:t>
      </w:r>
      <w:r w:rsidR="004A3ED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اعد في فهم الاضطرابات النفسية و مواجهتها، كما يسعى الى تقديم الحلول للمصابين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تحقيق الرفاهية و الصحة لهم و لمن حولهم.</w:t>
      </w:r>
    </w:p>
    <w:p w14:paraId="513A3912" w14:textId="32D04400" w:rsidR="00841AFD" w:rsidRDefault="00841AFD" w:rsidP="00841AFD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- هو مجال متجدد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متطور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باستمرار تبعا للتغيرات العلمية و التكنولوجية لدى المجتمع و الثقافة، كما يحاول التكيف معها و الاستفادة منها في تحسين خدماته و برامجه و تدخلاته.</w:t>
      </w:r>
    </w:p>
    <w:p w14:paraId="76A38011" w14:textId="39DE0972" w:rsidR="00635538" w:rsidRPr="00635538" w:rsidRDefault="00841AFD" w:rsidP="00841AFD">
      <w:pPr>
        <w:bidi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lastRenderedPageBreak/>
        <w:t xml:space="preserve">- هو يسعى كذلك الى تطوير العلوم الأخرى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الثقافة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 الأخلاق بما يخدم الإنسانية و البيئة. </w:t>
      </w:r>
      <w:r w:rsidR="004A3ED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</w:t>
      </w:r>
      <w:r w:rsidR="0063553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63553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72E67A29" w14:textId="7CF17810" w:rsidR="001D5846" w:rsidRDefault="00B65A07" w:rsidP="00B65A07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1D5846" w:rsidRPr="00D95931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 xml:space="preserve"> </w:t>
      </w:r>
      <w:r w:rsidR="00442D03" w:rsidRPr="00D95931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خلاصة</w:t>
      </w:r>
      <w:r w:rsidR="00442D0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</w:t>
      </w:r>
    </w:p>
    <w:p w14:paraId="5697ED14" w14:textId="30105F0D" w:rsidR="00D95931" w:rsidRPr="001D5846" w:rsidRDefault="00D95931" w:rsidP="00D95931">
      <w:pPr>
        <w:bidi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نستخلص من كل هذا أن علم النفس المرضي يرتكز على دراسة الاضطراب النفسي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العقلي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، هذا الاضطراب الذي شهد تطورات و تغيرات في مفهومه عديدة و متنوعة (من حيث التعريف، الوصف، التصنيف و غيرها)، كما أن دراسة الاضطراب النفسي تتداخل مع فرضيات و حقائق علوم أخرى تشكل في مجملها أهمية و ضرورة اجتماعية و إنسانية ملحة خصوصا في عصرنا الحالي. </w:t>
      </w:r>
    </w:p>
    <w:sectPr w:rsidR="00D95931" w:rsidRPr="001D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46"/>
    <w:rsid w:val="00000EDC"/>
    <w:rsid w:val="0000771F"/>
    <w:rsid w:val="001D5846"/>
    <w:rsid w:val="003C062D"/>
    <w:rsid w:val="00442D03"/>
    <w:rsid w:val="004A3ED9"/>
    <w:rsid w:val="006054DF"/>
    <w:rsid w:val="00635538"/>
    <w:rsid w:val="00652A23"/>
    <w:rsid w:val="0074197A"/>
    <w:rsid w:val="00841AFD"/>
    <w:rsid w:val="009822C1"/>
    <w:rsid w:val="00B65A07"/>
    <w:rsid w:val="00B74171"/>
    <w:rsid w:val="00D95931"/>
    <w:rsid w:val="00DB4951"/>
    <w:rsid w:val="00E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A1F8"/>
  <w15:chartTrackingRefBased/>
  <w15:docId w15:val="{3E2C09EC-9DFC-4225-A83C-3555A115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abdelmadjid tahraoui</dc:creator>
  <cp:keywords/>
  <dc:description/>
  <cp:lastModifiedBy>abdelmadjid tahraoui</cp:lastModifiedBy>
  <cp:revision>19</cp:revision>
  <dcterms:created xsi:type="dcterms:W3CDTF">2024-02-15T08:18:00Z</dcterms:created>
  <dcterms:modified xsi:type="dcterms:W3CDTF">2024-02-15T10:52:00Z</dcterms:modified>
</cp:coreProperties>
</file>