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9D9" w:rsidRDefault="003F29D9" w:rsidP="003F29D9">
      <w:pPr>
        <w:bidi/>
        <w:spacing w:after="0"/>
        <w:jc w:val="center"/>
        <w:rPr>
          <w:rFonts w:ascii="Aljazeera" w:hAnsi="Aljazeera" w:cs="Aljazeera" w:hint="cs"/>
          <w:sz w:val="28"/>
          <w:szCs w:val="28"/>
          <w:rtl/>
          <w:lang w:bidi="ar-DZ"/>
        </w:rPr>
      </w:pPr>
    </w:p>
    <w:p w:rsidR="003F29D9" w:rsidRDefault="003F29D9" w:rsidP="003F29D9">
      <w:pPr>
        <w:bidi/>
        <w:spacing w:after="0"/>
        <w:jc w:val="center"/>
        <w:rPr>
          <w:rFonts w:ascii="Aljazeera" w:hAnsi="Aljazeera" w:cs="Aljazeera"/>
          <w:sz w:val="28"/>
          <w:szCs w:val="28"/>
          <w:rtl/>
          <w:lang w:bidi="ar-DZ"/>
        </w:rPr>
      </w:pPr>
      <w:proofErr w:type="spellStart"/>
      <w:r w:rsidRPr="008600F9">
        <w:rPr>
          <w:rFonts w:ascii="Aljazeera" w:hAnsi="Aljazeera" w:cs="Aljazeera"/>
          <w:sz w:val="28"/>
          <w:szCs w:val="28"/>
          <w:rtl/>
          <w:lang w:bidi="ar-DZ"/>
        </w:rPr>
        <w:t>الاجابة</w:t>
      </w:r>
      <w:proofErr w:type="spellEnd"/>
      <w:r w:rsidRPr="008600F9">
        <w:rPr>
          <w:rFonts w:ascii="Aljazeera" w:hAnsi="Aljazeera" w:cs="Aljazeera"/>
          <w:sz w:val="28"/>
          <w:szCs w:val="28"/>
          <w:rtl/>
          <w:lang w:bidi="ar-DZ"/>
        </w:rPr>
        <w:t xml:space="preserve"> النموذجية لمقياس قانون العمل</w:t>
      </w:r>
    </w:p>
    <w:p w:rsidR="003F29D9" w:rsidRPr="008600F9" w:rsidRDefault="003F29D9" w:rsidP="003F29D9">
      <w:pPr>
        <w:bidi/>
        <w:spacing w:after="0"/>
        <w:jc w:val="center"/>
        <w:rPr>
          <w:rFonts w:ascii="Aljazeera" w:hAnsi="Aljazeera" w:cs="Aljazeera"/>
          <w:sz w:val="28"/>
          <w:szCs w:val="28"/>
          <w:rtl/>
          <w:lang w:bidi="ar-DZ"/>
        </w:rPr>
      </w:pPr>
    </w:p>
    <w:p w:rsidR="003F29D9" w:rsidRPr="008600F9" w:rsidRDefault="003F29D9" w:rsidP="003F29D9">
      <w:pPr>
        <w:bidi/>
        <w:spacing w:after="0"/>
        <w:jc w:val="center"/>
        <w:rPr>
          <w:rFonts w:ascii="Aljazeera" w:hAnsi="Aljazeera" w:cs="Aljazeera"/>
          <w:sz w:val="28"/>
          <w:szCs w:val="28"/>
          <w:rtl/>
          <w:lang w:bidi="ar-DZ"/>
        </w:rPr>
      </w:pPr>
      <w:r w:rsidRPr="008600F9">
        <w:rPr>
          <w:rFonts w:ascii="Aljazeera" w:hAnsi="Aljazeera" w:cs="Aljazeera"/>
          <w:sz w:val="28"/>
          <w:szCs w:val="28"/>
          <w:rtl/>
          <w:lang w:bidi="ar-DZ"/>
        </w:rPr>
        <w:t xml:space="preserve"> </w:t>
      </w:r>
    </w:p>
    <w:p w:rsidR="003F29D9" w:rsidRPr="008600F9" w:rsidRDefault="003F29D9" w:rsidP="003F29D9">
      <w:pPr>
        <w:bidi/>
        <w:spacing w:after="0"/>
        <w:rPr>
          <w:rFonts w:ascii="Aljazeera" w:hAnsi="Aljazeera" w:cs="Aljazeera"/>
          <w:sz w:val="28"/>
          <w:szCs w:val="28"/>
          <w:rtl/>
          <w:lang w:bidi="ar-DZ"/>
        </w:rPr>
      </w:pPr>
      <w:proofErr w:type="gramStart"/>
      <w:r w:rsidRPr="008600F9">
        <w:rPr>
          <w:rFonts w:ascii="Aljazeera" w:hAnsi="Aljazeera" w:cs="Aljazeera"/>
          <w:sz w:val="28"/>
          <w:szCs w:val="28"/>
          <w:rtl/>
          <w:lang w:bidi="ar-DZ"/>
        </w:rPr>
        <w:t>المستوى :</w:t>
      </w:r>
      <w:proofErr w:type="gramEnd"/>
      <w:r w:rsidRPr="008600F9">
        <w:rPr>
          <w:rFonts w:ascii="Aljazeera" w:hAnsi="Aljazeera" w:cs="Aljazeera"/>
          <w:sz w:val="28"/>
          <w:szCs w:val="28"/>
          <w:rtl/>
          <w:lang w:bidi="ar-DZ"/>
        </w:rPr>
        <w:t xml:space="preserve"> الثالثة علم النفس العمل والتنظيم وتسيير الموارد البشرية</w:t>
      </w:r>
    </w:p>
    <w:p w:rsidR="003F29D9" w:rsidRPr="008600F9" w:rsidRDefault="003F29D9" w:rsidP="003F29D9">
      <w:pPr>
        <w:bidi/>
        <w:spacing w:after="0"/>
        <w:rPr>
          <w:rFonts w:ascii="Aljazeera" w:hAnsi="Aljazeera" w:cs="Aljazeera"/>
          <w:sz w:val="28"/>
          <w:szCs w:val="28"/>
          <w:rtl/>
          <w:lang w:bidi="ar-DZ"/>
        </w:rPr>
      </w:pPr>
      <w:proofErr w:type="gramStart"/>
      <w:r w:rsidRPr="008600F9">
        <w:rPr>
          <w:rFonts w:ascii="Aljazeera" w:hAnsi="Aljazeera" w:cs="Aljazeera" w:hint="cs"/>
          <w:sz w:val="28"/>
          <w:szCs w:val="28"/>
          <w:rtl/>
          <w:lang w:bidi="ar-DZ"/>
        </w:rPr>
        <w:t>السداسي</w:t>
      </w:r>
      <w:proofErr w:type="gramEnd"/>
      <w:r w:rsidRPr="008600F9">
        <w:rPr>
          <w:rFonts w:ascii="Aljazeera" w:hAnsi="Aljazeera" w:cs="Aljazeera" w:hint="cs"/>
          <w:sz w:val="28"/>
          <w:szCs w:val="28"/>
          <w:rtl/>
          <w:lang w:bidi="ar-DZ"/>
        </w:rPr>
        <w:t>: الخامس</w:t>
      </w:r>
    </w:p>
    <w:p w:rsidR="003F29D9" w:rsidRPr="008600F9" w:rsidRDefault="003F29D9" w:rsidP="003F29D9">
      <w:pPr>
        <w:bidi/>
        <w:spacing w:after="0"/>
        <w:rPr>
          <w:rFonts w:ascii="Aljazeera" w:hAnsi="Aljazeera" w:cs="Aljazeera"/>
          <w:sz w:val="28"/>
          <w:szCs w:val="28"/>
          <w:rtl/>
          <w:lang w:bidi="ar-DZ"/>
        </w:rPr>
      </w:pPr>
      <w:r w:rsidRPr="008600F9">
        <w:rPr>
          <w:rFonts w:ascii="Aljazeera" w:hAnsi="Aljazeera" w:cs="Aljazeera" w:hint="cs"/>
          <w:sz w:val="28"/>
          <w:szCs w:val="28"/>
          <w:rtl/>
          <w:lang w:bidi="ar-DZ"/>
        </w:rPr>
        <w:t xml:space="preserve">تاريخ </w:t>
      </w:r>
      <w:proofErr w:type="spellStart"/>
      <w:r w:rsidRPr="008600F9">
        <w:rPr>
          <w:rFonts w:ascii="Aljazeera" w:hAnsi="Aljazeera" w:cs="Aljazeera" w:hint="cs"/>
          <w:sz w:val="28"/>
          <w:szCs w:val="28"/>
          <w:rtl/>
          <w:lang w:bidi="ar-DZ"/>
        </w:rPr>
        <w:t>اجراء</w:t>
      </w:r>
      <w:proofErr w:type="spellEnd"/>
      <w:r w:rsidRPr="008600F9">
        <w:rPr>
          <w:rFonts w:ascii="Aljazeera" w:hAnsi="Aljazeera" w:cs="Aljazeera" w:hint="cs"/>
          <w:sz w:val="28"/>
          <w:szCs w:val="28"/>
          <w:rtl/>
          <w:lang w:bidi="ar-DZ"/>
        </w:rPr>
        <w:t xml:space="preserve"> الامتحان: </w:t>
      </w:r>
      <w:r>
        <w:rPr>
          <w:rFonts w:ascii="Aljazeera" w:hAnsi="Aljazeera" w:cs="Aljazeera" w:hint="cs"/>
          <w:sz w:val="28"/>
          <w:szCs w:val="28"/>
          <w:rtl/>
          <w:lang w:bidi="ar-DZ"/>
        </w:rPr>
        <w:t>09</w:t>
      </w:r>
      <w:r w:rsidRPr="008600F9">
        <w:rPr>
          <w:rFonts w:ascii="Aljazeera" w:hAnsi="Aljazeera" w:cs="Aljazeera" w:hint="cs"/>
          <w:sz w:val="28"/>
          <w:szCs w:val="28"/>
          <w:rtl/>
          <w:lang w:bidi="ar-DZ"/>
        </w:rPr>
        <w:t>/01/202</w:t>
      </w:r>
      <w:r>
        <w:rPr>
          <w:rFonts w:ascii="Aljazeera" w:hAnsi="Aljazeera" w:cs="Aljazeera" w:hint="cs"/>
          <w:sz w:val="28"/>
          <w:szCs w:val="28"/>
          <w:rtl/>
          <w:lang w:bidi="ar-DZ"/>
        </w:rPr>
        <w:t>5</w:t>
      </w:r>
    </w:p>
    <w:p w:rsidR="003F29D9" w:rsidRPr="008600F9" w:rsidRDefault="003F29D9" w:rsidP="003F29D9">
      <w:pPr>
        <w:bidi/>
        <w:spacing w:after="0" w:line="360" w:lineRule="auto"/>
        <w:ind w:left="-952"/>
        <w:rPr>
          <w:rFonts w:ascii="Aljazeera" w:hAnsi="Aljazeera" w:cs="Aljazeera"/>
          <w:sz w:val="24"/>
          <w:szCs w:val="24"/>
          <w:lang w:bidi="ar-DZ"/>
        </w:rPr>
      </w:pPr>
      <w:r w:rsidRPr="008600F9">
        <w:rPr>
          <w:rFonts w:ascii="Aljazeera" w:hAnsi="Aljazeera" w:cs="Aljazeera"/>
          <w:sz w:val="24"/>
          <w:szCs w:val="24"/>
          <w:rtl/>
          <w:lang w:bidi="ar-DZ"/>
        </w:rPr>
        <w:t xml:space="preserve"> 1. كان العامل في العصر القديم(</w:t>
      </w:r>
      <w:r w:rsidRPr="008600F9">
        <w:rPr>
          <w:rFonts w:ascii="Aljazeera" w:hAnsi="Aljazeera" w:cs="Aljazeera" w:hint="cs"/>
          <w:sz w:val="24"/>
          <w:szCs w:val="24"/>
          <w:rtl/>
          <w:lang w:bidi="ar-DZ"/>
        </w:rPr>
        <w:t>1ن</w:t>
      </w:r>
      <w:r w:rsidRPr="008600F9">
        <w:rPr>
          <w:rFonts w:ascii="Aljazeera" w:hAnsi="Aljazeera" w:cs="Aljazeera"/>
          <w:sz w:val="24"/>
          <w:szCs w:val="24"/>
          <w:rtl/>
          <w:lang w:bidi="ar-DZ"/>
        </w:rPr>
        <w:t>) خاضعا للسيد، ولم تكن له أية حقوق، وكان يُعتبر مجرد سلعة يمكن التصرف فيها بكل حرية.</w:t>
      </w:r>
    </w:p>
    <w:p w:rsidR="003F29D9" w:rsidRPr="008600F9" w:rsidRDefault="003F29D9" w:rsidP="003F29D9">
      <w:pPr>
        <w:bidi/>
        <w:spacing w:after="0" w:line="360" w:lineRule="auto"/>
        <w:ind w:left="-952"/>
        <w:rPr>
          <w:rFonts w:ascii="Aljazeera" w:hAnsi="Aljazeera" w:cs="Aljazeera"/>
          <w:sz w:val="24"/>
          <w:szCs w:val="24"/>
          <w:rtl/>
          <w:lang w:bidi="ar-DZ"/>
        </w:rPr>
      </w:pPr>
      <w:r w:rsidRPr="008600F9">
        <w:rPr>
          <w:rFonts w:ascii="Aljazeera" w:hAnsi="Aljazeera" w:cs="Aljazeera"/>
          <w:sz w:val="24"/>
          <w:szCs w:val="24"/>
          <w:rtl/>
          <w:lang w:bidi="ar-DZ"/>
        </w:rPr>
        <w:t xml:space="preserve">2. تميز النظام </w:t>
      </w:r>
      <w:proofErr w:type="spellStart"/>
      <w:r w:rsidRPr="008600F9">
        <w:rPr>
          <w:rFonts w:ascii="Aljazeera" w:hAnsi="Aljazeera" w:cs="Aljazeera"/>
          <w:sz w:val="24"/>
          <w:szCs w:val="24"/>
          <w:rtl/>
          <w:lang w:bidi="ar-DZ"/>
        </w:rPr>
        <w:t>الاقطاعي</w:t>
      </w:r>
      <w:proofErr w:type="spellEnd"/>
      <w:r w:rsidRPr="008600F9">
        <w:rPr>
          <w:rFonts w:ascii="Aljazeera" w:hAnsi="Aljazeera" w:cs="Aljazeera"/>
          <w:sz w:val="24"/>
          <w:szCs w:val="24"/>
          <w:rtl/>
          <w:lang w:bidi="ar-DZ"/>
        </w:rPr>
        <w:t xml:space="preserve"> في العصر الوسيط </w:t>
      </w:r>
      <w:proofErr w:type="spellStart"/>
      <w:r w:rsidRPr="008600F9">
        <w:rPr>
          <w:rFonts w:ascii="Aljazeera" w:hAnsi="Aljazeera" w:cs="Aljazeera"/>
          <w:sz w:val="24"/>
          <w:szCs w:val="24"/>
          <w:rtl/>
          <w:lang w:bidi="ar-DZ"/>
        </w:rPr>
        <w:t>بــ</w:t>
      </w:r>
      <w:proofErr w:type="spellEnd"/>
      <w:r w:rsidRPr="008600F9">
        <w:rPr>
          <w:rFonts w:ascii="Aljazeera" w:hAnsi="Aljazeera" w:cs="Aljazeera"/>
          <w:sz w:val="24"/>
          <w:szCs w:val="24"/>
          <w:rtl/>
          <w:lang w:bidi="ar-DZ"/>
        </w:rPr>
        <w:t>.النسبة للعامل</w:t>
      </w:r>
      <w:r w:rsidRPr="008600F9">
        <w:rPr>
          <w:rFonts w:ascii="Aljazeera" w:hAnsi="Aljazeera" w:cs="Aljazeera" w:hint="cs"/>
          <w:sz w:val="24"/>
          <w:szCs w:val="24"/>
          <w:rtl/>
          <w:lang w:bidi="ar-DZ"/>
        </w:rPr>
        <w:t xml:space="preserve"> </w:t>
      </w:r>
      <w:r w:rsidRPr="008600F9">
        <w:rPr>
          <w:rFonts w:ascii="Aljazeera" w:hAnsi="Aljazeera" w:cs="Aljazeera"/>
          <w:sz w:val="24"/>
          <w:szCs w:val="24"/>
          <w:rtl/>
          <w:lang w:bidi="ar-DZ"/>
        </w:rPr>
        <w:t>(</w:t>
      </w:r>
      <w:r w:rsidRPr="008600F9">
        <w:rPr>
          <w:rFonts w:ascii="Aljazeera" w:hAnsi="Aljazeera" w:cs="Aljazeera" w:hint="cs"/>
          <w:sz w:val="24"/>
          <w:szCs w:val="24"/>
          <w:rtl/>
          <w:lang w:bidi="ar-DZ"/>
        </w:rPr>
        <w:t>1ن</w:t>
      </w:r>
      <w:r w:rsidRPr="008600F9">
        <w:rPr>
          <w:rFonts w:ascii="Aljazeera" w:hAnsi="Aljazeera" w:cs="Aljazeera"/>
          <w:sz w:val="24"/>
          <w:szCs w:val="24"/>
          <w:rtl/>
          <w:lang w:bidi="ar-DZ"/>
        </w:rPr>
        <w:t xml:space="preserve">)  بالتخفيف من حدة عبودية العمال لأرباب العمل، الاعتراف بحق العبد من حيث ملكيته لوسائل </w:t>
      </w:r>
      <w:proofErr w:type="spellStart"/>
      <w:r w:rsidRPr="008600F9">
        <w:rPr>
          <w:rFonts w:ascii="Aljazeera" w:hAnsi="Aljazeera" w:cs="Aljazeera"/>
          <w:sz w:val="24"/>
          <w:szCs w:val="24"/>
          <w:rtl/>
          <w:lang w:bidi="ar-DZ"/>
        </w:rPr>
        <w:t>الانتاج</w:t>
      </w:r>
      <w:proofErr w:type="spellEnd"/>
      <w:r w:rsidRPr="008600F9">
        <w:rPr>
          <w:rFonts w:ascii="Aljazeera" w:hAnsi="Aljazeera" w:cs="Aljazeera"/>
          <w:sz w:val="24"/>
          <w:szCs w:val="24"/>
          <w:rtl/>
          <w:lang w:bidi="ar-DZ"/>
        </w:rPr>
        <w:t>، الحق في السكن والأثاث الخاص .</w:t>
      </w:r>
    </w:p>
    <w:p w:rsidR="003F29D9" w:rsidRPr="008600F9" w:rsidRDefault="003F29D9" w:rsidP="003F29D9">
      <w:pPr>
        <w:bidi/>
        <w:spacing w:after="0" w:line="360" w:lineRule="auto"/>
        <w:ind w:left="-952"/>
        <w:rPr>
          <w:rFonts w:ascii="Aljazeera" w:hAnsi="Aljazeera" w:cs="Aljazeera"/>
          <w:sz w:val="24"/>
          <w:szCs w:val="24"/>
          <w:rtl/>
          <w:lang w:bidi="ar-DZ"/>
        </w:rPr>
      </w:pPr>
      <w:r w:rsidRPr="008600F9">
        <w:rPr>
          <w:rFonts w:ascii="Aljazeera" w:hAnsi="Aljazeera" w:cs="Aljazeera"/>
          <w:sz w:val="24"/>
          <w:szCs w:val="24"/>
          <w:rtl/>
          <w:lang w:bidi="ar-DZ"/>
        </w:rPr>
        <w:t xml:space="preserve">3. من أهداف قانون التسيير الاشتراكي الصادر سنة 1971 (0.50ن)تكريس مبدأ نظام مشاركة العمال في تسيير المؤسسات الاقتصادية، بحيث </w:t>
      </w:r>
      <w:proofErr w:type="spellStart"/>
      <w:r w:rsidRPr="008600F9">
        <w:rPr>
          <w:rFonts w:ascii="Aljazeera" w:hAnsi="Aljazeera" w:cs="Aljazeera"/>
          <w:sz w:val="24"/>
          <w:szCs w:val="24"/>
          <w:rtl/>
          <w:lang w:bidi="ar-DZ"/>
        </w:rPr>
        <w:t>يكونو</w:t>
      </w:r>
      <w:proofErr w:type="spellEnd"/>
      <w:r w:rsidRPr="008600F9">
        <w:rPr>
          <w:rFonts w:ascii="Aljazeera" w:hAnsi="Aljazeera" w:cs="Aljazeera"/>
          <w:sz w:val="24"/>
          <w:szCs w:val="24"/>
          <w:rtl/>
          <w:lang w:bidi="ar-DZ"/>
        </w:rPr>
        <w:t xml:space="preserve"> منتجين يتحملون مسئولية تسيير المؤسسة.</w:t>
      </w:r>
    </w:p>
    <w:p w:rsidR="003F29D9" w:rsidRPr="008600F9" w:rsidRDefault="003F29D9" w:rsidP="003F29D9">
      <w:pPr>
        <w:bidi/>
        <w:spacing w:after="0" w:line="360" w:lineRule="auto"/>
        <w:ind w:left="-952"/>
        <w:rPr>
          <w:rFonts w:ascii="Aljazeera" w:hAnsi="Aljazeera" w:cs="Aljazeera"/>
          <w:sz w:val="24"/>
          <w:szCs w:val="24"/>
          <w:rtl/>
          <w:lang w:bidi="ar-DZ"/>
        </w:rPr>
      </w:pPr>
      <w:r w:rsidRPr="008600F9">
        <w:rPr>
          <w:rFonts w:ascii="Aljazeera" w:hAnsi="Aljazeera" w:cs="Aljazeera"/>
          <w:sz w:val="24"/>
          <w:szCs w:val="24"/>
          <w:rtl/>
          <w:lang w:bidi="ar-DZ"/>
        </w:rPr>
        <w:t>و من مبادئه</w:t>
      </w:r>
      <w:r w:rsidRPr="008600F9">
        <w:rPr>
          <w:rFonts w:ascii="Aljazeera" w:hAnsi="Aljazeera" w:cs="Aljazeera" w:hint="cs"/>
          <w:sz w:val="24"/>
          <w:szCs w:val="24"/>
          <w:rtl/>
          <w:lang w:bidi="ar-DZ"/>
        </w:rPr>
        <w:t xml:space="preserve"> </w:t>
      </w:r>
      <w:r w:rsidRPr="008600F9">
        <w:rPr>
          <w:rFonts w:ascii="Aljazeera" w:hAnsi="Aljazeera" w:cs="Aljazeera"/>
          <w:sz w:val="24"/>
          <w:szCs w:val="24"/>
          <w:rtl/>
          <w:lang w:bidi="ar-DZ"/>
        </w:rPr>
        <w:t xml:space="preserve">(0.50ن) المساواة في الحقوق والواجبات </w:t>
      </w:r>
      <w:proofErr w:type="gramStart"/>
      <w:r w:rsidRPr="008600F9">
        <w:rPr>
          <w:rFonts w:ascii="Aljazeera" w:hAnsi="Aljazeera" w:cs="Aljazeera"/>
          <w:sz w:val="24"/>
          <w:szCs w:val="24"/>
          <w:rtl/>
          <w:lang w:bidi="ar-DZ"/>
        </w:rPr>
        <w:t>بين</w:t>
      </w:r>
      <w:proofErr w:type="gramEnd"/>
      <w:r w:rsidRPr="008600F9">
        <w:rPr>
          <w:rFonts w:ascii="Aljazeera" w:hAnsi="Aljazeera" w:cs="Aljazeera"/>
          <w:sz w:val="24"/>
          <w:szCs w:val="24"/>
          <w:rtl/>
          <w:lang w:bidi="ar-DZ"/>
        </w:rPr>
        <w:t xml:space="preserve"> مختلف فئات العمال، الاعتراف لهم بالحق النقابي، الترقية الاجتماعية والثقافية، المساهمة في تسيير المؤسسات.</w:t>
      </w:r>
    </w:p>
    <w:p w:rsidR="003F29D9" w:rsidRDefault="003F29D9" w:rsidP="003F29D9">
      <w:pPr>
        <w:bidi/>
        <w:spacing w:after="0" w:line="360" w:lineRule="auto"/>
        <w:ind w:left="-952"/>
        <w:rPr>
          <w:rFonts w:ascii="Aljazeera" w:hAnsi="Aljazeera" w:cs="Aljazeera"/>
          <w:sz w:val="24"/>
          <w:szCs w:val="24"/>
          <w:rtl/>
          <w:lang w:bidi="ar-DZ"/>
        </w:rPr>
      </w:pPr>
      <w:r w:rsidRPr="008600F9">
        <w:rPr>
          <w:rFonts w:ascii="Aljazeera" w:hAnsi="Aljazeera" w:cs="Aljazeera"/>
          <w:sz w:val="24"/>
          <w:szCs w:val="24"/>
          <w:rtl/>
          <w:lang w:bidi="ar-DZ"/>
        </w:rPr>
        <w:t>4. تتجلى الصفة الآمرة في قانون الع</w:t>
      </w:r>
      <w:proofErr w:type="gramStart"/>
      <w:r w:rsidRPr="008600F9">
        <w:rPr>
          <w:rFonts w:ascii="Aljazeera" w:hAnsi="Aljazeera" w:cs="Aljazeera"/>
          <w:sz w:val="24"/>
          <w:szCs w:val="24"/>
          <w:rtl/>
          <w:lang w:bidi="ar-DZ"/>
        </w:rPr>
        <w:t>مل في(</w:t>
      </w:r>
      <w:r w:rsidRPr="008600F9">
        <w:rPr>
          <w:rFonts w:ascii="Aljazeera" w:hAnsi="Aljazeera" w:cs="Aljazeera" w:hint="cs"/>
          <w:sz w:val="24"/>
          <w:szCs w:val="24"/>
          <w:rtl/>
          <w:lang w:bidi="ar-DZ"/>
        </w:rPr>
        <w:t>1ن</w:t>
      </w:r>
      <w:r w:rsidRPr="008600F9">
        <w:rPr>
          <w:rFonts w:ascii="Aljazeera" w:hAnsi="Aljazeera" w:cs="Aljazeera"/>
          <w:sz w:val="24"/>
          <w:szCs w:val="24"/>
          <w:rtl/>
          <w:lang w:bidi="ar-DZ"/>
        </w:rPr>
        <w:t xml:space="preserve">) </w:t>
      </w:r>
      <w:proofErr w:type="gramEnd"/>
      <w:r w:rsidRPr="008600F9">
        <w:rPr>
          <w:rFonts w:ascii="Aljazeera" w:hAnsi="Aljazeera" w:cs="Aljazeera"/>
          <w:sz w:val="24"/>
          <w:szCs w:val="24"/>
          <w:rtl/>
          <w:lang w:bidi="ar-DZ"/>
        </w:rPr>
        <w:t xml:space="preserve"> في الأهلية والولاية لإبرام عقد العمل، والأحكام المقررة في مجال حماية الأجور، والقواعد المقرة على بطلان عقود العمل.</w:t>
      </w:r>
    </w:p>
    <w:p w:rsidR="003F29D9" w:rsidRPr="008600F9" w:rsidRDefault="003F29D9" w:rsidP="003F29D9">
      <w:pPr>
        <w:bidi/>
        <w:spacing w:after="0" w:line="360" w:lineRule="auto"/>
        <w:ind w:left="-952"/>
        <w:rPr>
          <w:rFonts w:ascii="Aljazeera" w:hAnsi="Aljazeera" w:cs="Aljazeera"/>
          <w:sz w:val="24"/>
          <w:szCs w:val="24"/>
          <w:rtl/>
          <w:lang w:bidi="ar-DZ"/>
        </w:rPr>
      </w:pPr>
      <w:r>
        <w:rPr>
          <w:rFonts w:ascii="Aljazeera" w:hAnsi="Aljazeera" w:cs="Aljazeera" w:hint="cs"/>
          <w:sz w:val="24"/>
          <w:szCs w:val="24"/>
          <w:rtl/>
          <w:lang w:bidi="ar-DZ"/>
        </w:rPr>
        <w:t xml:space="preserve">أما القانون الأساسي المتعلق بعلاقات العمل المعمول </w:t>
      </w:r>
      <w:proofErr w:type="spellStart"/>
      <w:r>
        <w:rPr>
          <w:rFonts w:ascii="Aljazeera" w:hAnsi="Aljazeera" w:cs="Aljazeera" w:hint="cs"/>
          <w:sz w:val="24"/>
          <w:szCs w:val="24"/>
          <w:rtl/>
          <w:lang w:bidi="ar-DZ"/>
        </w:rPr>
        <w:t>به</w:t>
      </w:r>
      <w:proofErr w:type="spellEnd"/>
      <w:r>
        <w:rPr>
          <w:rFonts w:ascii="Aljazeera" w:hAnsi="Aljazeera" w:cs="Aljazeera" w:hint="cs"/>
          <w:sz w:val="24"/>
          <w:szCs w:val="24"/>
          <w:rtl/>
          <w:lang w:bidi="ar-DZ"/>
        </w:rPr>
        <w:t xml:space="preserve"> </w:t>
      </w:r>
      <w:proofErr w:type="gramStart"/>
      <w:r>
        <w:rPr>
          <w:rFonts w:ascii="Aljazeera" w:hAnsi="Aljazeera" w:cs="Aljazeera" w:hint="cs"/>
          <w:sz w:val="24"/>
          <w:szCs w:val="24"/>
          <w:rtl/>
          <w:lang w:bidi="ar-DZ"/>
        </w:rPr>
        <w:t>هو</w:t>
      </w:r>
      <w:proofErr w:type="gramEnd"/>
      <w:r>
        <w:rPr>
          <w:rFonts w:ascii="Aljazeera" w:hAnsi="Aljazeera" w:cs="Aljazeera" w:hint="cs"/>
          <w:sz w:val="24"/>
          <w:szCs w:val="24"/>
          <w:rtl/>
          <w:lang w:bidi="ar-DZ"/>
        </w:rPr>
        <w:t xml:space="preserve"> رقم 11 المؤرخ بتاريخ 21أبريل1990.</w:t>
      </w:r>
    </w:p>
    <w:p w:rsidR="003F29D9" w:rsidRPr="008600F9" w:rsidRDefault="003F29D9" w:rsidP="003F29D9">
      <w:pPr>
        <w:bidi/>
        <w:spacing w:after="0" w:line="360" w:lineRule="auto"/>
        <w:ind w:left="-951"/>
        <w:rPr>
          <w:rFonts w:ascii="Aljazeera" w:hAnsi="Aljazeera" w:cs="Aljazeera"/>
          <w:sz w:val="24"/>
          <w:szCs w:val="24"/>
          <w:rtl/>
          <w:lang w:bidi="ar-DZ"/>
        </w:rPr>
      </w:pPr>
      <w:r w:rsidRPr="008600F9">
        <w:rPr>
          <w:rFonts w:ascii="Aljazeera" w:hAnsi="Aljazeera" w:cs="Aljazeera"/>
          <w:sz w:val="24"/>
          <w:szCs w:val="24"/>
          <w:rtl/>
          <w:lang w:bidi="ar-DZ"/>
        </w:rPr>
        <w:t>5.تكمن عناصر الحماية الاجتماعية للعامل في(</w:t>
      </w:r>
      <w:r w:rsidRPr="008600F9">
        <w:rPr>
          <w:rFonts w:ascii="Aljazeera" w:hAnsi="Aljazeera" w:cs="Aljazeera" w:hint="cs"/>
          <w:sz w:val="24"/>
          <w:szCs w:val="24"/>
          <w:rtl/>
          <w:lang w:bidi="ar-DZ"/>
        </w:rPr>
        <w:t>1ن</w:t>
      </w:r>
      <w:r w:rsidRPr="008600F9">
        <w:rPr>
          <w:rFonts w:ascii="Aljazeera" w:hAnsi="Aljazeera" w:cs="Aljazeera"/>
          <w:sz w:val="24"/>
          <w:szCs w:val="24"/>
          <w:rtl/>
          <w:lang w:bidi="ar-DZ"/>
        </w:rPr>
        <w:t xml:space="preserve">) </w:t>
      </w:r>
      <w:proofErr w:type="gramStart"/>
      <w:r w:rsidRPr="008600F9">
        <w:rPr>
          <w:rFonts w:ascii="Aljazeera" w:hAnsi="Aljazeera" w:cs="Aljazeera"/>
          <w:sz w:val="24"/>
          <w:szCs w:val="24"/>
          <w:rtl/>
          <w:lang w:bidi="ar-DZ"/>
        </w:rPr>
        <w:t xml:space="preserve"> تقرير الأجور</w:t>
      </w:r>
      <w:proofErr w:type="gramEnd"/>
      <w:r w:rsidRPr="008600F9">
        <w:rPr>
          <w:rFonts w:ascii="Aljazeera" w:hAnsi="Aljazeera" w:cs="Aljazeera"/>
          <w:sz w:val="24"/>
          <w:szCs w:val="24"/>
          <w:rtl/>
          <w:lang w:bidi="ar-DZ"/>
        </w:rPr>
        <w:t xml:space="preserve"> العادلة، تنظيم مدة العمل، تقرير </w:t>
      </w:r>
      <w:proofErr w:type="spellStart"/>
      <w:r w:rsidRPr="008600F9">
        <w:rPr>
          <w:rFonts w:ascii="Aljazeera" w:hAnsi="Aljazeera" w:cs="Aljazeera"/>
          <w:sz w:val="24"/>
          <w:szCs w:val="24"/>
          <w:rtl/>
          <w:lang w:bidi="ar-DZ"/>
        </w:rPr>
        <w:t>الراحات</w:t>
      </w:r>
      <w:proofErr w:type="spellEnd"/>
      <w:r w:rsidRPr="008600F9">
        <w:rPr>
          <w:rFonts w:ascii="Aljazeera" w:hAnsi="Aljazeera" w:cs="Aljazeera"/>
          <w:sz w:val="24"/>
          <w:szCs w:val="24"/>
          <w:rtl/>
          <w:lang w:bidi="ar-DZ"/>
        </w:rPr>
        <w:t xml:space="preserve"> والعطل، تحسين شروط العمل وظروفه، الأمن الوقاية الصحية في العمل، التقليل من ظاهرة تسريح العمال.</w:t>
      </w:r>
    </w:p>
    <w:p w:rsidR="003F29D9" w:rsidRPr="008600F9" w:rsidRDefault="003F29D9" w:rsidP="003F29D9">
      <w:pPr>
        <w:bidi/>
        <w:spacing w:after="0" w:line="360" w:lineRule="auto"/>
        <w:ind w:left="-951"/>
        <w:jc w:val="both"/>
        <w:rPr>
          <w:rFonts w:ascii="Aljazeera" w:hAnsi="Aljazeera" w:cs="Aljazeera"/>
          <w:sz w:val="24"/>
          <w:szCs w:val="24"/>
          <w:rtl/>
          <w:lang w:bidi="ar-DZ"/>
        </w:rPr>
      </w:pPr>
      <w:r w:rsidRPr="008600F9">
        <w:rPr>
          <w:rFonts w:ascii="Aljazeera" w:hAnsi="Aljazeera" w:cs="Aljazeera"/>
          <w:sz w:val="24"/>
          <w:szCs w:val="24"/>
          <w:rtl/>
          <w:lang w:bidi="ar-DZ"/>
        </w:rPr>
        <w:t>6. من المصادر الداخلية الرسمية لقانون العمل نجد:</w:t>
      </w:r>
      <w:r w:rsidRPr="008600F9">
        <w:rPr>
          <w:rFonts w:ascii="Aljazeera" w:hAnsi="Aljazeera" w:cs="Aljazeera" w:hint="cs"/>
          <w:sz w:val="24"/>
          <w:szCs w:val="24"/>
          <w:rtl/>
          <w:lang w:bidi="ar-DZ"/>
        </w:rPr>
        <w:t xml:space="preserve"> </w:t>
      </w:r>
      <w:r w:rsidRPr="008600F9">
        <w:rPr>
          <w:rFonts w:ascii="Aljazeera" w:hAnsi="Aljazeera" w:cs="Aljazeera"/>
          <w:sz w:val="24"/>
          <w:szCs w:val="24"/>
          <w:rtl/>
          <w:lang w:bidi="ar-DZ"/>
        </w:rPr>
        <w:t>(</w:t>
      </w:r>
      <w:r w:rsidRPr="008600F9">
        <w:rPr>
          <w:rFonts w:ascii="Aljazeera" w:hAnsi="Aljazeera" w:cs="Aljazeera" w:hint="cs"/>
          <w:sz w:val="24"/>
          <w:szCs w:val="24"/>
          <w:rtl/>
          <w:lang w:bidi="ar-DZ"/>
        </w:rPr>
        <w:t>1ن</w:t>
      </w:r>
      <w:r w:rsidRPr="008600F9">
        <w:rPr>
          <w:rFonts w:ascii="Aljazeera" w:hAnsi="Aljazeera" w:cs="Aljazeera"/>
          <w:sz w:val="24"/>
          <w:szCs w:val="24"/>
          <w:rtl/>
          <w:lang w:bidi="ar-DZ"/>
        </w:rPr>
        <w:t>)  المبادئ والقواعد الدستورية، النصوص والقواعد التشريعية، النصوص والأحكام التنظيمية، الأحكام القضائية.</w:t>
      </w:r>
    </w:p>
    <w:p w:rsidR="003F29D9" w:rsidRPr="008600F9" w:rsidRDefault="003F29D9" w:rsidP="003F29D9">
      <w:pPr>
        <w:bidi/>
        <w:spacing w:after="0" w:line="360" w:lineRule="auto"/>
        <w:ind w:left="-951"/>
        <w:rPr>
          <w:rFonts w:ascii="Aljazeera" w:hAnsi="Aljazeera" w:cs="Aljazeera"/>
          <w:sz w:val="24"/>
          <w:szCs w:val="24"/>
          <w:rtl/>
          <w:lang w:bidi="ar-DZ"/>
        </w:rPr>
      </w:pPr>
      <w:r w:rsidRPr="008600F9">
        <w:rPr>
          <w:rFonts w:ascii="Aljazeera" w:hAnsi="Aljazeera" w:cs="Aljazeera"/>
          <w:sz w:val="24"/>
          <w:szCs w:val="24"/>
          <w:rtl/>
          <w:lang w:bidi="ar-DZ"/>
        </w:rPr>
        <w:t xml:space="preserve">7. </w:t>
      </w:r>
      <w:proofErr w:type="gramStart"/>
      <w:r w:rsidRPr="008600F9">
        <w:rPr>
          <w:rFonts w:ascii="Aljazeera" w:hAnsi="Aljazeera" w:cs="Aljazeera"/>
          <w:sz w:val="24"/>
          <w:szCs w:val="24"/>
          <w:rtl/>
          <w:lang w:bidi="ar-DZ"/>
        </w:rPr>
        <w:t>مكتب</w:t>
      </w:r>
      <w:proofErr w:type="gramEnd"/>
      <w:r w:rsidRPr="008600F9">
        <w:rPr>
          <w:rFonts w:ascii="Aljazeera" w:hAnsi="Aljazeera" w:cs="Aljazeera"/>
          <w:sz w:val="24"/>
          <w:szCs w:val="24"/>
          <w:rtl/>
          <w:lang w:bidi="ar-DZ"/>
        </w:rPr>
        <w:t xml:space="preserve"> العمل الدولي هو</w:t>
      </w:r>
      <w:r w:rsidRPr="008600F9">
        <w:rPr>
          <w:rFonts w:ascii="Aljazeera" w:hAnsi="Aljazeera" w:cs="Aljazeera" w:hint="cs"/>
          <w:sz w:val="24"/>
          <w:szCs w:val="24"/>
          <w:rtl/>
          <w:lang w:bidi="ar-DZ"/>
        </w:rPr>
        <w:t xml:space="preserve"> </w:t>
      </w:r>
      <w:r w:rsidRPr="008600F9">
        <w:rPr>
          <w:rFonts w:ascii="Aljazeera" w:hAnsi="Aljazeera" w:cs="Aljazeera"/>
          <w:sz w:val="24"/>
          <w:szCs w:val="24"/>
          <w:rtl/>
          <w:lang w:bidi="ar-DZ"/>
        </w:rPr>
        <w:t>(</w:t>
      </w:r>
      <w:r w:rsidRPr="008600F9">
        <w:rPr>
          <w:rFonts w:ascii="Aljazeera" w:hAnsi="Aljazeera" w:cs="Aljazeera" w:hint="cs"/>
          <w:sz w:val="24"/>
          <w:szCs w:val="24"/>
          <w:rtl/>
          <w:lang w:bidi="ar-DZ"/>
        </w:rPr>
        <w:t>1ن</w:t>
      </w:r>
      <w:r w:rsidRPr="008600F9">
        <w:rPr>
          <w:rFonts w:ascii="Aljazeera" w:hAnsi="Aljazeera" w:cs="Aljazeera"/>
          <w:sz w:val="24"/>
          <w:szCs w:val="24"/>
          <w:rtl/>
          <w:lang w:bidi="ar-DZ"/>
        </w:rPr>
        <w:t>)   الجهاز المكلف بجمع وتوزيع المعلومات المتعلقة بحالة العمال وشؤونهم، حيث يقوم بمساعدة الدول من خلال خبراته بإعداد التشريعات العمالية ونظم العمل.</w:t>
      </w:r>
    </w:p>
    <w:p w:rsidR="003F29D9" w:rsidRPr="008600F9" w:rsidRDefault="003F29D9" w:rsidP="003F29D9">
      <w:pPr>
        <w:bidi/>
        <w:spacing w:after="0" w:line="360" w:lineRule="auto"/>
        <w:ind w:left="-951"/>
        <w:rPr>
          <w:rFonts w:ascii="Aljazeera" w:hAnsi="Aljazeera" w:cs="Aljazeera"/>
          <w:sz w:val="24"/>
          <w:szCs w:val="24"/>
          <w:rtl/>
          <w:lang w:bidi="ar-DZ"/>
        </w:rPr>
      </w:pPr>
      <w:r w:rsidRPr="008600F9">
        <w:rPr>
          <w:rFonts w:ascii="Aljazeera" w:hAnsi="Aljazeera" w:cs="Aljazeera"/>
          <w:sz w:val="24"/>
          <w:szCs w:val="24"/>
          <w:rtl/>
          <w:lang w:bidi="ar-DZ"/>
        </w:rPr>
        <w:t>8. من الحقوق الواردة في آثار علاقات العمل الفردية نجد:</w:t>
      </w:r>
      <w:r w:rsidRPr="008600F9">
        <w:rPr>
          <w:rFonts w:ascii="Aljazeera" w:hAnsi="Aljazeera" w:cs="Aljazeera" w:hint="cs"/>
          <w:sz w:val="24"/>
          <w:szCs w:val="24"/>
          <w:rtl/>
          <w:lang w:bidi="ar-DZ"/>
        </w:rPr>
        <w:t xml:space="preserve"> </w:t>
      </w:r>
      <w:r w:rsidRPr="008600F9">
        <w:rPr>
          <w:rFonts w:ascii="Aljazeera" w:hAnsi="Aljazeera" w:cs="Aljazeera"/>
          <w:sz w:val="24"/>
          <w:szCs w:val="24"/>
          <w:rtl/>
          <w:lang w:bidi="ar-DZ"/>
        </w:rPr>
        <w:t>(</w:t>
      </w:r>
      <w:r w:rsidRPr="008600F9">
        <w:rPr>
          <w:rFonts w:ascii="Aljazeera" w:hAnsi="Aljazeera" w:cs="Aljazeera" w:hint="cs"/>
          <w:sz w:val="24"/>
          <w:szCs w:val="24"/>
          <w:rtl/>
          <w:lang w:bidi="ar-DZ"/>
        </w:rPr>
        <w:t>1ن</w:t>
      </w:r>
      <w:r w:rsidRPr="008600F9">
        <w:rPr>
          <w:rFonts w:ascii="Aljazeera" w:hAnsi="Aljazeera" w:cs="Aljazeera"/>
          <w:sz w:val="24"/>
          <w:szCs w:val="24"/>
          <w:rtl/>
          <w:lang w:bidi="ar-DZ"/>
        </w:rPr>
        <w:t>)  الحق في الأجر ومختلف الامتيازات، الحق في الراحة والعطل القانونية، الحق في التأمين والحماية والضمان الاجتماعي، الحق في التقاعد، التأمين على البطالة، الحق في التكوين والترقية المهنية، الحق في ممارسة النشاط النقابي.</w:t>
      </w:r>
    </w:p>
    <w:p w:rsidR="003F29D9" w:rsidRDefault="003F29D9" w:rsidP="003F29D9">
      <w:pPr>
        <w:bidi/>
        <w:spacing w:after="0" w:line="360" w:lineRule="auto"/>
        <w:ind w:left="-951"/>
        <w:rPr>
          <w:rFonts w:ascii="Aljazeera" w:hAnsi="Aljazeera" w:cs="Aljazeera"/>
          <w:sz w:val="24"/>
          <w:szCs w:val="24"/>
          <w:rtl/>
          <w:lang w:bidi="ar-DZ"/>
        </w:rPr>
      </w:pPr>
      <w:r w:rsidRPr="008600F9">
        <w:rPr>
          <w:rFonts w:ascii="Aljazeera" w:hAnsi="Aljazeera" w:cs="Aljazeera"/>
          <w:sz w:val="24"/>
          <w:szCs w:val="24"/>
          <w:rtl/>
          <w:lang w:bidi="ar-DZ"/>
        </w:rPr>
        <w:t xml:space="preserve">9. </w:t>
      </w:r>
      <w:proofErr w:type="gramStart"/>
      <w:r w:rsidRPr="008600F9">
        <w:rPr>
          <w:rFonts w:ascii="Aljazeera" w:hAnsi="Aljazeera" w:cs="Aljazeera"/>
          <w:sz w:val="24"/>
          <w:szCs w:val="24"/>
          <w:rtl/>
          <w:lang w:bidi="ar-DZ"/>
        </w:rPr>
        <w:t>تشمل</w:t>
      </w:r>
      <w:proofErr w:type="gramEnd"/>
      <w:r w:rsidRPr="008600F9">
        <w:rPr>
          <w:rFonts w:ascii="Aljazeera" w:hAnsi="Aljazeera" w:cs="Aljazeera"/>
          <w:sz w:val="24"/>
          <w:szCs w:val="24"/>
          <w:rtl/>
          <w:lang w:bidi="ar-DZ"/>
        </w:rPr>
        <w:t xml:space="preserve"> الترقية المهنية معنيين</w:t>
      </w:r>
      <w:r w:rsidRPr="008600F9">
        <w:rPr>
          <w:rFonts w:ascii="Aljazeera" w:hAnsi="Aljazeera" w:cs="Aljazeera" w:hint="cs"/>
          <w:sz w:val="24"/>
          <w:szCs w:val="24"/>
          <w:rtl/>
          <w:lang w:bidi="ar-DZ"/>
        </w:rPr>
        <w:t xml:space="preserve"> </w:t>
      </w:r>
      <w:r w:rsidRPr="008600F9">
        <w:rPr>
          <w:rFonts w:ascii="Aljazeera" w:hAnsi="Aljazeera" w:cs="Aljazeera"/>
          <w:sz w:val="24"/>
          <w:szCs w:val="24"/>
          <w:rtl/>
          <w:lang w:bidi="ar-DZ"/>
        </w:rPr>
        <w:t>(</w:t>
      </w:r>
      <w:r w:rsidRPr="008600F9">
        <w:rPr>
          <w:rFonts w:ascii="Aljazeera" w:hAnsi="Aljazeera" w:cs="Aljazeera" w:hint="cs"/>
          <w:sz w:val="24"/>
          <w:szCs w:val="24"/>
          <w:rtl/>
          <w:lang w:bidi="ar-DZ"/>
        </w:rPr>
        <w:t>1ن</w:t>
      </w:r>
      <w:r w:rsidRPr="008600F9">
        <w:rPr>
          <w:rFonts w:ascii="Aljazeera" w:hAnsi="Aljazeera" w:cs="Aljazeera"/>
          <w:sz w:val="24"/>
          <w:szCs w:val="24"/>
          <w:rtl/>
          <w:lang w:bidi="ar-DZ"/>
        </w:rPr>
        <w:t>)   الأول يتمثل في الترقية من منصب لمنصب، الثاني الترقية من درجة إلى درجة أعلى.</w:t>
      </w:r>
    </w:p>
    <w:p w:rsidR="003F29D9" w:rsidRPr="008600F9" w:rsidRDefault="003F29D9" w:rsidP="003F29D9">
      <w:pPr>
        <w:bidi/>
        <w:spacing w:after="0" w:line="360" w:lineRule="auto"/>
        <w:ind w:left="-951"/>
        <w:rPr>
          <w:rFonts w:ascii="Aljazeera" w:hAnsi="Aljazeera" w:cs="Aljazeera"/>
          <w:sz w:val="24"/>
          <w:szCs w:val="24"/>
          <w:rtl/>
          <w:lang w:bidi="ar-DZ"/>
        </w:rPr>
      </w:pPr>
    </w:p>
    <w:p w:rsidR="003F29D9" w:rsidRPr="005C4C76" w:rsidRDefault="003F29D9" w:rsidP="003F29D9">
      <w:pPr>
        <w:bidi/>
        <w:spacing w:after="0" w:line="360" w:lineRule="auto"/>
        <w:ind w:left="-951"/>
        <w:rPr>
          <w:rFonts w:ascii="Aljazeera" w:hAnsi="Aljazeera" w:cs="Aljazeera"/>
          <w:sz w:val="24"/>
          <w:szCs w:val="24"/>
          <w:rtl/>
          <w:lang w:bidi="ar-DZ"/>
        </w:rPr>
      </w:pPr>
      <w:r w:rsidRPr="005C4C76">
        <w:rPr>
          <w:rFonts w:ascii="Aljazeera" w:hAnsi="Aljazeera" w:cs="Aljazeera"/>
          <w:sz w:val="24"/>
          <w:szCs w:val="24"/>
          <w:rtl/>
          <w:lang w:bidi="ar-DZ"/>
        </w:rPr>
        <w:lastRenderedPageBreak/>
        <w:t>10.تعبر الصيغة الآمرة كخاصية من خصائص العمل على (01ن)تدخل الدولة لتنظيم مجال العمل، وحماية حقوق العمال من إجحاف أصحاب العمل.</w:t>
      </w:r>
    </w:p>
    <w:p w:rsidR="003F29D9" w:rsidRPr="008600F9" w:rsidRDefault="003F29D9" w:rsidP="003F29D9">
      <w:pPr>
        <w:bidi/>
        <w:spacing w:after="0" w:line="360" w:lineRule="auto"/>
        <w:ind w:left="-951"/>
        <w:rPr>
          <w:rFonts w:ascii="Aljazeera" w:hAnsi="Aljazeera" w:cs="Aljazeera"/>
          <w:sz w:val="24"/>
          <w:szCs w:val="24"/>
          <w:rtl/>
          <w:lang w:bidi="ar-DZ"/>
        </w:rPr>
      </w:pPr>
    </w:p>
    <w:p w:rsidR="003F29D9" w:rsidRPr="008600F9" w:rsidRDefault="003F29D9" w:rsidP="003F29D9">
      <w:pPr>
        <w:bidi/>
        <w:spacing w:after="0" w:line="360" w:lineRule="auto"/>
        <w:ind w:left="-951"/>
        <w:rPr>
          <w:rFonts w:ascii="Aljazeera" w:hAnsi="Aljazeera" w:cs="Aljazeera"/>
          <w:sz w:val="24"/>
          <w:szCs w:val="24"/>
          <w:rtl/>
          <w:lang w:bidi="ar-DZ"/>
        </w:rPr>
      </w:pPr>
      <w:r w:rsidRPr="008600F9">
        <w:rPr>
          <w:rFonts w:ascii="Aljazeera" w:hAnsi="Aljazeera" w:cs="Aljazeera"/>
          <w:sz w:val="24"/>
          <w:szCs w:val="24"/>
          <w:rtl/>
          <w:lang w:bidi="ar-DZ"/>
        </w:rPr>
        <w:t xml:space="preserve">11.لا يمكن للعامل خلال فترة التجربة الاستفادة من بعض الامتيازات مثل(1ن)الترقية، الانتداب، </w:t>
      </w:r>
      <w:proofErr w:type="spellStart"/>
      <w:r w:rsidRPr="008600F9">
        <w:rPr>
          <w:rFonts w:ascii="Aljazeera" w:hAnsi="Aljazeera" w:cs="Aljazeera"/>
          <w:sz w:val="24"/>
          <w:szCs w:val="24"/>
          <w:rtl/>
          <w:lang w:bidi="ar-DZ"/>
        </w:rPr>
        <w:t>الاحالة</w:t>
      </w:r>
      <w:proofErr w:type="spellEnd"/>
      <w:r w:rsidRPr="008600F9">
        <w:rPr>
          <w:rFonts w:ascii="Aljazeera" w:hAnsi="Aljazeera" w:cs="Aljazeera"/>
          <w:sz w:val="24"/>
          <w:szCs w:val="24"/>
          <w:rtl/>
          <w:lang w:bidi="ar-DZ"/>
        </w:rPr>
        <w:t xml:space="preserve"> على الاستيداع، الانتخاب لأجل التمثيل.</w:t>
      </w:r>
    </w:p>
    <w:p w:rsidR="003F29D9" w:rsidRPr="008600F9" w:rsidRDefault="003F29D9" w:rsidP="003F29D9">
      <w:pPr>
        <w:bidi/>
        <w:spacing w:after="0" w:line="360" w:lineRule="auto"/>
        <w:ind w:left="-951"/>
        <w:rPr>
          <w:rFonts w:ascii="Aljazeera" w:hAnsi="Aljazeera" w:cs="Aljazeera"/>
          <w:sz w:val="24"/>
          <w:szCs w:val="24"/>
          <w:rtl/>
          <w:lang w:bidi="ar-DZ"/>
        </w:rPr>
      </w:pPr>
      <w:r w:rsidRPr="008600F9">
        <w:rPr>
          <w:rFonts w:ascii="Aljazeera" w:hAnsi="Aljazeera" w:cs="Aljazeera"/>
          <w:sz w:val="24"/>
          <w:szCs w:val="24"/>
          <w:rtl/>
          <w:lang w:bidi="ar-DZ"/>
        </w:rPr>
        <w:t>12.تشمل التأمينات الاجتماعية (1ن)التأمين على المرض، على الولادة، على العجز، على الوفاة.</w:t>
      </w:r>
    </w:p>
    <w:p w:rsidR="003F29D9" w:rsidRPr="008600F9" w:rsidRDefault="003F29D9" w:rsidP="003F29D9">
      <w:pPr>
        <w:bidi/>
        <w:spacing w:after="0" w:line="360" w:lineRule="auto"/>
        <w:ind w:left="-951"/>
        <w:rPr>
          <w:rFonts w:ascii="Aljazeera" w:hAnsi="Aljazeera" w:cs="Aljazeera"/>
          <w:sz w:val="24"/>
          <w:szCs w:val="24"/>
          <w:rtl/>
          <w:lang w:bidi="ar-DZ"/>
        </w:rPr>
      </w:pPr>
      <w:r w:rsidRPr="008600F9">
        <w:rPr>
          <w:rFonts w:ascii="Aljazeera" w:hAnsi="Aljazeera" w:cs="Aljazeera"/>
          <w:sz w:val="24"/>
          <w:szCs w:val="24"/>
          <w:rtl/>
          <w:lang w:bidi="ar-DZ"/>
        </w:rPr>
        <w:t xml:space="preserve">13.الاتفاقيات الجماعية هي  بهدف(0.5ن)تحسين </w:t>
      </w:r>
      <w:proofErr w:type="gramStart"/>
      <w:r w:rsidRPr="008600F9">
        <w:rPr>
          <w:rFonts w:ascii="Aljazeera" w:hAnsi="Aljazeera" w:cs="Aljazeera"/>
          <w:sz w:val="24"/>
          <w:szCs w:val="24"/>
          <w:rtl/>
          <w:lang w:bidi="ar-DZ"/>
        </w:rPr>
        <w:t>شروط</w:t>
      </w:r>
      <w:proofErr w:type="gramEnd"/>
      <w:r w:rsidRPr="008600F9">
        <w:rPr>
          <w:rFonts w:ascii="Aljazeera" w:hAnsi="Aljazeera" w:cs="Aljazeera"/>
          <w:sz w:val="24"/>
          <w:szCs w:val="24"/>
          <w:rtl/>
          <w:lang w:bidi="ar-DZ"/>
        </w:rPr>
        <w:t xml:space="preserve"> العمل وظروفه، وتحقيق الفوائد للعمال.</w:t>
      </w:r>
    </w:p>
    <w:p w:rsidR="003F29D9" w:rsidRPr="008600F9" w:rsidRDefault="003F29D9" w:rsidP="003F29D9">
      <w:pPr>
        <w:bidi/>
        <w:spacing w:after="0" w:line="360" w:lineRule="auto"/>
        <w:ind w:left="-951"/>
        <w:rPr>
          <w:rFonts w:ascii="Aljazeera" w:hAnsi="Aljazeera" w:cs="Aljazeera"/>
          <w:sz w:val="24"/>
          <w:szCs w:val="24"/>
          <w:rtl/>
          <w:lang w:bidi="ar-DZ"/>
        </w:rPr>
      </w:pPr>
      <w:r w:rsidRPr="008600F9">
        <w:rPr>
          <w:rFonts w:ascii="Aljazeera" w:hAnsi="Aljazeera" w:cs="Aljazeera"/>
          <w:sz w:val="24"/>
          <w:szCs w:val="24"/>
          <w:rtl/>
          <w:lang w:bidi="ar-DZ"/>
        </w:rPr>
        <w:t>تتمثل الشروط الموضوعية فيها؛ في(0.5ن)</w:t>
      </w:r>
      <w:proofErr w:type="gramStart"/>
      <w:r w:rsidRPr="008600F9">
        <w:rPr>
          <w:rFonts w:ascii="Aljazeera" w:hAnsi="Aljazeera" w:cs="Aljazeera"/>
          <w:sz w:val="24"/>
          <w:szCs w:val="24"/>
          <w:rtl/>
          <w:lang w:bidi="ar-DZ"/>
        </w:rPr>
        <w:t>أهلية</w:t>
      </w:r>
      <w:proofErr w:type="gramEnd"/>
      <w:r w:rsidRPr="008600F9">
        <w:rPr>
          <w:rFonts w:ascii="Aljazeera" w:hAnsi="Aljazeera" w:cs="Aljazeera"/>
          <w:sz w:val="24"/>
          <w:szCs w:val="24"/>
          <w:rtl/>
          <w:lang w:bidi="ar-DZ"/>
        </w:rPr>
        <w:t xml:space="preserve"> المتفاوضين، </w:t>
      </w:r>
      <w:proofErr w:type="spellStart"/>
      <w:r w:rsidRPr="008600F9">
        <w:rPr>
          <w:rFonts w:ascii="Aljazeera" w:hAnsi="Aljazeera" w:cs="Aljazeera"/>
          <w:sz w:val="24"/>
          <w:szCs w:val="24"/>
          <w:rtl/>
          <w:lang w:bidi="ar-DZ"/>
        </w:rPr>
        <w:t>الأقدمية</w:t>
      </w:r>
      <w:proofErr w:type="spellEnd"/>
      <w:r w:rsidRPr="008600F9">
        <w:rPr>
          <w:rFonts w:ascii="Aljazeera" w:hAnsi="Aljazeera" w:cs="Aljazeera"/>
          <w:sz w:val="24"/>
          <w:szCs w:val="24"/>
          <w:rtl/>
          <w:lang w:bidi="ar-DZ"/>
        </w:rPr>
        <w:t xml:space="preserve"> في العمل، مشروعية سبب الاتفاقية وعدم مخالفتها للأحكام القانونية التنظيمية.</w:t>
      </w:r>
    </w:p>
    <w:p w:rsidR="003F29D9" w:rsidRPr="008600F9" w:rsidRDefault="003F29D9" w:rsidP="003F29D9">
      <w:pPr>
        <w:bidi/>
        <w:spacing w:after="0" w:line="360" w:lineRule="auto"/>
        <w:ind w:left="-951"/>
        <w:rPr>
          <w:rFonts w:ascii="Aljazeera" w:hAnsi="Aljazeera" w:cs="Aljazeera"/>
          <w:sz w:val="24"/>
          <w:szCs w:val="24"/>
          <w:rtl/>
          <w:lang w:bidi="ar-DZ"/>
        </w:rPr>
      </w:pPr>
      <w:r w:rsidRPr="008600F9">
        <w:rPr>
          <w:rFonts w:ascii="Aljazeera" w:hAnsi="Aljazeera" w:cs="Aljazeera"/>
          <w:sz w:val="24"/>
          <w:szCs w:val="24"/>
          <w:rtl/>
          <w:lang w:bidi="ar-DZ"/>
        </w:rPr>
        <w:t xml:space="preserve">14.يتمثل حق الحماية المهنية للعامل في(1ن)الأمن، </w:t>
      </w:r>
      <w:proofErr w:type="gramStart"/>
      <w:r w:rsidRPr="008600F9">
        <w:rPr>
          <w:rFonts w:ascii="Aljazeera" w:hAnsi="Aljazeera" w:cs="Aljazeera"/>
          <w:sz w:val="24"/>
          <w:szCs w:val="24"/>
          <w:rtl/>
          <w:lang w:bidi="ar-DZ"/>
        </w:rPr>
        <w:t>الترقية</w:t>
      </w:r>
      <w:proofErr w:type="gramEnd"/>
      <w:r w:rsidRPr="008600F9">
        <w:rPr>
          <w:rFonts w:ascii="Aljazeera" w:hAnsi="Aljazeera" w:cs="Aljazeera"/>
          <w:sz w:val="24"/>
          <w:szCs w:val="24"/>
          <w:rtl/>
          <w:lang w:bidi="ar-DZ"/>
        </w:rPr>
        <w:t>، التكوين المهني.</w:t>
      </w:r>
    </w:p>
    <w:p w:rsidR="003F29D9" w:rsidRPr="008600F9" w:rsidRDefault="003F29D9" w:rsidP="003F29D9">
      <w:pPr>
        <w:bidi/>
        <w:spacing w:after="0" w:line="360" w:lineRule="auto"/>
        <w:ind w:left="-951"/>
        <w:rPr>
          <w:rFonts w:ascii="Aljazeera" w:hAnsi="Aljazeera" w:cs="Aljazeera"/>
          <w:sz w:val="24"/>
          <w:szCs w:val="24"/>
          <w:rtl/>
          <w:lang w:bidi="ar-DZ"/>
        </w:rPr>
      </w:pPr>
      <w:r w:rsidRPr="008600F9">
        <w:rPr>
          <w:rFonts w:ascii="Aljazeera" w:hAnsi="Aljazeera" w:cs="Aljazeera"/>
          <w:sz w:val="24"/>
          <w:szCs w:val="24"/>
          <w:rtl/>
          <w:lang w:bidi="ar-DZ"/>
        </w:rPr>
        <w:t xml:space="preserve">15. الحالات العادية لوقف علاقة العمل هي(1ن): البطلان وإلغاء القانون، انقضاء أجل عقد العمل للمدة المحددة، الاستقالة، الوفاة، العجز أو استحالة التنفيذ، </w:t>
      </w:r>
      <w:proofErr w:type="spellStart"/>
      <w:r w:rsidRPr="008600F9">
        <w:rPr>
          <w:rFonts w:ascii="Aljazeera" w:hAnsi="Aljazeera" w:cs="Aljazeera"/>
          <w:sz w:val="24"/>
          <w:szCs w:val="24"/>
          <w:rtl/>
          <w:lang w:bidi="ar-DZ"/>
        </w:rPr>
        <w:t>الاحالة</w:t>
      </w:r>
      <w:proofErr w:type="spellEnd"/>
      <w:r w:rsidRPr="008600F9">
        <w:rPr>
          <w:rFonts w:ascii="Aljazeera" w:hAnsi="Aljazeera" w:cs="Aljazeera"/>
          <w:sz w:val="24"/>
          <w:szCs w:val="24"/>
          <w:rtl/>
          <w:lang w:bidi="ar-DZ"/>
        </w:rPr>
        <w:t xml:space="preserve"> على التقاعد.</w:t>
      </w:r>
    </w:p>
    <w:p w:rsidR="003F29D9" w:rsidRPr="008600F9" w:rsidRDefault="003F29D9" w:rsidP="003F29D9">
      <w:pPr>
        <w:bidi/>
        <w:spacing w:after="0" w:line="360" w:lineRule="auto"/>
        <w:ind w:left="-951"/>
        <w:rPr>
          <w:rFonts w:ascii="Aljazeera" w:hAnsi="Aljazeera" w:cs="Aljazeera"/>
          <w:sz w:val="24"/>
          <w:szCs w:val="24"/>
          <w:rtl/>
          <w:lang w:bidi="ar-DZ"/>
        </w:rPr>
      </w:pPr>
      <w:r w:rsidRPr="008600F9">
        <w:rPr>
          <w:rFonts w:ascii="Aljazeera" w:hAnsi="Aljazeera" w:cs="Aljazeera"/>
          <w:sz w:val="24"/>
          <w:szCs w:val="24"/>
          <w:rtl/>
          <w:lang w:bidi="ar-DZ"/>
        </w:rPr>
        <w:t>16.توقف علاقة العمل المتعلقة بالعامل في الحالات التالية: (1ن)</w:t>
      </w:r>
      <w:proofErr w:type="spellStart"/>
      <w:r w:rsidRPr="008600F9">
        <w:rPr>
          <w:rFonts w:ascii="Aljazeera" w:hAnsi="Aljazeera" w:cs="Aljazeera"/>
          <w:sz w:val="24"/>
          <w:szCs w:val="24"/>
          <w:rtl/>
          <w:lang w:bidi="ar-DZ"/>
        </w:rPr>
        <w:t>الاحالة</w:t>
      </w:r>
      <w:proofErr w:type="spellEnd"/>
      <w:r w:rsidRPr="008600F9">
        <w:rPr>
          <w:rFonts w:ascii="Aljazeera" w:hAnsi="Aljazeera" w:cs="Aljazeera"/>
          <w:sz w:val="24"/>
          <w:szCs w:val="24"/>
          <w:rtl/>
          <w:lang w:bidi="ar-DZ"/>
        </w:rPr>
        <w:t xml:space="preserve"> على الاستيداع، الانتداب لواجب الخدمة الوطنية، حالة الانتداب لممارسة مهمة نيابية، حالة العطلة المرضية طويلة المدى، عطلة الأمومة، التوقيف الاحتياطي بسبب متابعة جنائية، </w:t>
      </w:r>
      <w:proofErr w:type="spellStart"/>
      <w:r w:rsidRPr="008600F9">
        <w:rPr>
          <w:rFonts w:ascii="Aljazeera" w:hAnsi="Aljazeera" w:cs="Aljazeera"/>
          <w:sz w:val="24"/>
          <w:szCs w:val="24"/>
          <w:rtl/>
          <w:lang w:bidi="ar-DZ"/>
        </w:rPr>
        <w:t>الاضراب</w:t>
      </w:r>
      <w:proofErr w:type="spellEnd"/>
      <w:r w:rsidRPr="008600F9">
        <w:rPr>
          <w:rFonts w:ascii="Aljazeera" w:hAnsi="Aljazeera" w:cs="Aljazeera"/>
          <w:sz w:val="24"/>
          <w:szCs w:val="24"/>
          <w:rtl/>
          <w:lang w:bidi="ar-DZ"/>
        </w:rPr>
        <w:t>، التوقف التأديبي.</w:t>
      </w:r>
    </w:p>
    <w:p w:rsidR="003F29D9" w:rsidRPr="008600F9" w:rsidRDefault="003F29D9" w:rsidP="003F29D9">
      <w:pPr>
        <w:bidi/>
        <w:spacing w:after="0" w:line="360" w:lineRule="auto"/>
        <w:ind w:left="-951"/>
        <w:rPr>
          <w:rFonts w:ascii="Aljazeera" w:hAnsi="Aljazeera" w:cs="Aljazeera"/>
          <w:sz w:val="24"/>
          <w:szCs w:val="24"/>
          <w:rtl/>
          <w:lang w:bidi="ar-DZ"/>
        </w:rPr>
      </w:pPr>
      <w:r w:rsidRPr="008600F9">
        <w:rPr>
          <w:rFonts w:ascii="Aljazeera" w:hAnsi="Aljazeera" w:cs="Aljazeera"/>
          <w:sz w:val="24"/>
          <w:szCs w:val="24"/>
          <w:rtl/>
          <w:lang w:bidi="ar-DZ"/>
        </w:rPr>
        <w:t xml:space="preserve">17. يكفل الضمان الاجتماعي </w:t>
      </w:r>
      <w:proofErr w:type="gramStart"/>
      <w:r w:rsidRPr="008600F9">
        <w:rPr>
          <w:rFonts w:ascii="Aljazeera" w:hAnsi="Aljazeera" w:cs="Aljazeera"/>
          <w:sz w:val="24"/>
          <w:szCs w:val="24"/>
          <w:rtl/>
          <w:lang w:bidi="ar-DZ"/>
        </w:rPr>
        <w:t>مجموعة</w:t>
      </w:r>
      <w:proofErr w:type="gramEnd"/>
      <w:r w:rsidRPr="008600F9">
        <w:rPr>
          <w:rFonts w:ascii="Aljazeera" w:hAnsi="Aljazeera" w:cs="Aljazeera"/>
          <w:sz w:val="24"/>
          <w:szCs w:val="24"/>
          <w:rtl/>
          <w:lang w:bidi="ar-DZ"/>
        </w:rPr>
        <w:t xml:space="preserve"> من التأمينات وهي: (1ن)؛ التأمين عن المرض، على العجز، على الوفاة، حوادث العمل، الأمراض المهنية، معاش التقاعد.</w:t>
      </w:r>
    </w:p>
    <w:p w:rsidR="003F29D9" w:rsidRPr="008600F9" w:rsidRDefault="003F29D9" w:rsidP="003F29D9">
      <w:pPr>
        <w:bidi/>
        <w:spacing w:after="0" w:line="360" w:lineRule="auto"/>
        <w:ind w:left="-951"/>
        <w:rPr>
          <w:rFonts w:ascii="Aljazeera" w:hAnsi="Aljazeera" w:cs="Aljazeera"/>
          <w:sz w:val="24"/>
          <w:szCs w:val="24"/>
          <w:rtl/>
          <w:lang w:bidi="ar-DZ"/>
        </w:rPr>
      </w:pPr>
      <w:r w:rsidRPr="008600F9">
        <w:rPr>
          <w:rFonts w:ascii="Aljazeera" w:hAnsi="Aljazeera" w:cs="Aljazeera"/>
          <w:sz w:val="24"/>
          <w:szCs w:val="24"/>
          <w:rtl/>
          <w:lang w:bidi="ar-DZ"/>
        </w:rPr>
        <w:t xml:space="preserve">18. </w:t>
      </w:r>
      <w:proofErr w:type="gramStart"/>
      <w:r w:rsidRPr="008600F9">
        <w:rPr>
          <w:rFonts w:ascii="Aljazeera" w:hAnsi="Aljazeera" w:cs="Aljazeera"/>
          <w:sz w:val="24"/>
          <w:szCs w:val="24"/>
          <w:rtl/>
          <w:lang w:bidi="ar-DZ"/>
        </w:rPr>
        <w:t>وضعية</w:t>
      </w:r>
      <w:proofErr w:type="gramEnd"/>
      <w:r w:rsidRPr="008600F9">
        <w:rPr>
          <w:rFonts w:ascii="Aljazeera" w:hAnsi="Aljazeera" w:cs="Aljazeera"/>
          <w:sz w:val="24"/>
          <w:szCs w:val="24"/>
          <w:rtl/>
          <w:lang w:bidi="ar-DZ"/>
        </w:rPr>
        <w:t xml:space="preserve"> انتداب العامل هي (1ن)هي بطلب من العامل أو بأمر من صاحب العمل؛ بحيث ينتقل العامل للعمل بمؤسسة تابعة لمؤسسته أو غير تابعة لها، بحيث يمكن البقاء فيها أو الرجوع لمؤسسته الأصلية تبعا للحاجة إليه. مع استفادته من كامل حقوقه من مؤسسته الأصلية.</w:t>
      </w:r>
    </w:p>
    <w:p w:rsidR="003F29D9" w:rsidRPr="008600F9" w:rsidRDefault="003F29D9" w:rsidP="003F29D9">
      <w:pPr>
        <w:bidi/>
        <w:spacing w:after="0" w:line="360" w:lineRule="auto"/>
        <w:ind w:left="-951"/>
        <w:rPr>
          <w:rFonts w:ascii="Aljazeera" w:hAnsi="Aljazeera" w:cs="Aljazeera"/>
          <w:sz w:val="24"/>
          <w:szCs w:val="24"/>
          <w:rtl/>
          <w:lang w:bidi="ar-DZ"/>
        </w:rPr>
      </w:pPr>
      <w:r w:rsidRPr="008600F9">
        <w:rPr>
          <w:rFonts w:ascii="Aljazeera" w:hAnsi="Aljazeera" w:cs="Aljazeera"/>
          <w:sz w:val="24"/>
          <w:szCs w:val="24"/>
          <w:rtl/>
          <w:lang w:bidi="ar-DZ"/>
        </w:rPr>
        <w:t xml:space="preserve">19. </w:t>
      </w:r>
      <w:proofErr w:type="gramStart"/>
      <w:r w:rsidRPr="008600F9">
        <w:rPr>
          <w:rFonts w:ascii="Aljazeera" w:hAnsi="Aljazeera" w:cs="Aljazeera"/>
          <w:sz w:val="24"/>
          <w:szCs w:val="24"/>
          <w:rtl/>
          <w:lang w:bidi="ar-DZ"/>
        </w:rPr>
        <w:t>وضعية</w:t>
      </w:r>
      <w:proofErr w:type="gramEnd"/>
      <w:r w:rsidRPr="008600F9">
        <w:rPr>
          <w:rFonts w:ascii="Aljazeera" w:hAnsi="Aljazeera" w:cs="Aljazeera"/>
          <w:sz w:val="24"/>
          <w:szCs w:val="24"/>
          <w:rtl/>
          <w:lang w:bidi="ar-DZ"/>
        </w:rPr>
        <w:t xml:space="preserve"> تحويل العامل (1ن)</w:t>
      </w:r>
      <w:r w:rsidRPr="008600F9">
        <w:rPr>
          <w:rFonts w:ascii="Aljazeera" w:hAnsi="Aljazeera" w:cs="Aljazeera" w:hint="cs"/>
          <w:sz w:val="24"/>
          <w:szCs w:val="24"/>
          <w:rtl/>
          <w:lang w:bidi="ar-DZ"/>
        </w:rPr>
        <w:t xml:space="preserve"> </w:t>
      </w:r>
      <w:r w:rsidRPr="008600F9">
        <w:rPr>
          <w:rFonts w:ascii="Aljazeera" w:hAnsi="Aljazeera" w:cs="Aljazeera"/>
          <w:sz w:val="24"/>
          <w:szCs w:val="24"/>
          <w:rtl/>
          <w:lang w:bidi="ar-DZ"/>
        </w:rPr>
        <w:t>هي بطلب من العامل أو من صاحبي العمل، بحيث ينتقل العامل للعمل بمؤسسة تابعة لمؤسسته أو غير تابعة لها، بحيث لا يمكنه الرجوع لمؤسسته، مع عدم استفادته من الحقوق بمؤسسته الأولى</w:t>
      </w:r>
      <w:r w:rsidRPr="008600F9">
        <w:rPr>
          <w:rFonts w:ascii="Aljazeera" w:hAnsi="Aljazeera" w:cs="Aljazeera"/>
          <w:sz w:val="24"/>
          <w:szCs w:val="24"/>
          <w:lang w:bidi="ar-DZ"/>
        </w:rPr>
        <w:t xml:space="preserve">  </w:t>
      </w:r>
      <w:r w:rsidRPr="008600F9">
        <w:rPr>
          <w:rFonts w:ascii="Aljazeera" w:hAnsi="Aljazeera" w:cs="Aljazeera"/>
          <w:sz w:val="24"/>
          <w:szCs w:val="24"/>
          <w:rtl/>
          <w:lang w:bidi="ar-DZ"/>
        </w:rPr>
        <w:t xml:space="preserve"> بل من المؤسسة التي انتقل إليها. </w:t>
      </w:r>
    </w:p>
    <w:p w:rsidR="003F29D9" w:rsidRPr="008600F9" w:rsidRDefault="003F29D9" w:rsidP="003F29D9">
      <w:pPr>
        <w:bidi/>
        <w:spacing w:after="0" w:line="360" w:lineRule="auto"/>
        <w:ind w:left="-951"/>
        <w:rPr>
          <w:rFonts w:ascii="Aljazeera" w:hAnsi="Aljazeera" w:cs="Aljazeera"/>
          <w:sz w:val="24"/>
          <w:szCs w:val="24"/>
          <w:rtl/>
          <w:lang w:bidi="ar-DZ"/>
        </w:rPr>
      </w:pPr>
      <w:r w:rsidRPr="008600F9">
        <w:rPr>
          <w:rFonts w:ascii="Aljazeera" w:hAnsi="Aljazeera" w:cs="Aljazeera"/>
          <w:sz w:val="24"/>
          <w:szCs w:val="24"/>
          <w:rtl/>
          <w:lang w:bidi="ar-DZ"/>
        </w:rPr>
        <w:t xml:space="preserve">20. تسلم نسخة من الاتفاقية الجماعية لكل من </w:t>
      </w:r>
      <w:proofErr w:type="spellStart"/>
      <w:r w:rsidRPr="008600F9">
        <w:rPr>
          <w:rFonts w:ascii="Aljazeera" w:hAnsi="Aljazeera" w:cs="Aljazeera"/>
          <w:sz w:val="24"/>
          <w:szCs w:val="24"/>
          <w:rtl/>
          <w:lang w:bidi="ar-DZ"/>
        </w:rPr>
        <w:t>مفتشية</w:t>
      </w:r>
      <w:proofErr w:type="spellEnd"/>
      <w:r w:rsidRPr="008600F9">
        <w:rPr>
          <w:rFonts w:ascii="Aljazeera" w:hAnsi="Aljazeera" w:cs="Aljazeera"/>
          <w:sz w:val="24"/>
          <w:szCs w:val="24"/>
          <w:rtl/>
          <w:lang w:bidi="ar-DZ"/>
        </w:rPr>
        <w:t xml:space="preserve"> العمل وكتابة الضبط للمحكمة التابعة لها بغرض (1ن)</w:t>
      </w:r>
      <w:r w:rsidRPr="008600F9">
        <w:rPr>
          <w:rFonts w:ascii="Aljazeera" w:hAnsi="Aljazeera" w:cs="Aljazeera" w:hint="cs"/>
          <w:sz w:val="24"/>
          <w:szCs w:val="24"/>
          <w:rtl/>
          <w:lang w:bidi="ar-DZ"/>
        </w:rPr>
        <w:t xml:space="preserve"> </w:t>
      </w:r>
      <w:r w:rsidRPr="008600F9">
        <w:rPr>
          <w:rFonts w:ascii="Aljazeera" w:hAnsi="Aljazeera" w:cs="Aljazeera"/>
          <w:sz w:val="24"/>
          <w:szCs w:val="24"/>
          <w:rtl/>
          <w:lang w:bidi="ar-DZ"/>
        </w:rPr>
        <w:t>التدخل في حالة وقوع نزاع بين العمال وصاحب المؤسسة.</w:t>
      </w:r>
    </w:p>
    <w:p w:rsidR="003F29D9" w:rsidRPr="008600F9" w:rsidRDefault="003F29D9" w:rsidP="003F29D9">
      <w:pPr>
        <w:spacing w:line="360" w:lineRule="auto"/>
        <w:rPr>
          <w:rtl/>
          <w:lang w:bidi="ar-DZ"/>
        </w:rPr>
      </w:pPr>
    </w:p>
    <w:p w:rsidR="003F29D9" w:rsidRPr="008600F9" w:rsidRDefault="003F29D9" w:rsidP="003F29D9">
      <w:pPr>
        <w:spacing w:line="360" w:lineRule="auto"/>
        <w:rPr>
          <w:lang w:bidi="ar-DZ"/>
        </w:rPr>
      </w:pPr>
    </w:p>
    <w:p w:rsidR="003F29D9" w:rsidRDefault="003F29D9" w:rsidP="003F29D9"/>
    <w:p w:rsidR="001F2F6F" w:rsidRDefault="001F2F6F" w:rsidP="003F29D9"/>
    <w:sectPr w:rsidR="001F2F6F" w:rsidSect="00E223F3">
      <w:footerReference w:type="default" r:id="rId4"/>
      <w:pgSz w:w="11906" w:h="16838"/>
      <w:pgMar w:top="142" w:right="1800" w:bottom="144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jazeera">
    <w:panose1 w:val="02000000000000000000"/>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E99" w:rsidRDefault="003F29D9">
    <w:pPr>
      <w:pStyle w:val="Pieddepage"/>
      <w:rPr>
        <w:rtl/>
        <w:lang w:bidi="ar-DZ"/>
      </w:rPr>
    </w:pPr>
  </w:p>
  <w:p w:rsidR="00A11E99" w:rsidRDefault="003F29D9">
    <w:pPr>
      <w:pStyle w:val="Pieddepage"/>
      <w:rPr>
        <w:lang w:bidi="ar-DZ"/>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3F29D9"/>
    <w:rsid w:val="001F2F6F"/>
    <w:rsid w:val="003F29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9D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3F29D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F29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3220</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2025-01-14T14:05:00Z</dcterms:created>
  <dcterms:modified xsi:type="dcterms:W3CDTF">2025-01-14T14:07:00Z</dcterms:modified>
</cp:coreProperties>
</file>