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705" w:rsidRPr="00917705" w:rsidRDefault="00917705" w:rsidP="00917705">
      <w:pPr>
        <w:ind w:left="-567"/>
        <w:jc w:val="both"/>
        <w:rPr>
          <w:rFonts w:asciiTheme="majorBidi" w:hAnsiTheme="majorBidi" w:cstheme="majorBidi"/>
          <w:sz w:val="24"/>
          <w:szCs w:val="24"/>
          <w:lang w:val="en-GB"/>
        </w:rPr>
      </w:pPr>
      <w:r w:rsidRPr="00917705">
        <w:rPr>
          <w:rFonts w:asciiTheme="majorBidi" w:hAnsiTheme="majorBidi" w:cstheme="majorBidi"/>
          <w:b/>
          <w:bCs/>
          <w:sz w:val="24"/>
          <w:szCs w:val="24"/>
          <w:u w:val="double"/>
          <w:lang w:val="en-GB"/>
        </w:rPr>
        <w:t>Activity One</w:t>
      </w:r>
      <w:r w:rsidRPr="00917705">
        <w:rPr>
          <w:rFonts w:asciiTheme="majorBidi" w:hAnsiTheme="majorBidi" w:cstheme="majorBidi"/>
          <w:b/>
          <w:bCs/>
          <w:sz w:val="24"/>
          <w:szCs w:val="24"/>
          <w:lang w:val="en-GB"/>
        </w:rPr>
        <w:t>:</w:t>
      </w:r>
      <w:r w:rsidRPr="00917705">
        <w:rPr>
          <w:rFonts w:asciiTheme="majorBidi" w:hAnsiTheme="majorBidi" w:cstheme="majorBidi"/>
          <w:sz w:val="24"/>
          <w:szCs w:val="24"/>
          <w:lang w:val="en-GB"/>
        </w:rPr>
        <w:t xml:space="preserve"> Questions of Comprehension. From what we have already studied provide answers to the following questions. </w:t>
      </w:r>
      <w:r w:rsidRPr="00917705">
        <w:rPr>
          <w:rFonts w:asciiTheme="majorBidi" w:hAnsiTheme="majorBidi" w:cstheme="majorBidi"/>
          <w:b/>
          <w:bCs/>
          <w:sz w:val="24"/>
          <w:szCs w:val="24"/>
          <w:lang w:val="en-GB"/>
        </w:rPr>
        <w:t>(7pts)</w:t>
      </w:r>
    </w:p>
    <w:p w:rsidR="00917705" w:rsidRPr="00917705" w:rsidRDefault="00917705" w:rsidP="00917705">
      <w:pPr>
        <w:numPr>
          <w:ilvl w:val="0"/>
          <w:numId w:val="2"/>
        </w:numPr>
        <w:jc w:val="both"/>
        <w:rPr>
          <w:rFonts w:asciiTheme="majorBidi" w:hAnsiTheme="majorBidi" w:cstheme="majorBidi"/>
          <w:sz w:val="24"/>
          <w:szCs w:val="24"/>
          <w:lang w:val="en-GB"/>
        </w:rPr>
      </w:pPr>
      <w:r w:rsidRPr="00917705">
        <w:rPr>
          <w:rFonts w:asciiTheme="majorBidi" w:hAnsiTheme="majorBidi" w:cstheme="majorBidi"/>
          <w:sz w:val="24"/>
          <w:szCs w:val="24"/>
          <w:lang w:val="en-GB"/>
        </w:rPr>
        <w:t xml:space="preserve">Give a full definition to </w:t>
      </w:r>
      <w:r w:rsidRPr="00917705">
        <w:rPr>
          <w:rFonts w:asciiTheme="majorBidi" w:hAnsiTheme="majorBidi" w:cstheme="majorBidi"/>
          <w:b/>
          <w:bCs/>
          <w:sz w:val="24"/>
          <w:szCs w:val="24"/>
          <w:lang w:val="en-GB"/>
        </w:rPr>
        <w:t>materials chemistry</w:t>
      </w:r>
      <w:r w:rsidRPr="00917705">
        <w:rPr>
          <w:rFonts w:asciiTheme="majorBidi" w:hAnsiTheme="majorBidi" w:cstheme="majorBidi"/>
          <w:sz w:val="24"/>
          <w:szCs w:val="24"/>
          <w:lang w:val="en-GB"/>
        </w:rPr>
        <w:t xml:space="preserve"> explaining its importance and utility in the modern innovation of material sciences. </w:t>
      </w:r>
      <w:r w:rsidRPr="00917705">
        <w:rPr>
          <w:rFonts w:asciiTheme="majorBidi" w:hAnsiTheme="majorBidi" w:cstheme="majorBidi"/>
          <w:b/>
          <w:bCs/>
          <w:sz w:val="24"/>
          <w:szCs w:val="24"/>
          <w:lang w:val="en-GB"/>
        </w:rPr>
        <w:t>(1.5pts)</w:t>
      </w:r>
    </w:p>
    <w:p w:rsidR="00917705" w:rsidRDefault="00917705" w:rsidP="00917705">
      <w:pPr>
        <w:pStyle w:val="Paragraphedeliste"/>
        <w:numPr>
          <w:ilvl w:val="0"/>
          <w:numId w:val="3"/>
        </w:numPr>
        <w:jc w:val="both"/>
        <w:rPr>
          <w:rFonts w:asciiTheme="majorBidi" w:hAnsiTheme="majorBidi" w:cstheme="majorBidi"/>
          <w:color w:val="0070C0"/>
          <w:sz w:val="24"/>
          <w:szCs w:val="24"/>
          <w:lang w:val="en-GB"/>
        </w:rPr>
      </w:pPr>
      <w:r w:rsidRPr="00917705">
        <w:rPr>
          <w:rFonts w:asciiTheme="majorBidi" w:hAnsiTheme="majorBidi" w:cstheme="majorBidi"/>
          <w:color w:val="0070C0"/>
          <w:sz w:val="24"/>
          <w:szCs w:val="24"/>
          <w:lang w:val="en-GB"/>
        </w:rPr>
        <w:t xml:space="preserve">Materials science is a field of engineering. It involves </w:t>
      </w:r>
      <w:proofErr w:type="spellStart"/>
      <w:r w:rsidRPr="00917705">
        <w:rPr>
          <w:rFonts w:asciiTheme="majorBidi" w:hAnsiTheme="majorBidi" w:cstheme="majorBidi"/>
          <w:color w:val="0070C0"/>
          <w:sz w:val="24"/>
          <w:szCs w:val="24"/>
          <w:lang w:val="en-GB"/>
        </w:rPr>
        <w:t>analyzing</w:t>
      </w:r>
      <w:proofErr w:type="spellEnd"/>
      <w:r w:rsidRPr="00917705">
        <w:rPr>
          <w:rFonts w:asciiTheme="majorBidi" w:hAnsiTheme="majorBidi" w:cstheme="majorBidi"/>
          <w:color w:val="0070C0"/>
          <w:sz w:val="24"/>
          <w:szCs w:val="24"/>
          <w:lang w:val="en-GB"/>
        </w:rPr>
        <w:t xml:space="preserve"> the properties and structure of all solid materials. It also involves the discovery and development of new solid materials. Materials science </w:t>
      </w:r>
      <w:proofErr w:type="gramStart"/>
      <w:r w:rsidRPr="00917705">
        <w:rPr>
          <w:rFonts w:asciiTheme="majorBidi" w:hAnsiTheme="majorBidi" w:cstheme="majorBidi"/>
          <w:color w:val="0070C0"/>
          <w:sz w:val="24"/>
          <w:szCs w:val="24"/>
          <w:lang w:val="en-GB"/>
        </w:rPr>
        <w:t>is used</w:t>
      </w:r>
      <w:proofErr w:type="gramEnd"/>
      <w:r w:rsidRPr="00917705">
        <w:rPr>
          <w:rFonts w:asciiTheme="majorBidi" w:hAnsiTheme="majorBidi" w:cstheme="majorBidi"/>
          <w:color w:val="0070C0"/>
          <w:sz w:val="24"/>
          <w:szCs w:val="24"/>
          <w:lang w:val="en-GB"/>
        </w:rPr>
        <w:t xml:space="preserve"> to </w:t>
      </w:r>
      <w:proofErr w:type="spellStart"/>
      <w:r w:rsidRPr="00917705">
        <w:rPr>
          <w:rFonts w:asciiTheme="majorBidi" w:hAnsiTheme="majorBidi" w:cstheme="majorBidi"/>
          <w:color w:val="0070C0"/>
          <w:sz w:val="24"/>
          <w:szCs w:val="24"/>
          <w:lang w:val="en-GB"/>
        </w:rPr>
        <w:t>analyze</w:t>
      </w:r>
      <w:proofErr w:type="spellEnd"/>
      <w:r w:rsidRPr="00917705">
        <w:rPr>
          <w:rFonts w:asciiTheme="majorBidi" w:hAnsiTheme="majorBidi" w:cstheme="majorBidi"/>
          <w:color w:val="0070C0"/>
          <w:sz w:val="24"/>
          <w:szCs w:val="24"/>
          <w:lang w:val="en-GB"/>
        </w:rPr>
        <w:t xml:space="preserve"> the properties and structure of solid materials. It </w:t>
      </w:r>
      <w:proofErr w:type="gramStart"/>
      <w:r w:rsidRPr="00917705">
        <w:rPr>
          <w:rFonts w:asciiTheme="majorBidi" w:hAnsiTheme="majorBidi" w:cstheme="majorBidi"/>
          <w:color w:val="0070C0"/>
          <w:sz w:val="24"/>
          <w:szCs w:val="24"/>
          <w:lang w:val="en-GB"/>
        </w:rPr>
        <w:t>is also used</w:t>
      </w:r>
      <w:proofErr w:type="gramEnd"/>
      <w:r w:rsidRPr="00917705">
        <w:rPr>
          <w:rFonts w:asciiTheme="majorBidi" w:hAnsiTheme="majorBidi" w:cstheme="majorBidi"/>
          <w:color w:val="0070C0"/>
          <w:sz w:val="24"/>
          <w:szCs w:val="24"/>
          <w:lang w:val="en-GB"/>
        </w:rPr>
        <w:t xml:space="preserve"> to discover and design new solid materials and to apply these materials to create technological advances in the day-to-day lives of humans and society.</w:t>
      </w:r>
    </w:p>
    <w:p w:rsidR="007135D2" w:rsidRPr="007135D2" w:rsidRDefault="007135D2" w:rsidP="007135D2">
      <w:pPr>
        <w:pStyle w:val="Paragraphedeliste"/>
        <w:ind w:left="229"/>
        <w:jc w:val="both"/>
        <w:rPr>
          <w:rFonts w:asciiTheme="majorBidi" w:hAnsiTheme="majorBidi" w:cstheme="majorBidi"/>
          <w:color w:val="0070C0"/>
          <w:sz w:val="24"/>
          <w:szCs w:val="24"/>
          <w:lang w:val="en-GB"/>
        </w:rPr>
      </w:pPr>
    </w:p>
    <w:p w:rsidR="007135D2" w:rsidRPr="007135D2" w:rsidRDefault="007135D2" w:rsidP="007135D2">
      <w:pPr>
        <w:pStyle w:val="Paragraphedeliste"/>
        <w:numPr>
          <w:ilvl w:val="0"/>
          <w:numId w:val="3"/>
        </w:numPr>
        <w:jc w:val="both"/>
        <w:rPr>
          <w:rFonts w:asciiTheme="majorBidi" w:hAnsiTheme="majorBidi" w:cstheme="majorBidi"/>
          <w:color w:val="0070C0"/>
          <w:sz w:val="24"/>
          <w:szCs w:val="24"/>
          <w:lang w:val="en-GB"/>
        </w:rPr>
      </w:pPr>
      <w:r w:rsidRPr="007135D2">
        <w:rPr>
          <w:rFonts w:asciiTheme="majorBidi" w:hAnsiTheme="majorBidi" w:cstheme="majorBidi"/>
          <w:color w:val="0070C0"/>
          <w:sz w:val="24"/>
          <w:szCs w:val="24"/>
          <w:lang w:val="en-GB"/>
        </w:rPr>
        <w:t xml:space="preserve"> Materials chemistry focuses on the design, synthesis, characterization, and application of materials with tailored properties. This interdisciplinary field bridges chemistry, physics, and engineering to solve challenges in energy, healthcare, electronics, and sustainability. </w:t>
      </w:r>
    </w:p>
    <w:p w:rsidR="00917705" w:rsidRPr="00917705" w:rsidRDefault="007135D2" w:rsidP="007135D2">
      <w:pPr>
        <w:pStyle w:val="Paragraphedeliste"/>
        <w:ind w:left="229"/>
        <w:jc w:val="both"/>
        <w:rPr>
          <w:rFonts w:asciiTheme="majorBidi" w:hAnsiTheme="majorBidi" w:cstheme="majorBidi"/>
          <w:color w:val="0070C0"/>
          <w:sz w:val="24"/>
          <w:szCs w:val="24"/>
          <w:lang w:val="en-GB"/>
        </w:rPr>
      </w:pPr>
      <w:r w:rsidRPr="007135D2">
        <w:rPr>
          <w:rFonts w:asciiTheme="majorBidi" w:hAnsiTheme="majorBidi" w:cstheme="majorBidi"/>
          <w:color w:val="0070C0"/>
          <w:sz w:val="24"/>
          <w:szCs w:val="24"/>
          <w:lang w:val="en-GB"/>
        </w:rPr>
        <w:t>One of the primary goals of materials chemistry is to manipulate atomic and molecular structures to produce materials with specific functionalities. These can range from advanced polymers and ceramics to nanostructures and quantum materials. Key concepts include crystallography, surface chemistry, and molecular interactions.</w:t>
      </w:r>
    </w:p>
    <w:p w:rsidR="00917705" w:rsidRPr="007135D2" w:rsidRDefault="00917705" w:rsidP="00917705">
      <w:pPr>
        <w:numPr>
          <w:ilvl w:val="0"/>
          <w:numId w:val="2"/>
        </w:numPr>
        <w:jc w:val="both"/>
        <w:rPr>
          <w:rFonts w:asciiTheme="majorBidi" w:hAnsiTheme="majorBidi" w:cstheme="majorBidi"/>
          <w:sz w:val="24"/>
          <w:szCs w:val="24"/>
          <w:lang w:val="en-GB"/>
        </w:rPr>
      </w:pPr>
      <w:r w:rsidRPr="00917705">
        <w:rPr>
          <w:rFonts w:asciiTheme="majorBidi" w:hAnsiTheme="majorBidi" w:cstheme="majorBidi"/>
          <w:sz w:val="24"/>
          <w:szCs w:val="24"/>
          <w:lang w:val="en-GB"/>
        </w:rPr>
        <w:t>Give four examples of materials chemistry application in modern science</w:t>
      </w:r>
      <w:r w:rsidRPr="00917705">
        <w:rPr>
          <w:rFonts w:asciiTheme="majorBidi" w:hAnsiTheme="majorBidi" w:cstheme="majorBidi"/>
          <w:b/>
          <w:bCs/>
          <w:sz w:val="24"/>
          <w:szCs w:val="24"/>
          <w:lang w:val="en-GB"/>
        </w:rPr>
        <w:t>.(2pts)</w:t>
      </w:r>
    </w:p>
    <w:p w:rsidR="007135D2" w:rsidRPr="007135D2" w:rsidRDefault="007135D2" w:rsidP="007135D2">
      <w:pPr>
        <w:pStyle w:val="Paragraphedeliste"/>
        <w:numPr>
          <w:ilvl w:val="0"/>
          <w:numId w:val="5"/>
        </w:numPr>
        <w:jc w:val="both"/>
        <w:rPr>
          <w:rFonts w:asciiTheme="majorBidi" w:hAnsiTheme="majorBidi" w:cstheme="majorBidi"/>
          <w:color w:val="0070C0"/>
          <w:sz w:val="24"/>
          <w:szCs w:val="24"/>
          <w:lang w:val="en-GB"/>
        </w:rPr>
      </w:pPr>
      <w:r w:rsidRPr="007135D2">
        <w:rPr>
          <w:rFonts w:asciiTheme="majorBidi" w:hAnsiTheme="majorBidi" w:cstheme="majorBidi"/>
          <w:color w:val="0070C0"/>
          <w:sz w:val="24"/>
          <w:szCs w:val="24"/>
          <w:lang w:val="en-GB"/>
        </w:rPr>
        <w:t>Energy Storage and Conversion.</w:t>
      </w:r>
    </w:p>
    <w:p w:rsidR="007135D2" w:rsidRPr="007135D2" w:rsidRDefault="007135D2" w:rsidP="007135D2">
      <w:pPr>
        <w:pStyle w:val="Paragraphedeliste"/>
        <w:numPr>
          <w:ilvl w:val="0"/>
          <w:numId w:val="5"/>
        </w:numPr>
        <w:jc w:val="both"/>
        <w:rPr>
          <w:rFonts w:asciiTheme="majorBidi" w:hAnsiTheme="majorBidi" w:cstheme="majorBidi"/>
          <w:color w:val="0070C0"/>
          <w:sz w:val="24"/>
          <w:szCs w:val="24"/>
          <w:lang w:val="en-GB"/>
        </w:rPr>
      </w:pPr>
      <w:r w:rsidRPr="007135D2">
        <w:rPr>
          <w:rFonts w:asciiTheme="majorBidi" w:hAnsiTheme="majorBidi" w:cstheme="majorBidi"/>
          <w:color w:val="0070C0"/>
          <w:sz w:val="24"/>
          <w:szCs w:val="24"/>
          <w:lang w:val="en-GB"/>
        </w:rPr>
        <w:t>Catalysis.</w:t>
      </w:r>
    </w:p>
    <w:p w:rsidR="007135D2" w:rsidRPr="007135D2" w:rsidRDefault="007135D2" w:rsidP="007135D2">
      <w:pPr>
        <w:pStyle w:val="Paragraphedeliste"/>
        <w:numPr>
          <w:ilvl w:val="0"/>
          <w:numId w:val="5"/>
        </w:numPr>
        <w:jc w:val="both"/>
        <w:rPr>
          <w:rFonts w:asciiTheme="majorBidi" w:hAnsiTheme="majorBidi" w:cstheme="majorBidi"/>
          <w:color w:val="0070C0"/>
          <w:sz w:val="24"/>
          <w:szCs w:val="24"/>
          <w:lang w:val="en-GB"/>
        </w:rPr>
      </w:pPr>
      <w:r w:rsidRPr="007135D2">
        <w:rPr>
          <w:rFonts w:asciiTheme="majorBidi" w:hAnsiTheme="majorBidi" w:cstheme="majorBidi"/>
          <w:color w:val="0070C0"/>
          <w:sz w:val="24"/>
          <w:szCs w:val="24"/>
          <w:lang w:val="en-GB"/>
        </w:rPr>
        <w:t>Biomaterials.</w:t>
      </w:r>
    </w:p>
    <w:p w:rsidR="007135D2" w:rsidRPr="007135D2" w:rsidRDefault="007135D2" w:rsidP="007135D2">
      <w:pPr>
        <w:pStyle w:val="Paragraphedeliste"/>
        <w:numPr>
          <w:ilvl w:val="0"/>
          <w:numId w:val="5"/>
        </w:numPr>
        <w:jc w:val="both"/>
        <w:rPr>
          <w:rFonts w:asciiTheme="majorBidi" w:hAnsiTheme="majorBidi" w:cstheme="majorBidi"/>
          <w:color w:val="0070C0"/>
          <w:sz w:val="24"/>
          <w:szCs w:val="24"/>
          <w:lang w:val="en-GB"/>
        </w:rPr>
      </w:pPr>
      <w:r w:rsidRPr="007135D2">
        <w:rPr>
          <w:rFonts w:asciiTheme="majorBidi" w:hAnsiTheme="majorBidi" w:cstheme="majorBidi"/>
          <w:color w:val="0070C0"/>
          <w:sz w:val="24"/>
          <w:szCs w:val="24"/>
          <w:lang w:val="en-GB"/>
        </w:rPr>
        <w:t>Electronics.</w:t>
      </w:r>
    </w:p>
    <w:p w:rsidR="00917705" w:rsidRPr="007135D2" w:rsidRDefault="00917705" w:rsidP="00917705">
      <w:pPr>
        <w:numPr>
          <w:ilvl w:val="0"/>
          <w:numId w:val="2"/>
        </w:numPr>
        <w:jc w:val="both"/>
        <w:rPr>
          <w:rFonts w:asciiTheme="majorBidi" w:hAnsiTheme="majorBidi" w:cstheme="majorBidi"/>
          <w:sz w:val="24"/>
          <w:szCs w:val="24"/>
          <w:lang w:val="en-GB"/>
        </w:rPr>
      </w:pPr>
      <w:r w:rsidRPr="00917705">
        <w:rPr>
          <w:rFonts w:asciiTheme="majorBidi" w:hAnsiTheme="majorBidi" w:cstheme="majorBidi"/>
          <w:sz w:val="24"/>
          <w:szCs w:val="24"/>
          <w:lang w:val="en-GB"/>
        </w:rPr>
        <w:t xml:space="preserve">State the five barriers of communication. </w:t>
      </w:r>
      <w:r w:rsidRPr="00917705">
        <w:rPr>
          <w:rFonts w:asciiTheme="majorBidi" w:hAnsiTheme="majorBidi" w:cstheme="majorBidi"/>
          <w:b/>
          <w:bCs/>
          <w:sz w:val="24"/>
          <w:szCs w:val="24"/>
          <w:lang w:val="en-GB"/>
        </w:rPr>
        <w:t>(2.5)</w:t>
      </w:r>
    </w:p>
    <w:p w:rsidR="007135D2" w:rsidRPr="007135D2" w:rsidRDefault="007135D2" w:rsidP="007135D2">
      <w:pPr>
        <w:pStyle w:val="Paragraphedeliste"/>
        <w:numPr>
          <w:ilvl w:val="0"/>
          <w:numId w:val="6"/>
        </w:numPr>
        <w:jc w:val="both"/>
        <w:rPr>
          <w:rFonts w:asciiTheme="majorBidi" w:hAnsiTheme="majorBidi" w:cstheme="majorBidi"/>
          <w:color w:val="0070C0"/>
          <w:sz w:val="24"/>
          <w:szCs w:val="24"/>
          <w:lang w:val="en-GB"/>
        </w:rPr>
      </w:pPr>
      <w:r w:rsidRPr="007135D2">
        <w:rPr>
          <w:rFonts w:asciiTheme="majorBidi" w:hAnsiTheme="majorBidi" w:cstheme="majorBidi"/>
          <w:color w:val="0070C0"/>
          <w:sz w:val="24"/>
          <w:szCs w:val="24"/>
          <w:lang w:val="en-GB"/>
        </w:rPr>
        <w:t>Physical Barriers.</w:t>
      </w:r>
    </w:p>
    <w:p w:rsidR="007135D2" w:rsidRPr="007135D2" w:rsidRDefault="007135D2" w:rsidP="007135D2">
      <w:pPr>
        <w:pStyle w:val="Paragraphedeliste"/>
        <w:numPr>
          <w:ilvl w:val="0"/>
          <w:numId w:val="6"/>
        </w:numPr>
        <w:jc w:val="both"/>
        <w:rPr>
          <w:rFonts w:asciiTheme="majorBidi" w:hAnsiTheme="majorBidi" w:cstheme="majorBidi"/>
          <w:color w:val="0070C0"/>
          <w:sz w:val="24"/>
          <w:szCs w:val="24"/>
          <w:lang w:val="en-GB"/>
        </w:rPr>
      </w:pPr>
      <w:r w:rsidRPr="007135D2">
        <w:rPr>
          <w:rFonts w:asciiTheme="majorBidi" w:hAnsiTheme="majorBidi" w:cstheme="majorBidi"/>
          <w:color w:val="0070C0"/>
          <w:sz w:val="24"/>
          <w:szCs w:val="24"/>
          <w:lang w:val="en-GB"/>
        </w:rPr>
        <w:t>Emotional Barriers.</w:t>
      </w:r>
    </w:p>
    <w:p w:rsidR="007135D2" w:rsidRPr="007135D2" w:rsidRDefault="007135D2" w:rsidP="007135D2">
      <w:pPr>
        <w:pStyle w:val="Paragraphedeliste"/>
        <w:numPr>
          <w:ilvl w:val="0"/>
          <w:numId w:val="6"/>
        </w:numPr>
        <w:jc w:val="both"/>
        <w:rPr>
          <w:rFonts w:asciiTheme="majorBidi" w:hAnsiTheme="majorBidi" w:cstheme="majorBidi"/>
          <w:color w:val="0070C0"/>
          <w:sz w:val="24"/>
          <w:szCs w:val="24"/>
          <w:lang w:val="en-GB"/>
        </w:rPr>
      </w:pPr>
      <w:r w:rsidRPr="007135D2">
        <w:rPr>
          <w:rFonts w:asciiTheme="majorBidi" w:hAnsiTheme="majorBidi" w:cstheme="majorBidi"/>
          <w:color w:val="0070C0"/>
          <w:sz w:val="24"/>
          <w:szCs w:val="24"/>
          <w:lang w:val="en-GB"/>
        </w:rPr>
        <w:t>Cultural Barriers.</w:t>
      </w:r>
    </w:p>
    <w:p w:rsidR="007135D2" w:rsidRPr="007135D2" w:rsidRDefault="007135D2" w:rsidP="007135D2">
      <w:pPr>
        <w:pStyle w:val="Paragraphedeliste"/>
        <w:numPr>
          <w:ilvl w:val="0"/>
          <w:numId w:val="6"/>
        </w:numPr>
        <w:jc w:val="both"/>
        <w:rPr>
          <w:rFonts w:asciiTheme="majorBidi" w:hAnsiTheme="majorBidi" w:cstheme="majorBidi"/>
          <w:color w:val="0070C0"/>
          <w:sz w:val="24"/>
          <w:szCs w:val="24"/>
          <w:lang w:val="en-GB"/>
        </w:rPr>
      </w:pPr>
      <w:r w:rsidRPr="007135D2">
        <w:rPr>
          <w:rFonts w:asciiTheme="majorBidi" w:hAnsiTheme="majorBidi" w:cstheme="majorBidi"/>
          <w:color w:val="0070C0"/>
          <w:sz w:val="24"/>
          <w:szCs w:val="24"/>
          <w:lang w:val="en-GB"/>
        </w:rPr>
        <w:t>Perceptual Barriers.</w:t>
      </w:r>
    </w:p>
    <w:p w:rsidR="007135D2" w:rsidRPr="007135D2" w:rsidRDefault="007135D2" w:rsidP="007135D2">
      <w:pPr>
        <w:pStyle w:val="Paragraphedeliste"/>
        <w:numPr>
          <w:ilvl w:val="0"/>
          <w:numId w:val="6"/>
        </w:numPr>
        <w:jc w:val="both"/>
        <w:rPr>
          <w:rFonts w:asciiTheme="majorBidi" w:hAnsiTheme="majorBidi" w:cstheme="majorBidi"/>
          <w:color w:val="0070C0"/>
          <w:sz w:val="24"/>
          <w:szCs w:val="24"/>
          <w:lang w:val="en-GB"/>
        </w:rPr>
      </w:pPr>
      <w:r w:rsidRPr="007135D2">
        <w:rPr>
          <w:rFonts w:asciiTheme="majorBidi" w:hAnsiTheme="majorBidi" w:cstheme="majorBidi"/>
          <w:color w:val="0070C0"/>
          <w:sz w:val="24"/>
          <w:szCs w:val="24"/>
          <w:lang w:val="en-GB"/>
        </w:rPr>
        <w:t>Language Barriers.</w:t>
      </w:r>
    </w:p>
    <w:p w:rsidR="00917705" w:rsidRDefault="00917705" w:rsidP="00917705">
      <w:pPr>
        <w:numPr>
          <w:ilvl w:val="0"/>
          <w:numId w:val="2"/>
        </w:numPr>
        <w:jc w:val="both"/>
        <w:rPr>
          <w:rFonts w:asciiTheme="majorBidi" w:hAnsiTheme="majorBidi" w:cstheme="majorBidi"/>
          <w:sz w:val="24"/>
          <w:szCs w:val="24"/>
          <w:lang w:val="en-GB"/>
        </w:rPr>
      </w:pPr>
      <w:r w:rsidRPr="00917705">
        <w:rPr>
          <w:rFonts w:asciiTheme="majorBidi" w:hAnsiTheme="majorBidi" w:cstheme="majorBidi"/>
          <w:sz w:val="24"/>
          <w:szCs w:val="24"/>
          <w:lang w:val="en-GB"/>
        </w:rPr>
        <w:t xml:space="preserve">What is the importance of academic communication? </w:t>
      </w:r>
      <w:r w:rsidRPr="00917705">
        <w:rPr>
          <w:rFonts w:asciiTheme="majorBidi" w:hAnsiTheme="majorBidi" w:cstheme="majorBidi"/>
          <w:b/>
          <w:bCs/>
          <w:sz w:val="24"/>
          <w:szCs w:val="24"/>
          <w:lang w:val="en-GB"/>
        </w:rPr>
        <w:t>(1pt)</w:t>
      </w:r>
      <w:r w:rsidRPr="00917705">
        <w:rPr>
          <w:rFonts w:asciiTheme="majorBidi" w:hAnsiTheme="majorBidi" w:cstheme="majorBidi"/>
          <w:sz w:val="24"/>
          <w:szCs w:val="24"/>
          <w:lang w:val="en-GB"/>
        </w:rPr>
        <w:t xml:space="preserve"> </w:t>
      </w:r>
    </w:p>
    <w:p w:rsidR="007135D2" w:rsidRPr="007135D2" w:rsidRDefault="00C8677D" w:rsidP="007135D2">
      <w:pPr>
        <w:ind w:left="-491"/>
        <w:jc w:val="both"/>
        <w:rPr>
          <w:rFonts w:asciiTheme="majorBidi" w:hAnsiTheme="majorBidi" w:cstheme="majorBidi"/>
          <w:color w:val="0070C0"/>
          <w:sz w:val="24"/>
          <w:szCs w:val="24"/>
          <w:lang w:val="en-GB"/>
        </w:rPr>
      </w:pPr>
      <w:r>
        <w:rPr>
          <w:rFonts w:asciiTheme="majorBidi" w:hAnsiTheme="majorBidi" w:cstheme="majorBidi"/>
          <w:color w:val="0070C0"/>
          <w:sz w:val="24"/>
          <w:szCs w:val="24"/>
          <w:lang w:val="en-GB"/>
        </w:rPr>
        <w:t>Academic Success: e</w:t>
      </w:r>
      <w:r w:rsidR="007135D2" w:rsidRPr="007135D2">
        <w:rPr>
          <w:rFonts w:asciiTheme="majorBidi" w:hAnsiTheme="majorBidi" w:cstheme="majorBidi"/>
          <w:color w:val="0070C0"/>
          <w:sz w:val="24"/>
          <w:szCs w:val="24"/>
          <w:lang w:val="en-GB"/>
        </w:rPr>
        <w:t>ffective communication is crucial for academic success. Students with strong communication skills can expres</w:t>
      </w:r>
      <w:bookmarkStart w:id="0" w:name="_GoBack"/>
      <w:bookmarkEnd w:id="0"/>
      <w:r w:rsidR="007135D2" w:rsidRPr="007135D2">
        <w:rPr>
          <w:rFonts w:asciiTheme="majorBidi" w:hAnsiTheme="majorBidi" w:cstheme="majorBidi"/>
          <w:color w:val="0070C0"/>
          <w:sz w:val="24"/>
          <w:szCs w:val="24"/>
          <w:lang w:val="en-GB"/>
        </w:rPr>
        <w:t>s their ideas clearly and concisely, making it easier for them to participate in class discussions, ask questions, and seek help when needed.</w:t>
      </w:r>
    </w:p>
    <w:p w:rsidR="00917705" w:rsidRPr="00917705" w:rsidRDefault="00917705" w:rsidP="00917705">
      <w:pPr>
        <w:ind w:left="-567"/>
        <w:jc w:val="both"/>
        <w:rPr>
          <w:rFonts w:asciiTheme="majorBidi" w:hAnsiTheme="majorBidi" w:cstheme="majorBidi"/>
          <w:sz w:val="24"/>
          <w:szCs w:val="24"/>
        </w:rPr>
      </w:pPr>
      <w:r w:rsidRPr="00917705">
        <w:rPr>
          <w:rFonts w:asciiTheme="majorBidi" w:hAnsiTheme="majorBidi" w:cstheme="majorBidi"/>
          <w:b/>
          <w:bCs/>
          <w:sz w:val="24"/>
          <w:szCs w:val="24"/>
          <w:u w:val="double"/>
          <w:lang w:val="en-GB"/>
        </w:rPr>
        <w:t xml:space="preserve">Activity </w:t>
      </w:r>
      <w:proofErr w:type="gramStart"/>
      <w:r w:rsidRPr="00917705">
        <w:rPr>
          <w:rFonts w:asciiTheme="majorBidi" w:hAnsiTheme="majorBidi" w:cstheme="majorBidi"/>
          <w:b/>
          <w:bCs/>
          <w:sz w:val="24"/>
          <w:szCs w:val="24"/>
          <w:u w:val="double"/>
          <w:lang w:val="en-GB"/>
        </w:rPr>
        <w:t>Two</w:t>
      </w:r>
      <w:proofErr w:type="gramEnd"/>
      <w:r w:rsidRPr="00917705">
        <w:rPr>
          <w:rFonts w:asciiTheme="majorBidi" w:hAnsiTheme="majorBidi" w:cstheme="majorBidi"/>
          <w:sz w:val="24"/>
          <w:szCs w:val="24"/>
          <w:lang w:val="en-GB"/>
        </w:rPr>
        <w:t xml:space="preserve">: Translate the following passage into English. </w:t>
      </w:r>
      <w:r w:rsidRPr="00917705">
        <w:rPr>
          <w:rFonts w:asciiTheme="majorBidi" w:hAnsiTheme="majorBidi" w:cstheme="majorBidi"/>
          <w:b/>
          <w:bCs/>
          <w:sz w:val="24"/>
          <w:szCs w:val="24"/>
        </w:rPr>
        <w:t>(3pts)</w:t>
      </w:r>
    </w:p>
    <w:p w:rsidR="00917705" w:rsidRPr="00917705" w:rsidRDefault="00917705" w:rsidP="00917705">
      <w:pPr>
        <w:ind w:left="-567"/>
        <w:jc w:val="both"/>
        <w:rPr>
          <w:rFonts w:asciiTheme="majorBidi" w:hAnsiTheme="majorBidi" w:cstheme="majorBidi"/>
          <w:sz w:val="24"/>
          <w:szCs w:val="24"/>
        </w:rPr>
      </w:pPr>
      <w:r w:rsidRPr="00917705">
        <w:rPr>
          <w:rFonts w:asciiTheme="majorBidi" w:hAnsiTheme="majorBidi" w:cstheme="majorBidi"/>
          <w:sz w:val="24"/>
          <w:szCs w:val="24"/>
        </w:rPr>
        <w:t>Couleur due au champ cristallin</w:t>
      </w:r>
    </w:p>
    <w:p w:rsidR="00917705" w:rsidRDefault="00917705" w:rsidP="00917705">
      <w:pPr>
        <w:ind w:left="-567"/>
        <w:jc w:val="both"/>
        <w:rPr>
          <w:rFonts w:asciiTheme="majorBidi" w:hAnsiTheme="majorBidi" w:cstheme="majorBidi"/>
          <w:sz w:val="24"/>
          <w:szCs w:val="24"/>
        </w:rPr>
      </w:pPr>
      <w:proofErr w:type="gramStart"/>
      <w:r w:rsidRPr="00917705">
        <w:rPr>
          <w:rFonts w:asciiTheme="majorBidi" w:hAnsiTheme="majorBidi" w:cstheme="majorBidi"/>
          <w:sz w:val="24"/>
          <w:szCs w:val="24"/>
        </w:rPr>
        <w:t xml:space="preserve">Un ion dans un cristal peut être exposé à un champ électrique (champ cristallin) et, par conséquent, ses niveaux énergétiques sensibles aux interactions électrostatiques peuvent être modifiés de sorte que l’absorption se produise dans le visible (ions des métaux de transitions; transitions électroniques entre des niveaux séparés des orbitales d).Exemple: les ions de chrome dans le rubis rouge (Al2O3 </w:t>
      </w:r>
      <w:proofErr w:type="spellStart"/>
      <w:r w:rsidRPr="00917705">
        <w:rPr>
          <w:rFonts w:asciiTheme="majorBidi" w:hAnsiTheme="majorBidi" w:cstheme="majorBidi"/>
          <w:sz w:val="24"/>
          <w:szCs w:val="24"/>
        </w:rPr>
        <w:lastRenderedPageBreak/>
        <w:t>dopéde</w:t>
      </w:r>
      <w:proofErr w:type="spellEnd"/>
      <w:r w:rsidRPr="00917705">
        <w:rPr>
          <w:rFonts w:asciiTheme="majorBidi" w:hAnsiTheme="majorBidi" w:cstheme="majorBidi"/>
          <w:sz w:val="24"/>
          <w:szCs w:val="24"/>
        </w:rPr>
        <w:t xml:space="preserve"> ~ 1% Cr3+au centre d’un octaèdre avec liaisons Cr-O assez ioniques), l’absorption du violet et de l’orange conduit à une apparence rouge, ce qui coïncide avec l’émission du rouge (fluorescence).</w:t>
      </w:r>
      <w:proofErr w:type="gramEnd"/>
    </w:p>
    <w:p w:rsidR="007135D2" w:rsidRPr="007135D2" w:rsidRDefault="007135D2" w:rsidP="007135D2">
      <w:pPr>
        <w:ind w:left="-567"/>
        <w:jc w:val="both"/>
        <w:rPr>
          <w:rFonts w:asciiTheme="majorBidi" w:hAnsiTheme="majorBidi" w:cstheme="majorBidi"/>
          <w:color w:val="0070C0"/>
          <w:sz w:val="24"/>
          <w:szCs w:val="24"/>
          <w:lang w:val="en-GB"/>
        </w:rPr>
      </w:pPr>
      <w:r w:rsidRPr="007135D2">
        <w:rPr>
          <w:rFonts w:asciiTheme="majorBidi" w:hAnsiTheme="majorBidi" w:cstheme="majorBidi"/>
          <w:color w:val="0070C0"/>
          <w:sz w:val="24"/>
          <w:szCs w:val="24"/>
          <w:lang w:val="en-GB"/>
        </w:rPr>
        <w:t>Colour due to crystalline field</w:t>
      </w:r>
    </w:p>
    <w:p w:rsidR="007135D2" w:rsidRPr="00C32D27" w:rsidRDefault="007135D2" w:rsidP="00C32D27">
      <w:pPr>
        <w:ind w:left="-567"/>
        <w:jc w:val="both"/>
        <w:rPr>
          <w:rFonts w:asciiTheme="majorBidi" w:hAnsiTheme="majorBidi" w:cstheme="majorBidi"/>
          <w:color w:val="0070C0"/>
          <w:sz w:val="24"/>
          <w:szCs w:val="24"/>
          <w:lang w:val="en-GB"/>
        </w:rPr>
      </w:pPr>
      <w:r w:rsidRPr="007135D2">
        <w:rPr>
          <w:rFonts w:asciiTheme="majorBidi" w:hAnsiTheme="majorBidi" w:cstheme="majorBidi"/>
          <w:color w:val="0070C0"/>
          <w:sz w:val="24"/>
          <w:szCs w:val="24"/>
          <w:lang w:val="en-GB"/>
        </w:rPr>
        <w:t xml:space="preserve">An ion in a crystal can be exposed to an electric field (crystalline field) and, therefore, its energy levels sensitive to electrostatic interactions can be modified so that absorption occurs in the visible (transition metal ions; electronic transitions between separate levels of d-orbitals). Example: chromium ions in red ruby (doped Al2O3 ~ 1% Cr3+ at the centre of an octahedron with </w:t>
      </w:r>
      <w:proofErr w:type="gramStart"/>
      <w:r w:rsidRPr="007135D2">
        <w:rPr>
          <w:rFonts w:asciiTheme="majorBidi" w:hAnsiTheme="majorBidi" w:cstheme="majorBidi"/>
          <w:color w:val="0070C0"/>
          <w:sz w:val="24"/>
          <w:szCs w:val="24"/>
          <w:lang w:val="en-GB"/>
        </w:rPr>
        <w:t>fairly ionic</w:t>
      </w:r>
      <w:proofErr w:type="gramEnd"/>
      <w:r w:rsidRPr="007135D2">
        <w:rPr>
          <w:rFonts w:asciiTheme="majorBidi" w:hAnsiTheme="majorBidi" w:cstheme="majorBidi"/>
          <w:color w:val="0070C0"/>
          <w:sz w:val="24"/>
          <w:szCs w:val="24"/>
          <w:lang w:val="en-GB"/>
        </w:rPr>
        <w:t xml:space="preserve"> Cr-O bonds), the absorption of violet and orange leads to a red appearance, which coincides with the emission of red (fluorescence).</w:t>
      </w:r>
    </w:p>
    <w:p w:rsidR="00917705" w:rsidRPr="00917705" w:rsidRDefault="00917705" w:rsidP="00917705">
      <w:pPr>
        <w:ind w:left="-567"/>
        <w:jc w:val="both"/>
        <w:rPr>
          <w:rFonts w:asciiTheme="majorBidi" w:hAnsiTheme="majorBidi" w:cstheme="majorBidi"/>
          <w:sz w:val="24"/>
          <w:szCs w:val="24"/>
          <w:lang w:val="en-GB"/>
        </w:rPr>
      </w:pPr>
      <w:r w:rsidRPr="00917705">
        <w:rPr>
          <w:rFonts w:asciiTheme="majorBidi" w:hAnsiTheme="majorBidi" w:cstheme="majorBidi"/>
          <w:b/>
          <w:bCs/>
          <w:sz w:val="24"/>
          <w:szCs w:val="24"/>
          <w:u w:val="double"/>
          <w:lang w:val="en-GB"/>
        </w:rPr>
        <w:t xml:space="preserve">Activity </w:t>
      </w:r>
      <w:proofErr w:type="gramStart"/>
      <w:r w:rsidRPr="00917705">
        <w:rPr>
          <w:rFonts w:asciiTheme="majorBidi" w:hAnsiTheme="majorBidi" w:cstheme="majorBidi"/>
          <w:b/>
          <w:bCs/>
          <w:sz w:val="24"/>
          <w:szCs w:val="24"/>
          <w:u w:val="double"/>
          <w:lang w:val="en-GB"/>
        </w:rPr>
        <w:t>Three</w:t>
      </w:r>
      <w:proofErr w:type="gramEnd"/>
      <w:r w:rsidRPr="00917705">
        <w:rPr>
          <w:rFonts w:asciiTheme="majorBidi" w:hAnsiTheme="majorBidi" w:cstheme="majorBidi"/>
          <w:sz w:val="24"/>
          <w:szCs w:val="24"/>
          <w:lang w:val="en-GB"/>
        </w:rPr>
        <w:t xml:space="preserve">: Complete the following definition with the right words. </w:t>
      </w:r>
      <w:r w:rsidRPr="00917705">
        <w:rPr>
          <w:rFonts w:asciiTheme="majorBidi" w:hAnsiTheme="majorBidi" w:cstheme="majorBidi"/>
          <w:b/>
          <w:bCs/>
          <w:sz w:val="24"/>
          <w:szCs w:val="24"/>
          <w:lang w:val="en-GB"/>
        </w:rPr>
        <w:t>(4pts)</w:t>
      </w:r>
    </w:p>
    <w:tbl>
      <w:tblPr>
        <w:tblStyle w:val="Grilledutableau"/>
        <w:tblW w:w="0" w:type="auto"/>
        <w:tblInd w:w="-851" w:type="dxa"/>
        <w:tblLook w:val="04A0" w:firstRow="1" w:lastRow="0" w:firstColumn="1" w:lastColumn="0" w:noHBand="0" w:noVBand="1"/>
      </w:tblPr>
      <w:tblGrid>
        <w:gridCol w:w="9493"/>
      </w:tblGrid>
      <w:tr w:rsidR="00917705" w:rsidRPr="00917705" w:rsidTr="00A00D57">
        <w:tc>
          <w:tcPr>
            <w:tcW w:w="9493" w:type="dxa"/>
          </w:tcPr>
          <w:p w:rsidR="00917705" w:rsidRPr="00917705" w:rsidRDefault="00917705" w:rsidP="00917705">
            <w:pPr>
              <w:spacing w:after="160" w:line="259" w:lineRule="auto"/>
              <w:ind w:left="-567"/>
              <w:jc w:val="both"/>
              <w:rPr>
                <w:rFonts w:asciiTheme="majorBidi" w:hAnsiTheme="majorBidi" w:cstheme="majorBidi"/>
                <w:b/>
                <w:bCs/>
                <w:sz w:val="24"/>
                <w:szCs w:val="24"/>
                <w:lang w:val="en-GB"/>
              </w:rPr>
            </w:pPr>
            <w:r w:rsidRPr="00917705">
              <w:rPr>
                <w:rFonts w:asciiTheme="majorBidi" w:hAnsiTheme="majorBidi" w:cstheme="majorBidi"/>
                <w:b/>
                <w:bCs/>
                <w:sz w:val="24"/>
                <w:szCs w:val="24"/>
                <w:lang w:val="en-GB"/>
              </w:rPr>
              <w:t>resins- phenols- resistance- cross-linkages- copolymerizing- Epoxy- viscous- adhesives-</w:t>
            </w:r>
          </w:p>
          <w:p w:rsidR="00917705" w:rsidRPr="00917705" w:rsidRDefault="00917705" w:rsidP="00917705">
            <w:pPr>
              <w:spacing w:after="160" w:line="259" w:lineRule="auto"/>
              <w:ind w:left="-567"/>
              <w:jc w:val="both"/>
              <w:rPr>
                <w:rFonts w:asciiTheme="majorBidi" w:hAnsiTheme="majorBidi" w:cstheme="majorBidi"/>
                <w:sz w:val="24"/>
                <w:szCs w:val="24"/>
                <w:lang w:val="en-GB"/>
              </w:rPr>
            </w:pPr>
            <w:r w:rsidRPr="00917705">
              <w:rPr>
                <w:rFonts w:asciiTheme="majorBidi" w:hAnsiTheme="majorBidi" w:cstheme="majorBidi"/>
                <w:b/>
                <w:bCs/>
                <w:sz w:val="24"/>
                <w:szCs w:val="24"/>
                <w:lang w:val="en-GB"/>
              </w:rPr>
              <w:t>polyamines- synthetic- polymerization- electrical- catalysts- hardened- agents- contain</w:t>
            </w:r>
          </w:p>
        </w:tc>
      </w:tr>
    </w:tbl>
    <w:p w:rsidR="00917705" w:rsidRDefault="00917705" w:rsidP="00917705">
      <w:pPr>
        <w:ind w:left="-567"/>
        <w:jc w:val="both"/>
        <w:rPr>
          <w:rFonts w:asciiTheme="majorBidi" w:hAnsiTheme="majorBidi" w:cstheme="majorBidi"/>
          <w:sz w:val="24"/>
          <w:szCs w:val="24"/>
          <w:lang w:val="en-GB"/>
        </w:rPr>
      </w:pPr>
      <w:r w:rsidRPr="00917705">
        <w:rPr>
          <w:rFonts w:asciiTheme="majorBidi" w:hAnsiTheme="majorBidi" w:cstheme="majorBidi"/>
          <w:sz w:val="24"/>
          <w:szCs w:val="24"/>
          <w:lang w:val="en-GB"/>
        </w:rPr>
        <w:t xml:space="preserve"> </w:t>
      </w:r>
      <w:proofErr w:type="gramStart"/>
      <w:r w:rsidRPr="00917705">
        <w:rPr>
          <w:rFonts w:asciiTheme="majorBidi" w:hAnsiTheme="majorBidi" w:cstheme="majorBidi"/>
          <w:sz w:val="24"/>
          <w:szCs w:val="24"/>
          <w:lang w:val="en-GB"/>
        </w:rPr>
        <w:t>……………</w:t>
      </w:r>
      <w:proofErr w:type="gramEnd"/>
      <w:r w:rsidRPr="00917705">
        <w:rPr>
          <w:rFonts w:asciiTheme="majorBidi" w:hAnsiTheme="majorBidi" w:cstheme="majorBidi"/>
          <w:sz w:val="24"/>
          <w:szCs w:val="24"/>
          <w:lang w:val="en-GB"/>
        </w:rPr>
        <w:t>..resins is a …………..resins produced by …………… epoxide compounds with……………. . They</w:t>
      </w:r>
      <w:r w:rsidRPr="00917705">
        <w:rPr>
          <w:rFonts w:asciiTheme="majorBidi" w:hAnsiTheme="majorBidi" w:cstheme="majorBidi"/>
          <w:b/>
          <w:bCs/>
          <w:sz w:val="24"/>
          <w:szCs w:val="24"/>
          <w:lang w:val="en-GB"/>
        </w:rPr>
        <w:t xml:space="preserve"> </w:t>
      </w:r>
      <w:r w:rsidRPr="00917705">
        <w:rPr>
          <w:rFonts w:asciiTheme="majorBidi" w:hAnsiTheme="majorBidi" w:cstheme="majorBidi"/>
          <w:sz w:val="24"/>
          <w:szCs w:val="24"/>
          <w:lang w:val="en-GB"/>
        </w:rPr>
        <w:t>……………–O– linkages and epoxide groups and are usually ………….liquids. They can be ……………by addition of……….., such as……………, that form……………. . Alternatively</w:t>
      </w:r>
      <w:proofErr w:type="gramStart"/>
      <w:r w:rsidRPr="00917705">
        <w:rPr>
          <w:rFonts w:asciiTheme="majorBidi" w:hAnsiTheme="majorBidi" w:cstheme="majorBidi"/>
          <w:sz w:val="24"/>
          <w:szCs w:val="24"/>
          <w:lang w:val="en-GB"/>
        </w:rPr>
        <w:t>, …………..</w:t>
      </w:r>
      <w:proofErr w:type="gramEnd"/>
      <w:r w:rsidRPr="00917705">
        <w:rPr>
          <w:rFonts w:asciiTheme="majorBidi" w:hAnsiTheme="majorBidi" w:cstheme="majorBidi"/>
          <w:sz w:val="24"/>
          <w:szCs w:val="24"/>
          <w:lang w:val="en-GB"/>
        </w:rPr>
        <w:t xml:space="preserve">may be used to induce further ………….of the resin. Epoxy……….….. </w:t>
      </w:r>
      <w:proofErr w:type="gramStart"/>
      <w:r w:rsidRPr="00917705">
        <w:rPr>
          <w:rFonts w:asciiTheme="majorBidi" w:hAnsiTheme="majorBidi" w:cstheme="majorBidi"/>
          <w:sz w:val="24"/>
          <w:szCs w:val="24"/>
          <w:lang w:val="en-GB"/>
        </w:rPr>
        <w:t>are</w:t>
      </w:r>
      <w:proofErr w:type="gramEnd"/>
      <w:r w:rsidRPr="00917705">
        <w:rPr>
          <w:rFonts w:asciiTheme="majorBidi" w:hAnsiTheme="majorBidi" w:cstheme="majorBidi"/>
          <w:sz w:val="24"/>
          <w:szCs w:val="24"/>
          <w:lang w:val="en-GB"/>
        </w:rPr>
        <w:t xml:space="preserve"> used in …………….. </w:t>
      </w:r>
      <w:proofErr w:type="gramStart"/>
      <w:r w:rsidRPr="00917705">
        <w:rPr>
          <w:rFonts w:asciiTheme="majorBidi" w:hAnsiTheme="majorBidi" w:cstheme="majorBidi"/>
          <w:sz w:val="24"/>
          <w:szCs w:val="24"/>
          <w:lang w:val="en-GB"/>
        </w:rPr>
        <w:t>equipment</w:t>
      </w:r>
      <w:proofErr w:type="gramEnd"/>
      <w:r w:rsidRPr="00917705">
        <w:rPr>
          <w:rFonts w:asciiTheme="majorBidi" w:hAnsiTheme="majorBidi" w:cstheme="majorBidi"/>
          <w:sz w:val="24"/>
          <w:szCs w:val="24"/>
          <w:lang w:val="en-GB"/>
        </w:rPr>
        <w:t xml:space="preserve"> and in the chemical industry (because of…………… to chemical attack). They are also used as………………….</w:t>
      </w:r>
    </w:p>
    <w:p w:rsidR="00C32D27" w:rsidRPr="004237D6" w:rsidRDefault="00C32D27" w:rsidP="004237D6">
      <w:pPr>
        <w:ind w:left="-567"/>
        <w:jc w:val="both"/>
        <w:rPr>
          <w:rFonts w:asciiTheme="majorBidi" w:hAnsiTheme="majorBidi" w:cstheme="majorBidi"/>
          <w:sz w:val="24"/>
          <w:szCs w:val="24"/>
        </w:rPr>
      </w:pPr>
      <w:r w:rsidRPr="00C32D27">
        <w:rPr>
          <w:rFonts w:asciiTheme="majorBidi" w:hAnsiTheme="majorBidi" w:cstheme="majorBidi"/>
          <w:b/>
          <w:bCs/>
          <w:color w:val="0070C0"/>
          <w:sz w:val="24"/>
          <w:szCs w:val="24"/>
          <w:lang w:val="en-GB"/>
        </w:rPr>
        <w:t xml:space="preserve">Epoxy </w:t>
      </w:r>
      <w:r w:rsidRPr="00C32D27">
        <w:rPr>
          <w:rFonts w:asciiTheme="majorBidi" w:hAnsiTheme="majorBidi" w:cstheme="majorBidi"/>
          <w:sz w:val="24"/>
          <w:szCs w:val="24"/>
          <w:lang w:val="en-GB"/>
        </w:rPr>
        <w:t>resins</w:t>
      </w:r>
      <w:r>
        <w:rPr>
          <w:rFonts w:asciiTheme="majorBidi" w:hAnsiTheme="majorBidi" w:cstheme="majorBidi"/>
          <w:sz w:val="24"/>
          <w:szCs w:val="24"/>
          <w:lang w:val="en-GB"/>
        </w:rPr>
        <w:t xml:space="preserve"> is a </w:t>
      </w:r>
      <w:r w:rsidRPr="00C32D27">
        <w:rPr>
          <w:rFonts w:asciiTheme="majorBidi" w:hAnsiTheme="majorBidi" w:cstheme="majorBidi"/>
          <w:b/>
          <w:bCs/>
          <w:color w:val="0070C0"/>
          <w:sz w:val="24"/>
          <w:szCs w:val="24"/>
          <w:lang w:val="en-GB"/>
        </w:rPr>
        <w:t>synthetic</w:t>
      </w:r>
      <w:r w:rsidRPr="00C32D27">
        <w:rPr>
          <w:rFonts w:asciiTheme="majorBidi" w:hAnsiTheme="majorBidi" w:cstheme="majorBidi"/>
          <w:sz w:val="24"/>
          <w:szCs w:val="24"/>
          <w:lang w:val="en-GB"/>
        </w:rPr>
        <w:t xml:space="preserve"> resins produced by </w:t>
      </w:r>
      <w:r w:rsidRPr="00C32D27">
        <w:rPr>
          <w:rFonts w:asciiTheme="majorBidi" w:hAnsiTheme="majorBidi" w:cstheme="majorBidi"/>
          <w:b/>
          <w:bCs/>
          <w:color w:val="0070C0"/>
          <w:sz w:val="24"/>
          <w:szCs w:val="24"/>
          <w:lang w:val="en-GB"/>
        </w:rPr>
        <w:t>copolymerizing</w:t>
      </w:r>
      <w:r w:rsidRPr="00C32D27">
        <w:rPr>
          <w:rFonts w:asciiTheme="majorBidi" w:hAnsiTheme="majorBidi" w:cstheme="majorBidi"/>
          <w:sz w:val="24"/>
          <w:szCs w:val="24"/>
          <w:lang w:val="en-GB"/>
        </w:rPr>
        <w:t xml:space="preserve"> epoxide compounds with </w:t>
      </w:r>
      <w:r w:rsidRPr="00C32D27">
        <w:rPr>
          <w:rFonts w:asciiTheme="majorBidi" w:hAnsiTheme="majorBidi" w:cstheme="majorBidi"/>
          <w:b/>
          <w:bCs/>
          <w:color w:val="0070C0"/>
          <w:sz w:val="24"/>
          <w:szCs w:val="24"/>
          <w:lang w:val="en-GB"/>
        </w:rPr>
        <w:t>phenols</w:t>
      </w:r>
      <w:r w:rsidRPr="00C32D27">
        <w:rPr>
          <w:rFonts w:asciiTheme="majorBidi" w:hAnsiTheme="majorBidi" w:cstheme="majorBidi"/>
          <w:sz w:val="24"/>
          <w:szCs w:val="24"/>
          <w:lang w:val="en-GB"/>
        </w:rPr>
        <w:t xml:space="preserve">. They </w:t>
      </w:r>
      <w:r w:rsidRPr="00C32D27">
        <w:rPr>
          <w:rFonts w:asciiTheme="majorBidi" w:hAnsiTheme="majorBidi" w:cstheme="majorBidi"/>
          <w:b/>
          <w:bCs/>
          <w:color w:val="0070C0"/>
          <w:sz w:val="24"/>
          <w:szCs w:val="24"/>
          <w:lang w:val="en-GB"/>
        </w:rPr>
        <w:t>contain</w:t>
      </w:r>
      <w:r w:rsidRPr="00C32D27">
        <w:rPr>
          <w:rFonts w:asciiTheme="majorBidi" w:hAnsiTheme="majorBidi" w:cstheme="majorBidi"/>
          <w:sz w:val="24"/>
          <w:szCs w:val="24"/>
          <w:lang w:val="en-GB"/>
        </w:rPr>
        <w:t xml:space="preserve"> –O– linkages and epoxide groups and are usually </w:t>
      </w:r>
      <w:r w:rsidRPr="00C32D27">
        <w:rPr>
          <w:rFonts w:asciiTheme="majorBidi" w:hAnsiTheme="majorBidi" w:cstheme="majorBidi"/>
          <w:b/>
          <w:bCs/>
          <w:color w:val="0070C0"/>
          <w:sz w:val="24"/>
          <w:szCs w:val="24"/>
          <w:lang w:val="en-GB"/>
        </w:rPr>
        <w:t xml:space="preserve">viscous </w:t>
      </w:r>
      <w:r w:rsidRPr="00C32D27">
        <w:rPr>
          <w:rFonts w:asciiTheme="majorBidi" w:hAnsiTheme="majorBidi" w:cstheme="majorBidi"/>
          <w:sz w:val="24"/>
          <w:szCs w:val="24"/>
          <w:lang w:val="en-GB"/>
        </w:rPr>
        <w:t xml:space="preserve">liquids. They </w:t>
      </w:r>
      <w:proofErr w:type="gramStart"/>
      <w:r w:rsidRPr="00C32D27">
        <w:rPr>
          <w:rFonts w:asciiTheme="majorBidi" w:hAnsiTheme="majorBidi" w:cstheme="majorBidi"/>
          <w:sz w:val="24"/>
          <w:szCs w:val="24"/>
          <w:lang w:val="en-GB"/>
        </w:rPr>
        <w:t xml:space="preserve">can be </w:t>
      </w:r>
      <w:r w:rsidRPr="00C32D27">
        <w:rPr>
          <w:rFonts w:asciiTheme="majorBidi" w:hAnsiTheme="majorBidi" w:cstheme="majorBidi"/>
          <w:b/>
          <w:bCs/>
          <w:color w:val="0070C0"/>
          <w:sz w:val="24"/>
          <w:szCs w:val="24"/>
          <w:lang w:val="en-GB"/>
        </w:rPr>
        <w:t>hardened</w:t>
      </w:r>
      <w:proofErr w:type="gramEnd"/>
      <w:r w:rsidRPr="00C32D27">
        <w:rPr>
          <w:rFonts w:asciiTheme="majorBidi" w:hAnsiTheme="majorBidi" w:cstheme="majorBidi"/>
          <w:sz w:val="24"/>
          <w:szCs w:val="24"/>
          <w:lang w:val="en-GB"/>
        </w:rPr>
        <w:t xml:space="preserve"> by addition of </w:t>
      </w:r>
      <w:r w:rsidRPr="00C32D27">
        <w:rPr>
          <w:rFonts w:asciiTheme="majorBidi" w:hAnsiTheme="majorBidi" w:cstheme="majorBidi"/>
          <w:b/>
          <w:bCs/>
          <w:color w:val="0070C0"/>
          <w:sz w:val="24"/>
          <w:szCs w:val="24"/>
          <w:lang w:val="en-GB"/>
        </w:rPr>
        <w:t>agents</w:t>
      </w:r>
      <w:r w:rsidRPr="00C32D27">
        <w:rPr>
          <w:rFonts w:asciiTheme="majorBidi" w:hAnsiTheme="majorBidi" w:cstheme="majorBidi"/>
          <w:sz w:val="24"/>
          <w:szCs w:val="24"/>
          <w:lang w:val="en-GB"/>
        </w:rPr>
        <w:t xml:space="preserve">, such as </w:t>
      </w:r>
      <w:r w:rsidRPr="00C32D27">
        <w:rPr>
          <w:rFonts w:asciiTheme="majorBidi" w:hAnsiTheme="majorBidi" w:cstheme="majorBidi"/>
          <w:b/>
          <w:bCs/>
          <w:color w:val="0070C0"/>
          <w:sz w:val="24"/>
          <w:szCs w:val="24"/>
          <w:lang w:val="en-GB"/>
        </w:rPr>
        <w:t>polyamines</w:t>
      </w:r>
      <w:r w:rsidRPr="00C32D27">
        <w:rPr>
          <w:rFonts w:asciiTheme="majorBidi" w:hAnsiTheme="majorBidi" w:cstheme="majorBidi"/>
          <w:sz w:val="24"/>
          <w:szCs w:val="24"/>
          <w:lang w:val="en-GB"/>
        </w:rPr>
        <w:t xml:space="preserve">, that form </w:t>
      </w:r>
      <w:r w:rsidRPr="00C32D27">
        <w:rPr>
          <w:rFonts w:asciiTheme="majorBidi" w:hAnsiTheme="majorBidi" w:cstheme="majorBidi"/>
          <w:b/>
          <w:bCs/>
          <w:color w:val="0070C0"/>
          <w:sz w:val="24"/>
          <w:szCs w:val="24"/>
          <w:lang w:val="en-GB"/>
        </w:rPr>
        <w:t>cross-linkages</w:t>
      </w:r>
      <w:r w:rsidRPr="00C32D27">
        <w:rPr>
          <w:rFonts w:asciiTheme="majorBidi" w:hAnsiTheme="majorBidi" w:cstheme="majorBidi"/>
          <w:sz w:val="24"/>
          <w:szCs w:val="24"/>
          <w:lang w:val="en-GB"/>
        </w:rPr>
        <w:t xml:space="preserve">. Alternatively, </w:t>
      </w:r>
      <w:r w:rsidRPr="00C32D27">
        <w:rPr>
          <w:rFonts w:asciiTheme="majorBidi" w:hAnsiTheme="majorBidi" w:cstheme="majorBidi"/>
          <w:b/>
          <w:bCs/>
          <w:color w:val="0070C0"/>
          <w:sz w:val="24"/>
          <w:szCs w:val="24"/>
          <w:lang w:val="en-GB"/>
        </w:rPr>
        <w:t>catalysts</w:t>
      </w:r>
      <w:r w:rsidRPr="00C32D27">
        <w:rPr>
          <w:rFonts w:asciiTheme="majorBidi" w:hAnsiTheme="majorBidi" w:cstheme="majorBidi"/>
          <w:sz w:val="24"/>
          <w:szCs w:val="24"/>
          <w:lang w:val="en-GB"/>
        </w:rPr>
        <w:t xml:space="preserve"> </w:t>
      </w:r>
      <w:proofErr w:type="gramStart"/>
      <w:r w:rsidRPr="00C32D27">
        <w:rPr>
          <w:rFonts w:asciiTheme="majorBidi" w:hAnsiTheme="majorBidi" w:cstheme="majorBidi"/>
          <w:sz w:val="24"/>
          <w:szCs w:val="24"/>
          <w:lang w:val="en-GB"/>
        </w:rPr>
        <w:t>may be used</w:t>
      </w:r>
      <w:proofErr w:type="gramEnd"/>
      <w:r w:rsidRPr="00C32D27">
        <w:rPr>
          <w:rFonts w:asciiTheme="majorBidi" w:hAnsiTheme="majorBidi" w:cstheme="majorBidi"/>
          <w:sz w:val="24"/>
          <w:szCs w:val="24"/>
          <w:lang w:val="en-GB"/>
        </w:rPr>
        <w:t xml:space="preserve"> to induce further </w:t>
      </w:r>
      <w:r w:rsidRPr="00C32D27">
        <w:rPr>
          <w:rFonts w:asciiTheme="majorBidi" w:hAnsiTheme="majorBidi" w:cstheme="majorBidi"/>
          <w:b/>
          <w:bCs/>
          <w:color w:val="0070C0"/>
          <w:sz w:val="24"/>
          <w:szCs w:val="24"/>
          <w:lang w:val="en-GB"/>
        </w:rPr>
        <w:t>polymerization</w:t>
      </w:r>
      <w:r w:rsidRPr="00C32D27">
        <w:rPr>
          <w:rFonts w:asciiTheme="majorBidi" w:hAnsiTheme="majorBidi" w:cstheme="majorBidi"/>
          <w:sz w:val="24"/>
          <w:szCs w:val="24"/>
          <w:lang w:val="en-GB"/>
        </w:rPr>
        <w:t xml:space="preserve"> of the resin. Epoxy </w:t>
      </w:r>
      <w:r w:rsidRPr="00C32D27">
        <w:rPr>
          <w:rFonts w:asciiTheme="majorBidi" w:hAnsiTheme="majorBidi" w:cstheme="majorBidi"/>
          <w:b/>
          <w:bCs/>
          <w:color w:val="0070C0"/>
          <w:sz w:val="24"/>
          <w:szCs w:val="24"/>
          <w:lang w:val="en-GB"/>
        </w:rPr>
        <w:t>resins</w:t>
      </w:r>
      <w:r w:rsidRPr="00C32D27">
        <w:rPr>
          <w:rFonts w:asciiTheme="majorBidi" w:hAnsiTheme="majorBidi" w:cstheme="majorBidi"/>
          <w:sz w:val="24"/>
          <w:szCs w:val="24"/>
          <w:lang w:val="en-GB"/>
        </w:rPr>
        <w:t xml:space="preserve"> </w:t>
      </w:r>
      <w:proofErr w:type="gramStart"/>
      <w:r w:rsidRPr="00C32D27">
        <w:rPr>
          <w:rFonts w:asciiTheme="majorBidi" w:hAnsiTheme="majorBidi" w:cstheme="majorBidi"/>
          <w:sz w:val="24"/>
          <w:szCs w:val="24"/>
          <w:lang w:val="en-GB"/>
        </w:rPr>
        <w:t>are used</w:t>
      </w:r>
      <w:proofErr w:type="gramEnd"/>
      <w:r w:rsidRPr="00C32D27">
        <w:rPr>
          <w:rFonts w:asciiTheme="majorBidi" w:hAnsiTheme="majorBidi" w:cstheme="majorBidi"/>
          <w:sz w:val="24"/>
          <w:szCs w:val="24"/>
          <w:lang w:val="en-GB"/>
        </w:rPr>
        <w:t xml:space="preserve"> in electrical </w:t>
      </w:r>
      <w:r w:rsidRPr="00C32D27">
        <w:rPr>
          <w:rFonts w:asciiTheme="majorBidi" w:hAnsiTheme="majorBidi" w:cstheme="majorBidi"/>
          <w:b/>
          <w:bCs/>
          <w:color w:val="0070C0"/>
          <w:sz w:val="24"/>
          <w:szCs w:val="24"/>
          <w:lang w:val="en-GB"/>
        </w:rPr>
        <w:t>equipment</w:t>
      </w:r>
      <w:r w:rsidRPr="00C32D27">
        <w:rPr>
          <w:rFonts w:asciiTheme="majorBidi" w:hAnsiTheme="majorBidi" w:cstheme="majorBidi"/>
          <w:sz w:val="24"/>
          <w:szCs w:val="24"/>
          <w:lang w:val="en-GB"/>
        </w:rPr>
        <w:t xml:space="preserve"> and in the chemical industry (because of </w:t>
      </w:r>
      <w:r w:rsidRPr="00C32D27">
        <w:rPr>
          <w:rFonts w:asciiTheme="majorBidi" w:hAnsiTheme="majorBidi" w:cstheme="majorBidi"/>
          <w:b/>
          <w:bCs/>
          <w:color w:val="0070C0"/>
          <w:sz w:val="24"/>
          <w:szCs w:val="24"/>
          <w:lang w:val="en-GB"/>
        </w:rPr>
        <w:t>resistance</w:t>
      </w:r>
      <w:r w:rsidRPr="00C32D27">
        <w:rPr>
          <w:rFonts w:asciiTheme="majorBidi" w:hAnsiTheme="majorBidi" w:cstheme="majorBidi"/>
          <w:sz w:val="24"/>
          <w:szCs w:val="24"/>
          <w:lang w:val="en-GB"/>
        </w:rPr>
        <w:t xml:space="preserve"> to chemical attack). They </w:t>
      </w:r>
      <w:proofErr w:type="gramStart"/>
      <w:r w:rsidRPr="00C32D27">
        <w:rPr>
          <w:rFonts w:asciiTheme="majorBidi" w:hAnsiTheme="majorBidi" w:cstheme="majorBidi"/>
          <w:sz w:val="24"/>
          <w:szCs w:val="24"/>
          <w:lang w:val="en-GB"/>
        </w:rPr>
        <w:t>are also used</w:t>
      </w:r>
      <w:proofErr w:type="gramEnd"/>
      <w:r w:rsidRPr="00C32D27">
        <w:rPr>
          <w:rFonts w:asciiTheme="majorBidi" w:hAnsiTheme="majorBidi" w:cstheme="majorBidi"/>
          <w:sz w:val="24"/>
          <w:szCs w:val="24"/>
          <w:lang w:val="en-GB"/>
        </w:rPr>
        <w:t xml:space="preserve"> as </w:t>
      </w:r>
      <w:r w:rsidRPr="00C32D27">
        <w:rPr>
          <w:rFonts w:asciiTheme="majorBidi" w:hAnsiTheme="majorBidi" w:cstheme="majorBidi"/>
          <w:b/>
          <w:bCs/>
          <w:color w:val="0070C0"/>
          <w:sz w:val="24"/>
          <w:szCs w:val="24"/>
          <w:lang w:val="en-GB"/>
        </w:rPr>
        <w:t>adhesive</w:t>
      </w:r>
      <w:r w:rsidRPr="00C32D27">
        <w:rPr>
          <w:rFonts w:asciiTheme="majorBidi" w:hAnsiTheme="majorBidi" w:cstheme="majorBidi"/>
          <w:color w:val="0070C0"/>
          <w:sz w:val="24"/>
          <w:szCs w:val="24"/>
          <w:lang w:val="en-GB"/>
        </w:rPr>
        <w:t>s</w:t>
      </w:r>
      <w:r w:rsidRPr="00C32D27">
        <w:rPr>
          <w:rFonts w:asciiTheme="majorBidi" w:hAnsiTheme="majorBidi" w:cstheme="majorBidi"/>
          <w:sz w:val="24"/>
          <w:szCs w:val="24"/>
          <w:lang w:val="en-GB"/>
        </w:rPr>
        <w:t>.</w:t>
      </w:r>
    </w:p>
    <w:p w:rsidR="00917705" w:rsidRPr="00917705" w:rsidRDefault="00917705" w:rsidP="00917705">
      <w:pPr>
        <w:ind w:left="-567"/>
        <w:jc w:val="both"/>
        <w:rPr>
          <w:rFonts w:asciiTheme="majorBidi" w:hAnsiTheme="majorBidi" w:cstheme="majorBidi"/>
          <w:sz w:val="24"/>
          <w:szCs w:val="24"/>
          <w:lang w:val="en-GB"/>
        </w:rPr>
      </w:pPr>
      <w:r w:rsidRPr="00917705">
        <w:rPr>
          <w:rFonts w:asciiTheme="majorBidi" w:hAnsiTheme="majorBidi" w:cstheme="majorBidi"/>
          <w:b/>
          <w:bCs/>
          <w:sz w:val="24"/>
          <w:szCs w:val="24"/>
          <w:u w:val="double"/>
          <w:lang w:val="en-GB"/>
        </w:rPr>
        <w:t xml:space="preserve">Activity </w:t>
      </w:r>
      <w:proofErr w:type="gramStart"/>
      <w:r w:rsidRPr="00917705">
        <w:rPr>
          <w:rFonts w:asciiTheme="majorBidi" w:hAnsiTheme="majorBidi" w:cstheme="majorBidi"/>
          <w:b/>
          <w:bCs/>
          <w:sz w:val="24"/>
          <w:szCs w:val="24"/>
          <w:u w:val="double"/>
          <w:lang w:val="en-GB"/>
        </w:rPr>
        <w:t>Four</w:t>
      </w:r>
      <w:proofErr w:type="gramEnd"/>
      <w:r w:rsidRPr="00917705">
        <w:rPr>
          <w:rFonts w:asciiTheme="majorBidi" w:hAnsiTheme="majorBidi" w:cstheme="majorBidi"/>
          <w:sz w:val="24"/>
          <w:szCs w:val="24"/>
          <w:lang w:val="en-GB"/>
        </w:rPr>
        <w:t xml:space="preserve">: Writing task. Reorder the following sentences to get meaningful passages. </w:t>
      </w:r>
      <w:r w:rsidRPr="00917705">
        <w:rPr>
          <w:rFonts w:asciiTheme="majorBidi" w:hAnsiTheme="majorBidi" w:cstheme="majorBidi"/>
          <w:b/>
          <w:bCs/>
          <w:sz w:val="24"/>
          <w:szCs w:val="24"/>
          <w:lang w:val="en-GB"/>
        </w:rPr>
        <w:t>(6pts)</w:t>
      </w:r>
    </w:p>
    <w:p w:rsidR="00917705" w:rsidRPr="00917705" w:rsidRDefault="00917705" w:rsidP="00917705">
      <w:pPr>
        <w:numPr>
          <w:ilvl w:val="0"/>
          <w:numId w:val="1"/>
        </w:numPr>
        <w:jc w:val="both"/>
        <w:rPr>
          <w:rFonts w:asciiTheme="majorBidi" w:hAnsiTheme="majorBidi" w:cstheme="majorBidi"/>
          <w:sz w:val="24"/>
          <w:szCs w:val="24"/>
          <w:lang w:val="en-GB"/>
        </w:rPr>
      </w:pPr>
      <w:r w:rsidRPr="00917705">
        <w:rPr>
          <w:rFonts w:asciiTheme="majorBidi" w:hAnsiTheme="majorBidi" w:cstheme="majorBidi"/>
          <w:sz w:val="24"/>
          <w:szCs w:val="24"/>
          <w:lang w:val="en-GB"/>
        </w:rPr>
        <w:t>These are critical in processes like/ and nanoparticles enable/ hydrogen production and CO</w:t>
      </w:r>
      <w:r w:rsidRPr="00917705">
        <w:rPr>
          <w:rFonts w:ascii="Cambria Math" w:hAnsi="Cambria Math" w:cs="Cambria Math"/>
          <w:sz w:val="24"/>
          <w:szCs w:val="24"/>
          <w:lang w:val="en-GB"/>
        </w:rPr>
        <w:t>₂</w:t>
      </w:r>
      <w:r w:rsidRPr="00917705">
        <w:rPr>
          <w:rFonts w:asciiTheme="majorBidi" w:hAnsiTheme="majorBidi" w:cstheme="majorBidi"/>
          <w:sz w:val="24"/>
          <w:szCs w:val="24"/>
          <w:lang w:val="en-GB"/>
        </w:rPr>
        <w:t xml:space="preserve"> capture./ Catalysts based on materials / efficient chemical reactions./such as zeolites, metal-organic frameworks (MOFs),/ </w:t>
      </w:r>
    </w:p>
    <w:p w:rsidR="00917705" w:rsidRPr="004237D6" w:rsidRDefault="004237D6" w:rsidP="00917705">
      <w:pPr>
        <w:ind w:left="-567"/>
        <w:jc w:val="both"/>
        <w:rPr>
          <w:rFonts w:ascii="Times New Roman" w:hAnsi="Times New Roman" w:cs="Times New Roman"/>
          <w:color w:val="0070C0"/>
          <w:sz w:val="24"/>
          <w:szCs w:val="24"/>
          <w:lang w:val="en-GB"/>
        </w:rPr>
      </w:pPr>
      <w:r w:rsidRPr="004237D6">
        <w:rPr>
          <w:rFonts w:ascii="Times New Roman" w:hAnsi="Times New Roman" w:cs="Times New Roman"/>
          <w:color w:val="0070C0"/>
          <w:sz w:val="24"/>
          <w:szCs w:val="24"/>
          <w:lang w:val="en-GB"/>
        </w:rPr>
        <w:t>Catalysts based on materials such as zeolites, metal-organic frameworks (MOFs), and nanoparticles enable efficient chemical reactions. These are critical in processes like hydrogen production and CO</w:t>
      </w:r>
      <w:r w:rsidRPr="004237D6">
        <w:rPr>
          <w:rFonts w:ascii="Cambria Math" w:hAnsi="Cambria Math" w:cs="Cambria Math"/>
          <w:color w:val="0070C0"/>
          <w:sz w:val="24"/>
          <w:szCs w:val="24"/>
          <w:lang w:val="en-GB"/>
        </w:rPr>
        <w:t>₂</w:t>
      </w:r>
      <w:r w:rsidRPr="004237D6">
        <w:rPr>
          <w:rFonts w:ascii="Times New Roman" w:hAnsi="Times New Roman" w:cs="Times New Roman"/>
          <w:color w:val="0070C0"/>
          <w:sz w:val="24"/>
          <w:szCs w:val="24"/>
          <w:lang w:val="en-GB"/>
        </w:rPr>
        <w:t xml:space="preserve"> capture.</w:t>
      </w:r>
    </w:p>
    <w:p w:rsidR="00917705" w:rsidRPr="00917705" w:rsidRDefault="00917705" w:rsidP="00917705">
      <w:pPr>
        <w:numPr>
          <w:ilvl w:val="0"/>
          <w:numId w:val="1"/>
        </w:numPr>
        <w:jc w:val="both"/>
        <w:rPr>
          <w:rFonts w:asciiTheme="majorBidi" w:hAnsiTheme="majorBidi" w:cstheme="majorBidi"/>
          <w:sz w:val="24"/>
          <w:szCs w:val="24"/>
          <w:lang w:val="en-GB"/>
        </w:rPr>
      </w:pPr>
      <w:r w:rsidRPr="00917705">
        <w:rPr>
          <w:rFonts w:asciiTheme="majorBidi" w:hAnsiTheme="majorBidi" w:cstheme="majorBidi"/>
          <w:sz w:val="24"/>
          <w:szCs w:val="24"/>
          <w:lang w:val="en-GB"/>
        </w:rPr>
        <w:t>medical applications—like / are pivotal in advancing healthcare./ bio-compatible polymers or/ Materials designed for / hydroxyapatite for bone regeneration—/</w:t>
      </w:r>
    </w:p>
    <w:p w:rsidR="00917705" w:rsidRPr="00917705" w:rsidRDefault="004237D6" w:rsidP="00917705">
      <w:pPr>
        <w:ind w:left="-567"/>
        <w:jc w:val="both"/>
        <w:rPr>
          <w:rFonts w:asciiTheme="majorBidi" w:hAnsiTheme="majorBidi" w:cstheme="majorBidi"/>
          <w:sz w:val="24"/>
          <w:szCs w:val="24"/>
          <w:lang w:val="en-GB"/>
        </w:rPr>
      </w:pPr>
      <w:r w:rsidRPr="004237D6">
        <w:rPr>
          <w:rFonts w:asciiTheme="majorBidi" w:hAnsiTheme="majorBidi" w:cstheme="majorBidi"/>
          <w:color w:val="0070C0"/>
          <w:sz w:val="24"/>
          <w:szCs w:val="24"/>
          <w:lang w:val="en-GB"/>
        </w:rPr>
        <w:t xml:space="preserve">Materials designed for medical applications—like </w:t>
      </w:r>
      <w:proofErr w:type="gramStart"/>
      <w:r w:rsidRPr="004237D6">
        <w:rPr>
          <w:rFonts w:asciiTheme="majorBidi" w:hAnsiTheme="majorBidi" w:cstheme="majorBidi"/>
          <w:color w:val="0070C0"/>
          <w:sz w:val="24"/>
          <w:szCs w:val="24"/>
          <w:lang w:val="en-GB"/>
        </w:rPr>
        <w:t>bio-compatible</w:t>
      </w:r>
      <w:proofErr w:type="gramEnd"/>
      <w:r w:rsidRPr="004237D6">
        <w:rPr>
          <w:rFonts w:asciiTheme="majorBidi" w:hAnsiTheme="majorBidi" w:cstheme="majorBidi"/>
          <w:color w:val="0070C0"/>
          <w:sz w:val="24"/>
          <w:szCs w:val="24"/>
          <w:lang w:val="en-GB"/>
        </w:rPr>
        <w:t xml:space="preserve"> polymers or hydroxyapatite for bone regeneration—are pivotal in advancing healthcare.</w:t>
      </w:r>
    </w:p>
    <w:p w:rsidR="00917705" w:rsidRPr="00917705" w:rsidRDefault="00917705" w:rsidP="00917705">
      <w:pPr>
        <w:numPr>
          <w:ilvl w:val="0"/>
          <w:numId w:val="1"/>
        </w:numPr>
        <w:jc w:val="both"/>
        <w:rPr>
          <w:rFonts w:asciiTheme="majorBidi" w:hAnsiTheme="majorBidi" w:cstheme="majorBidi"/>
          <w:sz w:val="24"/>
          <w:szCs w:val="24"/>
          <w:lang w:val="en-GB"/>
        </w:rPr>
      </w:pPr>
      <w:r w:rsidRPr="00917705">
        <w:rPr>
          <w:rFonts w:asciiTheme="majorBidi" w:hAnsiTheme="majorBidi" w:cstheme="majorBidi"/>
          <w:sz w:val="24"/>
          <w:szCs w:val="24"/>
          <w:lang w:val="en-GB"/>
        </w:rPr>
        <w:lastRenderedPageBreak/>
        <w:t xml:space="preserve">a driving force behind the/ smaller, and more efficient devices./ Materials chemistry is / evolution of electronic technologies,/enabling the development of faster,/ </w:t>
      </w:r>
    </w:p>
    <w:p w:rsidR="00917705" w:rsidRPr="004237D6" w:rsidRDefault="004237D6" w:rsidP="00917705">
      <w:pPr>
        <w:ind w:left="-567"/>
        <w:jc w:val="both"/>
        <w:rPr>
          <w:rFonts w:asciiTheme="majorBidi" w:hAnsiTheme="majorBidi" w:cstheme="majorBidi"/>
          <w:color w:val="0070C0"/>
          <w:sz w:val="24"/>
          <w:szCs w:val="24"/>
          <w:lang w:val="en-GB"/>
        </w:rPr>
      </w:pPr>
      <w:r w:rsidRPr="004237D6">
        <w:rPr>
          <w:rFonts w:asciiTheme="majorBidi" w:hAnsiTheme="majorBidi" w:cstheme="majorBidi"/>
          <w:color w:val="0070C0"/>
          <w:sz w:val="24"/>
          <w:szCs w:val="24"/>
          <w:lang w:val="en-GB"/>
        </w:rPr>
        <w:t xml:space="preserve">Materials chemistry is a driving force behind the evolution of electronic technologies, enabling the development of faster, smaller, and </w:t>
      </w:r>
      <w:proofErr w:type="gramStart"/>
      <w:r w:rsidRPr="004237D6">
        <w:rPr>
          <w:rFonts w:asciiTheme="majorBidi" w:hAnsiTheme="majorBidi" w:cstheme="majorBidi"/>
          <w:color w:val="0070C0"/>
          <w:sz w:val="24"/>
          <w:szCs w:val="24"/>
          <w:lang w:val="en-GB"/>
        </w:rPr>
        <w:t>more efficient devices</w:t>
      </w:r>
      <w:proofErr w:type="gramEnd"/>
      <w:r w:rsidRPr="004237D6">
        <w:rPr>
          <w:rFonts w:asciiTheme="majorBidi" w:hAnsiTheme="majorBidi" w:cstheme="majorBidi"/>
          <w:color w:val="0070C0"/>
          <w:sz w:val="24"/>
          <w:szCs w:val="24"/>
          <w:lang w:val="en-GB"/>
        </w:rPr>
        <w:t>.</w:t>
      </w:r>
    </w:p>
    <w:p w:rsidR="00917705" w:rsidRPr="00917705" w:rsidRDefault="00917705" w:rsidP="00917705">
      <w:pPr>
        <w:numPr>
          <w:ilvl w:val="0"/>
          <w:numId w:val="1"/>
        </w:numPr>
        <w:jc w:val="both"/>
        <w:rPr>
          <w:rFonts w:asciiTheme="majorBidi" w:hAnsiTheme="majorBidi" w:cstheme="majorBidi"/>
          <w:sz w:val="24"/>
          <w:szCs w:val="24"/>
          <w:lang w:val="en-GB"/>
        </w:rPr>
      </w:pPr>
      <w:r w:rsidRPr="00917705">
        <w:rPr>
          <w:rFonts w:asciiTheme="majorBidi" w:hAnsiTheme="majorBidi" w:cstheme="majorBidi"/>
          <w:sz w:val="24"/>
          <w:szCs w:val="24"/>
          <w:lang w:val="en-GB"/>
        </w:rPr>
        <w:t>components tailored to / manipulating the atomic and/ researchers can design / specific electronic applications./By understanding and/molecular properties of materials,/</w:t>
      </w:r>
    </w:p>
    <w:p w:rsidR="00917705" w:rsidRPr="00F02351" w:rsidRDefault="00F02351" w:rsidP="00917705">
      <w:pPr>
        <w:ind w:left="-567"/>
        <w:jc w:val="both"/>
        <w:rPr>
          <w:rFonts w:asciiTheme="majorBidi" w:hAnsiTheme="majorBidi" w:cstheme="majorBidi"/>
          <w:color w:val="0070C0"/>
          <w:sz w:val="24"/>
          <w:szCs w:val="24"/>
          <w:lang w:val="en-GB"/>
        </w:rPr>
      </w:pPr>
      <w:r w:rsidRPr="00F02351">
        <w:rPr>
          <w:rFonts w:asciiTheme="majorBidi" w:hAnsiTheme="majorBidi" w:cstheme="majorBidi"/>
          <w:color w:val="0070C0"/>
          <w:sz w:val="24"/>
          <w:szCs w:val="24"/>
          <w:lang w:val="en-GB"/>
        </w:rPr>
        <w:t>By understanding and manipulating the atomic and molecular properties of materials, researchers can design components tailored to specific electronic applications.</w:t>
      </w:r>
    </w:p>
    <w:p w:rsidR="00D750A9" w:rsidRPr="00451235" w:rsidRDefault="00D750A9" w:rsidP="00F02351">
      <w:pPr>
        <w:rPr>
          <w:rFonts w:asciiTheme="majorBidi" w:hAnsiTheme="majorBidi" w:cstheme="majorBidi"/>
          <w:sz w:val="24"/>
          <w:szCs w:val="24"/>
          <w:lang w:val="en-GB"/>
        </w:rPr>
      </w:pPr>
    </w:p>
    <w:p w:rsidR="00776FEC" w:rsidRPr="00D750A9" w:rsidRDefault="00776FEC">
      <w:pPr>
        <w:rPr>
          <w:lang w:val="en-GB"/>
        </w:rPr>
      </w:pPr>
    </w:p>
    <w:sectPr w:rsidR="00776FEC" w:rsidRPr="00D750A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A91" w:rsidRDefault="00A90A91" w:rsidP="00917705">
      <w:pPr>
        <w:spacing w:after="0" w:line="240" w:lineRule="auto"/>
      </w:pPr>
      <w:r>
        <w:separator/>
      </w:r>
    </w:p>
  </w:endnote>
  <w:endnote w:type="continuationSeparator" w:id="0">
    <w:p w:rsidR="00A90A91" w:rsidRDefault="00A90A91" w:rsidP="00917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A91" w:rsidRDefault="00A90A91" w:rsidP="00917705">
      <w:pPr>
        <w:spacing w:after="0" w:line="240" w:lineRule="auto"/>
      </w:pPr>
      <w:r>
        <w:separator/>
      </w:r>
    </w:p>
  </w:footnote>
  <w:footnote w:type="continuationSeparator" w:id="0">
    <w:p w:rsidR="00A90A91" w:rsidRDefault="00A90A91" w:rsidP="009177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1"/>
      <w:tblW w:w="10632" w:type="dxa"/>
      <w:tblInd w:w="-714" w:type="dxa"/>
      <w:tblLook w:val="04A0" w:firstRow="1" w:lastRow="0" w:firstColumn="1" w:lastColumn="0" w:noHBand="0" w:noVBand="1"/>
    </w:tblPr>
    <w:tblGrid>
      <w:gridCol w:w="3719"/>
      <w:gridCol w:w="3005"/>
      <w:gridCol w:w="3908"/>
    </w:tblGrid>
    <w:tr w:rsidR="00917705" w:rsidRPr="00C20599" w:rsidTr="00A00D57">
      <w:tc>
        <w:tcPr>
          <w:tcW w:w="3719" w:type="dxa"/>
        </w:tcPr>
        <w:p w:rsidR="00917705" w:rsidRDefault="00917705" w:rsidP="00917705">
          <w:pPr>
            <w:spacing w:line="276" w:lineRule="auto"/>
            <w:ind w:left="171"/>
            <w:rPr>
              <w:rFonts w:asciiTheme="majorBidi" w:hAnsiTheme="majorBidi" w:cstheme="majorBidi"/>
              <w:lang w:val="en-GB"/>
            </w:rPr>
          </w:pPr>
          <w:r>
            <w:rPr>
              <w:rFonts w:asciiTheme="majorBidi" w:hAnsiTheme="majorBidi" w:cstheme="majorBidi"/>
              <w:lang w:val="en-GB"/>
            </w:rPr>
            <w:t>University</w:t>
          </w:r>
          <w:r>
            <w:rPr>
              <w:rFonts w:asciiTheme="majorBidi" w:hAnsiTheme="majorBidi" w:cstheme="majorBidi"/>
              <w:noProof/>
              <w:lang w:val="en-GB" w:eastAsia="en-GB"/>
            </w:rPr>
            <w:drawing>
              <wp:inline distT="0" distB="0" distL="0" distR="0" wp14:anchorId="37AFFFEA" wp14:editId="75F98A79">
                <wp:extent cx="213360" cy="29273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 cy="292735"/>
                        </a:xfrm>
                        <a:prstGeom prst="rect">
                          <a:avLst/>
                        </a:prstGeom>
                        <a:noFill/>
                      </pic:spPr>
                    </pic:pic>
                  </a:graphicData>
                </a:graphic>
              </wp:inline>
            </w:drawing>
          </w:r>
          <w:r w:rsidRPr="00C20599">
            <w:rPr>
              <w:rFonts w:asciiTheme="majorBidi" w:hAnsiTheme="majorBidi" w:cstheme="majorBidi"/>
              <w:lang w:val="en-GB"/>
            </w:rPr>
            <w:t xml:space="preserve">of </w:t>
          </w:r>
          <w:proofErr w:type="spellStart"/>
          <w:r w:rsidRPr="00C20599">
            <w:rPr>
              <w:rFonts w:asciiTheme="majorBidi" w:hAnsiTheme="majorBidi" w:cstheme="majorBidi"/>
              <w:lang w:val="en-GB"/>
            </w:rPr>
            <w:t>Tlemcen</w:t>
          </w:r>
          <w:proofErr w:type="spellEnd"/>
          <w:r w:rsidRPr="00C20599">
            <w:rPr>
              <w:rFonts w:asciiTheme="majorBidi" w:hAnsiTheme="majorBidi" w:cstheme="majorBidi"/>
              <w:lang w:val="en-GB"/>
            </w:rPr>
            <w:t xml:space="preserve">   </w:t>
          </w:r>
        </w:p>
        <w:p w:rsidR="00917705" w:rsidRDefault="00917705" w:rsidP="00917705">
          <w:pPr>
            <w:spacing w:line="276" w:lineRule="auto"/>
            <w:ind w:left="171"/>
            <w:rPr>
              <w:rFonts w:asciiTheme="majorBidi" w:hAnsiTheme="majorBidi" w:cstheme="majorBidi"/>
              <w:lang w:val="en-GB"/>
            </w:rPr>
          </w:pPr>
          <w:r w:rsidRPr="00C20599">
            <w:rPr>
              <w:rFonts w:asciiTheme="majorBidi" w:hAnsiTheme="majorBidi" w:cstheme="majorBidi"/>
              <w:lang w:val="en-GB"/>
            </w:rPr>
            <w:t xml:space="preserve">Faculty of Sciences   </w:t>
          </w:r>
          <w:r>
            <w:rPr>
              <w:rFonts w:asciiTheme="majorBidi" w:hAnsiTheme="majorBidi" w:cstheme="majorBidi"/>
              <w:lang w:val="en-GB"/>
            </w:rPr>
            <w:t xml:space="preserve">       </w:t>
          </w:r>
        </w:p>
        <w:p w:rsidR="00917705" w:rsidRPr="00C20599" w:rsidRDefault="00917705" w:rsidP="00917705">
          <w:pPr>
            <w:spacing w:line="276" w:lineRule="auto"/>
            <w:ind w:left="171"/>
            <w:rPr>
              <w:rFonts w:asciiTheme="majorBidi" w:hAnsiTheme="majorBidi" w:cstheme="majorBidi"/>
              <w:lang w:val="en-GB"/>
            </w:rPr>
          </w:pPr>
          <w:r w:rsidRPr="00C20599">
            <w:rPr>
              <w:rFonts w:asciiTheme="majorBidi" w:hAnsiTheme="majorBidi" w:cstheme="majorBidi"/>
              <w:lang w:val="en-GB"/>
            </w:rPr>
            <w:t xml:space="preserve">Department of Chemistry                      </w:t>
          </w:r>
          <w:r w:rsidRPr="00C20599">
            <w:rPr>
              <w:lang w:val="en-GB"/>
            </w:rPr>
            <w:t xml:space="preserve">                                                          </w:t>
          </w:r>
        </w:p>
      </w:tc>
      <w:tc>
        <w:tcPr>
          <w:tcW w:w="3005" w:type="dxa"/>
        </w:tcPr>
        <w:p w:rsidR="00917705" w:rsidRDefault="00917705" w:rsidP="00917705">
          <w:pPr>
            <w:jc w:val="center"/>
            <w:rPr>
              <w:rFonts w:asciiTheme="majorBidi" w:hAnsiTheme="majorBidi" w:cstheme="majorBidi"/>
              <w:b/>
              <w:bCs/>
              <w:lang w:val="en-GB"/>
            </w:rPr>
          </w:pPr>
          <w:r>
            <w:rPr>
              <w:rFonts w:asciiTheme="majorBidi" w:hAnsiTheme="majorBidi" w:cstheme="majorBidi"/>
              <w:b/>
              <w:bCs/>
              <w:lang w:val="en-GB"/>
            </w:rPr>
            <w:t>Final Exam of English</w:t>
          </w:r>
        </w:p>
        <w:p w:rsidR="00917705" w:rsidRDefault="00917705" w:rsidP="00917705">
          <w:pPr>
            <w:jc w:val="center"/>
            <w:rPr>
              <w:rFonts w:asciiTheme="majorBidi" w:hAnsiTheme="majorBidi" w:cstheme="majorBidi"/>
              <w:b/>
              <w:bCs/>
              <w:lang w:val="en-GB"/>
            </w:rPr>
          </w:pPr>
          <w:r>
            <w:rPr>
              <w:rFonts w:asciiTheme="majorBidi" w:hAnsiTheme="majorBidi" w:cstheme="majorBidi"/>
              <w:b/>
              <w:bCs/>
              <w:lang w:val="en-GB"/>
            </w:rPr>
            <w:t xml:space="preserve"> S1/ M1</w:t>
          </w:r>
        </w:p>
        <w:p w:rsidR="00917705" w:rsidRPr="00C20599" w:rsidRDefault="00917705" w:rsidP="00917705">
          <w:pPr>
            <w:jc w:val="center"/>
            <w:rPr>
              <w:rFonts w:asciiTheme="majorBidi" w:hAnsiTheme="majorBidi" w:cstheme="majorBidi"/>
              <w:b/>
              <w:bCs/>
              <w:lang w:val="en-GB"/>
            </w:rPr>
          </w:pPr>
          <w:r>
            <w:rPr>
              <w:rFonts w:asciiTheme="majorBidi" w:hAnsiTheme="majorBidi" w:cstheme="majorBidi"/>
              <w:b/>
              <w:bCs/>
              <w:lang w:val="en-GB"/>
            </w:rPr>
            <w:t>Materials Chemistry</w:t>
          </w:r>
        </w:p>
        <w:p w:rsidR="00917705" w:rsidRPr="00C20599" w:rsidRDefault="00917705" w:rsidP="00917705">
          <w:pPr>
            <w:jc w:val="center"/>
            <w:rPr>
              <w:rFonts w:asciiTheme="majorBidi" w:hAnsiTheme="majorBidi" w:cstheme="majorBidi"/>
              <w:sz w:val="24"/>
              <w:szCs w:val="24"/>
              <w:lang w:val="en-GB"/>
            </w:rPr>
          </w:pPr>
          <w:r w:rsidRPr="00C20599">
            <w:rPr>
              <w:rFonts w:asciiTheme="majorBidi" w:hAnsiTheme="majorBidi" w:cstheme="majorBidi"/>
              <w:b/>
              <w:bCs/>
              <w:lang w:val="en-GB"/>
            </w:rPr>
            <w:t>2024/2025</w:t>
          </w:r>
        </w:p>
      </w:tc>
      <w:tc>
        <w:tcPr>
          <w:tcW w:w="3908" w:type="dxa"/>
        </w:tcPr>
        <w:p w:rsidR="00917705" w:rsidRPr="00C20599" w:rsidRDefault="00917705" w:rsidP="00917705">
          <w:pPr>
            <w:spacing w:line="360" w:lineRule="auto"/>
            <w:rPr>
              <w:rFonts w:asciiTheme="majorBidi" w:hAnsiTheme="majorBidi" w:cstheme="majorBidi"/>
              <w:lang w:val="en-GB"/>
            </w:rPr>
          </w:pPr>
          <w:r w:rsidRPr="00C20599">
            <w:rPr>
              <w:rFonts w:asciiTheme="majorBidi" w:hAnsiTheme="majorBidi" w:cstheme="majorBidi"/>
              <w:lang w:val="en-GB"/>
            </w:rPr>
            <w:t>Name:</w:t>
          </w:r>
        </w:p>
        <w:p w:rsidR="00917705" w:rsidRPr="00C20599" w:rsidRDefault="00917705" w:rsidP="00917705">
          <w:pPr>
            <w:spacing w:line="360" w:lineRule="auto"/>
            <w:ind w:left="-567" w:hanging="426"/>
            <w:jc w:val="both"/>
            <w:rPr>
              <w:rFonts w:asciiTheme="majorBidi" w:hAnsiTheme="majorBidi" w:cstheme="majorBidi"/>
              <w:lang w:val="en-GB"/>
            </w:rPr>
          </w:pPr>
          <w:r w:rsidRPr="00C20599">
            <w:rPr>
              <w:rFonts w:asciiTheme="majorBidi" w:hAnsiTheme="majorBidi" w:cstheme="majorBidi"/>
              <w:lang w:val="en-GB"/>
            </w:rPr>
            <w:t xml:space="preserve">Group:       </w:t>
          </w:r>
        </w:p>
        <w:p w:rsidR="00917705" w:rsidRPr="00C20599" w:rsidRDefault="00917705" w:rsidP="00917705">
          <w:pPr>
            <w:jc w:val="both"/>
            <w:rPr>
              <w:rFonts w:asciiTheme="majorBidi" w:hAnsiTheme="majorBidi" w:cstheme="majorBidi"/>
              <w:sz w:val="24"/>
              <w:szCs w:val="24"/>
            </w:rPr>
          </w:pPr>
          <w:r w:rsidRPr="00C20599">
            <w:rPr>
              <w:rFonts w:asciiTheme="majorBidi" w:hAnsiTheme="majorBidi" w:cstheme="majorBidi"/>
              <w:lang w:val="en-GB"/>
            </w:rPr>
            <w:t>Mark:</w:t>
          </w:r>
        </w:p>
      </w:tc>
    </w:tr>
  </w:tbl>
  <w:p w:rsidR="00917705" w:rsidRDefault="0091770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60C48"/>
    <w:multiLevelType w:val="hybridMultilevel"/>
    <w:tmpl w:val="972636BE"/>
    <w:lvl w:ilvl="0" w:tplc="0809001B">
      <w:start w:val="1"/>
      <w:numFmt w:val="lowerRoman"/>
      <w:lvlText w:val="%1."/>
      <w:lvlJc w:val="right"/>
      <w:pPr>
        <w:ind w:left="229" w:hanging="360"/>
      </w:pPr>
    </w:lvl>
    <w:lvl w:ilvl="1" w:tplc="08090019" w:tentative="1">
      <w:start w:val="1"/>
      <w:numFmt w:val="lowerLetter"/>
      <w:lvlText w:val="%2."/>
      <w:lvlJc w:val="left"/>
      <w:pPr>
        <w:ind w:left="949" w:hanging="360"/>
      </w:pPr>
    </w:lvl>
    <w:lvl w:ilvl="2" w:tplc="0809001B" w:tentative="1">
      <w:start w:val="1"/>
      <w:numFmt w:val="lowerRoman"/>
      <w:lvlText w:val="%3."/>
      <w:lvlJc w:val="right"/>
      <w:pPr>
        <w:ind w:left="1669" w:hanging="180"/>
      </w:pPr>
    </w:lvl>
    <w:lvl w:ilvl="3" w:tplc="0809000F" w:tentative="1">
      <w:start w:val="1"/>
      <w:numFmt w:val="decimal"/>
      <w:lvlText w:val="%4."/>
      <w:lvlJc w:val="left"/>
      <w:pPr>
        <w:ind w:left="2389" w:hanging="360"/>
      </w:pPr>
    </w:lvl>
    <w:lvl w:ilvl="4" w:tplc="08090019" w:tentative="1">
      <w:start w:val="1"/>
      <w:numFmt w:val="lowerLetter"/>
      <w:lvlText w:val="%5."/>
      <w:lvlJc w:val="left"/>
      <w:pPr>
        <w:ind w:left="3109" w:hanging="360"/>
      </w:pPr>
    </w:lvl>
    <w:lvl w:ilvl="5" w:tplc="0809001B" w:tentative="1">
      <w:start w:val="1"/>
      <w:numFmt w:val="lowerRoman"/>
      <w:lvlText w:val="%6."/>
      <w:lvlJc w:val="right"/>
      <w:pPr>
        <w:ind w:left="3829" w:hanging="180"/>
      </w:pPr>
    </w:lvl>
    <w:lvl w:ilvl="6" w:tplc="0809000F" w:tentative="1">
      <w:start w:val="1"/>
      <w:numFmt w:val="decimal"/>
      <w:lvlText w:val="%7."/>
      <w:lvlJc w:val="left"/>
      <w:pPr>
        <w:ind w:left="4549" w:hanging="360"/>
      </w:pPr>
    </w:lvl>
    <w:lvl w:ilvl="7" w:tplc="08090019" w:tentative="1">
      <w:start w:val="1"/>
      <w:numFmt w:val="lowerLetter"/>
      <w:lvlText w:val="%8."/>
      <w:lvlJc w:val="left"/>
      <w:pPr>
        <w:ind w:left="5269" w:hanging="360"/>
      </w:pPr>
    </w:lvl>
    <w:lvl w:ilvl="8" w:tplc="0809001B" w:tentative="1">
      <w:start w:val="1"/>
      <w:numFmt w:val="lowerRoman"/>
      <w:lvlText w:val="%9."/>
      <w:lvlJc w:val="right"/>
      <w:pPr>
        <w:ind w:left="5989" w:hanging="180"/>
      </w:pPr>
    </w:lvl>
  </w:abstractNum>
  <w:abstractNum w:abstractNumId="1">
    <w:nsid w:val="0E191977"/>
    <w:multiLevelType w:val="hybridMultilevel"/>
    <w:tmpl w:val="5BE01DF2"/>
    <w:lvl w:ilvl="0" w:tplc="196A4892">
      <w:start w:val="1"/>
      <w:numFmt w:val="decimal"/>
      <w:lvlText w:val="%1-"/>
      <w:lvlJc w:val="left"/>
      <w:pPr>
        <w:ind w:left="-491" w:hanging="360"/>
      </w:pPr>
      <w:rPr>
        <w:rFonts w:hint="default"/>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2">
    <w:nsid w:val="3C6538DD"/>
    <w:multiLevelType w:val="hybridMultilevel"/>
    <w:tmpl w:val="65723A36"/>
    <w:lvl w:ilvl="0" w:tplc="0809001B">
      <w:start w:val="1"/>
      <w:numFmt w:val="lowerRoman"/>
      <w:lvlText w:val="%1."/>
      <w:lvlJc w:val="right"/>
      <w:pPr>
        <w:ind w:left="-131" w:hanging="360"/>
      </w:p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3">
    <w:nsid w:val="410B1491"/>
    <w:multiLevelType w:val="hybridMultilevel"/>
    <w:tmpl w:val="F046540E"/>
    <w:lvl w:ilvl="0" w:tplc="B16028C2">
      <w:start w:val="1"/>
      <w:numFmt w:val="decimal"/>
      <w:lvlText w:val="%1-"/>
      <w:lvlJc w:val="left"/>
      <w:pPr>
        <w:ind w:left="-491" w:hanging="360"/>
      </w:pPr>
      <w:rPr>
        <w:rFonts w:hint="default"/>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4">
    <w:nsid w:val="766E196F"/>
    <w:multiLevelType w:val="hybridMultilevel"/>
    <w:tmpl w:val="F282094E"/>
    <w:lvl w:ilvl="0" w:tplc="08090017">
      <w:start w:val="1"/>
      <w:numFmt w:val="lowerLetter"/>
      <w:lvlText w:val="%1)"/>
      <w:lvlJc w:val="left"/>
      <w:pPr>
        <w:ind w:left="229" w:hanging="360"/>
      </w:pPr>
    </w:lvl>
    <w:lvl w:ilvl="1" w:tplc="08090019" w:tentative="1">
      <w:start w:val="1"/>
      <w:numFmt w:val="lowerLetter"/>
      <w:lvlText w:val="%2."/>
      <w:lvlJc w:val="left"/>
      <w:pPr>
        <w:ind w:left="949" w:hanging="360"/>
      </w:pPr>
    </w:lvl>
    <w:lvl w:ilvl="2" w:tplc="0809001B" w:tentative="1">
      <w:start w:val="1"/>
      <w:numFmt w:val="lowerRoman"/>
      <w:lvlText w:val="%3."/>
      <w:lvlJc w:val="right"/>
      <w:pPr>
        <w:ind w:left="1669" w:hanging="180"/>
      </w:pPr>
    </w:lvl>
    <w:lvl w:ilvl="3" w:tplc="0809000F" w:tentative="1">
      <w:start w:val="1"/>
      <w:numFmt w:val="decimal"/>
      <w:lvlText w:val="%4."/>
      <w:lvlJc w:val="left"/>
      <w:pPr>
        <w:ind w:left="2389" w:hanging="360"/>
      </w:pPr>
    </w:lvl>
    <w:lvl w:ilvl="4" w:tplc="08090019" w:tentative="1">
      <w:start w:val="1"/>
      <w:numFmt w:val="lowerLetter"/>
      <w:lvlText w:val="%5."/>
      <w:lvlJc w:val="left"/>
      <w:pPr>
        <w:ind w:left="3109" w:hanging="360"/>
      </w:pPr>
    </w:lvl>
    <w:lvl w:ilvl="5" w:tplc="0809001B" w:tentative="1">
      <w:start w:val="1"/>
      <w:numFmt w:val="lowerRoman"/>
      <w:lvlText w:val="%6."/>
      <w:lvlJc w:val="right"/>
      <w:pPr>
        <w:ind w:left="3829" w:hanging="180"/>
      </w:pPr>
    </w:lvl>
    <w:lvl w:ilvl="6" w:tplc="0809000F" w:tentative="1">
      <w:start w:val="1"/>
      <w:numFmt w:val="decimal"/>
      <w:lvlText w:val="%7."/>
      <w:lvlJc w:val="left"/>
      <w:pPr>
        <w:ind w:left="4549" w:hanging="360"/>
      </w:pPr>
    </w:lvl>
    <w:lvl w:ilvl="7" w:tplc="08090019" w:tentative="1">
      <w:start w:val="1"/>
      <w:numFmt w:val="lowerLetter"/>
      <w:lvlText w:val="%8."/>
      <w:lvlJc w:val="left"/>
      <w:pPr>
        <w:ind w:left="5269" w:hanging="360"/>
      </w:pPr>
    </w:lvl>
    <w:lvl w:ilvl="8" w:tplc="0809001B" w:tentative="1">
      <w:start w:val="1"/>
      <w:numFmt w:val="lowerRoman"/>
      <w:lvlText w:val="%9."/>
      <w:lvlJc w:val="right"/>
      <w:pPr>
        <w:ind w:left="5989" w:hanging="180"/>
      </w:pPr>
    </w:lvl>
  </w:abstractNum>
  <w:abstractNum w:abstractNumId="5">
    <w:nsid w:val="79A63732"/>
    <w:multiLevelType w:val="hybridMultilevel"/>
    <w:tmpl w:val="87DED18E"/>
    <w:lvl w:ilvl="0" w:tplc="4716A640">
      <w:start w:val="1"/>
      <w:numFmt w:val="decimal"/>
      <w:lvlText w:val="%1-"/>
      <w:lvlJc w:val="left"/>
      <w:pPr>
        <w:ind w:left="-491" w:hanging="360"/>
      </w:pPr>
      <w:rPr>
        <w:rFonts w:hint="default"/>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A9"/>
    <w:rsid w:val="00002099"/>
    <w:rsid w:val="00002413"/>
    <w:rsid w:val="00003A0F"/>
    <w:rsid w:val="00003EE3"/>
    <w:rsid w:val="0000491B"/>
    <w:rsid w:val="00004A94"/>
    <w:rsid w:val="0001188C"/>
    <w:rsid w:val="0001229E"/>
    <w:rsid w:val="00012FE6"/>
    <w:rsid w:val="0001464D"/>
    <w:rsid w:val="000157DD"/>
    <w:rsid w:val="00020745"/>
    <w:rsid w:val="00024731"/>
    <w:rsid w:val="000249E6"/>
    <w:rsid w:val="00024CB9"/>
    <w:rsid w:val="00025E20"/>
    <w:rsid w:val="00031EDE"/>
    <w:rsid w:val="00032809"/>
    <w:rsid w:val="00034DE3"/>
    <w:rsid w:val="0003578B"/>
    <w:rsid w:val="00035D35"/>
    <w:rsid w:val="00036A42"/>
    <w:rsid w:val="00036FEE"/>
    <w:rsid w:val="0003752A"/>
    <w:rsid w:val="000401E0"/>
    <w:rsid w:val="000417CD"/>
    <w:rsid w:val="00050311"/>
    <w:rsid w:val="00050DE6"/>
    <w:rsid w:val="00053161"/>
    <w:rsid w:val="00055135"/>
    <w:rsid w:val="00056B70"/>
    <w:rsid w:val="00056F02"/>
    <w:rsid w:val="000572FA"/>
    <w:rsid w:val="00061854"/>
    <w:rsid w:val="00062848"/>
    <w:rsid w:val="00065427"/>
    <w:rsid w:val="00071326"/>
    <w:rsid w:val="00071E24"/>
    <w:rsid w:val="0007491A"/>
    <w:rsid w:val="0007666D"/>
    <w:rsid w:val="00076918"/>
    <w:rsid w:val="0008118E"/>
    <w:rsid w:val="00081385"/>
    <w:rsid w:val="00081558"/>
    <w:rsid w:val="000818E8"/>
    <w:rsid w:val="000837D7"/>
    <w:rsid w:val="0008388A"/>
    <w:rsid w:val="00085545"/>
    <w:rsid w:val="000914A0"/>
    <w:rsid w:val="000A1C07"/>
    <w:rsid w:val="000A289B"/>
    <w:rsid w:val="000A528C"/>
    <w:rsid w:val="000A5BB7"/>
    <w:rsid w:val="000A626D"/>
    <w:rsid w:val="000A7F72"/>
    <w:rsid w:val="000B04DF"/>
    <w:rsid w:val="000B27CF"/>
    <w:rsid w:val="000B531A"/>
    <w:rsid w:val="000B53BC"/>
    <w:rsid w:val="000B562A"/>
    <w:rsid w:val="000B5E10"/>
    <w:rsid w:val="000B63AC"/>
    <w:rsid w:val="000C191D"/>
    <w:rsid w:val="000C2B9F"/>
    <w:rsid w:val="000C344D"/>
    <w:rsid w:val="000C3E4A"/>
    <w:rsid w:val="000C7969"/>
    <w:rsid w:val="000D05E3"/>
    <w:rsid w:val="000D187F"/>
    <w:rsid w:val="000D4AC7"/>
    <w:rsid w:val="000D5245"/>
    <w:rsid w:val="000D5790"/>
    <w:rsid w:val="000D6EFE"/>
    <w:rsid w:val="000D7F8F"/>
    <w:rsid w:val="000E0F4D"/>
    <w:rsid w:val="000E1F35"/>
    <w:rsid w:val="000E26E8"/>
    <w:rsid w:val="000E2BC4"/>
    <w:rsid w:val="000E2D8B"/>
    <w:rsid w:val="000E5AF2"/>
    <w:rsid w:val="000E5BE4"/>
    <w:rsid w:val="000E715F"/>
    <w:rsid w:val="000E7C6D"/>
    <w:rsid w:val="000F0CF2"/>
    <w:rsid w:val="000F3007"/>
    <w:rsid w:val="000F4BFD"/>
    <w:rsid w:val="00100A4F"/>
    <w:rsid w:val="00101DEF"/>
    <w:rsid w:val="00102A33"/>
    <w:rsid w:val="00102E18"/>
    <w:rsid w:val="00103C37"/>
    <w:rsid w:val="00107524"/>
    <w:rsid w:val="00110705"/>
    <w:rsid w:val="00111782"/>
    <w:rsid w:val="00115959"/>
    <w:rsid w:val="0011610B"/>
    <w:rsid w:val="00116A72"/>
    <w:rsid w:val="00117157"/>
    <w:rsid w:val="00117BAD"/>
    <w:rsid w:val="00121E10"/>
    <w:rsid w:val="00122084"/>
    <w:rsid w:val="0012263B"/>
    <w:rsid w:val="00122A0D"/>
    <w:rsid w:val="00125443"/>
    <w:rsid w:val="00127325"/>
    <w:rsid w:val="001329B0"/>
    <w:rsid w:val="00135247"/>
    <w:rsid w:val="00137DB4"/>
    <w:rsid w:val="00143FA7"/>
    <w:rsid w:val="001449FB"/>
    <w:rsid w:val="0014540C"/>
    <w:rsid w:val="00146227"/>
    <w:rsid w:val="001465E3"/>
    <w:rsid w:val="001469CF"/>
    <w:rsid w:val="00155170"/>
    <w:rsid w:val="001555EE"/>
    <w:rsid w:val="0015737F"/>
    <w:rsid w:val="001576A7"/>
    <w:rsid w:val="00157FE6"/>
    <w:rsid w:val="00160208"/>
    <w:rsid w:val="00160808"/>
    <w:rsid w:val="001616B7"/>
    <w:rsid w:val="00162B94"/>
    <w:rsid w:val="0016322D"/>
    <w:rsid w:val="001632C5"/>
    <w:rsid w:val="00163CB8"/>
    <w:rsid w:val="00164295"/>
    <w:rsid w:val="00164F30"/>
    <w:rsid w:val="00166042"/>
    <w:rsid w:val="001661F3"/>
    <w:rsid w:val="00177AD3"/>
    <w:rsid w:val="00177D11"/>
    <w:rsid w:val="00177D70"/>
    <w:rsid w:val="00181744"/>
    <w:rsid w:val="00181764"/>
    <w:rsid w:val="0018396B"/>
    <w:rsid w:val="0018456D"/>
    <w:rsid w:val="00184D80"/>
    <w:rsid w:val="00192A3A"/>
    <w:rsid w:val="001942ED"/>
    <w:rsid w:val="0019748A"/>
    <w:rsid w:val="001A14C2"/>
    <w:rsid w:val="001A23CC"/>
    <w:rsid w:val="001A55A7"/>
    <w:rsid w:val="001A5D8B"/>
    <w:rsid w:val="001B22A9"/>
    <w:rsid w:val="001B30AD"/>
    <w:rsid w:val="001B6699"/>
    <w:rsid w:val="001B67D4"/>
    <w:rsid w:val="001B6E51"/>
    <w:rsid w:val="001B7086"/>
    <w:rsid w:val="001B741F"/>
    <w:rsid w:val="001B78F1"/>
    <w:rsid w:val="001C5615"/>
    <w:rsid w:val="001C7530"/>
    <w:rsid w:val="001D4690"/>
    <w:rsid w:val="001D5162"/>
    <w:rsid w:val="001D5836"/>
    <w:rsid w:val="001D6131"/>
    <w:rsid w:val="001D777F"/>
    <w:rsid w:val="001D7B5D"/>
    <w:rsid w:val="001D7E0B"/>
    <w:rsid w:val="001E02F8"/>
    <w:rsid w:val="001E1105"/>
    <w:rsid w:val="001E1EED"/>
    <w:rsid w:val="001E245F"/>
    <w:rsid w:val="001E3140"/>
    <w:rsid w:val="001E66E5"/>
    <w:rsid w:val="001E799F"/>
    <w:rsid w:val="001F6414"/>
    <w:rsid w:val="001F74F9"/>
    <w:rsid w:val="001F7C6B"/>
    <w:rsid w:val="00200C6B"/>
    <w:rsid w:val="0020196E"/>
    <w:rsid w:val="00201C39"/>
    <w:rsid w:val="002064E8"/>
    <w:rsid w:val="002074D2"/>
    <w:rsid w:val="0020758B"/>
    <w:rsid w:val="002079AF"/>
    <w:rsid w:val="002112FE"/>
    <w:rsid w:val="0021168F"/>
    <w:rsid w:val="002178DD"/>
    <w:rsid w:val="002179C3"/>
    <w:rsid w:val="002208FD"/>
    <w:rsid w:val="0022157A"/>
    <w:rsid w:val="002227D8"/>
    <w:rsid w:val="00222DF0"/>
    <w:rsid w:val="002246C3"/>
    <w:rsid w:val="00224796"/>
    <w:rsid w:val="00224981"/>
    <w:rsid w:val="00224C22"/>
    <w:rsid w:val="002275D0"/>
    <w:rsid w:val="002277E1"/>
    <w:rsid w:val="0023076D"/>
    <w:rsid w:val="002323FD"/>
    <w:rsid w:val="00233E59"/>
    <w:rsid w:val="00234C63"/>
    <w:rsid w:val="00235087"/>
    <w:rsid w:val="00235FB5"/>
    <w:rsid w:val="002365E6"/>
    <w:rsid w:val="002368AD"/>
    <w:rsid w:val="00240048"/>
    <w:rsid w:val="00241ADA"/>
    <w:rsid w:val="0024266F"/>
    <w:rsid w:val="00244791"/>
    <w:rsid w:val="00244C98"/>
    <w:rsid w:val="0024509A"/>
    <w:rsid w:val="00245B32"/>
    <w:rsid w:val="00250712"/>
    <w:rsid w:val="00252847"/>
    <w:rsid w:val="0025441B"/>
    <w:rsid w:val="00254D80"/>
    <w:rsid w:val="00256E5E"/>
    <w:rsid w:val="00261A7B"/>
    <w:rsid w:val="00264ACA"/>
    <w:rsid w:val="00264E24"/>
    <w:rsid w:val="00266160"/>
    <w:rsid w:val="00266F10"/>
    <w:rsid w:val="00267B64"/>
    <w:rsid w:val="002735FB"/>
    <w:rsid w:val="00274E32"/>
    <w:rsid w:val="002768C4"/>
    <w:rsid w:val="0028067A"/>
    <w:rsid w:val="00284054"/>
    <w:rsid w:val="00287817"/>
    <w:rsid w:val="002918FD"/>
    <w:rsid w:val="0029361F"/>
    <w:rsid w:val="00294F60"/>
    <w:rsid w:val="00295BB0"/>
    <w:rsid w:val="0029788A"/>
    <w:rsid w:val="002A01AF"/>
    <w:rsid w:val="002A0723"/>
    <w:rsid w:val="002A47B9"/>
    <w:rsid w:val="002A5707"/>
    <w:rsid w:val="002A6E35"/>
    <w:rsid w:val="002A744F"/>
    <w:rsid w:val="002A7E07"/>
    <w:rsid w:val="002B0C60"/>
    <w:rsid w:val="002B1277"/>
    <w:rsid w:val="002B1691"/>
    <w:rsid w:val="002B1C90"/>
    <w:rsid w:val="002B1DCF"/>
    <w:rsid w:val="002B400E"/>
    <w:rsid w:val="002B4177"/>
    <w:rsid w:val="002B5D00"/>
    <w:rsid w:val="002B7181"/>
    <w:rsid w:val="002B72A8"/>
    <w:rsid w:val="002C1359"/>
    <w:rsid w:val="002C341B"/>
    <w:rsid w:val="002C4673"/>
    <w:rsid w:val="002D0A06"/>
    <w:rsid w:val="002D0CA9"/>
    <w:rsid w:val="002D0FA0"/>
    <w:rsid w:val="002D39D1"/>
    <w:rsid w:val="002D4316"/>
    <w:rsid w:val="002D49CD"/>
    <w:rsid w:val="002D6D41"/>
    <w:rsid w:val="002D6E47"/>
    <w:rsid w:val="002E13FC"/>
    <w:rsid w:val="002E1473"/>
    <w:rsid w:val="002E313B"/>
    <w:rsid w:val="002E3F7C"/>
    <w:rsid w:val="002E3FEF"/>
    <w:rsid w:val="002F013E"/>
    <w:rsid w:val="002F02F5"/>
    <w:rsid w:val="002F07EC"/>
    <w:rsid w:val="002F2884"/>
    <w:rsid w:val="002F580A"/>
    <w:rsid w:val="002F619B"/>
    <w:rsid w:val="002F7417"/>
    <w:rsid w:val="00300E24"/>
    <w:rsid w:val="0030182E"/>
    <w:rsid w:val="00301DEA"/>
    <w:rsid w:val="00305964"/>
    <w:rsid w:val="0030655C"/>
    <w:rsid w:val="0031028C"/>
    <w:rsid w:val="00310749"/>
    <w:rsid w:val="0031304D"/>
    <w:rsid w:val="00314889"/>
    <w:rsid w:val="00315C2C"/>
    <w:rsid w:val="00316FD4"/>
    <w:rsid w:val="00321480"/>
    <w:rsid w:val="003214B4"/>
    <w:rsid w:val="00322A11"/>
    <w:rsid w:val="00324856"/>
    <w:rsid w:val="00325FC8"/>
    <w:rsid w:val="003265B4"/>
    <w:rsid w:val="00327BDA"/>
    <w:rsid w:val="00335070"/>
    <w:rsid w:val="00335C6C"/>
    <w:rsid w:val="003416B6"/>
    <w:rsid w:val="003425CD"/>
    <w:rsid w:val="00344935"/>
    <w:rsid w:val="00344BCE"/>
    <w:rsid w:val="00344DAC"/>
    <w:rsid w:val="00350B5F"/>
    <w:rsid w:val="00352371"/>
    <w:rsid w:val="003544CC"/>
    <w:rsid w:val="003570AE"/>
    <w:rsid w:val="00361B15"/>
    <w:rsid w:val="00362260"/>
    <w:rsid w:val="00362CAC"/>
    <w:rsid w:val="00362F4F"/>
    <w:rsid w:val="003654B5"/>
    <w:rsid w:val="00365D51"/>
    <w:rsid w:val="00366FE9"/>
    <w:rsid w:val="003678E6"/>
    <w:rsid w:val="0037033F"/>
    <w:rsid w:val="003706C4"/>
    <w:rsid w:val="00370E21"/>
    <w:rsid w:val="00372B32"/>
    <w:rsid w:val="0037411C"/>
    <w:rsid w:val="003746D1"/>
    <w:rsid w:val="00380B3D"/>
    <w:rsid w:val="00385325"/>
    <w:rsid w:val="003878F8"/>
    <w:rsid w:val="00390017"/>
    <w:rsid w:val="00390296"/>
    <w:rsid w:val="00391C07"/>
    <w:rsid w:val="00391CD2"/>
    <w:rsid w:val="003936EE"/>
    <w:rsid w:val="003972BA"/>
    <w:rsid w:val="003A4F7C"/>
    <w:rsid w:val="003A531B"/>
    <w:rsid w:val="003A5974"/>
    <w:rsid w:val="003A62D6"/>
    <w:rsid w:val="003A78F5"/>
    <w:rsid w:val="003B3AE9"/>
    <w:rsid w:val="003B7833"/>
    <w:rsid w:val="003B7F87"/>
    <w:rsid w:val="003C3D64"/>
    <w:rsid w:val="003C4FC2"/>
    <w:rsid w:val="003C5216"/>
    <w:rsid w:val="003C5F4E"/>
    <w:rsid w:val="003C7DD1"/>
    <w:rsid w:val="003D6170"/>
    <w:rsid w:val="003D61AD"/>
    <w:rsid w:val="003E2D46"/>
    <w:rsid w:val="003E3727"/>
    <w:rsid w:val="003E432A"/>
    <w:rsid w:val="003E569A"/>
    <w:rsid w:val="003E577E"/>
    <w:rsid w:val="003E5F18"/>
    <w:rsid w:val="003E6068"/>
    <w:rsid w:val="003F1404"/>
    <w:rsid w:val="003F20B5"/>
    <w:rsid w:val="003F26E9"/>
    <w:rsid w:val="003F4768"/>
    <w:rsid w:val="003F5E92"/>
    <w:rsid w:val="003F60B4"/>
    <w:rsid w:val="003F61FC"/>
    <w:rsid w:val="003F66DA"/>
    <w:rsid w:val="003F6D93"/>
    <w:rsid w:val="00400A09"/>
    <w:rsid w:val="00403216"/>
    <w:rsid w:val="0040346C"/>
    <w:rsid w:val="00405A22"/>
    <w:rsid w:val="00407F87"/>
    <w:rsid w:val="00411DF9"/>
    <w:rsid w:val="004123A4"/>
    <w:rsid w:val="00412E36"/>
    <w:rsid w:val="004148ED"/>
    <w:rsid w:val="004150DC"/>
    <w:rsid w:val="004154EE"/>
    <w:rsid w:val="00415896"/>
    <w:rsid w:val="004204FF"/>
    <w:rsid w:val="004209CB"/>
    <w:rsid w:val="00420EA5"/>
    <w:rsid w:val="00423297"/>
    <w:rsid w:val="004237D6"/>
    <w:rsid w:val="00423BB3"/>
    <w:rsid w:val="00424D66"/>
    <w:rsid w:val="004267CA"/>
    <w:rsid w:val="004270C0"/>
    <w:rsid w:val="00430B24"/>
    <w:rsid w:val="00434E08"/>
    <w:rsid w:val="00435A7A"/>
    <w:rsid w:val="00437716"/>
    <w:rsid w:val="00437F06"/>
    <w:rsid w:val="00441DEB"/>
    <w:rsid w:val="00442682"/>
    <w:rsid w:val="00445EBC"/>
    <w:rsid w:val="00451235"/>
    <w:rsid w:val="00452D54"/>
    <w:rsid w:val="00453622"/>
    <w:rsid w:val="00453A2E"/>
    <w:rsid w:val="00454264"/>
    <w:rsid w:val="0045455B"/>
    <w:rsid w:val="004567AB"/>
    <w:rsid w:val="00461C3F"/>
    <w:rsid w:val="00461F85"/>
    <w:rsid w:val="004620D8"/>
    <w:rsid w:val="00465357"/>
    <w:rsid w:val="004654A8"/>
    <w:rsid w:val="004663C8"/>
    <w:rsid w:val="004663F4"/>
    <w:rsid w:val="004708AF"/>
    <w:rsid w:val="004738FF"/>
    <w:rsid w:val="0047453E"/>
    <w:rsid w:val="004758D4"/>
    <w:rsid w:val="004772A3"/>
    <w:rsid w:val="00480A59"/>
    <w:rsid w:val="00480A7F"/>
    <w:rsid w:val="00484DB2"/>
    <w:rsid w:val="0048587C"/>
    <w:rsid w:val="00486784"/>
    <w:rsid w:val="00491D55"/>
    <w:rsid w:val="004932F2"/>
    <w:rsid w:val="0049589B"/>
    <w:rsid w:val="004977E3"/>
    <w:rsid w:val="004A1A25"/>
    <w:rsid w:val="004A257C"/>
    <w:rsid w:val="004A38E1"/>
    <w:rsid w:val="004A40D0"/>
    <w:rsid w:val="004A5131"/>
    <w:rsid w:val="004A5260"/>
    <w:rsid w:val="004A6DAA"/>
    <w:rsid w:val="004B077A"/>
    <w:rsid w:val="004B2074"/>
    <w:rsid w:val="004B25F1"/>
    <w:rsid w:val="004B3B99"/>
    <w:rsid w:val="004B3DE9"/>
    <w:rsid w:val="004B42C9"/>
    <w:rsid w:val="004B5AFF"/>
    <w:rsid w:val="004B5C45"/>
    <w:rsid w:val="004B6379"/>
    <w:rsid w:val="004C0C4B"/>
    <w:rsid w:val="004C3C3B"/>
    <w:rsid w:val="004C3E78"/>
    <w:rsid w:val="004C5815"/>
    <w:rsid w:val="004C5A0F"/>
    <w:rsid w:val="004C7F59"/>
    <w:rsid w:val="004D014A"/>
    <w:rsid w:val="004D0823"/>
    <w:rsid w:val="004D20F6"/>
    <w:rsid w:val="004D25B1"/>
    <w:rsid w:val="004D3570"/>
    <w:rsid w:val="004D3724"/>
    <w:rsid w:val="004D7FC0"/>
    <w:rsid w:val="004E0CC2"/>
    <w:rsid w:val="004E3089"/>
    <w:rsid w:val="004E6813"/>
    <w:rsid w:val="004E79F4"/>
    <w:rsid w:val="004F3EAC"/>
    <w:rsid w:val="004F42F3"/>
    <w:rsid w:val="004F4354"/>
    <w:rsid w:val="004F4FE8"/>
    <w:rsid w:val="005027C2"/>
    <w:rsid w:val="00502AAD"/>
    <w:rsid w:val="005032DB"/>
    <w:rsid w:val="00504460"/>
    <w:rsid w:val="0050674C"/>
    <w:rsid w:val="00511BEF"/>
    <w:rsid w:val="005141DB"/>
    <w:rsid w:val="00517673"/>
    <w:rsid w:val="0052038F"/>
    <w:rsid w:val="005207C3"/>
    <w:rsid w:val="005218BF"/>
    <w:rsid w:val="00523C00"/>
    <w:rsid w:val="005255C5"/>
    <w:rsid w:val="0052667C"/>
    <w:rsid w:val="0053763F"/>
    <w:rsid w:val="00540652"/>
    <w:rsid w:val="005410A8"/>
    <w:rsid w:val="00542667"/>
    <w:rsid w:val="00543481"/>
    <w:rsid w:val="00543AA6"/>
    <w:rsid w:val="00546E71"/>
    <w:rsid w:val="0054754D"/>
    <w:rsid w:val="005506D2"/>
    <w:rsid w:val="005506F6"/>
    <w:rsid w:val="00551904"/>
    <w:rsid w:val="005535EA"/>
    <w:rsid w:val="00553F7A"/>
    <w:rsid w:val="00554585"/>
    <w:rsid w:val="00554F39"/>
    <w:rsid w:val="005553B9"/>
    <w:rsid w:val="005555DF"/>
    <w:rsid w:val="0055562F"/>
    <w:rsid w:val="005614FC"/>
    <w:rsid w:val="00564974"/>
    <w:rsid w:val="00566FD0"/>
    <w:rsid w:val="00567BC7"/>
    <w:rsid w:val="005710A2"/>
    <w:rsid w:val="0057358F"/>
    <w:rsid w:val="00573B73"/>
    <w:rsid w:val="005751EF"/>
    <w:rsid w:val="00577B8D"/>
    <w:rsid w:val="00577EC4"/>
    <w:rsid w:val="00581D89"/>
    <w:rsid w:val="0058347A"/>
    <w:rsid w:val="00586FD1"/>
    <w:rsid w:val="00592363"/>
    <w:rsid w:val="005932B3"/>
    <w:rsid w:val="00593C1B"/>
    <w:rsid w:val="005945B4"/>
    <w:rsid w:val="0059474A"/>
    <w:rsid w:val="005953B8"/>
    <w:rsid w:val="00595D36"/>
    <w:rsid w:val="00597905"/>
    <w:rsid w:val="00597E34"/>
    <w:rsid w:val="00597E3E"/>
    <w:rsid w:val="005A026F"/>
    <w:rsid w:val="005A147D"/>
    <w:rsid w:val="005A26F8"/>
    <w:rsid w:val="005A38E7"/>
    <w:rsid w:val="005A6DB8"/>
    <w:rsid w:val="005A7299"/>
    <w:rsid w:val="005B268C"/>
    <w:rsid w:val="005B2E67"/>
    <w:rsid w:val="005B3D88"/>
    <w:rsid w:val="005B6CE7"/>
    <w:rsid w:val="005B7B0A"/>
    <w:rsid w:val="005C1C75"/>
    <w:rsid w:val="005C2026"/>
    <w:rsid w:val="005C2C62"/>
    <w:rsid w:val="005C3978"/>
    <w:rsid w:val="005C5E2D"/>
    <w:rsid w:val="005C7751"/>
    <w:rsid w:val="005C7E62"/>
    <w:rsid w:val="005D111D"/>
    <w:rsid w:val="005D2F8B"/>
    <w:rsid w:val="005D36F4"/>
    <w:rsid w:val="005D4248"/>
    <w:rsid w:val="005D4419"/>
    <w:rsid w:val="005D7337"/>
    <w:rsid w:val="005D79DE"/>
    <w:rsid w:val="005E01A5"/>
    <w:rsid w:val="005E0E35"/>
    <w:rsid w:val="005E259C"/>
    <w:rsid w:val="005E2C85"/>
    <w:rsid w:val="005E2EF0"/>
    <w:rsid w:val="005E379B"/>
    <w:rsid w:val="005E457E"/>
    <w:rsid w:val="005E4ACB"/>
    <w:rsid w:val="005E5675"/>
    <w:rsid w:val="005E6423"/>
    <w:rsid w:val="005E74CD"/>
    <w:rsid w:val="005F050C"/>
    <w:rsid w:val="005F0B60"/>
    <w:rsid w:val="005F147F"/>
    <w:rsid w:val="005F179D"/>
    <w:rsid w:val="005F19AA"/>
    <w:rsid w:val="005F2467"/>
    <w:rsid w:val="005F2600"/>
    <w:rsid w:val="005F27F7"/>
    <w:rsid w:val="005F3814"/>
    <w:rsid w:val="005F3A40"/>
    <w:rsid w:val="005F432C"/>
    <w:rsid w:val="0060059C"/>
    <w:rsid w:val="006005BF"/>
    <w:rsid w:val="00602688"/>
    <w:rsid w:val="00603227"/>
    <w:rsid w:val="0060641A"/>
    <w:rsid w:val="00606529"/>
    <w:rsid w:val="006065D7"/>
    <w:rsid w:val="006072CD"/>
    <w:rsid w:val="00607374"/>
    <w:rsid w:val="00607670"/>
    <w:rsid w:val="00610F27"/>
    <w:rsid w:val="0061349A"/>
    <w:rsid w:val="0061375A"/>
    <w:rsid w:val="00615470"/>
    <w:rsid w:val="0061734C"/>
    <w:rsid w:val="00617B1C"/>
    <w:rsid w:val="006222FB"/>
    <w:rsid w:val="0062591A"/>
    <w:rsid w:val="006264C4"/>
    <w:rsid w:val="00626856"/>
    <w:rsid w:val="00636867"/>
    <w:rsid w:val="00637503"/>
    <w:rsid w:val="006420B0"/>
    <w:rsid w:val="006447A4"/>
    <w:rsid w:val="00650BC0"/>
    <w:rsid w:val="006527C7"/>
    <w:rsid w:val="00652CEA"/>
    <w:rsid w:val="00653470"/>
    <w:rsid w:val="006541B6"/>
    <w:rsid w:val="00655741"/>
    <w:rsid w:val="0065777F"/>
    <w:rsid w:val="00660280"/>
    <w:rsid w:val="00661995"/>
    <w:rsid w:val="00661D39"/>
    <w:rsid w:val="00665335"/>
    <w:rsid w:val="00666AD8"/>
    <w:rsid w:val="0067063E"/>
    <w:rsid w:val="006712A1"/>
    <w:rsid w:val="0067482D"/>
    <w:rsid w:val="00675319"/>
    <w:rsid w:val="00675A82"/>
    <w:rsid w:val="006816A8"/>
    <w:rsid w:val="00682D36"/>
    <w:rsid w:val="00682F92"/>
    <w:rsid w:val="00684474"/>
    <w:rsid w:val="00685559"/>
    <w:rsid w:val="006860E8"/>
    <w:rsid w:val="00686C6A"/>
    <w:rsid w:val="00687813"/>
    <w:rsid w:val="0069120C"/>
    <w:rsid w:val="00691A4E"/>
    <w:rsid w:val="006940F4"/>
    <w:rsid w:val="006966CE"/>
    <w:rsid w:val="00696B5E"/>
    <w:rsid w:val="00697176"/>
    <w:rsid w:val="006A35B7"/>
    <w:rsid w:val="006A378B"/>
    <w:rsid w:val="006A4645"/>
    <w:rsid w:val="006A57BD"/>
    <w:rsid w:val="006A69AF"/>
    <w:rsid w:val="006B3362"/>
    <w:rsid w:val="006B444A"/>
    <w:rsid w:val="006B5E6E"/>
    <w:rsid w:val="006B7DA5"/>
    <w:rsid w:val="006C16BD"/>
    <w:rsid w:val="006C1FC6"/>
    <w:rsid w:val="006C22FE"/>
    <w:rsid w:val="006D03DE"/>
    <w:rsid w:val="006D2ABB"/>
    <w:rsid w:val="006D6F37"/>
    <w:rsid w:val="006E049D"/>
    <w:rsid w:val="006E089C"/>
    <w:rsid w:val="006E2585"/>
    <w:rsid w:val="006E4EA7"/>
    <w:rsid w:val="006E4EF3"/>
    <w:rsid w:val="006E78B0"/>
    <w:rsid w:val="006F298B"/>
    <w:rsid w:val="006F5475"/>
    <w:rsid w:val="006F7CCA"/>
    <w:rsid w:val="0070313F"/>
    <w:rsid w:val="00704529"/>
    <w:rsid w:val="007053F8"/>
    <w:rsid w:val="00706340"/>
    <w:rsid w:val="007069DB"/>
    <w:rsid w:val="00710B7D"/>
    <w:rsid w:val="00711599"/>
    <w:rsid w:val="0071271A"/>
    <w:rsid w:val="007135D2"/>
    <w:rsid w:val="00713FFE"/>
    <w:rsid w:val="007142E8"/>
    <w:rsid w:val="007164A8"/>
    <w:rsid w:val="00717370"/>
    <w:rsid w:val="00720207"/>
    <w:rsid w:val="007209CD"/>
    <w:rsid w:val="0072179C"/>
    <w:rsid w:val="00721AB3"/>
    <w:rsid w:val="007255F5"/>
    <w:rsid w:val="00726359"/>
    <w:rsid w:val="00726561"/>
    <w:rsid w:val="007312B2"/>
    <w:rsid w:val="0073258F"/>
    <w:rsid w:val="007333A9"/>
    <w:rsid w:val="00733A33"/>
    <w:rsid w:val="007410E1"/>
    <w:rsid w:val="00741267"/>
    <w:rsid w:val="0074322F"/>
    <w:rsid w:val="007434DD"/>
    <w:rsid w:val="007455C7"/>
    <w:rsid w:val="00746522"/>
    <w:rsid w:val="00746F00"/>
    <w:rsid w:val="0074779E"/>
    <w:rsid w:val="007514A7"/>
    <w:rsid w:val="00753FD2"/>
    <w:rsid w:val="007564B1"/>
    <w:rsid w:val="00756915"/>
    <w:rsid w:val="00756A75"/>
    <w:rsid w:val="00756FFA"/>
    <w:rsid w:val="00760C71"/>
    <w:rsid w:val="00764D2E"/>
    <w:rsid w:val="00767B64"/>
    <w:rsid w:val="0077033A"/>
    <w:rsid w:val="00772950"/>
    <w:rsid w:val="00773C89"/>
    <w:rsid w:val="00775A18"/>
    <w:rsid w:val="00775B6B"/>
    <w:rsid w:val="00775FF1"/>
    <w:rsid w:val="00776379"/>
    <w:rsid w:val="00776524"/>
    <w:rsid w:val="00776CB8"/>
    <w:rsid w:val="00776DF8"/>
    <w:rsid w:val="00776FEC"/>
    <w:rsid w:val="0077765E"/>
    <w:rsid w:val="00780A18"/>
    <w:rsid w:val="007813CB"/>
    <w:rsid w:val="00781926"/>
    <w:rsid w:val="007825C3"/>
    <w:rsid w:val="00783054"/>
    <w:rsid w:val="00784C3D"/>
    <w:rsid w:val="00785F70"/>
    <w:rsid w:val="00786FC8"/>
    <w:rsid w:val="00791F14"/>
    <w:rsid w:val="00792A59"/>
    <w:rsid w:val="007944D0"/>
    <w:rsid w:val="00794F22"/>
    <w:rsid w:val="007A54BD"/>
    <w:rsid w:val="007A78E0"/>
    <w:rsid w:val="007A7DFD"/>
    <w:rsid w:val="007B22B6"/>
    <w:rsid w:val="007B2A88"/>
    <w:rsid w:val="007B330E"/>
    <w:rsid w:val="007B4552"/>
    <w:rsid w:val="007B60E7"/>
    <w:rsid w:val="007B6131"/>
    <w:rsid w:val="007C1426"/>
    <w:rsid w:val="007C19BF"/>
    <w:rsid w:val="007C1CB9"/>
    <w:rsid w:val="007C27F0"/>
    <w:rsid w:val="007C3983"/>
    <w:rsid w:val="007C3E18"/>
    <w:rsid w:val="007C5C24"/>
    <w:rsid w:val="007C6C9F"/>
    <w:rsid w:val="007D05F2"/>
    <w:rsid w:val="007D217E"/>
    <w:rsid w:val="007D2B23"/>
    <w:rsid w:val="007D40C2"/>
    <w:rsid w:val="007D5C66"/>
    <w:rsid w:val="007D6198"/>
    <w:rsid w:val="007D655C"/>
    <w:rsid w:val="007D7220"/>
    <w:rsid w:val="007E16AD"/>
    <w:rsid w:val="007E1D8D"/>
    <w:rsid w:val="007E1EFD"/>
    <w:rsid w:val="007E32AC"/>
    <w:rsid w:val="007E4F5F"/>
    <w:rsid w:val="007E61C6"/>
    <w:rsid w:val="007E6CF9"/>
    <w:rsid w:val="007F043A"/>
    <w:rsid w:val="007F292E"/>
    <w:rsid w:val="007F3A90"/>
    <w:rsid w:val="007F5817"/>
    <w:rsid w:val="007F7A8C"/>
    <w:rsid w:val="007F7B53"/>
    <w:rsid w:val="00800674"/>
    <w:rsid w:val="008027AD"/>
    <w:rsid w:val="00804B80"/>
    <w:rsid w:val="00807845"/>
    <w:rsid w:val="008103A4"/>
    <w:rsid w:val="00811F66"/>
    <w:rsid w:val="0081276B"/>
    <w:rsid w:val="00815823"/>
    <w:rsid w:val="00816B88"/>
    <w:rsid w:val="00820D27"/>
    <w:rsid w:val="00822081"/>
    <w:rsid w:val="008221E5"/>
    <w:rsid w:val="0082251A"/>
    <w:rsid w:val="00823692"/>
    <w:rsid w:val="00824FBE"/>
    <w:rsid w:val="0082581F"/>
    <w:rsid w:val="00826CDC"/>
    <w:rsid w:val="0082767C"/>
    <w:rsid w:val="00832DBB"/>
    <w:rsid w:val="008359F2"/>
    <w:rsid w:val="00836277"/>
    <w:rsid w:val="0083635C"/>
    <w:rsid w:val="0083669B"/>
    <w:rsid w:val="00837C94"/>
    <w:rsid w:val="008467A3"/>
    <w:rsid w:val="0085083E"/>
    <w:rsid w:val="00852B56"/>
    <w:rsid w:val="00853201"/>
    <w:rsid w:val="0085365E"/>
    <w:rsid w:val="00857463"/>
    <w:rsid w:val="00860E6A"/>
    <w:rsid w:val="00861703"/>
    <w:rsid w:val="008624CE"/>
    <w:rsid w:val="00863007"/>
    <w:rsid w:val="00863D95"/>
    <w:rsid w:val="008642CE"/>
    <w:rsid w:val="00864E3E"/>
    <w:rsid w:val="0086522A"/>
    <w:rsid w:val="008653BE"/>
    <w:rsid w:val="0086631D"/>
    <w:rsid w:val="00870EFD"/>
    <w:rsid w:val="00874094"/>
    <w:rsid w:val="00875372"/>
    <w:rsid w:val="00877010"/>
    <w:rsid w:val="008771FE"/>
    <w:rsid w:val="00883B6A"/>
    <w:rsid w:val="00884FA8"/>
    <w:rsid w:val="0088676A"/>
    <w:rsid w:val="00890525"/>
    <w:rsid w:val="008905EE"/>
    <w:rsid w:val="00891D83"/>
    <w:rsid w:val="00895DE8"/>
    <w:rsid w:val="00896573"/>
    <w:rsid w:val="00896CBA"/>
    <w:rsid w:val="00897629"/>
    <w:rsid w:val="008A0B47"/>
    <w:rsid w:val="008A16A7"/>
    <w:rsid w:val="008A290D"/>
    <w:rsid w:val="008A3B9B"/>
    <w:rsid w:val="008A5085"/>
    <w:rsid w:val="008A6061"/>
    <w:rsid w:val="008A62AD"/>
    <w:rsid w:val="008A664E"/>
    <w:rsid w:val="008A6AEB"/>
    <w:rsid w:val="008A7C59"/>
    <w:rsid w:val="008B0958"/>
    <w:rsid w:val="008B0E62"/>
    <w:rsid w:val="008B34CF"/>
    <w:rsid w:val="008B71AA"/>
    <w:rsid w:val="008C0D20"/>
    <w:rsid w:val="008C3C26"/>
    <w:rsid w:val="008C72CA"/>
    <w:rsid w:val="008C771C"/>
    <w:rsid w:val="008D1F65"/>
    <w:rsid w:val="008D2338"/>
    <w:rsid w:val="008D4330"/>
    <w:rsid w:val="008D5245"/>
    <w:rsid w:val="008D78B0"/>
    <w:rsid w:val="008E0234"/>
    <w:rsid w:val="008E19FA"/>
    <w:rsid w:val="008E1D57"/>
    <w:rsid w:val="008E6505"/>
    <w:rsid w:val="008E7821"/>
    <w:rsid w:val="008F0AB3"/>
    <w:rsid w:val="008F0D4A"/>
    <w:rsid w:val="008F1E19"/>
    <w:rsid w:val="008F24E4"/>
    <w:rsid w:val="008F611D"/>
    <w:rsid w:val="008F70F3"/>
    <w:rsid w:val="009009F0"/>
    <w:rsid w:val="00902B2E"/>
    <w:rsid w:val="00903E12"/>
    <w:rsid w:val="00904055"/>
    <w:rsid w:val="00904AD3"/>
    <w:rsid w:val="00905F9F"/>
    <w:rsid w:val="00906BDB"/>
    <w:rsid w:val="009078F3"/>
    <w:rsid w:val="00913746"/>
    <w:rsid w:val="009152EC"/>
    <w:rsid w:val="00916C78"/>
    <w:rsid w:val="00917705"/>
    <w:rsid w:val="00920A9A"/>
    <w:rsid w:val="0092218D"/>
    <w:rsid w:val="00922E3D"/>
    <w:rsid w:val="00924817"/>
    <w:rsid w:val="009253BA"/>
    <w:rsid w:val="009267D6"/>
    <w:rsid w:val="00927039"/>
    <w:rsid w:val="009270E6"/>
    <w:rsid w:val="0092772A"/>
    <w:rsid w:val="00930542"/>
    <w:rsid w:val="009315C7"/>
    <w:rsid w:val="00934B50"/>
    <w:rsid w:val="00935C3E"/>
    <w:rsid w:val="00937188"/>
    <w:rsid w:val="0093783C"/>
    <w:rsid w:val="00941739"/>
    <w:rsid w:val="009425A4"/>
    <w:rsid w:val="00942B12"/>
    <w:rsid w:val="00943584"/>
    <w:rsid w:val="0094409D"/>
    <w:rsid w:val="009535A5"/>
    <w:rsid w:val="00954CA1"/>
    <w:rsid w:val="00955F2B"/>
    <w:rsid w:val="00961277"/>
    <w:rsid w:val="00961F05"/>
    <w:rsid w:val="00964177"/>
    <w:rsid w:val="009648C9"/>
    <w:rsid w:val="009654A2"/>
    <w:rsid w:val="0096698C"/>
    <w:rsid w:val="00966EAD"/>
    <w:rsid w:val="00967F7F"/>
    <w:rsid w:val="009705A2"/>
    <w:rsid w:val="00972838"/>
    <w:rsid w:val="00973E90"/>
    <w:rsid w:val="00977DD3"/>
    <w:rsid w:val="00980082"/>
    <w:rsid w:val="009809AA"/>
    <w:rsid w:val="00984422"/>
    <w:rsid w:val="00985371"/>
    <w:rsid w:val="00986BEF"/>
    <w:rsid w:val="00986D65"/>
    <w:rsid w:val="00987342"/>
    <w:rsid w:val="00990198"/>
    <w:rsid w:val="009925EF"/>
    <w:rsid w:val="0099281D"/>
    <w:rsid w:val="00995F03"/>
    <w:rsid w:val="009972E9"/>
    <w:rsid w:val="009A244C"/>
    <w:rsid w:val="009A28B2"/>
    <w:rsid w:val="009A2949"/>
    <w:rsid w:val="009A7D68"/>
    <w:rsid w:val="009B1C9B"/>
    <w:rsid w:val="009B1DF1"/>
    <w:rsid w:val="009B2AE4"/>
    <w:rsid w:val="009B2FE6"/>
    <w:rsid w:val="009B3CEA"/>
    <w:rsid w:val="009B3EC2"/>
    <w:rsid w:val="009B4BB4"/>
    <w:rsid w:val="009B7ACB"/>
    <w:rsid w:val="009C0017"/>
    <w:rsid w:val="009C08BE"/>
    <w:rsid w:val="009C28C4"/>
    <w:rsid w:val="009C3497"/>
    <w:rsid w:val="009C3BD6"/>
    <w:rsid w:val="009C6919"/>
    <w:rsid w:val="009C698E"/>
    <w:rsid w:val="009C6EB4"/>
    <w:rsid w:val="009D0942"/>
    <w:rsid w:val="009D1A3C"/>
    <w:rsid w:val="009D1E1A"/>
    <w:rsid w:val="009D480E"/>
    <w:rsid w:val="009D67EC"/>
    <w:rsid w:val="009D7EF3"/>
    <w:rsid w:val="009E0826"/>
    <w:rsid w:val="009E122E"/>
    <w:rsid w:val="009E39F8"/>
    <w:rsid w:val="009E48DB"/>
    <w:rsid w:val="009E49FB"/>
    <w:rsid w:val="009E643D"/>
    <w:rsid w:val="009E71D5"/>
    <w:rsid w:val="009F0C96"/>
    <w:rsid w:val="009F261B"/>
    <w:rsid w:val="009F5B7B"/>
    <w:rsid w:val="00A013E4"/>
    <w:rsid w:val="00A02C58"/>
    <w:rsid w:val="00A03220"/>
    <w:rsid w:val="00A03DCE"/>
    <w:rsid w:val="00A06903"/>
    <w:rsid w:val="00A07516"/>
    <w:rsid w:val="00A1009A"/>
    <w:rsid w:val="00A12EEB"/>
    <w:rsid w:val="00A13AE5"/>
    <w:rsid w:val="00A1668D"/>
    <w:rsid w:val="00A17240"/>
    <w:rsid w:val="00A2244B"/>
    <w:rsid w:val="00A22B84"/>
    <w:rsid w:val="00A251CE"/>
    <w:rsid w:val="00A2652B"/>
    <w:rsid w:val="00A26ABB"/>
    <w:rsid w:val="00A30B50"/>
    <w:rsid w:val="00A32A32"/>
    <w:rsid w:val="00A36790"/>
    <w:rsid w:val="00A405BA"/>
    <w:rsid w:val="00A432D3"/>
    <w:rsid w:val="00A4333E"/>
    <w:rsid w:val="00A44C3D"/>
    <w:rsid w:val="00A454A1"/>
    <w:rsid w:val="00A51A99"/>
    <w:rsid w:val="00A53064"/>
    <w:rsid w:val="00A530E6"/>
    <w:rsid w:val="00A56CA7"/>
    <w:rsid w:val="00A57BA9"/>
    <w:rsid w:val="00A57DFB"/>
    <w:rsid w:val="00A62C2F"/>
    <w:rsid w:val="00A62FC4"/>
    <w:rsid w:val="00A63A32"/>
    <w:rsid w:val="00A64EA8"/>
    <w:rsid w:val="00A663DC"/>
    <w:rsid w:val="00A70047"/>
    <w:rsid w:val="00A708F0"/>
    <w:rsid w:val="00A71F3A"/>
    <w:rsid w:val="00A7254E"/>
    <w:rsid w:val="00A73CB5"/>
    <w:rsid w:val="00A74094"/>
    <w:rsid w:val="00A753AC"/>
    <w:rsid w:val="00A764CE"/>
    <w:rsid w:val="00A765C9"/>
    <w:rsid w:val="00A851B7"/>
    <w:rsid w:val="00A864AB"/>
    <w:rsid w:val="00A87036"/>
    <w:rsid w:val="00A90A91"/>
    <w:rsid w:val="00A91959"/>
    <w:rsid w:val="00A923BC"/>
    <w:rsid w:val="00A93409"/>
    <w:rsid w:val="00A96019"/>
    <w:rsid w:val="00A97374"/>
    <w:rsid w:val="00AA2227"/>
    <w:rsid w:val="00AA6CB5"/>
    <w:rsid w:val="00AB3711"/>
    <w:rsid w:val="00AB420A"/>
    <w:rsid w:val="00AB5385"/>
    <w:rsid w:val="00AB54A1"/>
    <w:rsid w:val="00AB5E48"/>
    <w:rsid w:val="00AC0B55"/>
    <w:rsid w:val="00AC3697"/>
    <w:rsid w:val="00AC4A2C"/>
    <w:rsid w:val="00AC669A"/>
    <w:rsid w:val="00AC7566"/>
    <w:rsid w:val="00AD3288"/>
    <w:rsid w:val="00AD5861"/>
    <w:rsid w:val="00AD6C71"/>
    <w:rsid w:val="00AD72F3"/>
    <w:rsid w:val="00AE0346"/>
    <w:rsid w:val="00AE3D02"/>
    <w:rsid w:val="00AE5880"/>
    <w:rsid w:val="00AE5D19"/>
    <w:rsid w:val="00AF1D10"/>
    <w:rsid w:val="00AF4D04"/>
    <w:rsid w:val="00AF5355"/>
    <w:rsid w:val="00AF61CA"/>
    <w:rsid w:val="00AF7C50"/>
    <w:rsid w:val="00B007A7"/>
    <w:rsid w:val="00B02A53"/>
    <w:rsid w:val="00B05F17"/>
    <w:rsid w:val="00B063A3"/>
    <w:rsid w:val="00B070BA"/>
    <w:rsid w:val="00B0752B"/>
    <w:rsid w:val="00B10BFE"/>
    <w:rsid w:val="00B12B12"/>
    <w:rsid w:val="00B13454"/>
    <w:rsid w:val="00B13666"/>
    <w:rsid w:val="00B13E79"/>
    <w:rsid w:val="00B1729E"/>
    <w:rsid w:val="00B2536C"/>
    <w:rsid w:val="00B27C8D"/>
    <w:rsid w:val="00B30C51"/>
    <w:rsid w:val="00B31891"/>
    <w:rsid w:val="00B32D09"/>
    <w:rsid w:val="00B33CB6"/>
    <w:rsid w:val="00B372EE"/>
    <w:rsid w:val="00B40B2B"/>
    <w:rsid w:val="00B423BB"/>
    <w:rsid w:val="00B4267E"/>
    <w:rsid w:val="00B47189"/>
    <w:rsid w:val="00B47F44"/>
    <w:rsid w:val="00B517EB"/>
    <w:rsid w:val="00B55A92"/>
    <w:rsid w:val="00B57DC0"/>
    <w:rsid w:val="00B57E64"/>
    <w:rsid w:val="00B60B77"/>
    <w:rsid w:val="00B60C56"/>
    <w:rsid w:val="00B61BEA"/>
    <w:rsid w:val="00B62464"/>
    <w:rsid w:val="00B627C8"/>
    <w:rsid w:val="00B62E73"/>
    <w:rsid w:val="00B636F7"/>
    <w:rsid w:val="00B64D21"/>
    <w:rsid w:val="00B67DF6"/>
    <w:rsid w:val="00B67EE8"/>
    <w:rsid w:val="00B72007"/>
    <w:rsid w:val="00B72AB3"/>
    <w:rsid w:val="00B765AE"/>
    <w:rsid w:val="00B76BD3"/>
    <w:rsid w:val="00B84510"/>
    <w:rsid w:val="00B85456"/>
    <w:rsid w:val="00B9213E"/>
    <w:rsid w:val="00B932BF"/>
    <w:rsid w:val="00B95B91"/>
    <w:rsid w:val="00B95E38"/>
    <w:rsid w:val="00B96360"/>
    <w:rsid w:val="00B96A91"/>
    <w:rsid w:val="00B97687"/>
    <w:rsid w:val="00BA2D88"/>
    <w:rsid w:val="00BA68B7"/>
    <w:rsid w:val="00BA73CB"/>
    <w:rsid w:val="00BA7B90"/>
    <w:rsid w:val="00BB0B36"/>
    <w:rsid w:val="00BB3A85"/>
    <w:rsid w:val="00BB4128"/>
    <w:rsid w:val="00BB5A45"/>
    <w:rsid w:val="00BB5C42"/>
    <w:rsid w:val="00BB6048"/>
    <w:rsid w:val="00BB6C95"/>
    <w:rsid w:val="00BB77CF"/>
    <w:rsid w:val="00BB78F7"/>
    <w:rsid w:val="00BC2A0C"/>
    <w:rsid w:val="00BC66AB"/>
    <w:rsid w:val="00BD0BE1"/>
    <w:rsid w:val="00BD1B22"/>
    <w:rsid w:val="00BD235C"/>
    <w:rsid w:val="00BE27E4"/>
    <w:rsid w:val="00BE3C10"/>
    <w:rsid w:val="00BE4B58"/>
    <w:rsid w:val="00BE6558"/>
    <w:rsid w:val="00BE7F71"/>
    <w:rsid w:val="00BF0E49"/>
    <w:rsid w:val="00BF1965"/>
    <w:rsid w:val="00BF2E1A"/>
    <w:rsid w:val="00BF5E63"/>
    <w:rsid w:val="00BF6004"/>
    <w:rsid w:val="00C0072C"/>
    <w:rsid w:val="00C04113"/>
    <w:rsid w:val="00C06FDE"/>
    <w:rsid w:val="00C07AF5"/>
    <w:rsid w:val="00C1396B"/>
    <w:rsid w:val="00C15F61"/>
    <w:rsid w:val="00C17175"/>
    <w:rsid w:val="00C20AE6"/>
    <w:rsid w:val="00C20BAC"/>
    <w:rsid w:val="00C24934"/>
    <w:rsid w:val="00C253EC"/>
    <w:rsid w:val="00C309FE"/>
    <w:rsid w:val="00C315F4"/>
    <w:rsid w:val="00C326E5"/>
    <w:rsid w:val="00C32D27"/>
    <w:rsid w:val="00C33CFC"/>
    <w:rsid w:val="00C33EA0"/>
    <w:rsid w:val="00C36C23"/>
    <w:rsid w:val="00C37250"/>
    <w:rsid w:val="00C41D7A"/>
    <w:rsid w:val="00C433FF"/>
    <w:rsid w:val="00C463FD"/>
    <w:rsid w:val="00C5026C"/>
    <w:rsid w:val="00C5163C"/>
    <w:rsid w:val="00C5187F"/>
    <w:rsid w:val="00C549D0"/>
    <w:rsid w:val="00C55977"/>
    <w:rsid w:val="00C5754B"/>
    <w:rsid w:val="00C62F83"/>
    <w:rsid w:val="00C63A47"/>
    <w:rsid w:val="00C63C37"/>
    <w:rsid w:val="00C6613C"/>
    <w:rsid w:val="00C67327"/>
    <w:rsid w:val="00C7053A"/>
    <w:rsid w:val="00C710C8"/>
    <w:rsid w:val="00C729DD"/>
    <w:rsid w:val="00C73290"/>
    <w:rsid w:val="00C76683"/>
    <w:rsid w:val="00C76C15"/>
    <w:rsid w:val="00C82A14"/>
    <w:rsid w:val="00C83038"/>
    <w:rsid w:val="00C84445"/>
    <w:rsid w:val="00C84FD4"/>
    <w:rsid w:val="00C85AF9"/>
    <w:rsid w:val="00C8677D"/>
    <w:rsid w:val="00C869C3"/>
    <w:rsid w:val="00C93DD4"/>
    <w:rsid w:val="00C95CC3"/>
    <w:rsid w:val="00C97FAE"/>
    <w:rsid w:val="00CA0BD1"/>
    <w:rsid w:val="00CA0EE4"/>
    <w:rsid w:val="00CA2E2B"/>
    <w:rsid w:val="00CA3A4A"/>
    <w:rsid w:val="00CA3C64"/>
    <w:rsid w:val="00CA410D"/>
    <w:rsid w:val="00CA5829"/>
    <w:rsid w:val="00CA5D30"/>
    <w:rsid w:val="00CA69B8"/>
    <w:rsid w:val="00CA7F0B"/>
    <w:rsid w:val="00CB13CB"/>
    <w:rsid w:val="00CB1AAC"/>
    <w:rsid w:val="00CB2525"/>
    <w:rsid w:val="00CB2F9C"/>
    <w:rsid w:val="00CB5196"/>
    <w:rsid w:val="00CB5810"/>
    <w:rsid w:val="00CB5C5B"/>
    <w:rsid w:val="00CB6B5A"/>
    <w:rsid w:val="00CB6DCA"/>
    <w:rsid w:val="00CC25E0"/>
    <w:rsid w:val="00CC57F0"/>
    <w:rsid w:val="00CC5B89"/>
    <w:rsid w:val="00CC6937"/>
    <w:rsid w:val="00CC6A60"/>
    <w:rsid w:val="00CC75F3"/>
    <w:rsid w:val="00CD04F2"/>
    <w:rsid w:val="00CD1411"/>
    <w:rsid w:val="00CD2C6D"/>
    <w:rsid w:val="00CD2EAD"/>
    <w:rsid w:val="00CD4126"/>
    <w:rsid w:val="00CD5C3F"/>
    <w:rsid w:val="00CD6FB9"/>
    <w:rsid w:val="00CE0BD1"/>
    <w:rsid w:val="00CE0CCB"/>
    <w:rsid w:val="00CE22B1"/>
    <w:rsid w:val="00CE557A"/>
    <w:rsid w:val="00CE5A91"/>
    <w:rsid w:val="00CE5DF5"/>
    <w:rsid w:val="00CE6272"/>
    <w:rsid w:val="00CF1DA3"/>
    <w:rsid w:val="00CF2569"/>
    <w:rsid w:val="00CF2999"/>
    <w:rsid w:val="00CF4B45"/>
    <w:rsid w:val="00CF4BD1"/>
    <w:rsid w:val="00CF74A5"/>
    <w:rsid w:val="00D008AC"/>
    <w:rsid w:val="00D008EB"/>
    <w:rsid w:val="00D1002B"/>
    <w:rsid w:val="00D10461"/>
    <w:rsid w:val="00D13A81"/>
    <w:rsid w:val="00D2002E"/>
    <w:rsid w:val="00D20F72"/>
    <w:rsid w:val="00D21A29"/>
    <w:rsid w:val="00D22C7A"/>
    <w:rsid w:val="00D24915"/>
    <w:rsid w:val="00D26107"/>
    <w:rsid w:val="00D26F93"/>
    <w:rsid w:val="00D30A9B"/>
    <w:rsid w:val="00D32AB5"/>
    <w:rsid w:val="00D34D37"/>
    <w:rsid w:val="00D3636C"/>
    <w:rsid w:val="00D37B47"/>
    <w:rsid w:val="00D40B77"/>
    <w:rsid w:val="00D429E5"/>
    <w:rsid w:val="00D44821"/>
    <w:rsid w:val="00D450DF"/>
    <w:rsid w:val="00D51D36"/>
    <w:rsid w:val="00D522A5"/>
    <w:rsid w:val="00D5292F"/>
    <w:rsid w:val="00D54B7A"/>
    <w:rsid w:val="00D56113"/>
    <w:rsid w:val="00D5650D"/>
    <w:rsid w:val="00D56FE6"/>
    <w:rsid w:val="00D60F4F"/>
    <w:rsid w:val="00D62726"/>
    <w:rsid w:val="00D62A74"/>
    <w:rsid w:val="00D63E00"/>
    <w:rsid w:val="00D6438F"/>
    <w:rsid w:val="00D6457E"/>
    <w:rsid w:val="00D649B5"/>
    <w:rsid w:val="00D6690C"/>
    <w:rsid w:val="00D70336"/>
    <w:rsid w:val="00D7193B"/>
    <w:rsid w:val="00D71D5D"/>
    <w:rsid w:val="00D73F55"/>
    <w:rsid w:val="00D74A94"/>
    <w:rsid w:val="00D750A9"/>
    <w:rsid w:val="00D83169"/>
    <w:rsid w:val="00D831CF"/>
    <w:rsid w:val="00D83CF5"/>
    <w:rsid w:val="00D86576"/>
    <w:rsid w:val="00D865F1"/>
    <w:rsid w:val="00D86E5A"/>
    <w:rsid w:val="00D87A41"/>
    <w:rsid w:val="00D908F2"/>
    <w:rsid w:val="00D933AC"/>
    <w:rsid w:val="00D93678"/>
    <w:rsid w:val="00D957D5"/>
    <w:rsid w:val="00D96761"/>
    <w:rsid w:val="00D96A02"/>
    <w:rsid w:val="00D96F5D"/>
    <w:rsid w:val="00D97A0B"/>
    <w:rsid w:val="00DA0D69"/>
    <w:rsid w:val="00DA0D8A"/>
    <w:rsid w:val="00DA474E"/>
    <w:rsid w:val="00DA5B1F"/>
    <w:rsid w:val="00DA6D90"/>
    <w:rsid w:val="00DB43C6"/>
    <w:rsid w:val="00DB4D2B"/>
    <w:rsid w:val="00DB4D9F"/>
    <w:rsid w:val="00DB6E04"/>
    <w:rsid w:val="00DB7B38"/>
    <w:rsid w:val="00DC0CE6"/>
    <w:rsid w:val="00DC115B"/>
    <w:rsid w:val="00DC179E"/>
    <w:rsid w:val="00DC59C7"/>
    <w:rsid w:val="00DC6F90"/>
    <w:rsid w:val="00DC776E"/>
    <w:rsid w:val="00DC78AC"/>
    <w:rsid w:val="00DD073B"/>
    <w:rsid w:val="00DD0F11"/>
    <w:rsid w:val="00DD2F18"/>
    <w:rsid w:val="00DD3D22"/>
    <w:rsid w:val="00DE12D3"/>
    <w:rsid w:val="00DE440C"/>
    <w:rsid w:val="00DE5B43"/>
    <w:rsid w:val="00DE680E"/>
    <w:rsid w:val="00DE73D2"/>
    <w:rsid w:val="00DF1D15"/>
    <w:rsid w:val="00DF5001"/>
    <w:rsid w:val="00DF58D8"/>
    <w:rsid w:val="00DF5B2E"/>
    <w:rsid w:val="00DF7025"/>
    <w:rsid w:val="00DF758F"/>
    <w:rsid w:val="00E024D2"/>
    <w:rsid w:val="00E03B85"/>
    <w:rsid w:val="00E0608F"/>
    <w:rsid w:val="00E0656E"/>
    <w:rsid w:val="00E06889"/>
    <w:rsid w:val="00E06B6D"/>
    <w:rsid w:val="00E06BA6"/>
    <w:rsid w:val="00E06E5A"/>
    <w:rsid w:val="00E101BB"/>
    <w:rsid w:val="00E15D37"/>
    <w:rsid w:val="00E2190D"/>
    <w:rsid w:val="00E2209F"/>
    <w:rsid w:val="00E221AD"/>
    <w:rsid w:val="00E2220A"/>
    <w:rsid w:val="00E22B4F"/>
    <w:rsid w:val="00E246F5"/>
    <w:rsid w:val="00E268F5"/>
    <w:rsid w:val="00E304E7"/>
    <w:rsid w:val="00E30D28"/>
    <w:rsid w:val="00E35B35"/>
    <w:rsid w:val="00E36F3C"/>
    <w:rsid w:val="00E37D15"/>
    <w:rsid w:val="00E41762"/>
    <w:rsid w:val="00E4290F"/>
    <w:rsid w:val="00E42927"/>
    <w:rsid w:val="00E43135"/>
    <w:rsid w:val="00E4449C"/>
    <w:rsid w:val="00E46EAD"/>
    <w:rsid w:val="00E47A68"/>
    <w:rsid w:val="00E50067"/>
    <w:rsid w:val="00E53C31"/>
    <w:rsid w:val="00E53EFA"/>
    <w:rsid w:val="00E57136"/>
    <w:rsid w:val="00E6052B"/>
    <w:rsid w:val="00E63E0E"/>
    <w:rsid w:val="00E64EB1"/>
    <w:rsid w:val="00E65AB8"/>
    <w:rsid w:val="00E70345"/>
    <w:rsid w:val="00E71EE4"/>
    <w:rsid w:val="00E74A95"/>
    <w:rsid w:val="00E75BE6"/>
    <w:rsid w:val="00E75D59"/>
    <w:rsid w:val="00E765F1"/>
    <w:rsid w:val="00E76600"/>
    <w:rsid w:val="00E8043C"/>
    <w:rsid w:val="00E818B1"/>
    <w:rsid w:val="00E82333"/>
    <w:rsid w:val="00E83874"/>
    <w:rsid w:val="00E84F7B"/>
    <w:rsid w:val="00E91146"/>
    <w:rsid w:val="00E94AE1"/>
    <w:rsid w:val="00E957EE"/>
    <w:rsid w:val="00E96E52"/>
    <w:rsid w:val="00E97E17"/>
    <w:rsid w:val="00EA11C9"/>
    <w:rsid w:val="00EA12EB"/>
    <w:rsid w:val="00EB1430"/>
    <w:rsid w:val="00EB3300"/>
    <w:rsid w:val="00EB4677"/>
    <w:rsid w:val="00EB4D3F"/>
    <w:rsid w:val="00EB59ED"/>
    <w:rsid w:val="00EB5EE3"/>
    <w:rsid w:val="00EB608E"/>
    <w:rsid w:val="00EB67FA"/>
    <w:rsid w:val="00EB6AC7"/>
    <w:rsid w:val="00EB6D77"/>
    <w:rsid w:val="00EC29B7"/>
    <w:rsid w:val="00EC44E2"/>
    <w:rsid w:val="00EC47D3"/>
    <w:rsid w:val="00EC5A8D"/>
    <w:rsid w:val="00EC74B9"/>
    <w:rsid w:val="00EC7B59"/>
    <w:rsid w:val="00ED0541"/>
    <w:rsid w:val="00ED2618"/>
    <w:rsid w:val="00ED2A1A"/>
    <w:rsid w:val="00ED5758"/>
    <w:rsid w:val="00ED5E9B"/>
    <w:rsid w:val="00EE0006"/>
    <w:rsid w:val="00EE14F4"/>
    <w:rsid w:val="00EE6044"/>
    <w:rsid w:val="00EF0372"/>
    <w:rsid w:val="00EF07AB"/>
    <w:rsid w:val="00EF0ED8"/>
    <w:rsid w:val="00EF2320"/>
    <w:rsid w:val="00EF43AD"/>
    <w:rsid w:val="00EF56EF"/>
    <w:rsid w:val="00EF733A"/>
    <w:rsid w:val="00F02351"/>
    <w:rsid w:val="00F04F52"/>
    <w:rsid w:val="00F07195"/>
    <w:rsid w:val="00F1092E"/>
    <w:rsid w:val="00F116F8"/>
    <w:rsid w:val="00F12285"/>
    <w:rsid w:val="00F140D2"/>
    <w:rsid w:val="00F14380"/>
    <w:rsid w:val="00F1676C"/>
    <w:rsid w:val="00F168AF"/>
    <w:rsid w:val="00F169A9"/>
    <w:rsid w:val="00F16EC8"/>
    <w:rsid w:val="00F20517"/>
    <w:rsid w:val="00F207AA"/>
    <w:rsid w:val="00F20F39"/>
    <w:rsid w:val="00F20F95"/>
    <w:rsid w:val="00F22D95"/>
    <w:rsid w:val="00F23131"/>
    <w:rsid w:val="00F23780"/>
    <w:rsid w:val="00F23BBC"/>
    <w:rsid w:val="00F260AB"/>
    <w:rsid w:val="00F266FA"/>
    <w:rsid w:val="00F2749C"/>
    <w:rsid w:val="00F3115E"/>
    <w:rsid w:val="00F339A1"/>
    <w:rsid w:val="00F342A4"/>
    <w:rsid w:val="00F35E36"/>
    <w:rsid w:val="00F36E84"/>
    <w:rsid w:val="00F44F4E"/>
    <w:rsid w:val="00F45C23"/>
    <w:rsid w:val="00F514BE"/>
    <w:rsid w:val="00F54313"/>
    <w:rsid w:val="00F55452"/>
    <w:rsid w:val="00F555D3"/>
    <w:rsid w:val="00F5657A"/>
    <w:rsid w:val="00F579EC"/>
    <w:rsid w:val="00F638E2"/>
    <w:rsid w:val="00F63A4E"/>
    <w:rsid w:val="00F65510"/>
    <w:rsid w:val="00F658BD"/>
    <w:rsid w:val="00F6594C"/>
    <w:rsid w:val="00F65DBE"/>
    <w:rsid w:val="00F67361"/>
    <w:rsid w:val="00F67BA1"/>
    <w:rsid w:val="00F67CFF"/>
    <w:rsid w:val="00F70466"/>
    <w:rsid w:val="00F70D13"/>
    <w:rsid w:val="00F71BA3"/>
    <w:rsid w:val="00F7351B"/>
    <w:rsid w:val="00F76544"/>
    <w:rsid w:val="00F76C09"/>
    <w:rsid w:val="00F76FED"/>
    <w:rsid w:val="00F80264"/>
    <w:rsid w:val="00F8049B"/>
    <w:rsid w:val="00F80C19"/>
    <w:rsid w:val="00F81718"/>
    <w:rsid w:val="00F822B7"/>
    <w:rsid w:val="00F85186"/>
    <w:rsid w:val="00F858B4"/>
    <w:rsid w:val="00F869C7"/>
    <w:rsid w:val="00F909F6"/>
    <w:rsid w:val="00F94B67"/>
    <w:rsid w:val="00F95B2C"/>
    <w:rsid w:val="00F968DD"/>
    <w:rsid w:val="00F97AD9"/>
    <w:rsid w:val="00FA013C"/>
    <w:rsid w:val="00FA0AB0"/>
    <w:rsid w:val="00FA17A1"/>
    <w:rsid w:val="00FA2BCF"/>
    <w:rsid w:val="00FA60BC"/>
    <w:rsid w:val="00FB34E0"/>
    <w:rsid w:val="00FB3AAF"/>
    <w:rsid w:val="00FB670F"/>
    <w:rsid w:val="00FB73A5"/>
    <w:rsid w:val="00FB75BB"/>
    <w:rsid w:val="00FB7A10"/>
    <w:rsid w:val="00FC0DF4"/>
    <w:rsid w:val="00FC1697"/>
    <w:rsid w:val="00FC2546"/>
    <w:rsid w:val="00FC4255"/>
    <w:rsid w:val="00FC46BD"/>
    <w:rsid w:val="00FC56E9"/>
    <w:rsid w:val="00FC7CCB"/>
    <w:rsid w:val="00FD114D"/>
    <w:rsid w:val="00FD18D1"/>
    <w:rsid w:val="00FD2F84"/>
    <w:rsid w:val="00FD5EDF"/>
    <w:rsid w:val="00FD6B1F"/>
    <w:rsid w:val="00FD7477"/>
    <w:rsid w:val="00FE14E8"/>
    <w:rsid w:val="00FE181C"/>
    <w:rsid w:val="00FE364E"/>
    <w:rsid w:val="00FE4120"/>
    <w:rsid w:val="00FE4D21"/>
    <w:rsid w:val="00FE719A"/>
    <w:rsid w:val="00FF2B6B"/>
    <w:rsid w:val="00FF4B53"/>
    <w:rsid w:val="00FF573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35E606-6CC4-477D-829E-13DC4E5A4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17705"/>
    <w:pPr>
      <w:tabs>
        <w:tab w:val="center" w:pos="4513"/>
        <w:tab w:val="right" w:pos="9026"/>
      </w:tabs>
      <w:spacing w:after="0" w:line="240" w:lineRule="auto"/>
    </w:pPr>
  </w:style>
  <w:style w:type="character" w:customStyle="1" w:styleId="En-tteCar">
    <w:name w:val="En-tête Car"/>
    <w:basedOn w:val="Policepardfaut"/>
    <w:link w:val="En-tte"/>
    <w:uiPriority w:val="99"/>
    <w:rsid w:val="00917705"/>
    <w:rPr>
      <w:lang w:val="fr-FR"/>
    </w:rPr>
  </w:style>
  <w:style w:type="paragraph" w:styleId="Pieddepage">
    <w:name w:val="footer"/>
    <w:basedOn w:val="Normal"/>
    <w:link w:val="PieddepageCar"/>
    <w:uiPriority w:val="99"/>
    <w:unhideWhenUsed/>
    <w:rsid w:val="00917705"/>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917705"/>
    <w:rPr>
      <w:lang w:val="fr-FR"/>
    </w:rPr>
  </w:style>
  <w:style w:type="table" w:customStyle="1" w:styleId="Grilledutableau1">
    <w:name w:val="Grille du tableau1"/>
    <w:basedOn w:val="TableauNormal"/>
    <w:next w:val="Grilledutableau"/>
    <w:uiPriority w:val="39"/>
    <w:rsid w:val="009177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dutableau">
    <w:name w:val="Table Grid"/>
    <w:basedOn w:val="TableauNormal"/>
    <w:uiPriority w:val="39"/>
    <w:rsid w:val="009177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9177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94051-E2CD-4AF8-8865-DAD6B3DBB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878</Words>
  <Characters>5011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5878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2025-01-12T22:17:00Z</dcterms:created>
  <dcterms:modified xsi:type="dcterms:W3CDTF">2025-01-20T10:10:00Z</dcterms:modified>
</cp:coreProperties>
</file>