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FEC" w:rsidRPr="001E6F17" w:rsidRDefault="00923DC1" w:rsidP="005030D2">
      <w:pPr>
        <w:spacing w:line="240" w:lineRule="auto"/>
        <w:ind w:left="-709" w:right="-755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1E6F17">
        <w:rPr>
          <w:rFonts w:asciiTheme="majorBidi" w:hAnsiTheme="majorBidi" w:cstheme="majorBidi"/>
          <w:b/>
          <w:bCs/>
          <w:sz w:val="24"/>
          <w:szCs w:val="24"/>
          <w:u w:val="double"/>
          <w:lang w:val="en-GB"/>
        </w:rPr>
        <w:t>Activity One:</w:t>
      </w:r>
      <w:r w:rsidRPr="001E6F17">
        <w:rPr>
          <w:rFonts w:asciiTheme="majorBidi" w:hAnsiTheme="majorBidi" w:cstheme="majorBidi"/>
          <w:sz w:val="24"/>
          <w:szCs w:val="24"/>
          <w:lang w:val="en-GB"/>
        </w:rPr>
        <w:t xml:space="preserve"> Fill in the gaps with the right words from the box bellow </w:t>
      </w:r>
      <w:r w:rsidRPr="001E6F17">
        <w:rPr>
          <w:rFonts w:asciiTheme="majorBidi" w:hAnsiTheme="majorBidi" w:cstheme="majorBidi"/>
          <w:b/>
          <w:bCs/>
          <w:sz w:val="24"/>
          <w:szCs w:val="24"/>
          <w:lang w:val="en-GB"/>
        </w:rPr>
        <w:t>(4pts)</w:t>
      </w:r>
    </w:p>
    <w:tbl>
      <w:tblPr>
        <w:tblStyle w:val="Grilledutableau"/>
        <w:tblW w:w="10485" w:type="dxa"/>
        <w:tblInd w:w="-709" w:type="dxa"/>
        <w:tblLook w:val="04A0" w:firstRow="1" w:lastRow="0" w:firstColumn="1" w:lastColumn="0" w:noHBand="0" w:noVBand="1"/>
      </w:tblPr>
      <w:tblGrid>
        <w:gridCol w:w="10485"/>
      </w:tblGrid>
      <w:tr w:rsidR="00923DC1" w:rsidRPr="001E6F17" w:rsidTr="00430142">
        <w:trPr>
          <w:trHeight w:val="685"/>
        </w:trPr>
        <w:tc>
          <w:tcPr>
            <w:tcW w:w="10485" w:type="dxa"/>
          </w:tcPr>
          <w:p w:rsidR="00923DC1" w:rsidRPr="001E6F17" w:rsidRDefault="007930C4" w:rsidP="005030D2">
            <w:pPr>
              <w:ind w:right="-755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1E6F17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p</w:t>
            </w:r>
            <w:r w:rsidR="004314AB" w:rsidRPr="001E6F17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hysics</w:t>
            </w:r>
            <w:r w:rsidRPr="001E6F17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- principles- atomic- science- interact- understanding- energy- investigates- Chemistry-</w:t>
            </w:r>
          </w:p>
          <w:p w:rsidR="007930C4" w:rsidRPr="001E6F17" w:rsidRDefault="007930C4" w:rsidP="005030D2">
            <w:pPr>
              <w:ind w:right="-75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E6F1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matter</w:t>
            </w:r>
            <w:proofErr w:type="spellEnd"/>
            <w:r w:rsidRPr="001E6F1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- technologies- changes- </w:t>
            </w:r>
            <w:proofErr w:type="spellStart"/>
            <w:r w:rsidRPr="001E6F1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critical</w:t>
            </w:r>
            <w:proofErr w:type="spellEnd"/>
            <w:r w:rsidRPr="001E6F1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 composition-</w:t>
            </w:r>
            <w:r w:rsidRPr="001E6F17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 laws- reactions</w:t>
            </w:r>
          </w:p>
        </w:tc>
      </w:tr>
    </w:tbl>
    <w:p w:rsidR="00FC3E2A" w:rsidRPr="001E6F17" w:rsidRDefault="00FC3E2A" w:rsidP="005030D2">
      <w:pPr>
        <w:spacing w:line="360" w:lineRule="auto"/>
        <w:ind w:left="-709" w:right="-755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E6F17">
        <w:rPr>
          <w:rFonts w:asciiTheme="majorBidi" w:hAnsiTheme="majorBidi" w:cstheme="majorBidi"/>
          <w:b/>
          <w:bCs/>
          <w:color w:val="FF0000"/>
          <w:sz w:val="24"/>
          <w:szCs w:val="24"/>
          <w:lang w:val="en-GB"/>
        </w:rPr>
        <w:t xml:space="preserve">Chemistry </w:t>
      </w:r>
      <w:r w:rsidRPr="001E6F17">
        <w:rPr>
          <w:rFonts w:asciiTheme="majorBidi" w:hAnsiTheme="majorBidi" w:cstheme="majorBidi"/>
          <w:sz w:val="24"/>
          <w:szCs w:val="24"/>
          <w:lang w:val="en-GB"/>
        </w:rPr>
        <w:t xml:space="preserve">is the branch of </w:t>
      </w:r>
      <w:r w:rsidRPr="001E6F17">
        <w:rPr>
          <w:rFonts w:asciiTheme="majorBidi" w:hAnsiTheme="majorBidi" w:cstheme="majorBidi"/>
          <w:b/>
          <w:bCs/>
          <w:color w:val="FF0000"/>
          <w:sz w:val="24"/>
          <w:szCs w:val="24"/>
          <w:lang w:val="en-GB"/>
        </w:rPr>
        <w:t>science</w:t>
      </w:r>
      <w:r w:rsidRPr="001E6F17">
        <w:rPr>
          <w:rFonts w:asciiTheme="majorBidi" w:hAnsiTheme="majorBidi" w:cstheme="majorBidi"/>
          <w:color w:val="FF0000"/>
          <w:sz w:val="24"/>
          <w:szCs w:val="24"/>
          <w:lang w:val="en-GB"/>
        </w:rPr>
        <w:t xml:space="preserve"> </w:t>
      </w:r>
      <w:r w:rsidRPr="001E6F17">
        <w:rPr>
          <w:rFonts w:asciiTheme="majorBidi" w:hAnsiTheme="majorBidi" w:cstheme="majorBidi"/>
          <w:sz w:val="24"/>
          <w:szCs w:val="24"/>
          <w:lang w:val="en-GB"/>
        </w:rPr>
        <w:t xml:space="preserve">that studies the </w:t>
      </w:r>
      <w:r w:rsidRPr="001E6F17">
        <w:rPr>
          <w:rFonts w:asciiTheme="majorBidi" w:hAnsiTheme="majorBidi" w:cstheme="majorBidi"/>
          <w:b/>
          <w:bCs/>
          <w:color w:val="FF0000"/>
          <w:sz w:val="24"/>
          <w:szCs w:val="24"/>
          <w:lang w:val="en-GB"/>
        </w:rPr>
        <w:t>composition</w:t>
      </w:r>
      <w:r w:rsidRPr="001E6F17">
        <w:rPr>
          <w:rFonts w:asciiTheme="majorBidi" w:hAnsiTheme="majorBidi" w:cstheme="majorBidi"/>
          <w:sz w:val="24"/>
          <w:szCs w:val="24"/>
          <w:lang w:val="en-GB"/>
        </w:rPr>
        <w:t>, structure, properties, and</w:t>
      </w:r>
      <w:r w:rsidRPr="001E6F17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Pr="001E6F17">
        <w:rPr>
          <w:rFonts w:asciiTheme="majorBidi" w:hAnsiTheme="majorBidi" w:cstheme="majorBidi"/>
          <w:b/>
          <w:bCs/>
          <w:color w:val="FF0000"/>
          <w:sz w:val="24"/>
          <w:szCs w:val="24"/>
          <w:lang w:val="en-GB"/>
        </w:rPr>
        <w:t>changes</w:t>
      </w:r>
      <w:r w:rsidRPr="001E6F17">
        <w:rPr>
          <w:rFonts w:asciiTheme="majorBidi" w:hAnsiTheme="majorBidi" w:cstheme="majorBidi"/>
          <w:color w:val="FF0000"/>
          <w:sz w:val="24"/>
          <w:szCs w:val="24"/>
          <w:lang w:val="en-GB"/>
        </w:rPr>
        <w:t xml:space="preserve"> </w:t>
      </w:r>
      <w:r w:rsidRPr="001E6F17">
        <w:rPr>
          <w:rFonts w:asciiTheme="majorBidi" w:hAnsiTheme="majorBidi" w:cstheme="majorBidi"/>
          <w:sz w:val="24"/>
          <w:szCs w:val="24"/>
          <w:lang w:val="en-GB"/>
        </w:rPr>
        <w:t xml:space="preserve">of matter. It </w:t>
      </w:r>
      <w:r w:rsidRPr="001E6F17">
        <w:rPr>
          <w:rFonts w:asciiTheme="majorBidi" w:hAnsiTheme="majorBidi" w:cstheme="majorBidi"/>
          <w:b/>
          <w:bCs/>
          <w:color w:val="FF0000"/>
          <w:sz w:val="24"/>
          <w:szCs w:val="24"/>
          <w:lang w:val="en-GB"/>
        </w:rPr>
        <w:t>investigates</w:t>
      </w:r>
      <w:r w:rsidRPr="001E6F17">
        <w:rPr>
          <w:rFonts w:asciiTheme="majorBidi" w:hAnsiTheme="majorBidi" w:cstheme="majorBidi"/>
          <w:sz w:val="24"/>
          <w:szCs w:val="24"/>
          <w:lang w:val="en-GB"/>
        </w:rPr>
        <w:t xml:space="preserve"> substances at the</w:t>
      </w:r>
      <w:r w:rsidRPr="001E6F17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Pr="001E6F17">
        <w:rPr>
          <w:rFonts w:asciiTheme="majorBidi" w:hAnsiTheme="majorBidi" w:cstheme="majorBidi"/>
          <w:b/>
          <w:bCs/>
          <w:color w:val="FF0000"/>
          <w:sz w:val="24"/>
          <w:szCs w:val="24"/>
          <w:lang w:val="en-GB"/>
        </w:rPr>
        <w:t>atomic</w:t>
      </w:r>
      <w:r w:rsidRPr="001E6F17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Pr="001E6F17">
        <w:rPr>
          <w:rFonts w:asciiTheme="majorBidi" w:hAnsiTheme="majorBidi" w:cstheme="majorBidi"/>
          <w:sz w:val="24"/>
          <w:szCs w:val="24"/>
          <w:lang w:val="en-GB"/>
        </w:rPr>
        <w:t>and molecular levels, exploring how they</w:t>
      </w:r>
      <w:r w:rsidRPr="001E6F17">
        <w:rPr>
          <w:rFonts w:asciiTheme="majorBidi" w:hAnsiTheme="majorBidi" w:cstheme="majorBidi"/>
          <w:color w:val="FF0000"/>
          <w:sz w:val="24"/>
          <w:szCs w:val="24"/>
          <w:lang w:val="en-GB"/>
        </w:rPr>
        <w:t xml:space="preserve"> </w:t>
      </w:r>
      <w:r w:rsidRPr="001E6F17">
        <w:rPr>
          <w:rFonts w:asciiTheme="majorBidi" w:hAnsiTheme="majorBidi" w:cstheme="majorBidi"/>
          <w:b/>
          <w:bCs/>
          <w:color w:val="FF0000"/>
          <w:sz w:val="24"/>
          <w:szCs w:val="24"/>
          <w:lang w:val="en-GB"/>
        </w:rPr>
        <w:t>interact</w:t>
      </w:r>
      <w:r w:rsidRPr="001E6F17">
        <w:rPr>
          <w:rFonts w:asciiTheme="majorBidi" w:hAnsiTheme="majorBidi" w:cstheme="majorBidi"/>
          <w:sz w:val="24"/>
          <w:szCs w:val="24"/>
          <w:lang w:val="en-GB"/>
        </w:rPr>
        <w:t>, combine, and transform during chemical</w:t>
      </w:r>
      <w:r w:rsidRPr="001E6F17">
        <w:rPr>
          <w:rFonts w:asciiTheme="majorBidi" w:hAnsiTheme="majorBidi" w:cstheme="majorBidi"/>
          <w:color w:val="FF0000"/>
          <w:sz w:val="24"/>
          <w:szCs w:val="24"/>
          <w:lang w:val="en-GB"/>
        </w:rPr>
        <w:t xml:space="preserve"> </w:t>
      </w:r>
      <w:r w:rsidRPr="001E6F17">
        <w:rPr>
          <w:rFonts w:asciiTheme="majorBidi" w:hAnsiTheme="majorBidi" w:cstheme="majorBidi"/>
          <w:b/>
          <w:bCs/>
          <w:color w:val="FF0000"/>
          <w:sz w:val="24"/>
          <w:szCs w:val="24"/>
          <w:lang w:val="en-GB"/>
        </w:rPr>
        <w:t>reactions</w:t>
      </w:r>
      <w:r w:rsidRPr="001E6F17">
        <w:rPr>
          <w:rFonts w:asciiTheme="majorBidi" w:hAnsiTheme="majorBidi" w:cstheme="majorBidi"/>
          <w:sz w:val="24"/>
          <w:szCs w:val="24"/>
          <w:lang w:val="en-GB"/>
        </w:rPr>
        <w:t>. Chemistry also examines the</w:t>
      </w:r>
      <w:r w:rsidRPr="001E6F17">
        <w:rPr>
          <w:rFonts w:asciiTheme="majorBidi" w:hAnsiTheme="majorBidi" w:cstheme="majorBidi"/>
          <w:color w:val="FF0000"/>
          <w:sz w:val="24"/>
          <w:szCs w:val="24"/>
          <w:lang w:val="en-GB"/>
        </w:rPr>
        <w:t xml:space="preserve"> </w:t>
      </w:r>
      <w:r w:rsidRPr="001E6F17">
        <w:rPr>
          <w:rFonts w:asciiTheme="majorBidi" w:hAnsiTheme="majorBidi" w:cstheme="majorBidi"/>
          <w:b/>
          <w:bCs/>
          <w:color w:val="FF0000"/>
          <w:sz w:val="24"/>
          <w:szCs w:val="24"/>
          <w:lang w:val="en-GB"/>
        </w:rPr>
        <w:t>principles</w:t>
      </w:r>
      <w:r w:rsidRPr="001E6F17">
        <w:rPr>
          <w:rFonts w:asciiTheme="majorBidi" w:hAnsiTheme="majorBidi" w:cstheme="majorBidi"/>
          <w:color w:val="FF0000"/>
          <w:sz w:val="24"/>
          <w:szCs w:val="24"/>
          <w:lang w:val="en-GB"/>
        </w:rPr>
        <w:t xml:space="preserve"> </w:t>
      </w:r>
      <w:r w:rsidRPr="001E6F17">
        <w:rPr>
          <w:rFonts w:asciiTheme="majorBidi" w:hAnsiTheme="majorBidi" w:cstheme="majorBidi"/>
          <w:sz w:val="24"/>
          <w:szCs w:val="24"/>
          <w:lang w:val="en-GB"/>
        </w:rPr>
        <w:t xml:space="preserve">governing these interactions, including the roles of </w:t>
      </w:r>
      <w:r w:rsidRPr="001E6F17">
        <w:rPr>
          <w:rFonts w:asciiTheme="majorBidi" w:hAnsiTheme="majorBidi" w:cstheme="majorBidi"/>
          <w:b/>
          <w:bCs/>
          <w:color w:val="FF0000"/>
          <w:sz w:val="24"/>
          <w:szCs w:val="24"/>
          <w:lang w:val="en-GB"/>
        </w:rPr>
        <w:t>energy</w:t>
      </w:r>
      <w:r w:rsidRPr="001E6F17">
        <w:rPr>
          <w:rFonts w:asciiTheme="majorBidi" w:hAnsiTheme="majorBidi" w:cstheme="majorBidi"/>
          <w:sz w:val="24"/>
          <w:szCs w:val="24"/>
          <w:lang w:val="en-GB"/>
        </w:rPr>
        <w:t xml:space="preserve"> and the</w:t>
      </w:r>
      <w:r w:rsidRPr="001E6F17">
        <w:rPr>
          <w:rFonts w:asciiTheme="majorBidi" w:hAnsiTheme="majorBidi" w:cstheme="majorBidi"/>
          <w:color w:val="FF0000"/>
          <w:sz w:val="24"/>
          <w:szCs w:val="24"/>
          <w:lang w:val="en-GB"/>
        </w:rPr>
        <w:t xml:space="preserve"> </w:t>
      </w:r>
      <w:r w:rsidRPr="001E6F17">
        <w:rPr>
          <w:rFonts w:asciiTheme="majorBidi" w:hAnsiTheme="majorBidi" w:cstheme="majorBidi"/>
          <w:b/>
          <w:bCs/>
          <w:color w:val="FF0000"/>
          <w:sz w:val="24"/>
          <w:szCs w:val="24"/>
          <w:lang w:val="en-GB"/>
        </w:rPr>
        <w:t xml:space="preserve">laws </w:t>
      </w:r>
      <w:r w:rsidRPr="001E6F17">
        <w:rPr>
          <w:rFonts w:asciiTheme="majorBidi" w:hAnsiTheme="majorBidi" w:cstheme="majorBidi"/>
          <w:sz w:val="24"/>
          <w:szCs w:val="24"/>
          <w:lang w:val="en-GB"/>
        </w:rPr>
        <w:t>of conservation of</w:t>
      </w:r>
      <w:r w:rsidRPr="001E6F17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Pr="001E6F17">
        <w:rPr>
          <w:rFonts w:asciiTheme="majorBidi" w:hAnsiTheme="majorBidi" w:cstheme="majorBidi"/>
          <w:b/>
          <w:bCs/>
          <w:color w:val="FF0000"/>
          <w:sz w:val="24"/>
          <w:szCs w:val="24"/>
          <w:lang w:val="en-GB"/>
        </w:rPr>
        <w:t>matter</w:t>
      </w:r>
      <w:r w:rsidRPr="001E6F17">
        <w:rPr>
          <w:rFonts w:asciiTheme="majorBidi" w:hAnsiTheme="majorBidi" w:cstheme="majorBidi"/>
          <w:color w:val="FF0000"/>
          <w:sz w:val="24"/>
          <w:szCs w:val="24"/>
          <w:lang w:val="en-GB"/>
        </w:rPr>
        <w:t xml:space="preserve"> </w:t>
      </w:r>
      <w:r w:rsidRPr="001E6F17">
        <w:rPr>
          <w:rFonts w:asciiTheme="majorBidi" w:hAnsiTheme="majorBidi" w:cstheme="majorBidi"/>
          <w:sz w:val="24"/>
          <w:szCs w:val="24"/>
          <w:lang w:val="en-GB"/>
        </w:rPr>
        <w:t xml:space="preserve">and energy. It bridges other natural sciences like </w:t>
      </w:r>
      <w:r w:rsidRPr="001E6F17">
        <w:rPr>
          <w:rFonts w:asciiTheme="majorBidi" w:hAnsiTheme="majorBidi" w:cstheme="majorBidi"/>
          <w:b/>
          <w:bCs/>
          <w:color w:val="FF0000"/>
          <w:sz w:val="24"/>
          <w:szCs w:val="24"/>
          <w:lang w:val="en-GB"/>
        </w:rPr>
        <w:t>physics</w:t>
      </w:r>
      <w:r w:rsidRPr="001E6F17">
        <w:rPr>
          <w:rFonts w:asciiTheme="majorBidi" w:hAnsiTheme="majorBidi" w:cstheme="majorBidi"/>
          <w:sz w:val="24"/>
          <w:szCs w:val="24"/>
          <w:lang w:val="en-GB"/>
        </w:rPr>
        <w:t xml:space="preserve"> and biology and plays a</w:t>
      </w:r>
      <w:r w:rsidRPr="001E6F17">
        <w:rPr>
          <w:rFonts w:asciiTheme="majorBidi" w:hAnsiTheme="majorBidi" w:cstheme="majorBidi"/>
          <w:color w:val="FF0000"/>
          <w:sz w:val="24"/>
          <w:szCs w:val="24"/>
          <w:lang w:val="en-GB"/>
        </w:rPr>
        <w:t xml:space="preserve"> </w:t>
      </w:r>
      <w:r w:rsidRPr="001E6F17">
        <w:rPr>
          <w:rFonts w:asciiTheme="majorBidi" w:hAnsiTheme="majorBidi" w:cstheme="majorBidi"/>
          <w:b/>
          <w:bCs/>
          <w:color w:val="FF0000"/>
          <w:sz w:val="24"/>
          <w:szCs w:val="24"/>
          <w:lang w:val="en-GB"/>
        </w:rPr>
        <w:t>critical</w:t>
      </w:r>
      <w:r w:rsidRPr="001E6F17">
        <w:rPr>
          <w:rFonts w:asciiTheme="majorBidi" w:hAnsiTheme="majorBidi" w:cstheme="majorBidi"/>
          <w:color w:val="FF0000"/>
          <w:sz w:val="24"/>
          <w:szCs w:val="24"/>
          <w:lang w:val="en-GB"/>
        </w:rPr>
        <w:t xml:space="preserve"> </w:t>
      </w:r>
      <w:r w:rsidRPr="001E6F17">
        <w:rPr>
          <w:rFonts w:asciiTheme="majorBidi" w:hAnsiTheme="majorBidi" w:cstheme="majorBidi"/>
          <w:sz w:val="24"/>
          <w:szCs w:val="24"/>
          <w:lang w:val="en-GB"/>
        </w:rPr>
        <w:t xml:space="preserve">role in </w:t>
      </w:r>
      <w:r w:rsidRPr="001E6F17">
        <w:rPr>
          <w:rFonts w:asciiTheme="majorBidi" w:hAnsiTheme="majorBidi" w:cstheme="majorBidi"/>
          <w:b/>
          <w:bCs/>
          <w:color w:val="FF0000"/>
          <w:sz w:val="24"/>
          <w:szCs w:val="24"/>
          <w:lang w:val="en-GB"/>
        </w:rPr>
        <w:t>understanding</w:t>
      </w:r>
      <w:r w:rsidRPr="001E6F17">
        <w:rPr>
          <w:rFonts w:asciiTheme="majorBidi" w:hAnsiTheme="majorBidi" w:cstheme="majorBidi"/>
          <w:sz w:val="24"/>
          <w:szCs w:val="24"/>
          <w:lang w:val="en-GB"/>
        </w:rPr>
        <w:t xml:space="preserve"> and developing materials, medicines, and</w:t>
      </w:r>
      <w:r w:rsidRPr="001E6F17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Pr="001E6F17">
        <w:rPr>
          <w:rFonts w:asciiTheme="majorBidi" w:hAnsiTheme="majorBidi" w:cstheme="majorBidi"/>
          <w:b/>
          <w:bCs/>
          <w:color w:val="FF0000"/>
          <w:sz w:val="24"/>
          <w:szCs w:val="24"/>
          <w:lang w:val="en-GB"/>
        </w:rPr>
        <w:t>technologies</w:t>
      </w:r>
      <w:r w:rsidRPr="001E6F17">
        <w:rPr>
          <w:rFonts w:asciiTheme="majorBidi" w:hAnsiTheme="majorBidi" w:cstheme="majorBidi"/>
          <w:sz w:val="24"/>
          <w:szCs w:val="24"/>
          <w:lang w:val="en-GB"/>
        </w:rPr>
        <w:t>.</w:t>
      </w:r>
    </w:p>
    <w:p w:rsidR="00430142" w:rsidRPr="001E6F17" w:rsidRDefault="00430142" w:rsidP="005030D2">
      <w:pPr>
        <w:spacing w:line="360" w:lineRule="auto"/>
        <w:ind w:left="-709" w:right="-755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E6F17">
        <w:rPr>
          <w:rFonts w:asciiTheme="majorBidi" w:hAnsiTheme="majorBidi" w:cstheme="majorBidi"/>
          <w:b/>
          <w:bCs/>
          <w:sz w:val="24"/>
          <w:szCs w:val="24"/>
          <w:u w:val="double"/>
          <w:lang w:val="en-GB"/>
        </w:rPr>
        <w:t xml:space="preserve">Activity </w:t>
      </w:r>
      <w:proofErr w:type="gramStart"/>
      <w:r w:rsidRPr="001E6F17">
        <w:rPr>
          <w:rFonts w:asciiTheme="majorBidi" w:hAnsiTheme="majorBidi" w:cstheme="majorBidi"/>
          <w:b/>
          <w:bCs/>
          <w:sz w:val="24"/>
          <w:szCs w:val="24"/>
          <w:u w:val="double"/>
          <w:lang w:val="en-GB"/>
        </w:rPr>
        <w:t>Two</w:t>
      </w:r>
      <w:proofErr w:type="gramEnd"/>
      <w:r w:rsidRPr="001E6F17">
        <w:rPr>
          <w:rFonts w:asciiTheme="majorBidi" w:hAnsiTheme="majorBidi" w:cstheme="majorBidi"/>
          <w:sz w:val="24"/>
          <w:szCs w:val="24"/>
          <w:lang w:val="en-GB"/>
        </w:rPr>
        <w:t>: Fill in the gap with the appropriate concept</w:t>
      </w:r>
      <w:r w:rsidRPr="001E6F17">
        <w:rPr>
          <w:rFonts w:asciiTheme="majorBidi" w:hAnsiTheme="majorBidi" w:cstheme="majorBidi"/>
          <w:b/>
          <w:bCs/>
          <w:sz w:val="24"/>
          <w:szCs w:val="24"/>
          <w:lang w:val="en-GB"/>
        </w:rPr>
        <w:t>.</w:t>
      </w:r>
      <w:r w:rsidR="00336276" w:rsidRPr="001E6F17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(5pts)</w:t>
      </w:r>
    </w:p>
    <w:p w:rsidR="00430142" w:rsidRPr="001E6F17" w:rsidRDefault="00430142" w:rsidP="005030D2">
      <w:pPr>
        <w:pStyle w:val="Paragraphedeliste"/>
        <w:numPr>
          <w:ilvl w:val="0"/>
          <w:numId w:val="1"/>
        </w:numPr>
        <w:spacing w:line="240" w:lineRule="auto"/>
        <w:ind w:right="-755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E6F17">
        <w:rPr>
          <w:rFonts w:asciiTheme="majorBidi" w:hAnsiTheme="majorBidi" w:cstheme="majorBidi"/>
          <w:b/>
          <w:bCs/>
          <w:color w:val="FF0000"/>
          <w:sz w:val="24"/>
          <w:szCs w:val="24"/>
          <w:lang w:val="en-GB"/>
        </w:rPr>
        <w:t>Distillation</w:t>
      </w:r>
      <w:r w:rsidRPr="001E6F17">
        <w:rPr>
          <w:rFonts w:asciiTheme="majorBidi" w:hAnsiTheme="majorBidi" w:cstheme="majorBidi"/>
          <w:sz w:val="24"/>
          <w:szCs w:val="24"/>
          <w:lang w:val="en-GB"/>
        </w:rPr>
        <w:t xml:space="preserve">: a process of separating substances by evaporating a liquid and </w:t>
      </w:r>
      <w:proofErr w:type="spellStart"/>
      <w:r w:rsidRPr="001E6F17">
        <w:rPr>
          <w:rFonts w:asciiTheme="majorBidi" w:hAnsiTheme="majorBidi" w:cstheme="majorBidi"/>
          <w:sz w:val="24"/>
          <w:szCs w:val="24"/>
          <w:lang w:val="en-GB"/>
        </w:rPr>
        <w:t>recondensing</w:t>
      </w:r>
      <w:proofErr w:type="spellEnd"/>
      <w:r w:rsidRPr="001E6F17">
        <w:rPr>
          <w:rFonts w:asciiTheme="majorBidi" w:hAnsiTheme="majorBidi" w:cstheme="majorBidi"/>
          <w:sz w:val="24"/>
          <w:szCs w:val="24"/>
          <w:lang w:val="en-GB"/>
        </w:rPr>
        <w:t xml:space="preserve"> its vapour. </w:t>
      </w:r>
    </w:p>
    <w:p w:rsidR="00430142" w:rsidRPr="001E6F17" w:rsidRDefault="00430142" w:rsidP="005030D2">
      <w:pPr>
        <w:pStyle w:val="Paragraphedeliste"/>
        <w:numPr>
          <w:ilvl w:val="0"/>
          <w:numId w:val="1"/>
        </w:numPr>
        <w:spacing w:line="240" w:lineRule="auto"/>
        <w:ind w:right="-755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E6F17">
        <w:rPr>
          <w:rFonts w:asciiTheme="majorBidi" w:hAnsiTheme="majorBidi" w:cstheme="majorBidi"/>
          <w:b/>
          <w:bCs/>
          <w:color w:val="FF0000"/>
          <w:sz w:val="24"/>
          <w:szCs w:val="24"/>
          <w:lang w:val="en-GB"/>
        </w:rPr>
        <w:t>Pascal</w:t>
      </w:r>
      <w:r w:rsidRPr="001E6F17">
        <w:rPr>
          <w:rFonts w:asciiTheme="majorBidi" w:hAnsiTheme="majorBidi" w:cstheme="majorBidi"/>
          <w:sz w:val="24"/>
          <w:szCs w:val="24"/>
          <w:lang w:val="en-GB"/>
        </w:rPr>
        <w:t xml:space="preserve">: used to measure pressure. </w:t>
      </w:r>
    </w:p>
    <w:p w:rsidR="00430142" w:rsidRPr="001E6F17" w:rsidRDefault="00430142" w:rsidP="005030D2">
      <w:pPr>
        <w:pStyle w:val="Paragraphedeliste"/>
        <w:numPr>
          <w:ilvl w:val="0"/>
          <w:numId w:val="1"/>
        </w:numPr>
        <w:spacing w:line="240" w:lineRule="auto"/>
        <w:ind w:right="-755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E6F17">
        <w:rPr>
          <w:rFonts w:asciiTheme="majorBidi" w:hAnsiTheme="majorBidi" w:cstheme="majorBidi"/>
          <w:b/>
          <w:bCs/>
          <w:color w:val="FF0000"/>
          <w:sz w:val="24"/>
          <w:szCs w:val="24"/>
          <w:lang w:val="en-GB"/>
        </w:rPr>
        <w:t>Electrons:</w:t>
      </w:r>
      <w:r w:rsidRPr="001E6F17">
        <w:rPr>
          <w:rFonts w:asciiTheme="majorBidi" w:hAnsiTheme="majorBidi" w:cstheme="majorBidi"/>
          <w:sz w:val="24"/>
          <w:szCs w:val="24"/>
          <w:lang w:val="en-GB"/>
        </w:rPr>
        <w:t xml:space="preserve"> particles in an atom with a negative charge.</w:t>
      </w:r>
    </w:p>
    <w:p w:rsidR="00430142" w:rsidRPr="001E6F17" w:rsidRDefault="00430142" w:rsidP="005030D2">
      <w:pPr>
        <w:pStyle w:val="Paragraphedeliste"/>
        <w:numPr>
          <w:ilvl w:val="0"/>
          <w:numId w:val="1"/>
        </w:numPr>
        <w:spacing w:line="240" w:lineRule="auto"/>
        <w:ind w:right="-755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E6F17">
        <w:rPr>
          <w:rFonts w:asciiTheme="majorBidi" w:hAnsiTheme="majorBidi" w:cstheme="majorBidi"/>
          <w:b/>
          <w:bCs/>
          <w:color w:val="FF0000"/>
          <w:sz w:val="24"/>
          <w:szCs w:val="24"/>
          <w:lang w:val="en-GB"/>
        </w:rPr>
        <w:t>Chemical equation</w:t>
      </w:r>
      <w:r w:rsidRPr="001E6F17">
        <w:rPr>
          <w:rFonts w:asciiTheme="majorBidi" w:hAnsiTheme="majorBidi" w:cstheme="majorBidi"/>
          <w:sz w:val="24"/>
          <w:szCs w:val="24"/>
          <w:lang w:val="en-GB"/>
        </w:rPr>
        <w:t>: The recipe that describes what you need to do to make a reaction take place.</w:t>
      </w:r>
    </w:p>
    <w:p w:rsidR="00430142" w:rsidRPr="001E6F17" w:rsidRDefault="00430142" w:rsidP="005030D2">
      <w:pPr>
        <w:pStyle w:val="Paragraphedeliste"/>
        <w:numPr>
          <w:ilvl w:val="0"/>
          <w:numId w:val="1"/>
        </w:numPr>
        <w:spacing w:line="240" w:lineRule="auto"/>
        <w:ind w:right="-755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E6F17">
        <w:rPr>
          <w:rFonts w:asciiTheme="majorBidi" w:hAnsiTheme="majorBidi" w:cstheme="majorBidi"/>
          <w:b/>
          <w:bCs/>
          <w:color w:val="FF0000"/>
          <w:sz w:val="24"/>
          <w:szCs w:val="24"/>
          <w:lang w:val="en-GB"/>
        </w:rPr>
        <w:t>Combustion:</w:t>
      </w:r>
      <w:r w:rsidRPr="001E6F17">
        <w:rPr>
          <w:rFonts w:asciiTheme="majorBidi" w:hAnsiTheme="majorBidi" w:cstheme="majorBidi"/>
          <w:sz w:val="24"/>
          <w:szCs w:val="24"/>
          <w:lang w:val="en-GB"/>
        </w:rPr>
        <w:t xml:space="preserve"> When a compound combines with oxygen gas to form water, heat, and carbon dioxide.</w:t>
      </w:r>
    </w:p>
    <w:p w:rsidR="00923DC1" w:rsidRPr="001E6F17" w:rsidRDefault="00430142" w:rsidP="005030D2">
      <w:pPr>
        <w:pStyle w:val="Paragraphedeliste"/>
        <w:numPr>
          <w:ilvl w:val="0"/>
          <w:numId w:val="1"/>
        </w:numPr>
        <w:spacing w:line="240" w:lineRule="auto"/>
        <w:ind w:right="-755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E6F17">
        <w:rPr>
          <w:rFonts w:asciiTheme="majorBidi" w:hAnsiTheme="majorBidi" w:cstheme="majorBidi"/>
          <w:b/>
          <w:bCs/>
          <w:color w:val="FF0000"/>
          <w:sz w:val="24"/>
          <w:szCs w:val="24"/>
          <w:lang w:val="en-GB"/>
        </w:rPr>
        <w:t>Effusion</w:t>
      </w:r>
      <w:r w:rsidRPr="001E6F17">
        <w:rPr>
          <w:rFonts w:asciiTheme="majorBidi" w:hAnsiTheme="majorBidi" w:cstheme="majorBidi"/>
          <w:sz w:val="24"/>
          <w:szCs w:val="24"/>
          <w:lang w:val="en-GB"/>
        </w:rPr>
        <w:t xml:space="preserve">: When a gas moves through an opening into a chamber that </w:t>
      </w:r>
      <w:proofErr w:type="gramStart"/>
      <w:r w:rsidRPr="001E6F17">
        <w:rPr>
          <w:rFonts w:asciiTheme="majorBidi" w:hAnsiTheme="majorBidi" w:cstheme="majorBidi"/>
          <w:sz w:val="24"/>
          <w:szCs w:val="24"/>
          <w:lang w:val="en-GB"/>
        </w:rPr>
        <w:t>contains</w:t>
      </w:r>
      <w:proofErr w:type="gramEnd"/>
      <w:r w:rsidRPr="001E6F17">
        <w:rPr>
          <w:rFonts w:asciiTheme="majorBidi" w:hAnsiTheme="majorBidi" w:cstheme="majorBidi"/>
          <w:sz w:val="24"/>
          <w:szCs w:val="24"/>
          <w:lang w:val="en-GB"/>
        </w:rPr>
        <w:t xml:space="preserve"> no pressure. It is much faster than diffusion because there are no other gas molecules to get in the way.</w:t>
      </w:r>
    </w:p>
    <w:p w:rsidR="00963262" w:rsidRPr="001E6F17" w:rsidRDefault="00963262" w:rsidP="005030D2">
      <w:pPr>
        <w:pStyle w:val="Paragraphedeliste"/>
        <w:numPr>
          <w:ilvl w:val="0"/>
          <w:numId w:val="1"/>
        </w:numPr>
        <w:spacing w:line="240" w:lineRule="auto"/>
        <w:ind w:right="-755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E6F17">
        <w:rPr>
          <w:rFonts w:asciiTheme="majorBidi" w:hAnsiTheme="majorBidi" w:cstheme="majorBidi"/>
          <w:b/>
          <w:bCs/>
          <w:color w:val="FF0000"/>
          <w:sz w:val="24"/>
          <w:szCs w:val="24"/>
          <w:lang w:val="en-GB"/>
        </w:rPr>
        <w:t>Freezing:</w:t>
      </w:r>
      <w:r w:rsidRPr="001E6F17">
        <w:rPr>
          <w:rFonts w:asciiTheme="majorBidi" w:hAnsiTheme="majorBidi" w:cstheme="majorBidi"/>
          <w:color w:val="FF0000"/>
          <w:sz w:val="24"/>
          <w:szCs w:val="24"/>
          <w:lang w:val="en-GB"/>
        </w:rPr>
        <w:t xml:space="preserve"> </w:t>
      </w:r>
      <w:r w:rsidRPr="001E6F17">
        <w:rPr>
          <w:rFonts w:asciiTheme="majorBidi" w:hAnsiTheme="majorBidi" w:cstheme="majorBidi"/>
          <w:sz w:val="24"/>
          <w:szCs w:val="24"/>
          <w:lang w:val="en-GB"/>
        </w:rPr>
        <w:t>Change of a substance from liquid phase to solid.</w:t>
      </w:r>
    </w:p>
    <w:p w:rsidR="00963262" w:rsidRPr="001E6F17" w:rsidRDefault="00336276" w:rsidP="005030D2">
      <w:pPr>
        <w:pStyle w:val="Paragraphedeliste"/>
        <w:numPr>
          <w:ilvl w:val="0"/>
          <w:numId w:val="1"/>
        </w:numPr>
        <w:spacing w:line="240" w:lineRule="auto"/>
        <w:ind w:right="-755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E6F17">
        <w:rPr>
          <w:rFonts w:asciiTheme="majorBidi" w:hAnsiTheme="majorBidi" w:cstheme="majorBidi"/>
          <w:b/>
          <w:bCs/>
          <w:color w:val="FF0000"/>
          <w:sz w:val="24"/>
          <w:szCs w:val="24"/>
          <w:lang w:val="en-GB"/>
        </w:rPr>
        <w:t>Melting point</w:t>
      </w:r>
      <w:r w:rsidRPr="001E6F17">
        <w:rPr>
          <w:rFonts w:asciiTheme="majorBidi" w:hAnsiTheme="majorBidi" w:cstheme="majorBidi"/>
          <w:sz w:val="24"/>
          <w:szCs w:val="24"/>
          <w:lang w:val="en-GB"/>
        </w:rPr>
        <w:t xml:space="preserve">: is a property of a solid, it </w:t>
      </w:r>
      <w:proofErr w:type="gramStart"/>
      <w:r w:rsidRPr="001E6F17">
        <w:rPr>
          <w:rFonts w:asciiTheme="majorBidi" w:hAnsiTheme="majorBidi" w:cstheme="majorBidi"/>
          <w:sz w:val="24"/>
          <w:szCs w:val="24"/>
          <w:lang w:val="en-GB"/>
        </w:rPr>
        <w:t>is defined</w:t>
      </w:r>
      <w:proofErr w:type="gramEnd"/>
      <w:r w:rsidRPr="001E6F17">
        <w:rPr>
          <w:rFonts w:asciiTheme="majorBidi" w:hAnsiTheme="majorBidi" w:cstheme="majorBidi"/>
          <w:sz w:val="24"/>
          <w:szCs w:val="24"/>
          <w:lang w:val="en-GB"/>
        </w:rPr>
        <w:t xml:space="preserve"> as the temperature when the liquid state and the solid state remain in a thermal equilibrium with each other.</w:t>
      </w:r>
    </w:p>
    <w:p w:rsidR="00336276" w:rsidRPr="001E6F17" w:rsidRDefault="00336276" w:rsidP="005030D2">
      <w:pPr>
        <w:pStyle w:val="Paragraphedeliste"/>
        <w:numPr>
          <w:ilvl w:val="0"/>
          <w:numId w:val="1"/>
        </w:numPr>
        <w:spacing w:line="240" w:lineRule="auto"/>
        <w:ind w:right="-755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E6F17">
        <w:rPr>
          <w:rFonts w:asciiTheme="majorBidi" w:hAnsiTheme="majorBidi" w:cstheme="majorBidi"/>
          <w:b/>
          <w:bCs/>
          <w:color w:val="FF0000"/>
          <w:sz w:val="24"/>
          <w:szCs w:val="24"/>
          <w:lang w:val="en-GB"/>
        </w:rPr>
        <w:t>Vaporization</w:t>
      </w:r>
      <w:r w:rsidRPr="001E6F17">
        <w:rPr>
          <w:rFonts w:asciiTheme="majorBidi" w:hAnsiTheme="majorBidi" w:cstheme="majorBidi"/>
          <w:sz w:val="24"/>
          <w:szCs w:val="24"/>
          <w:lang w:val="en-GB"/>
        </w:rPr>
        <w:t>: Change from liquid to gaseous form.</w:t>
      </w:r>
    </w:p>
    <w:p w:rsidR="00336276" w:rsidRPr="001E6F17" w:rsidRDefault="00336276" w:rsidP="005030D2">
      <w:pPr>
        <w:pStyle w:val="Paragraphedeliste"/>
        <w:numPr>
          <w:ilvl w:val="0"/>
          <w:numId w:val="1"/>
        </w:numPr>
        <w:spacing w:line="240" w:lineRule="auto"/>
        <w:ind w:right="-755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E6F17">
        <w:rPr>
          <w:rFonts w:asciiTheme="majorBidi" w:hAnsiTheme="majorBidi" w:cstheme="majorBidi"/>
          <w:b/>
          <w:bCs/>
          <w:color w:val="FF0000"/>
          <w:sz w:val="24"/>
          <w:szCs w:val="24"/>
          <w:lang w:val="en-GB"/>
        </w:rPr>
        <w:t>Deposition</w:t>
      </w:r>
      <w:r w:rsidRPr="001E6F17">
        <w:rPr>
          <w:rFonts w:asciiTheme="majorBidi" w:hAnsiTheme="majorBidi" w:cstheme="majorBidi"/>
          <w:sz w:val="24"/>
          <w:szCs w:val="24"/>
          <w:lang w:val="en-GB"/>
        </w:rPr>
        <w:t>: Change from gas to solid without becoming a liquid.</w:t>
      </w:r>
    </w:p>
    <w:p w:rsidR="00336276" w:rsidRPr="001E6F17" w:rsidRDefault="00336276" w:rsidP="005030D2">
      <w:pPr>
        <w:ind w:left="-851" w:right="-755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E6F17">
        <w:rPr>
          <w:rFonts w:asciiTheme="majorBidi" w:hAnsiTheme="majorBidi" w:cstheme="majorBidi"/>
          <w:b/>
          <w:bCs/>
          <w:sz w:val="24"/>
          <w:szCs w:val="24"/>
          <w:u w:val="double"/>
          <w:lang w:val="en-GB"/>
        </w:rPr>
        <w:t>Activity Three</w:t>
      </w:r>
      <w:r w:rsidRPr="001E6F17">
        <w:rPr>
          <w:rFonts w:asciiTheme="majorBidi" w:hAnsiTheme="majorBidi" w:cstheme="majorBidi"/>
          <w:sz w:val="24"/>
          <w:szCs w:val="24"/>
          <w:lang w:val="en-GB"/>
        </w:rPr>
        <w:t>: Give the right tenses of the verbs in the conditional form</w:t>
      </w:r>
      <w:proofErr w:type="gramStart"/>
      <w:r w:rsidR="00EE38C8" w:rsidRPr="001E6F17">
        <w:rPr>
          <w:rFonts w:asciiTheme="majorBidi" w:hAnsiTheme="majorBidi" w:cstheme="majorBidi"/>
          <w:sz w:val="24"/>
          <w:szCs w:val="24"/>
          <w:lang w:val="en-GB"/>
        </w:rPr>
        <w:t>.</w:t>
      </w:r>
      <w:r w:rsidR="006A4329" w:rsidRPr="001E6F17">
        <w:rPr>
          <w:rFonts w:asciiTheme="majorBidi" w:hAnsiTheme="majorBidi" w:cstheme="majorBidi"/>
          <w:sz w:val="24"/>
          <w:szCs w:val="24"/>
          <w:lang w:val="en-GB"/>
        </w:rPr>
        <w:t>(</w:t>
      </w:r>
      <w:proofErr w:type="gramEnd"/>
      <w:r w:rsidR="006A4329" w:rsidRPr="001E6F17">
        <w:rPr>
          <w:rFonts w:asciiTheme="majorBidi" w:hAnsiTheme="majorBidi" w:cstheme="majorBidi"/>
          <w:sz w:val="24"/>
          <w:szCs w:val="24"/>
          <w:lang w:val="en-GB"/>
        </w:rPr>
        <w:t>4pts)</w:t>
      </w:r>
    </w:p>
    <w:p w:rsidR="00EE38C8" w:rsidRPr="001E6F17" w:rsidRDefault="00EE38C8" w:rsidP="005030D2">
      <w:pPr>
        <w:pStyle w:val="Paragraphedeliste"/>
        <w:numPr>
          <w:ilvl w:val="0"/>
          <w:numId w:val="2"/>
        </w:numPr>
        <w:ind w:right="-755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E6F17">
        <w:rPr>
          <w:rFonts w:asciiTheme="majorBidi" w:hAnsiTheme="majorBidi" w:cstheme="majorBidi"/>
          <w:sz w:val="24"/>
          <w:szCs w:val="24"/>
          <w:lang w:val="en-GB"/>
        </w:rPr>
        <w:t xml:space="preserve">If she </w:t>
      </w:r>
      <w:r w:rsidRPr="001E6F17">
        <w:rPr>
          <w:rFonts w:asciiTheme="majorBidi" w:hAnsiTheme="majorBidi" w:cstheme="majorBidi"/>
          <w:color w:val="FF0000"/>
          <w:sz w:val="24"/>
          <w:szCs w:val="24"/>
          <w:lang w:val="en-GB"/>
        </w:rPr>
        <w:t xml:space="preserve">had had </w:t>
      </w:r>
      <w:r w:rsidRPr="001E6F17">
        <w:rPr>
          <w:rFonts w:asciiTheme="majorBidi" w:hAnsiTheme="majorBidi" w:cstheme="majorBidi"/>
          <w:sz w:val="24"/>
          <w:szCs w:val="24"/>
          <w:lang w:val="en-GB"/>
        </w:rPr>
        <w:t>(have) the time, she would have helped you.</w:t>
      </w:r>
    </w:p>
    <w:p w:rsidR="00EE38C8" w:rsidRPr="001E6F17" w:rsidRDefault="00EE38C8" w:rsidP="005030D2">
      <w:pPr>
        <w:pStyle w:val="Paragraphedeliste"/>
        <w:numPr>
          <w:ilvl w:val="0"/>
          <w:numId w:val="2"/>
        </w:numPr>
        <w:ind w:right="-755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E6F17">
        <w:rPr>
          <w:rFonts w:asciiTheme="majorBidi" w:hAnsiTheme="majorBidi" w:cstheme="majorBidi"/>
          <w:sz w:val="24"/>
          <w:szCs w:val="24"/>
          <w:lang w:val="en-GB"/>
        </w:rPr>
        <w:t>If he</w:t>
      </w:r>
      <w:r w:rsidRPr="001E6F17">
        <w:rPr>
          <w:rFonts w:asciiTheme="majorBidi" w:hAnsiTheme="majorBidi" w:cstheme="majorBidi"/>
          <w:color w:val="FF0000"/>
          <w:sz w:val="24"/>
          <w:szCs w:val="24"/>
          <w:lang w:val="en-GB"/>
        </w:rPr>
        <w:t xml:space="preserve"> knew </w:t>
      </w:r>
      <w:r w:rsidRPr="001E6F17">
        <w:rPr>
          <w:rFonts w:asciiTheme="majorBidi" w:hAnsiTheme="majorBidi" w:cstheme="majorBidi"/>
          <w:sz w:val="24"/>
          <w:szCs w:val="24"/>
          <w:lang w:val="en-GB"/>
        </w:rPr>
        <w:t>(know) my telephone number, he would call.</w:t>
      </w:r>
    </w:p>
    <w:p w:rsidR="00EE38C8" w:rsidRPr="001E6F17" w:rsidRDefault="00EE38C8" w:rsidP="005030D2">
      <w:pPr>
        <w:pStyle w:val="Paragraphedeliste"/>
        <w:numPr>
          <w:ilvl w:val="0"/>
          <w:numId w:val="2"/>
        </w:numPr>
        <w:ind w:right="-755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E6F17">
        <w:rPr>
          <w:rFonts w:asciiTheme="majorBidi" w:hAnsiTheme="majorBidi" w:cstheme="majorBidi"/>
          <w:sz w:val="24"/>
          <w:szCs w:val="24"/>
          <w:lang w:val="en-GB"/>
        </w:rPr>
        <w:t xml:space="preserve">I </w:t>
      </w:r>
      <w:r w:rsidRPr="001E6F17">
        <w:rPr>
          <w:rFonts w:asciiTheme="majorBidi" w:hAnsiTheme="majorBidi" w:cstheme="majorBidi"/>
          <w:color w:val="FF0000"/>
          <w:sz w:val="24"/>
          <w:szCs w:val="24"/>
          <w:lang w:val="en-GB"/>
        </w:rPr>
        <w:t xml:space="preserve">would not have recognized </w:t>
      </w:r>
      <w:r w:rsidRPr="001E6F17">
        <w:rPr>
          <w:rFonts w:asciiTheme="majorBidi" w:hAnsiTheme="majorBidi" w:cstheme="majorBidi"/>
          <w:sz w:val="24"/>
          <w:szCs w:val="24"/>
          <w:lang w:val="en-GB"/>
        </w:rPr>
        <w:t xml:space="preserve">(not recognize) you unless somebody had told me who you were. </w:t>
      </w:r>
    </w:p>
    <w:p w:rsidR="00EE38C8" w:rsidRPr="001E6F17" w:rsidRDefault="00EE38C8" w:rsidP="005030D2">
      <w:pPr>
        <w:pStyle w:val="Paragraphedeliste"/>
        <w:numPr>
          <w:ilvl w:val="0"/>
          <w:numId w:val="2"/>
        </w:numPr>
        <w:ind w:right="-755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E6F17">
        <w:rPr>
          <w:rFonts w:asciiTheme="majorBidi" w:hAnsiTheme="majorBidi" w:cstheme="majorBidi"/>
          <w:sz w:val="24"/>
          <w:szCs w:val="24"/>
          <w:lang w:val="en-GB"/>
        </w:rPr>
        <w:t xml:space="preserve">If the demand increases, prices </w:t>
      </w:r>
      <w:r w:rsidRPr="001E6F17">
        <w:rPr>
          <w:rFonts w:asciiTheme="majorBidi" w:hAnsiTheme="majorBidi" w:cstheme="majorBidi"/>
          <w:color w:val="FF0000"/>
          <w:sz w:val="24"/>
          <w:szCs w:val="24"/>
          <w:lang w:val="en-GB"/>
        </w:rPr>
        <w:t xml:space="preserve">rise </w:t>
      </w:r>
      <w:r w:rsidRPr="001E6F17">
        <w:rPr>
          <w:rFonts w:asciiTheme="majorBidi" w:hAnsiTheme="majorBidi" w:cstheme="majorBidi"/>
          <w:sz w:val="24"/>
          <w:szCs w:val="24"/>
          <w:lang w:val="en-GB"/>
        </w:rPr>
        <w:t>(rise)</w:t>
      </w:r>
    </w:p>
    <w:p w:rsidR="00EE38C8" w:rsidRPr="001E6F17" w:rsidRDefault="00EE38C8" w:rsidP="005030D2">
      <w:pPr>
        <w:pStyle w:val="Paragraphedeliste"/>
        <w:numPr>
          <w:ilvl w:val="0"/>
          <w:numId w:val="2"/>
        </w:numPr>
        <w:ind w:right="-755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E6F17">
        <w:rPr>
          <w:rFonts w:asciiTheme="majorBidi" w:hAnsiTheme="majorBidi" w:cstheme="majorBidi"/>
          <w:sz w:val="24"/>
          <w:szCs w:val="24"/>
          <w:lang w:val="en-GB"/>
        </w:rPr>
        <w:t>Unless you</w:t>
      </w:r>
      <w:r w:rsidRPr="001E6F17">
        <w:rPr>
          <w:rFonts w:asciiTheme="majorBidi" w:hAnsiTheme="majorBidi" w:cstheme="majorBidi"/>
          <w:color w:val="FF0000"/>
          <w:sz w:val="24"/>
          <w:szCs w:val="24"/>
          <w:lang w:val="en-GB"/>
        </w:rPr>
        <w:t xml:space="preserve"> </w:t>
      </w:r>
      <w:r w:rsidRPr="001E6F17">
        <w:rPr>
          <w:rFonts w:asciiTheme="majorBidi" w:hAnsiTheme="majorBidi" w:cstheme="majorBidi"/>
          <w:sz w:val="24"/>
          <w:szCs w:val="24"/>
          <w:lang w:val="en-GB"/>
        </w:rPr>
        <w:t xml:space="preserve">tell me the truth, I </w:t>
      </w:r>
      <w:r w:rsidRPr="001E6F17">
        <w:rPr>
          <w:rFonts w:asciiTheme="majorBidi" w:hAnsiTheme="majorBidi" w:cstheme="majorBidi"/>
          <w:color w:val="FF0000"/>
          <w:sz w:val="24"/>
          <w:szCs w:val="24"/>
          <w:lang w:val="en-GB"/>
        </w:rPr>
        <w:t xml:space="preserve">will </w:t>
      </w:r>
      <w:r w:rsidRPr="001E6F17">
        <w:rPr>
          <w:rFonts w:asciiTheme="majorBidi" w:hAnsiTheme="majorBidi" w:cstheme="majorBidi"/>
          <w:sz w:val="24"/>
          <w:szCs w:val="24"/>
          <w:lang w:val="en-GB"/>
        </w:rPr>
        <w:t xml:space="preserve">never </w:t>
      </w:r>
      <w:r w:rsidRPr="001E6F17">
        <w:rPr>
          <w:rFonts w:asciiTheme="majorBidi" w:hAnsiTheme="majorBidi" w:cstheme="majorBidi"/>
          <w:color w:val="FF0000"/>
          <w:sz w:val="24"/>
          <w:szCs w:val="24"/>
          <w:lang w:val="en-GB"/>
        </w:rPr>
        <w:t xml:space="preserve">know </w:t>
      </w:r>
      <w:r w:rsidRPr="001E6F17">
        <w:rPr>
          <w:rFonts w:asciiTheme="majorBidi" w:hAnsiTheme="majorBidi" w:cstheme="majorBidi"/>
          <w:sz w:val="24"/>
          <w:szCs w:val="24"/>
          <w:lang w:val="en-GB"/>
        </w:rPr>
        <w:t>it.</w:t>
      </w:r>
    </w:p>
    <w:p w:rsidR="00B824BA" w:rsidRPr="001E6F17" w:rsidRDefault="00B824BA" w:rsidP="005030D2">
      <w:pPr>
        <w:pStyle w:val="Paragraphedeliste"/>
        <w:numPr>
          <w:ilvl w:val="0"/>
          <w:numId w:val="2"/>
        </w:numPr>
        <w:ind w:right="-755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E6F17">
        <w:rPr>
          <w:rFonts w:asciiTheme="majorBidi" w:hAnsiTheme="majorBidi" w:cstheme="majorBidi"/>
          <w:sz w:val="24"/>
          <w:szCs w:val="24"/>
          <w:lang w:val="en-GB"/>
        </w:rPr>
        <w:t xml:space="preserve">If I </w:t>
      </w:r>
      <w:r w:rsidRPr="001E6F17">
        <w:rPr>
          <w:rFonts w:asciiTheme="majorBidi" w:hAnsiTheme="majorBidi" w:cstheme="majorBidi"/>
          <w:color w:val="FF0000"/>
          <w:sz w:val="24"/>
          <w:szCs w:val="24"/>
          <w:lang w:val="en-GB"/>
        </w:rPr>
        <w:t xml:space="preserve">were not </w:t>
      </w:r>
      <w:r w:rsidRPr="001E6F17">
        <w:rPr>
          <w:rFonts w:asciiTheme="majorBidi" w:hAnsiTheme="majorBidi" w:cstheme="majorBidi"/>
          <w:sz w:val="24"/>
          <w:szCs w:val="24"/>
          <w:lang w:val="en-GB"/>
        </w:rPr>
        <w:t>(not be) so busy, I would help you.</w:t>
      </w:r>
    </w:p>
    <w:p w:rsidR="00336276" w:rsidRPr="001E6F17" w:rsidRDefault="00336276" w:rsidP="005030D2">
      <w:pPr>
        <w:ind w:left="-851" w:right="-755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bookmarkStart w:id="0" w:name="_GoBack"/>
      <w:bookmarkEnd w:id="0"/>
      <w:r w:rsidRPr="001E6F17">
        <w:rPr>
          <w:rFonts w:asciiTheme="majorBidi" w:hAnsiTheme="majorBidi" w:cstheme="majorBidi"/>
          <w:b/>
          <w:bCs/>
          <w:sz w:val="24"/>
          <w:szCs w:val="24"/>
          <w:u w:val="double"/>
          <w:lang w:val="en-GB"/>
        </w:rPr>
        <w:t>Activity Four</w:t>
      </w:r>
      <w:r w:rsidRPr="001E6F17">
        <w:rPr>
          <w:rFonts w:asciiTheme="majorBidi" w:hAnsiTheme="majorBidi" w:cstheme="majorBidi"/>
          <w:sz w:val="24"/>
          <w:szCs w:val="24"/>
          <w:lang w:val="en-GB"/>
        </w:rPr>
        <w:t xml:space="preserve">: Translate from English to French and vice versa. </w:t>
      </w:r>
      <w:r w:rsidRPr="001E6F17">
        <w:rPr>
          <w:rFonts w:asciiTheme="majorBidi" w:hAnsiTheme="majorBidi" w:cstheme="majorBidi"/>
          <w:b/>
          <w:bCs/>
          <w:sz w:val="24"/>
          <w:szCs w:val="24"/>
          <w:lang w:val="en-GB"/>
        </w:rPr>
        <w:t>(4pts)</w:t>
      </w:r>
    </w:p>
    <w:p w:rsidR="006A4329" w:rsidRPr="001E6F17" w:rsidRDefault="006A4329" w:rsidP="005030D2">
      <w:pPr>
        <w:pStyle w:val="Paragraphedeliste"/>
        <w:numPr>
          <w:ilvl w:val="0"/>
          <w:numId w:val="3"/>
        </w:numPr>
        <w:ind w:right="-755"/>
        <w:jc w:val="both"/>
        <w:rPr>
          <w:rFonts w:asciiTheme="majorBidi" w:hAnsiTheme="majorBidi" w:cstheme="majorBidi"/>
          <w:sz w:val="24"/>
          <w:szCs w:val="24"/>
        </w:rPr>
      </w:pPr>
      <w:r w:rsidRPr="001E6F17">
        <w:rPr>
          <w:rFonts w:asciiTheme="majorBidi" w:hAnsiTheme="majorBidi" w:cstheme="majorBidi"/>
          <w:sz w:val="24"/>
          <w:szCs w:val="24"/>
        </w:rPr>
        <w:t>En 1837, Jean-Baptiste Dumas considérait le mot "chimie" comme faisant référence à la science concernée par les lois et les effets des forces moléculaires.</w:t>
      </w:r>
    </w:p>
    <w:p w:rsidR="005030D2" w:rsidRPr="001E6F17" w:rsidRDefault="005030D2" w:rsidP="005030D2">
      <w:pPr>
        <w:pStyle w:val="Paragraphedeliste"/>
        <w:ind w:left="-491" w:right="-755"/>
        <w:jc w:val="both"/>
        <w:rPr>
          <w:rFonts w:asciiTheme="majorBidi" w:hAnsiTheme="majorBidi" w:cstheme="majorBidi"/>
          <w:color w:val="FF0000"/>
          <w:sz w:val="24"/>
          <w:szCs w:val="24"/>
          <w:lang w:val="en-GB"/>
        </w:rPr>
      </w:pPr>
      <w:r w:rsidRPr="001E6F17">
        <w:rPr>
          <w:rFonts w:asciiTheme="majorBidi" w:hAnsiTheme="majorBidi" w:cstheme="majorBidi"/>
          <w:color w:val="FF0000"/>
          <w:sz w:val="24"/>
          <w:szCs w:val="24"/>
          <w:lang w:val="en-GB"/>
        </w:rPr>
        <w:t>In 1837, Jean-Baptiste Dumas considered the word "chemistry" to refer to the science concerned with the laws and effects of molecular forces.</w:t>
      </w:r>
    </w:p>
    <w:p w:rsidR="006A4329" w:rsidRPr="001E6F17" w:rsidRDefault="005030D2" w:rsidP="005030D2">
      <w:pPr>
        <w:pStyle w:val="Paragraphedeliste"/>
        <w:numPr>
          <w:ilvl w:val="0"/>
          <w:numId w:val="3"/>
        </w:numPr>
        <w:ind w:right="-755"/>
        <w:jc w:val="both"/>
        <w:rPr>
          <w:rFonts w:asciiTheme="majorBidi" w:hAnsiTheme="majorBidi" w:cstheme="majorBidi"/>
          <w:sz w:val="24"/>
          <w:szCs w:val="24"/>
        </w:rPr>
      </w:pPr>
      <w:r w:rsidRPr="001E6F17">
        <w:rPr>
          <w:rFonts w:asciiTheme="majorBidi" w:hAnsiTheme="majorBidi" w:cstheme="majorBidi"/>
          <w:sz w:val="24"/>
          <w:szCs w:val="24"/>
        </w:rPr>
        <w:t xml:space="preserve">Propriété </w:t>
      </w:r>
      <w:proofErr w:type="spellStart"/>
      <w:r w:rsidRPr="001E6F17">
        <w:rPr>
          <w:rFonts w:asciiTheme="majorBidi" w:hAnsiTheme="majorBidi" w:cstheme="majorBidi"/>
          <w:sz w:val="24"/>
          <w:szCs w:val="24"/>
        </w:rPr>
        <w:t>colligative</w:t>
      </w:r>
      <w:proofErr w:type="spellEnd"/>
      <w:r w:rsidRPr="001E6F17">
        <w:rPr>
          <w:rFonts w:asciiTheme="majorBidi" w:hAnsiTheme="majorBidi" w:cstheme="majorBidi"/>
          <w:sz w:val="24"/>
          <w:szCs w:val="24"/>
        </w:rPr>
        <w:t xml:space="preserve"> : Toute propriété d’une solution qui change lorsque la concentration change. Exemples : couleur, saveur, point d’ébullition, point de fusion et pression osmotique.</w:t>
      </w:r>
    </w:p>
    <w:p w:rsidR="005030D2" w:rsidRPr="001E6F17" w:rsidRDefault="005030D2" w:rsidP="005030D2">
      <w:pPr>
        <w:pStyle w:val="Paragraphedeliste"/>
        <w:ind w:left="-491" w:right="-755"/>
        <w:jc w:val="both"/>
        <w:rPr>
          <w:rFonts w:asciiTheme="majorBidi" w:hAnsiTheme="majorBidi" w:cstheme="majorBidi"/>
          <w:color w:val="FF0000"/>
          <w:sz w:val="24"/>
          <w:szCs w:val="24"/>
          <w:lang w:val="en-GB"/>
        </w:rPr>
      </w:pPr>
      <w:r w:rsidRPr="001E6F17">
        <w:rPr>
          <w:rFonts w:asciiTheme="majorBidi" w:hAnsiTheme="majorBidi" w:cstheme="majorBidi"/>
          <w:color w:val="FF0000"/>
          <w:sz w:val="24"/>
          <w:szCs w:val="24"/>
          <w:lang w:val="en-GB"/>
        </w:rPr>
        <w:t xml:space="preserve">Colligative property: Any property of a solution that changes when the concentration changes. Examples are </w:t>
      </w:r>
      <w:proofErr w:type="spellStart"/>
      <w:r w:rsidRPr="001E6F17">
        <w:rPr>
          <w:rFonts w:asciiTheme="majorBidi" w:hAnsiTheme="majorBidi" w:cstheme="majorBidi"/>
          <w:color w:val="FF0000"/>
          <w:sz w:val="24"/>
          <w:szCs w:val="24"/>
          <w:lang w:val="en-GB"/>
        </w:rPr>
        <w:t>color</w:t>
      </w:r>
      <w:proofErr w:type="spellEnd"/>
      <w:r w:rsidRPr="001E6F17">
        <w:rPr>
          <w:rFonts w:asciiTheme="majorBidi" w:hAnsiTheme="majorBidi" w:cstheme="majorBidi"/>
          <w:color w:val="FF0000"/>
          <w:sz w:val="24"/>
          <w:szCs w:val="24"/>
          <w:lang w:val="en-GB"/>
        </w:rPr>
        <w:t xml:space="preserve">, </w:t>
      </w:r>
      <w:proofErr w:type="spellStart"/>
      <w:r w:rsidRPr="001E6F17">
        <w:rPr>
          <w:rFonts w:asciiTheme="majorBidi" w:hAnsiTheme="majorBidi" w:cstheme="majorBidi"/>
          <w:color w:val="FF0000"/>
          <w:sz w:val="24"/>
          <w:szCs w:val="24"/>
          <w:lang w:val="en-GB"/>
        </w:rPr>
        <w:t>flavor</w:t>
      </w:r>
      <w:proofErr w:type="spellEnd"/>
      <w:r w:rsidRPr="001E6F17">
        <w:rPr>
          <w:rFonts w:asciiTheme="majorBidi" w:hAnsiTheme="majorBidi" w:cstheme="majorBidi"/>
          <w:color w:val="FF0000"/>
          <w:sz w:val="24"/>
          <w:szCs w:val="24"/>
          <w:lang w:val="en-GB"/>
        </w:rPr>
        <w:t>, boiling point, melting point, and osmotic pressure.</w:t>
      </w:r>
    </w:p>
    <w:p w:rsidR="005030D2" w:rsidRPr="001E6F17" w:rsidRDefault="005030D2" w:rsidP="005030D2">
      <w:pPr>
        <w:pStyle w:val="Paragraphedeliste"/>
        <w:numPr>
          <w:ilvl w:val="0"/>
          <w:numId w:val="3"/>
        </w:numPr>
        <w:ind w:right="-755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E6F17">
        <w:rPr>
          <w:rFonts w:asciiTheme="majorBidi" w:hAnsiTheme="majorBidi" w:cstheme="majorBidi"/>
          <w:sz w:val="24"/>
          <w:szCs w:val="24"/>
          <w:lang w:val="en-GB"/>
        </w:rPr>
        <w:lastRenderedPageBreak/>
        <w:t xml:space="preserve">Glasses and other non-crystalline, amorphous solids without long-range order are not thermal equilibrium ground states; therefore, they </w:t>
      </w:r>
      <w:proofErr w:type="gramStart"/>
      <w:r w:rsidRPr="001E6F17">
        <w:rPr>
          <w:rFonts w:asciiTheme="majorBidi" w:hAnsiTheme="majorBidi" w:cstheme="majorBidi"/>
          <w:sz w:val="24"/>
          <w:szCs w:val="24"/>
          <w:lang w:val="en-GB"/>
        </w:rPr>
        <w:t>are described</w:t>
      </w:r>
      <w:proofErr w:type="gramEnd"/>
      <w:r w:rsidRPr="001E6F17">
        <w:rPr>
          <w:rFonts w:asciiTheme="majorBidi" w:hAnsiTheme="majorBidi" w:cstheme="majorBidi"/>
          <w:sz w:val="24"/>
          <w:szCs w:val="24"/>
          <w:lang w:val="en-GB"/>
        </w:rPr>
        <w:t xml:space="preserve"> as </w:t>
      </w:r>
      <w:proofErr w:type="spellStart"/>
      <w:r w:rsidRPr="001E6F17">
        <w:rPr>
          <w:rFonts w:asciiTheme="majorBidi" w:hAnsiTheme="majorBidi" w:cstheme="majorBidi"/>
          <w:sz w:val="24"/>
          <w:szCs w:val="24"/>
          <w:lang w:val="en-GB"/>
        </w:rPr>
        <w:t>nonclassical</w:t>
      </w:r>
      <w:proofErr w:type="spellEnd"/>
      <w:r w:rsidRPr="001E6F17">
        <w:rPr>
          <w:rFonts w:asciiTheme="majorBidi" w:hAnsiTheme="majorBidi" w:cstheme="majorBidi"/>
          <w:sz w:val="24"/>
          <w:szCs w:val="24"/>
          <w:lang w:val="en-GB"/>
        </w:rPr>
        <w:t xml:space="preserve"> states of matter.</w:t>
      </w:r>
    </w:p>
    <w:p w:rsidR="005030D2" w:rsidRPr="001E6F17" w:rsidRDefault="005030D2" w:rsidP="005030D2">
      <w:pPr>
        <w:pStyle w:val="Paragraphedeliste"/>
        <w:ind w:left="-491" w:right="-755"/>
        <w:jc w:val="both"/>
        <w:rPr>
          <w:rFonts w:asciiTheme="majorBidi" w:hAnsiTheme="majorBidi" w:cstheme="majorBidi"/>
          <w:color w:val="FF0000"/>
          <w:sz w:val="24"/>
          <w:szCs w:val="24"/>
        </w:rPr>
      </w:pPr>
      <w:r w:rsidRPr="001E6F17">
        <w:rPr>
          <w:rFonts w:asciiTheme="majorBidi" w:hAnsiTheme="majorBidi" w:cstheme="majorBidi"/>
          <w:color w:val="FF0000"/>
          <w:sz w:val="24"/>
          <w:szCs w:val="24"/>
        </w:rPr>
        <w:t xml:space="preserve">Les verres et autres solides amorphes non cristallins sans ordre à longue portée ne sont pas des états de masse d’équilibre thermique ; par conséquent, ils sont décrits comme des états </w:t>
      </w:r>
      <w:proofErr w:type="spellStart"/>
      <w:r w:rsidRPr="001E6F17">
        <w:rPr>
          <w:rFonts w:asciiTheme="majorBidi" w:hAnsiTheme="majorBidi" w:cstheme="majorBidi"/>
          <w:color w:val="FF0000"/>
          <w:sz w:val="24"/>
          <w:szCs w:val="24"/>
        </w:rPr>
        <w:t>non-classiques</w:t>
      </w:r>
      <w:proofErr w:type="spellEnd"/>
      <w:r w:rsidRPr="001E6F17">
        <w:rPr>
          <w:rFonts w:asciiTheme="majorBidi" w:hAnsiTheme="majorBidi" w:cstheme="majorBidi"/>
          <w:color w:val="FF0000"/>
          <w:sz w:val="24"/>
          <w:szCs w:val="24"/>
        </w:rPr>
        <w:t xml:space="preserve"> de la matière.</w:t>
      </w:r>
    </w:p>
    <w:p w:rsidR="005030D2" w:rsidRDefault="005030D2" w:rsidP="005030D2">
      <w:pPr>
        <w:tabs>
          <w:tab w:val="left" w:pos="284"/>
        </w:tabs>
        <w:spacing w:line="360" w:lineRule="auto"/>
        <w:ind w:left="-851" w:right="-755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5030D2">
        <w:rPr>
          <w:rFonts w:asciiTheme="majorBidi" w:hAnsiTheme="majorBidi" w:cstheme="majorBidi"/>
          <w:b/>
          <w:bCs/>
          <w:sz w:val="24"/>
          <w:szCs w:val="24"/>
          <w:u w:val="double"/>
          <w:lang w:val="en-GB"/>
        </w:rPr>
        <w:t xml:space="preserve">Activity </w:t>
      </w:r>
      <w:proofErr w:type="gramStart"/>
      <w:r w:rsidRPr="005030D2">
        <w:rPr>
          <w:rFonts w:asciiTheme="majorBidi" w:hAnsiTheme="majorBidi" w:cstheme="majorBidi"/>
          <w:b/>
          <w:bCs/>
          <w:sz w:val="24"/>
          <w:szCs w:val="24"/>
          <w:u w:val="double"/>
          <w:lang w:val="en-GB"/>
        </w:rPr>
        <w:t>Five</w:t>
      </w:r>
      <w:proofErr w:type="gramEnd"/>
      <w:r w:rsidRPr="005030D2">
        <w:rPr>
          <w:rFonts w:asciiTheme="majorBidi" w:hAnsiTheme="majorBidi" w:cstheme="majorBidi"/>
          <w:b/>
          <w:bCs/>
          <w:sz w:val="24"/>
          <w:szCs w:val="24"/>
          <w:u w:val="double"/>
          <w:lang w:val="en-GB"/>
        </w:rPr>
        <w:t>:</w:t>
      </w:r>
      <w:r w:rsidRPr="005030D2">
        <w:rPr>
          <w:rFonts w:asciiTheme="majorBidi" w:hAnsiTheme="majorBidi" w:cstheme="majorBidi"/>
          <w:sz w:val="24"/>
          <w:szCs w:val="24"/>
          <w:lang w:val="en-GB"/>
        </w:rPr>
        <w:t xml:space="preserve"> Reorder the following words to get meaningful sentences</w:t>
      </w:r>
      <w:r w:rsidRPr="005030D2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. </w:t>
      </w:r>
      <w:r w:rsidR="001E6F17">
        <w:rPr>
          <w:rFonts w:asciiTheme="majorBidi" w:hAnsiTheme="majorBidi" w:cstheme="majorBidi"/>
          <w:b/>
          <w:bCs/>
          <w:sz w:val="24"/>
          <w:szCs w:val="24"/>
          <w:lang w:val="en-GB"/>
        </w:rPr>
        <w:t>(5</w:t>
      </w:r>
      <w:r w:rsidRPr="005030D2">
        <w:rPr>
          <w:rFonts w:asciiTheme="majorBidi" w:hAnsiTheme="majorBidi" w:cstheme="majorBidi"/>
          <w:b/>
          <w:bCs/>
          <w:sz w:val="24"/>
          <w:szCs w:val="24"/>
          <w:lang w:val="en-GB"/>
        </w:rPr>
        <w:t>pts)</w:t>
      </w:r>
    </w:p>
    <w:p w:rsidR="005030D2" w:rsidRPr="001E6F17" w:rsidRDefault="005030D2" w:rsidP="005030D2">
      <w:pPr>
        <w:tabs>
          <w:tab w:val="left" w:pos="284"/>
        </w:tabs>
        <w:spacing w:line="360" w:lineRule="auto"/>
        <w:ind w:left="-851" w:right="-755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E6F17">
        <w:rPr>
          <w:rFonts w:asciiTheme="majorBidi" w:hAnsiTheme="majorBidi" w:cstheme="majorBidi"/>
          <w:sz w:val="24"/>
          <w:szCs w:val="24"/>
          <w:lang w:val="en-GB"/>
        </w:rPr>
        <w:t xml:space="preserve">Physical and chemical processes </w:t>
      </w:r>
      <w:proofErr w:type="gramStart"/>
      <w:r w:rsidRPr="001E6F17">
        <w:rPr>
          <w:rFonts w:asciiTheme="majorBidi" w:hAnsiTheme="majorBidi" w:cstheme="majorBidi"/>
          <w:sz w:val="24"/>
          <w:szCs w:val="24"/>
          <w:lang w:val="en-GB"/>
        </w:rPr>
        <w:t>can be classified</w:t>
      </w:r>
      <w:proofErr w:type="gramEnd"/>
      <w:r w:rsidRPr="001E6F17">
        <w:rPr>
          <w:rFonts w:asciiTheme="majorBidi" w:hAnsiTheme="majorBidi" w:cstheme="majorBidi"/>
          <w:sz w:val="24"/>
          <w:szCs w:val="24"/>
          <w:lang w:val="en-GB"/>
        </w:rPr>
        <w:t xml:space="preserve"> by the changes occurring on the molecular level.</w:t>
      </w:r>
    </w:p>
    <w:p w:rsidR="005030D2" w:rsidRPr="001E6F17" w:rsidRDefault="005030D2" w:rsidP="005030D2">
      <w:pPr>
        <w:tabs>
          <w:tab w:val="left" w:pos="284"/>
        </w:tabs>
        <w:spacing w:line="360" w:lineRule="auto"/>
        <w:ind w:left="-851" w:right="-755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E6F17">
        <w:rPr>
          <w:rFonts w:asciiTheme="majorBidi" w:hAnsiTheme="majorBidi" w:cstheme="majorBidi"/>
          <w:sz w:val="24"/>
          <w:szCs w:val="24"/>
          <w:lang w:val="en-GB"/>
        </w:rPr>
        <w:t>Chemical processes involve changes in chemical bonds, while physical processes involve changes only in intermolecular forces.</w:t>
      </w:r>
    </w:p>
    <w:p w:rsidR="001E6F17" w:rsidRPr="001E6F17" w:rsidRDefault="001E6F17" w:rsidP="005030D2">
      <w:pPr>
        <w:tabs>
          <w:tab w:val="left" w:pos="284"/>
        </w:tabs>
        <w:spacing w:line="360" w:lineRule="auto"/>
        <w:ind w:left="-851" w:right="-755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E6F17">
        <w:rPr>
          <w:rFonts w:asciiTheme="majorBidi" w:hAnsiTheme="majorBidi" w:cstheme="majorBidi"/>
          <w:sz w:val="24"/>
          <w:szCs w:val="24"/>
          <w:lang w:val="en-GB"/>
        </w:rPr>
        <w:t>The boiling point is the temperature at which the liquid and vapour phases are in equilibrium with each other at a specified pressure.</w:t>
      </w:r>
    </w:p>
    <w:p w:rsidR="005030D2" w:rsidRPr="001E6F17" w:rsidRDefault="001E6F17" w:rsidP="005030D2">
      <w:pPr>
        <w:tabs>
          <w:tab w:val="left" w:pos="284"/>
        </w:tabs>
        <w:spacing w:line="360" w:lineRule="auto"/>
        <w:ind w:left="-851" w:right="-755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E6F17">
        <w:rPr>
          <w:rFonts w:asciiTheme="majorBidi" w:hAnsiTheme="majorBidi" w:cstheme="majorBidi"/>
          <w:sz w:val="24"/>
          <w:szCs w:val="24"/>
          <w:lang w:val="en-GB"/>
        </w:rPr>
        <w:t xml:space="preserve">Solids </w:t>
      </w:r>
      <w:proofErr w:type="gramStart"/>
      <w:r w:rsidRPr="001E6F17">
        <w:rPr>
          <w:rFonts w:asciiTheme="majorBidi" w:hAnsiTheme="majorBidi" w:cstheme="majorBidi"/>
          <w:sz w:val="24"/>
          <w:szCs w:val="24"/>
          <w:lang w:val="en-GB"/>
        </w:rPr>
        <w:t>can be transformed</w:t>
      </w:r>
      <w:proofErr w:type="gramEnd"/>
      <w:r w:rsidRPr="001E6F17">
        <w:rPr>
          <w:rFonts w:asciiTheme="majorBidi" w:hAnsiTheme="majorBidi" w:cstheme="majorBidi"/>
          <w:sz w:val="24"/>
          <w:szCs w:val="24"/>
          <w:lang w:val="en-GB"/>
        </w:rPr>
        <w:t xml:space="preserve"> into liquids by melting, and liquids can be transformed into solids by freezing.</w:t>
      </w:r>
    </w:p>
    <w:p w:rsidR="001E6F17" w:rsidRPr="005030D2" w:rsidRDefault="001E6F17" w:rsidP="005030D2">
      <w:pPr>
        <w:tabs>
          <w:tab w:val="left" w:pos="284"/>
        </w:tabs>
        <w:spacing w:line="360" w:lineRule="auto"/>
        <w:ind w:left="-851" w:right="-755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E6F17">
        <w:rPr>
          <w:rFonts w:asciiTheme="majorBidi" w:hAnsiTheme="majorBidi" w:cstheme="majorBidi"/>
          <w:sz w:val="24"/>
          <w:szCs w:val="24"/>
          <w:lang w:val="en-GB"/>
        </w:rPr>
        <w:t>The term "</w:t>
      </w:r>
      <w:proofErr w:type="spellStart"/>
      <w:r w:rsidRPr="001E6F17">
        <w:rPr>
          <w:rFonts w:asciiTheme="majorBidi" w:hAnsiTheme="majorBidi" w:cstheme="majorBidi"/>
          <w:sz w:val="24"/>
          <w:szCs w:val="24"/>
          <w:lang w:val="en-GB"/>
        </w:rPr>
        <w:t>chymistry</w:t>
      </w:r>
      <w:proofErr w:type="spellEnd"/>
      <w:r w:rsidRPr="001E6F17">
        <w:rPr>
          <w:rFonts w:asciiTheme="majorBidi" w:hAnsiTheme="majorBidi" w:cstheme="majorBidi"/>
          <w:sz w:val="24"/>
          <w:szCs w:val="24"/>
          <w:lang w:val="en-GB"/>
        </w:rPr>
        <w:t>", in the view of noted scientist Robert Boyle in 1661, meant the subject of the material principles of mixed bodies.</w:t>
      </w:r>
    </w:p>
    <w:p w:rsidR="005030D2" w:rsidRPr="005030D2" w:rsidRDefault="005030D2" w:rsidP="005030D2">
      <w:pPr>
        <w:pStyle w:val="Paragraphedeliste"/>
        <w:ind w:left="-491" w:right="-755"/>
        <w:jc w:val="both"/>
        <w:rPr>
          <w:rFonts w:asciiTheme="majorBidi" w:hAnsiTheme="majorBidi" w:cstheme="majorBidi"/>
          <w:color w:val="FF0000"/>
          <w:lang w:val="en-GB"/>
        </w:rPr>
      </w:pPr>
    </w:p>
    <w:p w:rsidR="00336276" w:rsidRPr="005030D2" w:rsidRDefault="00336276" w:rsidP="005030D2">
      <w:pPr>
        <w:spacing w:line="240" w:lineRule="auto"/>
        <w:ind w:left="-709" w:right="-755"/>
        <w:jc w:val="both"/>
        <w:rPr>
          <w:rFonts w:asciiTheme="majorBidi" w:hAnsiTheme="majorBidi" w:cstheme="majorBidi"/>
          <w:lang w:val="en-GB"/>
        </w:rPr>
      </w:pPr>
    </w:p>
    <w:p w:rsidR="00336276" w:rsidRPr="005030D2" w:rsidRDefault="00336276" w:rsidP="005030D2">
      <w:pPr>
        <w:spacing w:line="240" w:lineRule="auto"/>
        <w:ind w:left="-709" w:right="-755"/>
        <w:jc w:val="both"/>
        <w:rPr>
          <w:rFonts w:asciiTheme="majorBidi" w:hAnsiTheme="majorBidi" w:cstheme="majorBidi"/>
          <w:lang w:val="en-GB"/>
        </w:rPr>
      </w:pPr>
    </w:p>
    <w:p w:rsidR="00963262" w:rsidRPr="005030D2" w:rsidRDefault="00963262" w:rsidP="005030D2">
      <w:pPr>
        <w:spacing w:line="240" w:lineRule="auto"/>
        <w:ind w:left="-709" w:right="-755"/>
        <w:jc w:val="both"/>
        <w:rPr>
          <w:rFonts w:asciiTheme="majorBidi" w:hAnsiTheme="majorBidi" w:cstheme="majorBidi"/>
          <w:lang w:val="en-GB"/>
        </w:rPr>
      </w:pPr>
    </w:p>
    <w:sectPr w:rsidR="00963262" w:rsidRPr="005030D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6E00" w:rsidRDefault="00656E00" w:rsidP="00923DC1">
      <w:pPr>
        <w:spacing w:after="0" w:line="240" w:lineRule="auto"/>
      </w:pPr>
      <w:r>
        <w:separator/>
      </w:r>
    </w:p>
  </w:endnote>
  <w:endnote w:type="continuationSeparator" w:id="0">
    <w:p w:rsidR="00656E00" w:rsidRDefault="00656E00" w:rsidP="00923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6E00" w:rsidRDefault="00656E00" w:rsidP="00923DC1">
      <w:pPr>
        <w:spacing w:after="0" w:line="240" w:lineRule="auto"/>
      </w:pPr>
      <w:r>
        <w:separator/>
      </w:r>
    </w:p>
  </w:footnote>
  <w:footnote w:type="continuationSeparator" w:id="0">
    <w:p w:rsidR="00656E00" w:rsidRDefault="00656E00" w:rsidP="00923D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10632" w:type="dxa"/>
      <w:tblInd w:w="-714" w:type="dxa"/>
      <w:tblLook w:val="04A0" w:firstRow="1" w:lastRow="0" w:firstColumn="1" w:lastColumn="0" w:noHBand="0" w:noVBand="1"/>
    </w:tblPr>
    <w:tblGrid>
      <w:gridCol w:w="3719"/>
      <w:gridCol w:w="3005"/>
      <w:gridCol w:w="3908"/>
    </w:tblGrid>
    <w:tr w:rsidR="00336276" w:rsidRPr="000D4DEF" w:rsidTr="00336276">
      <w:tc>
        <w:tcPr>
          <w:tcW w:w="3719" w:type="dxa"/>
        </w:tcPr>
        <w:p w:rsidR="00336276" w:rsidRPr="000D4DEF" w:rsidRDefault="00336276" w:rsidP="00923DC1">
          <w:pPr>
            <w:tabs>
              <w:tab w:val="center" w:pos="4513"/>
              <w:tab w:val="right" w:pos="9026"/>
            </w:tabs>
            <w:spacing w:line="276" w:lineRule="auto"/>
            <w:ind w:left="171"/>
            <w:rPr>
              <w:rFonts w:asciiTheme="majorBidi" w:hAnsiTheme="majorBidi" w:cstheme="majorBidi"/>
              <w:lang w:val="en-GB"/>
            </w:rPr>
          </w:pPr>
          <w:r w:rsidRPr="000D4DEF">
            <w:rPr>
              <w:rFonts w:asciiTheme="majorBidi" w:hAnsiTheme="majorBidi" w:cstheme="majorBidi"/>
              <w:lang w:val="en-GB"/>
            </w:rPr>
            <w:t xml:space="preserve">University of </w:t>
          </w:r>
          <w:proofErr w:type="spellStart"/>
          <w:r w:rsidRPr="000D4DEF">
            <w:rPr>
              <w:rFonts w:asciiTheme="majorBidi" w:hAnsiTheme="majorBidi" w:cstheme="majorBidi"/>
              <w:lang w:val="en-GB"/>
            </w:rPr>
            <w:t>Tlemcen</w:t>
          </w:r>
          <w:proofErr w:type="spellEnd"/>
          <w:r w:rsidRPr="000D4DEF">
            <w:rPr>
              <w:rFonts w:asciiTheme="majorBidi" w:hAnsiTheme="majorBidi" w:cstheme="majorBidi"/>
              <w:lang w:val="en-GB"/>
            </w:rPr>
            <w:t xml:space="preserve">   </w:t>
          </w:r>
        </w:p>
        <w:p w:rsidR="00336276" w:rsidRPr="000D4DEF" w:rsidRDefault="00336276" w:rsidP="00923DC1">
          <w:pPr>
            <w:tabs>
              <w:tab w:val="center" w:pos="4513"/>
              <w:tab w:val="right" w:pos="9026"/>
            </w:tabs>
            <w:spacing w:line="276" w:lineRule="auto"/>
            <w:ind w:left="171"/>
            <w:rPr>
              <w:rFonts w:asciiTheme="majorBidi" w:hAnsiTheme="majorBidi" w:cstheme="majorBidi"/>
              <w:lang w:val="en-GB"/>
            </w:rPr>
          </w:pPr>
          <w:r w:rsidRPr="000D4DEF">
            <w:rPr>
              <w:rFonts w:asciiTheme="majorBidi" w:hAnsiTheme="majorBidi" w:cstheme="majorBidi"/>
              <w:lang w:val="en-GB"/>
            </w:rPr>
            <w:t xml:space="preserve">Faculty of Sciences   </w:t>
          </w:r>
        </w:p>
        <w:p w:rsidR="00336276" w:rsidRPr="000D4DEF" w:rsidRDefault="00336276" w:rsidP="00923DC1">
          <w:pPr>
            <w:tabs>
              <w:tab w:val="center" w:pos="4513"/>
              <w:tab w:val="right" w:pos="9026"/>
            </w:tabs>
            <w:spacing w:line="276" w:lineRule="auto"/>
            <w:ind w:left="171"/>
            <w:jc w:val="both"/>
            <w:rPr>
              <w:rFonts w:asciiTheme="majorBidi" w:hAnsiTheme="majorBidi" w:cstheme="majorBidi"/>
              <w:sz w:val="24"/>
              <w:szCs w:val="24"/>
            </w:rPr>
          </w:pPr>
          <w:r w:rsidRPr="000D4DEF">
            <w:rPr>
              <w:rFonts w:asciiTheme="majorBidi" w:hAnsiTheme="majorBidi" w:cstheme="majorBidi"/>
              <w:lang w:val="en-GB"/>
            </w:rPr>
            <w:t xml:space="preserve">Department of Chemistry                      </w:t>
          </w:r>
          <w:r w:rsidRPr="000D4DEF">
            <w:rPr>
              <w:lang w:val="en-GB"/>
            </w:rPr>
            <w:t xml:space="preserve">                                                          </w:t>
          </w:r>
        </w:p>
      </w:tc>
      <w:tc>
        <w:tcPr>
          <w:tcW w:w="3005" w:type="dxa"/>
        </w:tcPr>
        <w:p w:rsidR="00336276" w:rsidRPr="000D4DEF" w:rsidRDefault="00E94065" w:rsidP="00923DC1">
          <w:pPr>
            <w:tabs>
              <w:tab w:val="center" w:pos="4513"/>
              <w:tab w:val="right" w:pos="9026"/>
            </w:tabs>
            <w:jc w:val="center"/>
            <w:rPr>
              <w:rFonts w:asciiTheme="majorBidi" w:hAnsiTheme="majorBidi" w:cstheme="majorBidi"/>
              <w:b/>
              <w:bCs/>
              <w:lang w:val="en-GB"/>
            </w:rPr>
          </w:pPr>
          <w:r>
            <w:rPr>
              <w:rFonts w:asciiTheme="majorBidi" w:hAnsiTheme="majorBidi" w:cstheme="majorBidi"/>
              <w:b/>
              <w:bCs/>
              <w:lang w:val="en-GB"/>
            </w:rPr>
            <w:t>Correction</w:t>
          </w:r>
          <w:r w:rsidR="00336276">
            <w:rPr>
              <w:rFonts w:asciiTheme="majorBidi" w:hAnsiTheme="majorBidi" w:cstheme="majorBidi"/>
              <w:b/>
              <w:bCs/>
              <w:lang w:val="en-GB"/>
            </w:rPr>
            <w:t xml:space="preserve"> Exam of English S3/ L2</w:t>
          </w:r>
        </w:p>
        <w:p w:rsidR="00336276" w:rsidRDefault="00336276" w:rsidP="00923DC1">
          <w:pPr>
            <w:tabs>
              <w:tab w:val="center" w:pos="4513"/>
              <w:tab w:val="right" w:pos="9026"/>
            </w:tabs>
            <w:jc w:val="center"/>
            <w:rPr>
              <w:rFonts w:asciiTheme="majorBidi" w:hAnsiTheme="majorBidi" w:cstheme="majorBidi"/>
              <w:b/>
              <w:bCs/>
              <w:lang w:val="en-GB"/>
            </w:rPr>
          </w:pPr>
        </w:p>
        <w:p w:rsidR="00336276" w:rsidRPr="00197E8F" w:rsidRDefault="00336276" w:rsidP="00923DC1">
          <w:pPr>
            <w:tabs>
              <w:tab w:val="center" w:pos="4513"/>
              <w:tab w:val="right" w:pos="9026"/>
            </w:tabs>
            <w:jc w:val="center"/>
            <w:rPr>
              <w:rFonts w:asciiTheme="majorBidi" w:hAnsiTheme="majorBidi" w:cstheme="majorBidi"/>
              <w:sz w:val="24"/>
              <w:szCs w:val="24"/>
              <w:lang w:val="en-GB"/>
            </w:rPr>
          </w:pPr>
          <w:r>
            <w:rPr>
              <w:rFonts w:asciiTheme="majorBidi" w:hAnsiTheme="majorBidi" w:cstheme="majorBidi"/>
              <w:b/>
              <w:bCs/>
              <w:lang w:val="en-GB"/>
            </w:rPr>
            <w:t>2024/2025</w:t>
          </w:r>
        </w:p>
      </w:tc>
      <w:tc>
        <w:tcPr>
          <w:tcW w:w="3908" w:type="dxa"/>
        </w:tcPr>
        <w:p w:rsidR="00336276" w:rsidRPr="000D4DEF" w:rsidRDefault="00336276" w:rsidP="00923DC1">
          <w:pPr>
            <w:tabs>
              <w:tab w:val="center" w:pos="4513"/>
              <w:tab w:val="right" w:pos="9026"/>
            </w:tabs>
            <w:spacing w:line="360" w:lineRule="auto"/>
            <w:rPr>
              <w:rFonts w:asciiTheme="majorBidi" w:hAnsiTheme="majorBidi" w:cstheme="majorBidi"/>
              <w:lang w:val="en-GB"/>
            </w:rPr>
          </w:pPr>
          <w:r w:rsidRPr="000D4DEF">
            <w:rPr>
              <w:rFonts w:asciiTheme="majorBidi" w:hAnsiTheme="majorBidi" w:cstheme="majorBidi"/>
              <w:lang w:val="en-GB"/>
            </w:rPr>
            <w:t>Name:</w:t>
          </w:r>
        </w:p>
        <w:p w:rsidR="00336276" w:rsidRPr="000D4DEF" w:rsidRDefault="00336276" w:rsidP="00923DC1">
          <w:pPr>
            <w:tabs>
              <w:tab w:val="center" w:pos="4513"/>
              <w:tab w:val="right" w:pos="9026"/>
            </w:tabs>
            <w:spacing w:line="360" w:lineRule="auto"/>
            <w:ind w:left="-567" w:hanging="426"/>
            <w:jc w:val="both"/>
            <w:rPr>
              <w:rFonts w:asciiTheme="majorBidi" w:hAnsiTheme="majorBidi" w:cstheme="majorBidi"/>
              <w:lang w:val="en-GB"/>
            </w:rPr>
          </w:pPr>
          <w:r w:rsidRPr="000D4DEF">
            <w:rPr>
              <w:rFonts w:asciiTheme="majorBidi" w:hAnsiTheme="majorBidi" w:cstheme="majorBidi"/>
              <w:lang w:val="en-GB"/>
            </w:rPr>
            <w:t>Group:       Group:</w:t>
          </w:r>
        </w:p>
        <w:p w:rsidR="00336276" w:rsidRPr="000D4DEF" w:rsidRDefault="00336276" w:rsidP="00923DC1">
          <w:pPr>
            <w:tabs>
              <w:tab w:val="center" w:pos="4513"/>
              <w:tab w:val="right" w:pos="9026"/>
            </w:tabs>
            <w:jc w:val="both"/>
            <w:rPr>
              <w:rFonts w:asciiTheme="majorBidi" w:hAnsiTheme="majorBidi" w:cstheme="majorBidi"/>
              <w:sz w:val="24"/>
              <w:szCs w:val="24"/>
            </w:rPr>
          </w:pPr>
          <w:r w:rsidRPr="000D4DEF">
            <w:rPr>
              <w:rFonts w:asciiTheme="majorBidi" w:hAnsiTheme="majorBidi" w:cstheme="majorBidi"/>
              <w:lang w:val="en-GB"/>
            </w:rPr>
            <w:t>Mark:</w:t>
          </w:r>
        </w:p>
      </w:tc>
    </w:tr>
  </w:tbl>
  <w:p w:rsidR="00336276" w:rsidRDefault="00336276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B125E"/>
    <w:multiLevelType w:val="hybridMultilevel"/>
    <w:tmpl w:val="450686DC"/>
    <w:lvl w:ilvl="0" w:tplc="1D20A856">
      <w:start w:val="1"/>
      <w:numFmt w:val="decimal"/>
      <w:lvlText w:val="%1-"/>
      <w:lvlJc w:val="left"/>
      <w:pPr>
        <w:ind w:left="-349" w:hanging="360"/>
      </w:pPr>
      <w:rPr>
        <w:rFonts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371" w:hanging="360"/>
      </w:pPr>
    </w:lvl>
    <w:lvl w:ilvl="2" w:tplc="0809001B" w:tentative="1">
      <w:start w:val="1"/>
      <w:numFmt w:val="lowerRoman"/>
      <w:lvlText w:val="%3."/>
      <w:lvlJc w:val="right"/>
      <w:pPr>
        <w:ind w:left="1091" w:hanging="180"/>
      </w:pPr>
    </w:lvl>
    <w:lvl w:ilvl="3" w:tplc="0809000F" w:tentative="1">
      <w:start w:val="1"/>
      <w:numFmt w:val="decimal"/>
      <w:lvlText w:val="%4."/>
      <w:lvlJc w:val="left"/>
      <w:pPr>
        <w:ind w:left="1811" w:hanging="360"/>
      </w:pPr>
    </w:lvl>
    <w:lvl w:ilvl="4" w:tplc="08090019" w:tentative="1">
      <w:start w:val="1"/>
      <w:numFmt w:val="lowerLetter"/>
      <w:lvlText w:val="%5."/>
      <w:lvlJc w:val="left"/>
      <w:pPr>
        <w:ind w:left="2531" w:hanging="360"/>
      </w:pPr>
    </w:lvl>
    <w:lvl w:ilvl="5" w:tplc="0809001B" w:tentative="1">
      <w:start w:val="1"/>
      <w:numFmt w:val="lowerRoman"/>
      <w:lvlText w:val="%6."/>
      <w:lvlJc w:val="right"/>
      <w:pPr>
        <w:ind w:left="3251" w:hanging="180"/>
      </w:pPr>
    </w:lvl>
    <w:lvl w:ilvl="6" w:tplc="0809000F" w:tentative="1">
      <w:start w:val="1"/>
      <w:numFmt w:val="decimal"/>
      <w:lvlText w:val="%7."/>
      <w:lvlJc w:val="left"/>
      <w:pPr>
        <w:ind w:left="3971" w:hanging="360"/>
      </w:pPr>
    </w:lvl>
    <w:lvl w:ilvl="7" w:tplc="08090019" w:tentative="1">
      <w:start w:val="1"/>
      <w:numFmt w:val="lowerLetter"/>
      <w:lvlText w:val="%8."/>
      <w:lvlJc w:val="left"/>
      <w:pPr>
        <w:ind w:left="4691" w:hanging="360"/>
      </w:pPr>
    </w:lvl>
    <w:lvl w:ilvl="8" w:tplc="08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>
    <w:nsid w:val="22460938"/>
    <w:multiLevelType w:val="hybridMultilevel"/>
    <w:tmpl w:val="E876AD2C"/>
    <w:lvl w:ilvl="0" w:tplc="D5522676">
      <w:start w:val="1"/>
      <w:numFmt w:val="decimal"/>
      <w:lvlText w:val="%1-"/>
      <w:lvlJc w:val="left"/>
      <w:pPr>
        <w:ind w:left="-49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9" w:hanging="360"/>
      </w:pPr>
    </w:lvl>
    <w:lvl w:ilvl="2" w:tplc="0809001B" w:tentative="1">
      <w:start w:val="1"/>
      <w:numFmt w:val="lowerRoman"/>
      <w:lvlText w:val="%3."/>
      <w:lvlJc w:val="right"/>
      <w:pPr>
        <w:ind w:left="949" w:hanging="180"/>
      </w:pPr>
    </w:lvl>
    <w:lvl w:ilvl="3" w:tplc="0809000F" w:tentative="1">
      <w:start w:val="1"/>
      <w:numFmt w:val="decimal"/>
      <w:lvlText w:val="%4."/>
      <w:lvlJc w:val="left"/>
      <w:pPr>
        <w:ind w:left="1669" w:hanging="360"/>
      </w:pPr>
    </w:lvl>
    <w:lvl w:ilvl="4" w:tplc="08090019" w:tentative="1">
      <w:start w:val="1"/>
      <w:numFmt w:val="lowerLetter"/>
      <w:lvlText w:val="%5."/>
      <w:lvlJc w:val="left"/>
      <w:pPr>
        <w:ind w:left="2389" w:hanging="360"/>
      </w:pPr>
    </w:lvl>
    <w:lvl w:ilvl="5" w:tplc="0809001B" w:tentative="1">
      <w:start w:val="1"/>
      <w:numFmt w:val="lowerRoman"/>
      <w:lvlText w:val="%6."/>
      <w:lvlJc w:val="right"/>
      <w:pPr>
        <w:ind w:left="3109" w:hanging="180"/>
      </w:pPr>
    </w:lvl>
    <w:lvl w:ilvl="6" w:tplc="0809000F" w:tentative="1">
      <w:start w:val="1"/>
      <w:numFmt w:val="decimal"/>
      <w:lvlText w:val="%7."/>
      <w:lvlJc w:val="left"/>
      <w:pPr>
        <w:ind w:left="3829" w:hanging="360"/>
      </w:pPr>
    </w:lvl>
    <w:lvl w:ilvl="7" w:tplc="08090019" w:tentative="1">
      <w:start w:val="1"/>
      <w:numFmt w:val="lowerLetter"/>
      <w:lvlText w:val="%8."/>
      <w:lvlJc w:val="left"/>
      <w:pPr>
        <w:ind w:left="4549" w:hanging="360"/>
      </w:pPr>
    </w:lvl>
    <w:lvl w:ilvl="8" w:tplc="08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>
    <w:nsid w:val="56037786"/>
    <w:multiLevelType w:val="hybridMultilevel"/>
    <w:tmpl w:val="985CA61A"/>
    <w:lvl w:ilvl="0" w:tplc="F64A182C">
      <w:start w:val="1"/>
      <w:numFmt w:val="decimal"/>
      <w:lvlText w:val="%1-"/>
      <w:lvlJc w:val="left"/>
      <w:pPr>
        <w:ind w:left="-49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9" w:hanging="360"/>
      </w:pPr>
    </w:lvl>
    <w:lvl w:ilvl="2" w:tplc="0809001B" w:tentative="1">
      <w:start w:val="1"/>
      <w:numFmt w:val="lowerRoman"/>
      <w:lvlText w:val="%3."/>
      <w:lvlJc w:val="right"/>
      <w:pPr>
        <w:ind w:left="949" w:hanging="180"/>
      </w:pPr>
    </w:lvl>
    <w:lvl w:ilvl="3" w:tplc="0809000F" w:tentative="1">
      <w:start w:val="1"/>
      <w:numFmt w:val="decimal"/>
      <w:lvlText w:val="%4."/>
      <w:lvlJc w:val="left"/>
      <w:pPr>
        <w:ind w:left="1669" w:hanging="360"/>
      </w:pPr>
    </w:lvl>
    <w:lvl w:ilvl="4" w:tplc="08090019" w:tentative="1">
      <w:start w:val="1"/>
      <w:numFmt w:val="lowerLetter"/>
      <w:lvlText w:val="%5."/>
      <w:lvlJc w:val="left"/>
      <w:pPr>
        <w:ind w:left="2389" w:hanging="360"/>
      </w:pPr>
    </w:lvl>
    <w:lvl w:ilvl="5" w:tplc="0809001B" w:tentative="1">
      <w:start w:val="1"/>
      <w:numFmt w:val="lowerRoman"/>
      <w:lvlText w:val="%6."/>
      <w:lvlJc w:val="right"/>
      <w:pPr>
        <w:ind w:left="3109" w:hanging="180"/>
      </w:pPr>
    </w:lvl>
    <w:lvl w:ilvl="6" w:tplc="0809000F" w:tentative="1">
      <w:start w:val="1"/>
      <w:numFmt w:val="decimal"/>
      <w:lvlText w:val="%7."/>
      <w:lvlJc w:val="left"/>
      <w:pPr>
        <w:ind w:left="3829" w:hanging="360"/>
      </w:pPr>
    </w:lvl>
    <w:lvl w:ilvl="7" w:tplc="08090019" w:tentative="1">
      <w:start w:val="1"/>
      <w:numFmt w:val="lowerLetter"/>
      <w:lvlText w:val="%8."/>
      <w:lvlJc w:val="left"/>
      <w:pPr>
        <w:ind w:left="4549" w:hanging="360"/>
      </w:pPr>
    </w:lvl>
    <w:lvl w:ilvl="8" w:tplc="080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DC1"/>
    <w:rsid w:val="00002099"/>
    <w:rsid w:val="00002413"/>
    <w:rsid w:val="00003A0F"/>
    <w:rsid w:val="00003EE3"/>
    <w:rsid w:val="0000491B"/>
    <w:rsid w:val="00004A94"/>
    <w:rsid w:val="0001188C"/>
    <w:rsid w:val="0001229E"/>
    <w:rsid w:val="00012FE6"/>
    <w:rsid w:val="0001464D"/>
    <w:rsid w:val="000157DD"/>
    <w:rsid w:val="00020745"/>
    <w:rsid w:val="00024731"/>
    <w:rsid w:val="000249E6"/>
    <w:rsid w:val="00024CB9"/>
    <w:rsid w:val="00025E20"/>
    <w:rsid w:val="00031EDE"/>
    <w:rsid w:val="00032809"/>
    <w:rsid w:val="00034DE3"/>
    <w:rsid w:val="0003578B"/>
    <w:rsid w:val="00035D35"/>
    <w:rsid w:val="00036A42"/>
    <w:rsid w:val="00036FEE"/>
    <w:rsid w:val="0003752A"/>
    <w:rsid w:val="000401E0"/>
    <w:rsid w:val="000417CD"/>
    <w:rsid w:val="00050311"/>
    <w:rsid w:val="00050DE6"/>
    <w:rsid w:val="00053161"/>
    <w:rsid w:val="00055135"/>
    <w:rsid w:val="00056B70"/>
    <w:rsid w:val="00056F02"/>
    <w:rsid w:val="000572FA"/>
    <w:rsid w:val="00061854"/>
    <w:rsid w:val="00062848"/>
    <w:rsid w:val="00065427"/>
    <w:rsid w:val="00071326"/>
    <w:rsid w:val="00071E24"/>
    <w:rsid w:val="0007491A"/>
    <w:rsid w:val="0007666D"/>
    <w:rsid w:val="00076918"/>
    <w:rsid w:val="0008118E"/>
    <w:rsid w:val="00081385"/>
    <w:rsid w:val="000818E8"/>
    <w:rsid w:val="000837D7"/>
    <w:rsid w:val="0008388A"/>
    <w:rsid w:val="00085545"/>
    <w:rsid w:val="000914A0"/>
    <w:rsid w:val="000A1C07"/>
    <w:rsid w:val="000A289B"/>
    <w:rsid w:val="000A528C"/>
    <w:rsid w:val="000A5BB7"/>
    <w:rsid w:val="000A626D"/>
    <w:rsid w:val="000A7F72"/>
    <w:rsid w:val="000B04DF"/>
    <w:rsid w:val="000B27CF"/>
    <w:rsid w:val="000B531A"/>
    <w:rsid w:val="000B53BC"/>
    <w:rsid w:val="000B562A"/>
    <w:rsid w:val="000B5E10"/>
    <w:rsid w:val="000B63AC"/>
    <w:rsid w:val="000C191D"/>
    <w:rsid w:val="000C2B9F"/>
    <w:rsid w:val="000C3E4A"/>
    <w:rsid w:val="000C7969"/>
    <w:rsid w:val="000D05E3"/>
    <w:rsid w:val="000D187F"/>
    <w:rsid w:val="000D4AC7"/>
    <w:rsid w:val="000D5245"/>
    <w:rsid w:val="000D5790"/>
    <w:rsid w:val="000D6EFE"/>
    <w:rsid w:val="000D7F8F"/>
    <w:rsid w:val="000E0F4D"/>
    <w:rsid w:val="000E1F35"/>
    <w:rsid w:val="000E26E8"/>
    <w:rsid w:val="000E2BC4"/>
    <w:rsid w:val="000E2D8B"/>
    <w:rsid w:val="000E5AF2"/>
    <w:rsid w:val="000E5BE4"/>
    <w:rsid w:val="000E715F"/>
    <w:rsid w:val="000E7C6D"/>
    <w:rsid w:val="000F0CF2"/>
    <w:rsid w:val="000F3007"/>
    <w:rsid w:val="000F4BFD"/>
    <w:rsid w:val="000F4E43"/>
    <w:rsid w:val="00100A4F"/>
    <w:rsid w:val="00101DEF"/>
    <w:rsid w:val="00102A33"/>
    <w:rsid w:val="00102E18"/>
    <w:rsid w:val="00103C37"/>
    <w:rsid w:val="00107524"/>
    <w:rsid w:val="00110705"/>
    <w:rsid w:val="00111782"/>
    <w:rsid w:val="00115959"/>
    <w:rsid w:val="0011610B"/>
    <w:rsid w:val="00116A72"/>
    <w:rsid w:val="00117157"/>
    <w:rsid w:val="00117BAD"/>
    <w:rsid w:val="00121E10"/>
    <w:rsid w:val="00122084"/>
    <w:rsid w:val="00122A0D"/>
    <w:rsid w:val="00125443"/>
    <w:rsid w:val="00127325"/>
    <w:rsid w:val="001329B0"/>
    <w:rsid w:val="00135247"/>
    <w:rsid w:val="00137DB4"/>
    <w:rsid w:val="00143FA7"/>
    <w:rsid w:val="001449FB"/>
    <w:rsid w:val="0014540C"/>
    <w:rsid w:val="00146227"/>
    <w:rsid w:val="001465E3"/>
    <w:rsid w:val="001469CF"/>
    <w:rsid w:val="00155170"/>
    <w:rsid w:val="001555EE"/>
    <w:rsid w:val="0015737F"/>
    <w:rsid w:val="001576A7"/>
    <w:rsid w:val="00157FE6"/>
    <w:rsid w:val="00160208"/>
    <w:rsid w:val="00160808"/>
    <w:rsid w:val="001616B7"/>
    <w:rsid w:val="00162B94"/>
    <w:rsid w:val="0016322D"/>
    <w:rsid w:val="001632C5"/>
    <w:rsid w:val="00163CB8"/>
    <w:rsid w:val="00164295"/>
    <w:rsid w:val="00164F30"/>
    <w:rsid w:val="00166042"/>
    <w:rsid w:val="001661F3"/>
    <w:rsid w:val="00177AD3"/>
    <w:rsid w:val="00177D11"/>
    <w:rsid w:val="00181744"/>
    <w:rsid w:val="00181764"/>
    <w:rsid w:val="0018396B"/>
    <w:rsid w:val="0018456D"/>
    <w:rsid w:val="00184D80"/>
    <w:rsid w:val="00192A3A"/>
    <w:rsid w:val="001942ED"/>
    <w:rsid w:val="0019748A"/>
    <w:rsid w:val="001A14C2"/>
    <w:rsid w:val="001A23CC"/>
    <w:rsid w:val="001A55A7"/>
    <w:rsid w:val="001A5D8B"/>
    <w:rsid w:val="001B22A9"/>
    <w:rsid w:val="001B30AD"/>
    <w:rsid w:val="001B6699"/>
    <w:rsid w:val="001B67D4"/>
    <w:rsid w:val="001B6E51"/>
    <w:rsid w:val="001B7086"/>
    <w:rsid w:val="001B741F"/>
    <w:rsid w:val="001B78F1"/>
    <w:rsid w:val="001C5615"/>
    <w:rsid w:val="001C7530"/>
    <w:rsid w:val="001D4690"/>
    <w:rsid w:val="001D5162"/>
    <w:rsid w:val="001D5836"/>
    <w:rsid w:val="001D6131"/>
    <w:rsid w:val="001D777F"/>
    <w:rsid w:val="001D7B5D"/>
    <w:rsid w:val="001D7E0B"/>
    <w:rsid w:val="001E02F8"/>
    <w:rsid w:val="001E1105"/>
    <w:rsid w:val="001E1EED"/>
    <w:rsid w:val="001E245F"/>
    <w:rsid w:val="001E3140"/>
    <w:rsid w:val="001E66E5"/>
    <w:rsid w:val="001E6F17"/>
    <w:rsid w:val="001E799F"/>
    <w:rsid w:val="001F6414"/>
    <w:rsid w:val="001F74F9"/>
    <w:rsid w:val="001F7C6B"/>
    <w:rsid w:val="00200C6B"/>
    <w:rsid w:val="0020196E"/>
    <w:rsid w:val="00201C39"/>
    <w:rsid w:val="002064E8"/>
    <w:rsid w:val="002074D2"/>
    <w:rsid w:val="0020758B"/>
    <w:rsid w:val="002079AF"/>
    <w:rsid w:val="002112FE"/>
    <w:rsid w:val="0021168F"/>
    <w:rsid w:val="002178DD"/>
    <w:rsid w:val="002179C3"/>
    <w:rsid w:val="002208FD"/>
    <w:rsid w:val="0022157A"/>
    <w:rsid w:val="002227D8"/>
    <w:rsid w:val="00222DF0"/>
    <w:rsid w:val="002246C3"/>
    <w:rsid w:val="00224796"/>
    <w:rsid w:val="00224981"/>
    <w:rsid w:val="00224C22"/>
    <w:rsid w:val="002275D0"/>
    <w:rsid w:val="002277E1"/>
    <w:rsid w:val="0023076D"/>
    <w:rsid w:val="002323FD"/>
    <w:rsid w:val="00233E59"/>
    <w:rsid w:val="00234C63"/>
    <w:rsid w:val="00235087"/>
    <w:rsid w:val="00235FB5"/>
    <w:rsid w:val="002365E6"/>
    <w:rsid w:val="002368AD"/>
    <w:rsid w:val="00240048"/>
    <w:rsid w:val="00241ADA"/>
    <w:rsid w:val="0024266F"/>
    <w:rsid w:val="00244791"/>
    <w:rsid w:val="00244C98"/>
    <w:rsid w:val="0024509A"/>
    <w:rsid w:val="00245B32"/>
    <w:rsid w:val="00250712"/>
    <w:rsid w:val="00252847"/>
    <w:rsid w:val="0025441B"/>
    <w:rsid w:val="00254D80"/>
    <w:rsid w:val="00256E5E"/>
    <w:rsid w:val="00261A7B"/>
    <w:rsid w:val="00264ACA"/>
    <w:rsid w:val="00264E24"/>
    <w:rsid w:val="00266160"/>
    <w:rsid w:val="00266F10"/>
    <w:rsid w:val="00267B64"/>
    <w:rsid w:val="002735FB"/>
    <w:rsid w:val="00274E32"/>
    <w:rsid w:val="002768C4"/>
    <w:rsid w:val="0028067A"/>
    <w:rsid w:val="00284054"/>
    <w:rsid w:val="00287817"/>
    <w:rsid w:val="002918FD"/>
    <w:rsid w:val="0029361F"/>
    <w:rsid w:val="00294F60"/>
    <w:rsid w:val="00295BB0"/>
    <w:rsid w:val="0029788A"/>
    <w:rsid w:val="002A01AF"/>
    <w:rsid w:val="002A0723"/>
    <w:rsid w:val="002A47B9"/>
    <w:rsid w:val="002A5707"/>
    <w:rsid w:val="002A6E35"/>
    <w:rsid w:val="002A744F"/>
    <w:rsid w:val="002A7E07"/>
    <w:rsid w:val="002B0C60"/>
    <w:rsid w:val="002B1277"/>
    <w:rsid w:val="002B1691"/>
    <w:rsid w:val="002B1C90"/>
    <w:rsid w:val="002B1DCF"/>
    <w:rsid w:val="002B400E"/>
    <w:rsid w:val="002B4177"/>
    <w:rsid w:val="002B5D00"/>
    <w:rsid w:val="002B7181"/>
    <w:rsid w:val="002B72A8"/>
    <w:rsid w:val="002C1359"/>
    <w:rsid w:val="002C341B"/>
    <w:rsid w:val="002C4673"/>
    <w:rsid w:val="002D0A06"/>
    <w:rsid w:val="002D0CA9"/>
    <w:rsid w:val="002D0FA0"/>
    <w:rsid w:val="002D39D1"/>
    <w:rsid w:val="002D4316"/>
    <w:rsid w:val="002D49CD"/>
    <w:rsid w:val="002D6D41"/>
    <w:rsid w:val="002D6E47"/>
    <w:rsid w:val="002E13FC"/>
    <w:rsid w:val="002E1473"/>
    <w:rsid w:val="002E313B"/>
    <w:rsid w:val="002E3F7C"/>
    <w:rsid w:val="002E3FEF"/>
    <w:rsid w:val="002F013E"/>
    <w:rsid w:val="002F02F5"/>
    <w:rsid w:val="002F07EC"/>
    <w:rsid w:val="002F2884"/>
    <w:rsid w:val="002F580A"/>
    <w:rsid w:val="002F619B"/>
    <w:rsid w:val="002F7417"/>
    <w:rsid w:val="00300E24"/>
    <w:rsid w:val="0030182E"/>
    <w:rsid w:val="00301DEA"/>
    <w:rsid w:val="00305964"/>
    <w:rsid w:val="0030655C"/>
    <w:rsid w:val="0031028C"/>
    <w:rsid w:val="00310749"/>
    <w:rsid w:val="0031304D"/>
    <w:rsid w:val="00314889"/>
    <w:rsid w:val="00315C2C"/>
    <w:rsid w:val="00316FD4"/>
    <w:rsid w:val="00321480"/>
    <w:rsid w:val="003214B4"/>
    <w:rsid w:val="00322A11"/>
    <w:rsid w:val="00324856"/>
    <w:rsid w:val="00325FC8"/>
    <w:rsid w:val="00327BDA"/>
    <w:rsid w:val="00335070"/>
    <w:rsid w:val="00335C6C"/>
    <w:rsid w:val="00336276"/>
    <w:rsid w:val="003416B6"/>
    <w:rsid w:val="003425CD"/>
    <w:rsid w:val="00344935"/>
    <w:rsid w:val="00344BCE"/>
    <w:rsid w:val="00344DAC"/>
    <w:rsid w:val="00350B5F"/>
    <w:rsid w:val="00352371"/>
    <w:rsid w:val="003544CC"/>
    <w:rsid w:val="003570AE"/>
    <w:rsid w:val="00361B15"/>
    <w:rsid w:val="00362260"/>
    <w:rsid w:val="00362CAC"/>
    <w:rsid w:val="00362F4F"/>
    <w:rsid w:val="003654B5"/>
    <w:rsid w:val="00365D51"/>
    <w:rsid w:val="00366FE9"/>
    <w:rsid w:val="003678E6"/>
    <w:rsid w:val="0037033F"/>
    <w:rsid w:val="003706C4"/>
    <w:rsid w:val="00370E21"/>
    <w:rsid w:val="00372B32"/>
    <w:rsid w:val="0037411C"/>
    <w:rsid w:val="003746D1"/>
    <w:rsid w:val="00380B3D"/>
    <w:rsid w:val="00385325"/>
    <w:rsid w:val="003878F8"/>
    <w:rsid w:val="00390017"/>
    <w:rsid w:val="00390296"/>
    <w:rsid w:val="00391C07"/>
    <w:rsid w:val="00391CD2"/>
    <w:rsid w:val="003936EE"/>
    <w:rsid w:val="003972BA"/>
    <w:rsid w:val="003A4F7C"/>
    <w:rsid w:val="003A531B"/>
    <w:rsid w:val="003A5974"/>
    <w:rsid w:val="003A78F5"/>
    <w:rsid w:val="003B3AE9"/>
    <w:rsid w:val="003B7833"/>
    <w:rsid w:val="003B7F87"/>
    <w:rsid w:val="003C3D64"/>
    <w:rsid w:val="003C4FC2"/>
    <w:rsid w:val="003C5216"/>
    <w:rsid w:val="003C5F4E"/>
    <w:rsid w:val="003C7DD1"/>
    <w:rsid w:val="003D6170"/>
    <w:rsid w:val="003D61AD"/>
    <w:rsid w:val="003E2D46"/>
    <w:rsid w:val="003E3727"/>
    <w:rsid w:val="003E432A"/>
    <w:rsid w:val="003E569A"/>
    <w:rsid w:val="003E577E"/>
    <w:rsid w:val="003E5F18"/>
    <w:rsid w:val="003E6068"/>
    <w:rsid w:val="003F1404"/>
    <w:rsid w:val="003F20B5"/>
    <w:rsid w:val="003F26E9"/>
    <w:rsid w:val="003F4768"/>
    <w:rsid w:val="003F5E92"/>
    <w:rsid w:val="003F60B4"/>
    <w:rsid w:val="003F61FC"/>
    <w:rsid w:val="003F66DA"/>
    <w:rsid w:val="003F6D93"/>
    <w:rsid w:val="00400A09"/>
    <w:rsid w:val="00403216"/>
    <w:rsid w:val="0040346C"/>
    <w:rsid w:val="00405A22"/>
    <w:rsid w:val="00407F87"/>
    <w:rsid w:val="00411DF9"/>
    <w:rsid w:val="004123A4"/>
    <w:rsid w:val="00412E36"/>
    <w:rsid w:val="004148ED"/>
    <w:rsid w:val="004150DC"/>
    <w:rsid w:val="004154EE"/>
    <w:rsid w:val="00415896"/>
    <w:rsid w:val="004204FF"/>
    <w:rsid w:val="004209CB"/>
    <w:rsid w:val="00420EA5"/>
    <w:rsid w:val="00423297"/>
    <w:rsid w:val="00423BB3"/>
    <w:rsid w:val="00424D66"/>
    <w:rsid w:val="004267CA"/>
    <w:rsid w:val="004270C0"/>
    <w:rsid w:val="00430142"/>
    <w:rsid w:val="00430B24"/>
    <w:rsid w:val="004314AB"/>
    <w:rsid w:val="00434E08"/>
    <w:rsid w:val="00435A7A"/>
    <w:rsid w:val="00437716"/>
    <w:rsid w:val="00437F06"/>
    <w:rsid w:val="00441DEB"/>
    <w:rsid w:val="00442682"/>
    <w:rsid w:val="00445EBC"/>
    <w:rsid w:val="00452D54"/>
    <w:rsid w:val="00453622"/>
    <w:rsid w:val="00453A2E"/>
    <w:rsid w:val="00454264"/>
    <w:rsid w:val="0045455B"/>
    <w:rsid w:val="004567AB"/>
    <w:rsid w:val="00461C3F"/>
    <w:rsid w:val="00461F85"/>
    <w:rsid w:val="004620D8"/>
    <w:rsid w:val="00465357"/>
    <w:rsid w:val="004654A8"/>
    <w:rsid w:val="004663C8"/>
    <w:rsid w:val="004663F4"/>
    <w:rsid w:val="004708AF"/>
    <w:rsid w:val="004738FF"/>
    <w:rsid w:val="0047453E"/>
    <w:rsid w:val="004758D4"/>
    <w:rsid w:val="004772A3"/>
    <w:rsid w:val="00480A7F"/>
    <w:rsid w:val="00484DB2"/>
    <w:rsid w:val="0048587C"/>
    <w:rsid w:val="00486784"/>
    <w:rsid w:val="00491D55"/>
    <w:rsid w:val="004932F2"/>
    <w:rsid w:val="0049589B"/>
    <w:rsid w:val="004977E3"/>
    <w:rsid w:val="004A1A25"/>
    <w:rsid w:val="004A257C"/>
    <w:rsid w:val="004A38E1"/>
    <w:rsid w:val="004A40D0"/>
    <w:rsid w:val="004A5131"/>
    <w:rsid w:val="004A5260"/>
    <w:rsid w:val="004A6DAA"/>
    <w:rsid w:val="004B077A"/>
    <w:rsid w:val="004B2074"/>
    <w:rsid w:val="004B25F1"/>
    <w:rsid w:val="004B3B99"/>
    <w:rsid w:val="004B3DE9"/>
    <w:rsid w:val="004B5AFF"/>
    <w:rsid w:val="004B5C45"/>
    <w:rsid w:val="004B6379"/>
    <w:rsid w:val="004C0C4B"/>
    <w:rsid w:val="004C3C3B"/>
    <w:rsid w:val="004C3E78"/>
    <w:rsid w:val="004C5815"/>
    <w:rsid w:val="004C5A0F"/>
    <w:rsid w:val="004C7F59"/>
    <w:rsid w:val="004D014A"/>
    <w:rsid w:val="004D0823"/>
    <w:rsid w:val="004D20F6"/>
    <w:rsid w:val="004D25B1"/>
    <w:rsid w:val="004D3570"/>
    <w:rsid w:val="004D3724"/>
    <w:rsid w:val="004D7FC0"/>
    <w:rsid w:val="004E0CC2"/>
    <w:rsid w:val="004E3089"/>
    <w:rsid w:val="004E6813"/>
    <w:rsid w:val="004E79F4"/>
    <w:rsid w:val="004F3EAC"/>
    <w:rsid w:val="004F42F3"/>
    <w:rsid w:val="004F4354"/>
    <w:rsid w:val="004F4FE8"/>
    <w:rsid w:val="005027C2"/>
    <w:rsid w:val="00502AAD"/>
    <w:rsid w:val="005030D2"/>
    <w:rsid w:val="005032DB"/>
    <w:rsid w:val="00504460"/>
    <w:rsid w:val="0050674C"/>
    <w:rsid w:val="00511BEF"/>
    <w:rsid w:val="005141DB"/>
    <w:rsid w:val="00517673"/>
    <w:rsid w:val="0052038F"/>
    <w:rsid w:val="005207C3"/>
    <w:rsid w:val="005218BF"/>
    <w:rsid w:val="00523C00"/>
    <w:rsid w:val="005255C5"/>
    <w:rsid w:val="0052667C"/>
    <w:rsid w:val="0053763F"/>
    <w:rsid w:val="00540652"/>
    <w:rsid w:val="005410A8"/>
    <w:rsid w:val="00542667"/>
    <w:rsid w:val="00543481"/>
    <w:rsid w:val="00543AA6"/>
    <w:rsid w:val="00546E71"/>
    <w:rsid w:val="0054754D"/>
    <w:rsid w:val="005506D2"/>
    <w:rsid w:val="005506F6"/>
    <w:rsid w:val="00551904"/>
    <w:rsid w:val="005535EA"/>
    <w:rsid w:val="00553F7A"/>
    <w:rsid w:val="00554585"/>
    <w:rsid w:val="00554F39"/>
    <w:rsid w:val="005553B9"/>
    <w:rsid w:val="005555DF"/>
    <w:rsid w:val="0055562F"/>
    <w:rsid w:val="005614FC"/>
    <w:rsid w:val="00564974"/>
    <w:rsid w:val="00566FD0"/>
    <w:rsid w:val="00567BC7"/>
    <w:rsid w:val="005710A2"/>
    <w:rsid w:val="0057358F"/>
    <w:rsid w:val="005751EF"/>
    <w:rsid w:val="00577B8D"/>
    <w:rsid w:val="00577EC4"/>
    <w:rsid w:val="00581D89"/>
    <w:rsid w:val="0058347A"/>
    <w:rsid w:val="00586FD1"/>
    <w:rsid w:val="00592363"/>
    <w:rsid w:val="005932B3"/>
    <w:rsid w:val="00593C1B"/>
    <w:rsid w:val="005945B4"/>
    <w:rsid w:val="0059474A"/>
    <w:rsid w:val="005953B8"/>
    <w:rsid w:val="00595D36"/>
    <w:rsid w:val="00597905"/>
    <w:rsid w:val="00597E34"/>
    <w:rsid w:val="00597E3E"/>
    <w:rsid w:val="005A026F"/>
    <w:rsid w:val="005A147D"/>
    <w:rsid w:val="005A26F8"/>
    <w:rsid w:val="005A38E7"/>
    <w:rsid w:val="005A6DB8"/>
    <w:rsid w:val="005A7299"/>
    <w:rsid w:val="005B268C"/>
    <w:rsid w:val="005B2E67"/>
    <w:rsid w:val="005B3D88"/>
    <w:rsid w:val="005B6CE7"/>
    <w:rsid w:val="005B7B0A"/>
    <w:rsid w:val="005C1C75"/>
    <w:rsid w:val="005C2026"/>
    <w:rsid w:val="005C2C62"/>
    <w:rsid w:val="005C3978"/>
    <w:rsid w:val="005C5E2D"/>
    <w:rsid w:val="005C7751"/>
    <w:rsid w:val="005C7E62"/>
    <w:rsid w:val="005D111D"/>
    <w:rsid w:val="005D2F8B"/>
    <w:rsid w:val="005D36F4"/>
    <w:rsid w:val="005D4248"/>
    <w:rsid w:val="005D4419"/>
    <w:rsid w:val="005D7337"/>
    <w:rsid w:val="005D79DE"/>
    <w:rsid w:val="005E01A5"/>
    <w:rsid w:val="005E0E35"/>
    <w:rsid w:val="005E259C"/>
    <w:rsid w:val="005E2C85"/>
    <w:rsid w:val="005E2EF0"/>
    <w:rsid w:val="005E379B"/>
    <w:rsid w:val="005E457E"/>
    <w:rsid w:val="005E4ACB"/>
    <w:rsid w:val="005E5675"/>
    <w:rsid w:val="005E6423"/>
    <w:rsid w:val="005E74CD"/>
    <w:rsid w:val="005F050C"/>
    <w:rsid w:val="005F0B60"/>
    <w:rsid w:val="005F147F"/>
    <w:rsid w:val="005F179D"/>
    <w:rsid w:val="005F19AA"/>
    <w:rsid w:val="005F2467"/>
    <w:rsid w:val="005F2600"/>
    <w:rsid w:val="005F27F7"/>
    <w:rsid w:val="005F3814"/>
    <w:rsid w:val="005F3A40"/>
    <w:rsid w:val="005F432C"/>
    <w:rsid w:val="0060059C"/>
    <w:rsid w:val="006005BF"/>
    <w:rsid w:val="00602688"/>
    <w:rsid w:val="00603227"/>
    <w:rsid w:val="0060641A"/>
    <w:rsid w:val="00606529"/>
    <w:rsid w:val="006065D7"/>
    <w:rsid w:val="006072CD"/>
    <w:rsid w:val="00607374"/>
    <w:rsid w:val="00607670"/>
    <w:rsid w:val="00610F27"/>
    <w:rsid w:val="0061349A"/>
    <w:rsid w:val="0061375A"/>
    <w:rsid w:val="00615470"/>
    <w:rsid w:val="0061734C"/>
    <w:rsid w:val="00617B1C"/>
    <w:rsid w:val="006222FB"/>
    <w:rsid w:val="0062591A"/>
    <w:rsid w:val="006264C4"/>
    <w:rsid w:val="00626856"/>
    <w:rsid w:val="00636867"/>
    <w:rsid w:val="00637503"/>
    <w:rsid w:val="006420B0"/>
    <w:rsid w:val="006447A4"/>
    <w:rsid w:val="00650BC0"/>
    <w:rsid w:val="006527C7"/>
    <w:rsid w:val="00652CEA"/>
    <w:rsid w:val="00653470"/>
    <w:rsid w:val="006541B6"/>
    <w:rsid w:val="00655741"/>
    <w:rsid w:val="00656E00"/>
    <w:rsid w:val="0065777F"/>
    <w:rsid w:val="00660280"/>
    <w:rsid w:val="00661995"/>
    <w:rsid w:val="00661D39"/>
    <w:rsid w:val="00665335"/>
    <w:rsid w:val="00666AD8"/>
    <w:rsid w:val="0067063E"/>
    <w:rsid w:val="006712A1"/>
    <w:rsid w:val="0067482D"/>
    <w:rsid w:val="00675319"/>
    <w:rsid w:val="00675A82"/>
    <w:rsid w:val="006816A8"/>
    <w:rsid w:val="00682D36"/>
    <w:rsid w:val="00682F92"/>
    <w:rsid w:val="00684474"/>
    <w:rsid w:val="00685559"/>
    <w:rsid w:val="006860E8"/>
    <w:rsid w:val="00686C6A"/>
    <w:rsid w:val="00687813"/>
    <w:rsid w:val="0069120C"/>
    <w:rsid w:val="00691A4E"/>
    <w:rsid w:val="006940F4"/>
    <w:rsid w:val="006966CE"/>
    <w:rsid w:val="00696B5E"/>
    <w:rsid w:val="00697176"/>
    <w:rsid w:val="006A35B7"/>
    <w:rsid w:val="006A378B"/>
    <w:rsid w:val="006A4329"/>
    <w:rsid w:val="006A4645"/>
    <w:rsid w:val="006A57BD"/>
    <w:rsid w:val="006A69AF"/>
    <w:rsid w:val="006B3362"/>
    <w:rsid w:val="006B444A"/>
    <w:rsid w:val="006B5E6E"/>
    <w:rsid w:val="006B7DA5"/>
    <w:rsid w:val="006C16BD"/>
    <w:rsid w:val="006C1FC6"/>
    <w:rsid w:val="006C22FE"/>
    <w:rsid w:val="006D03DE"/>
    <w:rsid w:val="006D2ABB"/>
    <w:rsid w:val="006D6F37"/>
    <w:rsid w:val="006E049D"/>
    <w:rsid w:val="006E089C"/>
    <w:rsid w:val="006E2585"/>
    <w:rsid w:val="006E4EA7"/>
    <w:rsid w:val="006E4EF3"/>
    <w:rsid w:val="006E78B0"/>
    <w:rsid w:val="006F298B"/>
    <w:rsid w:val="006F5475"/>
    <w:rsid w:val="006F7CCA"/>
    <w:rsid w:val="0070313F"/>
    <w:rsid w:val="00704529"/>
    <w:rsid w:val="007053F8"/>
    <w:rsid w:val="00706340"/>
    <w:rsid w:val="007069DB"/>
    <w:rsid w:val="00710B7D"/>
    <w:rsid w:val="00711599"/>
    <w:rsid w:val="0071271A"/>
    <w:rsid w:val="00713FFE"/>
    <w:rsid w:val="007142E8"/>
    <w:rsid w:val="007164A8"/>
    <w:rsid w:val="00717370"/>
    <w:rsid w:val="00720207"/>
    <w:rsid w:val="007209CD"/>
    <w:rsid w:val="0072179C"/>
    <w:rsid w:val="00721AB3"/>
    <w:rsid w:val="007255F5"/>
    <w:rsid w:val="00725622"/>
    <w:rsid w:val="00726359"/>
    <w:rsid w:val="00726561"/>
    <w:rsid w:val="007312B2"/>
    <w:rsid w:val="0073258F"/>
    <w:rsid w:val="007333A9"/>
    <w:rsid w:val="00733A33"/>
    <w:rsid w:val="007410E1"/>
    <w:rsid w:val="00741267"/>
    <w:rsid w:val="0074322F"/>
    <w:rsid w:val="007434DD"/>
    <w:rsid w:val="007455C7"/>
    <w:rsid w:val="00746522"/>
    <w:rsid w:val="00746F00"/>
    <w:rsid w:val="0074779E"/>
    <w:rsid w:val="007514A7"/>
    <w:rsid w:val="00753FD2"/>
    <w:rsid w:val="007564B1"/>
    <w:rsid w:val="00756915"/>
    <w:rsid w:val="00756A75"/>
    <w:rsid w:val="00756FFA"/>
    <w:rsid w:val="00760C71"/>
    <w:rsid w:val="00764D2E"/>
    <w:rsid w:val="00767B64"/>
    <w:rsid w:val="0077033A"/>
    <w:rsid w:val="00772950"/>
    <w:rsid w:val="00773C89"/>
    <w:rsid w:val="00775A18"/>
    <w:rsid w:val="00775B6B"/>
    <w:rsid w:val="00775FF1"/>
    <w:rsid w:val="00776379"/>
    <w:rsid w:val="00776524"/>
    <w:rsid w:val="00776CB8"/>
    <w:rsid w:val="00776DF8"/>
    <w:rsid w:val="00776FEC"/>
    <w:rsid w:val="0077765E"/>
    <w:rsid w:val="00780A18"/>
    <w:rsid w:val="007813CB"/>
    <w:rsid w:val="00781926"/>
    <w:rsid w:val="007825C3"/>
    <w:rsid w:val="00783054"/>
    <w:rsid w:val="00784C3D"/>
    <w:rsid w:val="00785F70"/>
    <w:rsid w:val="00786FC8"/>
    <w:rsid w:val="00791F14"/>
    <w:rsid w:val="00792A59"/>
    <w:rsid w:val="007930C4"/>
    <w:rsid w:val="007944D0"/>
    <w:rsid w:val="00794F22"/>
    <w:rsid w:val="007A54BD"/>
    <w:rsid w:val="007A78E0"/>
    <w:rsid w:val="007A7DFD"/>
    <w:rsid w:val="007B22B6"/>
    <w:rsid w:val="007B2A88"/>
    <w:rsid w:val="007B330E"/>
    <w:rsid w:val="007B4552"/>
    <w:rsid w:val="007B60E7"/>
    <w:rsid w:val="007B6131"/>
    <w:rsid w:val="007C1426"/>
    <w:rsid w:val="007C19BF"/>
    <w:rsid w:val="007C1CB9"/>
    <w:rsid w:val="007C27F0"/>
    <w:rsid w:val="007C3983"/>
    <w:rsid w:val="007C3E18"/>
    <w:rsid w:val="007C5C24"/>
    <w:rsid w:val="007C6C9F"/>
    <w:rsid w:val="007D05F2"/>
    <w:rsid w:val="007D217E"/>
    <w:rsid w:val="007D2B23"/>
    <w:rsid w:val="007D40C2"/>
    <w:rsid w:val="007D5C66"/>
    <w:rsid w:val="007D6198"/>
    <w:rsid w:val="007D655C"/>
    <w:rsid w:val="007D7220"/>
    <w:rsid w:val="007E16AD"/>
    <w:rsid w:val="007E1D8D"/>
    <w:rsid w:val="007E1EFD"/>
    <w:rsid w:val="007E32AC"/>
    <w:rsid w:val="007E4F5F"/>
    <w:rsid w:val="007E61C6"/>
    <w:rsid w:val="007E6CF9"/>
    <w:rsid w:val="007F043A"/>
    <w:rsid w:val="007F292E"/>
    <w:rsid w:val="007F3A90"/>
    <w:rsid w:val="007F5817"/>
    <w:rsid w:val="007F7A8C"/>
    <w:rsid w:val="007F7B53"/>
    <w:rsid w:val="00800674"/>
    <w:rsid w:val="008027AD"/>
    <w:rsid w:val="00804B80"/>
    <w:rsid w:val="00807845"/>
    <w:rsid w:val="008103A4"/>
    <w:rsid w:val="00811F66"/>
    <w:rsid w:val="0081276B"/>
    <w:rsid w:val="00815823"/>
    <w:rsid w:val="00816B88"/>
    <w:rsid w:val="00820D27"/>
    <w:rsid w:val="00822081"/>
    <w:rsid w:val="008221E5"/>
    <w:rsid w:val="0082251A"/>
    <w:rsid w:val="00823692"/>
    <w:rsid w:val="00824FBE"/>
    <w:rsid w:val="0082581F"/>
    <w:rsid w:val="00826CDC"/>
    <w:rsid w:val="0082767C"/>
    <w:rsid w:val="00832DBB"/>
    <w:rsid w:val="008359F2"/>
    <w:rsid w:val="00836277"/>
    <w:rsid w:val="0083635C"/>
    <w:rsid w:val="0083669B"/>
    <w:rsid w:val="00837C94"/>
    <w:rsid w:val="008467A3"/>
    <w:rsid w:val="0085083E"/>
    <w:rsid w:val="00852B56"/>
    <w:rsid w:val="00853201"/>
    <w:rsid w:val="0085365E"/>
    <w:rsid w:val="00857463"/>
    <w:rsid w:val="00860E6A"/>
    <w:rsid w:val="00861703"/>
    <w:rsid w:val="008624CE"/>
    <w:rsid w:val="00863007"/>
    <w:rsid w:val="00863D95"/>
    <w:rsid w:val="008642CE"/>
    <w:rsid w:val="00864E3E"/>
    <w:rsid w:val="0086522A"/>
    <w:rsid w:val="008653BE"/>
    <w:rsid w:val="0086631D"/>
    <w:rsid w:val="00870EFD"/>
    <w:rsid w:val="00874094"/>
    <w:rsid w:val="00875372"/>
    <w:rsid w:val="00877010"/>
    <w:rsid w:val="008771FE"/>
    <w:rsid w:val="00883B6A"/>
    <w:rsid w:val="00884FA8"/>
    <w:rsid w:val="0088676A"/>
    <w:rsid w:val="00890525"/>
    <w:rsid w:val="008905EE"/>
    <w:rsid w:val="00891D83"/>
    <w:rsid w:val="00895DE8"/>
    <w:rsid w:val="00896573"/>
    <w:rsid w:val="00896CBA"/>
    <w:rsid w:val="00897629"/>
    <w:rsid w:val="008A0B47"/>
    <w:rsid w:val="008A16A7"/>
    <w:rsid w:val="008A3B9B"/>
    <w:rsid w:val="008A5085"/>
    <w:rsid w:val="008A6061"/>
    <w:rsid w:val="008A62AD"/>
    <w:rsid w:val="008A664E"/>
    <w:rsid w:val="008A6AEB"/>
    <w:rsid w:val="008A7C59"/>
    <w:rsid w:val="008B0958"/>
    <w:rsid w:val="008B0E62"/>
    <w:rsid w:val="008B34CF"/>
    <w:rsid w:val="008B71AA"/>
    <w:rsid w:val="008C0D20"/>
    <w:rsid w:val="008C3C26"/>
    <w:rsid w:val="008C72CA"/>
    <w:rsid w:val="008C771C"/>
    <w:rsid w:val="008D1F65"/>
    <w:rsid w:val="008D2338"/>
    <w:rsid w:val="008D4330"/>
    <w:rsid w:val="008D5245"/>
    <w:rsid w:val="008D78B0"/>
    <w:rsid w:val="008E0234"/>
    <w:rsid w:val="008E19FA"/>
    <w:rsid w:val="008E1D57"/>
    <w:rsid w:val="008E6505"/>
    <w:rsid w:val="008E7821"/>
    <w:rsid w:val="008F0AB3"/>
    <w:rsid w:val="008F0D4A"/>
    <w:rsid w:val="008F1E19"/>
    <w:rsid w:val="008F24E4"/>
    <w:rsid w:val="008F611D"/>
    <w:rsid w:val="008F70F3"/>
    <w:rsid w:val="009009F0"/>
    <w:rsid w:val="00902B2E"/>
    <w:rsid w:val="00903E12"/>
    <w:rsid w:val="00904055"/>
    <w:rsid w:val="00904AD3"/>
    <w:rsid w:val="00905F9F"/>
    <w:rsid w:val="00906BDB"/>
    <w:rsid w:val="009078F3"/>
    <w:rsid w:val="00912FEC"/>
    <w:rsid w:val="00913746"/>
    <w:rsid w:val="009152EC"/>
    <w:rsid w:val="00916C78"/>
    <w:rsid w:val="00920A9A"/>
    <w:rsid w:val="0092218D"/>
    <w:rsid w:val="00922E3D"/>
    <w:rsid w:val="00923DC1"/>
    <w:rsid w:val="00924817"/>
    <w:rsid w:val="009253BA"/>
    <w:rsid w:val="009267D6"/>
    <w:rsid w:val="00927039"/>
    <w:rsid w:val="009270E6"/>
    <w:rsid w:val="0092772A"/>
    <w:rsid w:val="00930542"/>
    <w:rsid w:val="009315C7"/>
    <w:rsid w:val="00934B50"/>
    <w:rsid w:val="00935C3E"/>
    <w:rsid w:val="00937188"/>
    <w:rsid w:val="0093783C"/>
    <w:rsid w:val="009415B2"/>
    <w:rsid w:val="00941739"/>
    <w:rsid w:val="009425A4"/>
    <w:rsid w:val="00942B12"/>
    <w:rsid w:val="00943584"/>
    <w:rsid w:val="0094409D"/>
    <w:rsid w:val="009535A5"/>
    <w:rsid w:val="00954CA1"/>
    <w:rsid w:val="00955F2B"/>
    <w:rsid w:val="00961277"/>
    <w:rsid w:val="00961F05"/>
    <w:rsid w:val="00963262"/>
    <w:rsid w:val="00964177"/>
    <w:rsid w:val="009648C9"/>
    <w:rsid w:val="009654A2"/>
    <w:rsid w:val="0096698C"/>
    <w:rsid w:val="00966EAD"/>
    <w:rsid w:val="00967F7F"/>
    <w:rsid w:val="009705A2"/>
    <w:rsid w:val="00972838"/>
    <w:rsid w:val="00973E90"/>
    <w:rsid w:val="00977DD3"/>
    <w:rsid w:val="00980082"/>
    <w:rsid w:val="009809AA"/>
    <w:rsid w:val="00984422"/>
    <w:rsid w:val="00985371"/>
    <w:rsid w:val="00986BEF"/>
    <w:rsid w:val="00986D65"/>
    <w:rsid w:val="00987342"/>
    <w:rsid w:val="00990198"/>
    <w:rsid w:val="009925EF"/>
    <w:rsid w:val="0099281D"/>
    <w:rsid w:val="00995F03"/>
    <w:rsid w:val="009972E9"/>
    <w:rsid w:val="009A244C"/>
    <w:rsid w:val="009A28B2"/>
    <w:rsid w:val="009A2949"/>
    <w:rsid w:val="009A7D68"/>
    <w:rsid w:val="009B1C9B"/>
    <w:rsid w:val="009B1DF1"/>
    <w:rsid w:val="009B2AE4"/>
    <w:rsid w:val="009B2FE6"/>
    <w:rsid w:val="009B3CEA"/>
    <w:rsid w:val="009B3EC2"/>
    <w:rsid w:val="009B4BB4"/>
    <w:rsid w:val="009B7ACB"/>
    <w:rsid w:val="009C0017"/>
    <w:rsid w:val="009C08BE"/>
    <w:rsid w:val="009C28C4"/>
    <w:rsid w:val="009C3497"/>
    <w:rsid w:val="009C3BD6"/>
    <w:rsid w:val="009C6919"/>
    <w:rsid w:val="009C698E"/>
    <w:rsid w:val="009C6EB4"/>
    <w:rsid w:val="009D0942"/>
    <w:rsid w:val="009D1A3C"/>
    <w:rsid w:val="009D1E1A"/>
    <w:rsid w:val="009D480E"/>
    <w:rsid w:val="009D67EC"/>
    <w:rsid w:val="009D7EF3"/>
    <w:rsid w:val="009E0826"/>
    <w:rsid w:val="009E122E"/>
    <w:rsid w:val="009E39F8"/>
    <w:rsid w:val="009E48DB"/>
    <w:rsid w:val="009E49FB"/>
    <w:rsid w:val="009E643D"/>
    <w:rsid w:val="009E71D5"/>
    <w:rsid w:val="009F0C96"/>
    <w:rsid w:val="009F261B"/>
    <w:rsid w:val="009F5B7B"/>
    <w:rsid w:val="00A013E4"/>
    <w:rsid w:val="00A02C58"/>
    <w:rsid w:val="00A03220"/>
    <w:rsid w:val="00A03DCE"/>
    <w:rsid w:val="00A06903"/>
    <w:rsid w:val="00A07516"/>
    <w:rsid w:val="00A1009A"/>
    <w:rsid w:val="00A12EEB"/>
    <w:rsid w:val="00A13AE5"/>
    <w:rsid w:val="00A1668D"/>
    <w:rsid w:val="00A17240"/>
    <w:rsid w:val="00A2244B"/>
    <w:rsid w:val="00A22B84"/>
    <w:rsid w:val="00A251CE"/>
    <w:rsid w:val="00A2652B"/>
    <w:rsid w:val="00A26ABB"/>
    <w:rsid w:val="00A30B50"/>
    <w:rsid w:val="00A32A32"/>
    <w:rsid w:val="00A36790"/>
    <w:rsid w:val="00A405BA"/>
    <w:rsid w:val="00A432D3"/>
    <w:rsid w:val="00A4333E"/>
    <w:rsid w:val="00A44C3D"/>
    <w:rsid w:val="00A454A1"/>
    <w:rsid w:val="00A51A99"/>
    <w:rsid w:val="00A53064"/>
    <w:rsid w:val="00A530E6"/>
    <w:rsid w:val="00A56CA7"/>
    <w:rsid w:val="00A57BA9"/>
    <w:rsid w:val="00A57DFB"/>
    <w:rsid w:val="00A62C2F"/>
    <w:rsid w:val="00A62FC4"/>
    <w:rsid w:val="00A63A32"/>
    <w:rsid w:val="00A64EA8"/>
    <w:rsid w:val="00A663DC"/>
    <w:rsid w:val="00A708F0"/>
    <w:rsid w:val="00A71F3A"/>
    <w:rsid w:val="00A7254E"/>
    <w:rsid w:val="00A73CB5"/>
    <w:rsid w:val="00A74094"/>
    <w:rsid w:val="00A753AC"/>
    <w:rsid w:val="00A764CE"/>
    <w:rsid w:val="00A765C9"/>
    <w:rsid w:val="00A851B7"/>
    <w:rsid w:val="00A864AB"/>
    <w:rsid w:val="00A87036"/>
    <w:rsid w:val="00A91959"/>
    <w:rsid w:val="00A923BC"/>
    <w:rsid w:val="00A93409"/>
    <w:rsid w:val="00A96019"/>
    <w:rsid w:val="00A97374"/>
    <w:rsid w:val="00AA2227"/>
    <w:rsid w:val="00AA6CB5"/>
    <w:rsid w:val="00AB3711"/>
    <w:rsid w:val="00AB420A"/>
    <w:rsid w:val="00AB5385"/>
    <w:rsid w:val="00AB54A1"/>
    <w:rsid w:val="00AB5E48"/>
    <w:rsid w:val="00AC0B55"/>
    <w:rsid w:val="00AC3697"/>
    <w:rsid w:val="00AC4A2C"/>
    <w:rsid w:val="00AC669A"/>
    <w:rsid w:val="00AC7566"/>
    <w:rsid w:val="00AD3288"/>
    <w:rsid w:val="00AD5861"/>
    <w:rsid w:val="00AD6C71"/>
    <w:rsid w:val="00AD72F3"/>
    <w:rsid w:val="00AE0346"/>
    <w:rsid w:val="00AE3D02"/>
    <w:rsid w:val="00AE5880"/>
    <w:rsid w:val="00AE5D19"/>
    <w:rsid w:val="00AF1D10"/>
    <w:rsid w:val="00AF4D04"/>
    <w:rsid w:val="00AF5355"/>
    <w:rsid w:val="00AF61CA"/>
    <w:rsid w:val="00AF7C50"/>
    <w:rsid w:val="00B007A7"/>
    <w:rsid w:val="00B02A53"/>
    <w:rsid w:val="00B05F17"/>
    <w:rsid w:val="00B063A3"/>
    <w:rsid w:val="00B070BA"/>
    <w:rsid w:val="00B0752B"/>
    <w:rsid w:val="00B10BFE"/>
    <w:rsid w:val="00B12B12"/>
    <w:rsid w:val="00B13454"/>
    <w:rsid w:val="00B13666"/>
    <w:rsid w:val="00B13E79"/>
    <w:rsid w:val="00B1729E"/>
    <w:rsid w:val="00B2536C"/>
    <w:rsid w:val="00B27C8D"/>
    <w:rsid w:val="00B30C51"/>
    <w:rsid w:val="00B31891"/>
    <w:rsid w:val="00B32D09"/>
    <w:rsid w:val="00B33CB6"/>
    <w:rsid w:val="00B372EE"/>
    <w:rsid w:val="00B40B2B"/>
    <w:rsid w:val="00B423BB"/>
    <w:rsid w:val="00B4267E"/>
    <w:rsid w:val="00B47189"/>
    <w:rsid w:val="00B47F44"/>
    <w:rsid w:val="00B517EB"/>
    <w:rsid w:val="00B55A92"/>
    <w:rsid w:val="00B57DC0"/>
    <w:rsid w:val="00B57E64"/>
    <w:rsid w:val="00B60B77"/>
    <w:rsid w:val="00B60C56"/>
    <w:rsid w:val="00B61BEA"/>
    <w:rsid w:val="00B62464"/>
    <w:rsid w:val="00B627C8"/>
    <w:rsid w:val="00B62E73"/>
    <w:rsid w:val="00B636F7"/>
    <w:rsid w:val="00B64D21"/>
    <w:rsid w:val="00B67DF6"/>
    <w:rsid w:val="00B67EE8"/>
    <w:rsid w:val="00B72007"/>
    <w:rsid w:val="00B72AB3"/>
    <w:rsid w:val="00B765AE"/>
    <w:rsid w:val="00B76BD3"/>
    <w:rsid w:val="00B824BA"/>
    <w:rsid w:val="00B84510"/>
    <w:rsid w:val="00B85456"/>
    <w:rsid w:val="00B9213E"/>
    <w:rsid w:val="00B932BF"/>
    <w:rsid w:val="00B95B91"/>
    <w:rsid w:val="00B95E38"/>
    <w:rsid w:val="00B96360"/>
    <w:rsid w:val="00B96A91"/>
    <w:rsid w:val="00B97687"/>
    <w:rsid w:val="00BA2D88"/>
    <w:rsid w:val="00BA68B7"/>
    <w:rsid w:val="00BA73CB"/>
    <w:rsid w:val="00BA7B90"/>
    <w:rsid w:val="00BB0B36"/>
    <w:rsid w:val="00BB3A85"/>
    <w:rsid w:val="00BB4128"/>
    <w:rsid w:val="00BB5A45"/>
    <w:rsid w:val="00BB5C42"/>
    <w:rsid w:val="00BB6048"/>
    <w:rsid w:val="00BB6C95"/>
    <w:rsid w:val="00BB77CF"/>
    <w:rsid w:val="00BB78F7"/>
    <w:rsid w:val="00BC2A0C"/>
    <w:rsid w:val="00BC66AB"/>
    <w:rsid w:val="00BD0BE1"/>
    <w:rsid w:val="00BD1B22"/>
    <w:rsid w:val="00BD235C"/>
    <w:rsid w:val="00BE27E4"/>
    <w:rsid w:val="00BE3C10"/>
    <w:rsid w:val="00BE4B58"/>
    <w:rsid w:val="00BE6558"/>
    <w:rsid w:val="00BE7F71"/>
    <w:rsid w:val="00BF0E49"/>
    <w:rsid w:val="00BF1965"/>
    <w:rsid w:val="00BF2E1A"/>
    <w:rsid w:val="00BF5E63"/>
    <w:rsid w:val="00BF6004"/>
    <w:rsid w:val="00C0072C"/>
    <w:rsid w:val="00C04113"/>
    <w:rsid w:val="00C06FDE"/>
    <w:rsid w:val="00C07AF5"/>
    <w:rsid w:val="00C1396B"/>
    <w:rsid w:val="00C15F61"/>
    <w:rsid w:val="00C17175"/>
    <w:rsid w:val="00C20AE6"/>
    <w:rsid w:val="00C20BAC"/>
    <w:rsid w:val="00C24934"/>
    <w:rsid w:val="00C253EC"/>
    <w:rsid w:val="00C309FE"/>
    <w:rsid w:val="00C315F4"/>
    <w:rsid w:val="00C326E5"/>
    <w:rsid w:val="00C33CFC"/>
    <w:rsid w:val="00C33EA0"/>
    <w:rsid w:val="00C36C23"/>
    <w:rsid w:val="00C37250"/>
    <w:rsid w:val="00C41D7A"/>
    <w:rsid w:val="00C433FF"/>
    <w:rsid w:val="00C463FD"/>
    <w:rsid w:val="00C5026C"/>
    <w:rsid w:val="00C5163C"/>
    <w:rsid w:val="00C5187F"/>
    <w:rsid w:val="00C549D0"/>
    <w:rsid w:val="00C55977"/>
    <w:rsid w:val="00C5754B"/>
    <w:rsid w:val="00C62F83"/>
    <w:rsid w:val="00C63A47"/>
    <w:rsid w:val="00C63C37"/>
    <w:rsid w:val="00C6613C"/>
    <w:rsid w:val="00C67327"/>
    <w:rsid w:val="00C7053A"/>
    <w:rsid w:val="00C710C8"/>
    <w:rsid w:val="00C729DD"/>
    <w:rsid w:val="00C73290"/>
    <w:rsid w:val="00C76683"/>
    <w:rsid w:val="00C76C15"/>
    <w:rsid w:val="00C82A14"/>
    <w:rsid w:val="00C83038"/>
    <w:rsid w:val="00C84445"/>
    <w:rsid w:val="00C84FD4"/>
    <w:rsid w:val="00C85AF9"/>
    <w:rsid w:val="00C869C3"/>
    <w:rsid w:val="00C93DD4"/>
    <w:rsid w:val="00C95CC3"/>
    <w:rsid w:val="00C97FAE"/>
    <w:rsid w:val="00CA0BD1"/>
    <w:rsid w:val="00CA0EE4"/>
    <w:rsid w:val="00CA2E2B"/>
    <w:rsid w:val="00CA3A4A"/>
    <w:rsid w:val="00CA3C64"/>
    <w:rsid w:val="00CA410D"/>
    <w:rsid w:val="00CA5829"/>
    <w:rsid w:val="00CA5D30"/>
    <w:rsid w:val="00CA69B8"/>
    <w:rsid w:val="00CA7F0B"/>
    <w:rsid w:val="00CB13CB"/>
    <w:rsid w:val="00CB1AAC"/>
    <w:rsid w:val="00CB2525"/>
    <w:rsid w:val="00CB2F9C"/>
    <w:rsid w:val="00CB5196"/>
    <w:rsid w:val="00CB5810"/>
    <w:rsid w:val="00CB5C5B"/>
    <w:rsid w:val="00CB6B5A"/>
    <w:rsid w:val="00CB6DCA"/>
    <w:rsid w:val="00CC25E0"/>
    <w:rsid w:val="00CC57F0"/>
    <w:rsid w:val="00CC5B89"/>
    <w:rsid w:val="00CC6937"/>
    <w:rsid w:val="00CC6A60"/>
    <w:rsid w:val="00CC75F3"/>
    <w:rsid w:val="00CD04F2"/>
    <w:rsid w:val="00CD1411"/>
    <w:rsid w:val="00CD2C6D"/>
    <w:rsid w:val="00CD2EAD"/>
    <w:rsid w:val="00CD4126"/>
    <w:rsid w:val="00CD5C3F"/>
    <w:rsid w:val="00CD6FB9"/>
    <w:rsid w:val="00CE0BD1"/>
    <w:rsid w:val="00CE0CCB"/>
    <w:rsid w:val="00CE22B1"/>
    <w:rsid w:val="00CE557A"/>
    <w:rsid w:val="00CE5A91"/>
    <w:rsid w:val="00CE5DF5"/>
    <w:rsid w:val="00CE6272"/>
    <w:rsid w:val="00CF1DA3"/>
    <w:rsid w:val="00CF2569"/>
    <w:rsid w:val="00CF2999"/>
    <w:rsid w:val="00CF4B45"/>
    <w:rsid w:val="00CF4BD1"/>
    <w:rsid w:val="00CF74A5"/>
    <w:rsid w:val="00D008AC"/>
    <w:rsid w:val="00D008EB"/>
    <w:rsid w:val="00D1002B"/>
    <w:rsid w:val="00D10461"/>
    <w:rsid w:val="00D13A81"/>
    <w:rsid w:val="00D2002E"/>
    <w:rsid w:val="00D20F72"/>
    <w:rsid w:val="00D21A29"/>
    <w:rsid w:val="00D22C7A"/>
    <w:rsid w:val="00D24915"/>
    <w:rsid w:val="00D26107"/>
    <w:rsid w:val="00D26F93"/>
    <w:rsid w:val="00D30A9B"/>
    <w:rsid w:val="00D32AB5"/>
    <w:rsid w:val="00D34D37"/>
    <w:rsid w:val="00D3636C"/>
    <w:rsid w:val="00D37B47"/>
    <w:rsid w:val="00D40B77"/>
    <w:rsid w:val="00D429E5"/>
    <w:rsid w:val="00D44821"/>
    <w:rsid w:val="00D450DF"/>
    <w:rsid w:val="00D51D36"/>
    <w:rsid w:val="00D522A5"/>
    <w:rsid w:val="00D5292F"/>
    <w:rsid w:val="00D54B7A"/>
    <w:rsid w:val="00D56113"/>
    <w:rsid w:val="00D5650D"/>
    <w:rsid w:val="00D56FE6"/>
    <w:rsid w:val="00D60F4F"/>
    <w:rsid w:val="00D62726"/>
    <w:rsid w:val="00D62A74"/>
    <w:rsid w:val="00D63E00"/>
    <w:rsid w:val="00D6438F"/>
    <w:rsid w:val="00D6457E"/>
    <w:rsid w:val="00D649B5"/>
    <w:rsid w:val="00D6690C"/>
    <w:rsid w:val="00D70336"/>
    <w:rsid w:val="00D7193B"/>
    <w:rsid w:val="00D71D5D"/>
    <w:rsid w:val="00D73F55"/>
    <w:rsid w:val="00D74A94"/>
    <w:rsid w:val="00D83169"/>
    <w:rsid w:val="00D831CF"/>
    <w:rsid w:val="00D83CF5"/>
    <w:rsid w:val="00D86576"/>
    <w:rsid w:val="00D865F1"/>
    <w:rsid w:val="00D86E5A"/>
    <w:rsid w:val="00D87A41"/>
    <w:rsid w:val="00D908F2"/>
    <w:rsid w:val="00D933AC"/>
    <w:rsid w:val="00D93678"/>
    <w:rsid w:val="00D957D5"/>
    <w:rsid w:val="00D96761"/>
    <w:rsid w:val="00D96A02"/>
    <w:rsid w:val="00D96F5D"/>
    <w:rsid w:val="00D97A0B"/>
    <w:rsid w:val="00DA0D69"/>
    <w:rsid w:val="00DA0D8A"/>
    <w:rsid w:val="00DA474E"/>
    <w:rsid w:val="00DA5B1F"/>
    <w:rsid w:val="00DA6D90"/>
    <w:rsid w:val="00DB43C6"/>
    <w:rsid w:val="00DB4D2B"/>
    <w:rsid w:val="00DB4D9F"/>
    <w:rsid w:val="00DB6E04"/>
    <w:rsid w:val="00DB7B38"/>
    <w:rsid w:val="00DC0CE6"/>
    <w:rsid w:val="00DC115B"/>
    <w:rsid w:val="00DC179E"/>
    <w:rsid w:val="00DC59C7"/>
    <w:rsid w:val="00DC6F90"/>
    <w:rsid w:val="00DC776E"/>
    <w:rsid w:val="00DC78AC"/>
    <w:rsid w:val="00DD073B"/>
    <w:rsid w:val="00DD0F11"/>
    <w:rsid w:val="00DD2F18"/>
    <w:rsid w:val="00DD3D22"/>
    <w:rsid w:val="00DE12D3"/>
    <w:rsid w:val="00DE440C"/>
    <w:rsid w:val="00DE5B43"/>
    <w:rsid w:val="00DE680E"/>
    <w:rsid w:val="00DE73D2"/>
    <w:rsid w:val="00DF1D15"/>
    <w:rsid w:val="00DF5001"/>
    <w:rsid w:val="00DF58D8"/>
    <w:rsid w:val="00DF5B2E"/>
    <w:rsid w:val="00DF7025"/>
    <w:rsid w:val="00DF758F"/>
    <w:rsid w:val="00E024D2"/>
    <w:rsid w:val="00E03B85"/>
    <w:rsid w:val="00E0608F"/>
    <w:rsid w:val="00E0656E"/>
    <w:rsid w:val="00E06889"/>
    <w:rsid w:val="00E06B6D"/>
    <w:rsid w:val="00E06BA6"/>
    <w:rsid w:val="00E06E5A"/>
    <w:rsid w:val="00E101BB"/>
    <w:rsid w:val="00E15D37"/>
    <w:rsid w:val="00E2190D"/>
    <w:rsid w:val="00E2209F"/>
    <w:rsid w:val="00E221AD"/>
    <w:rsid w:val="00E2220A"/>
    <w:rsid w:val="00E22B4F"/>
    <w:rsid w:val="00E246F5"/>
    <w:rsid w:val="00E268F5"/>
    <w:rsid w:val="00E304E7"/>
    <w:rsid w:val="00E30D28"/>
    <w:rsid w:val="00E35B35"/>
    <w:rsid w:val="00E36F3C"/>
    <w:rsid w:val="00E37D15"/>
    <w:rsid w:val="00E41762"/>
    <w:rsid w:val="00E4290F"/>
    <w:rsid w:val="00E42927"/>
    <w:rsid w:val="00E43135"/>
    <w:rsid w:val="00E4449C"/>
    <w:rsid w:val="00E46EAD"/>
    <w:rsid w:val="00E47A68"/>
    <w:rsid w:val="00E50067"/>
    <w:rsid w:val="00E53C31"/>
    <w:rsid w:val="00E53EFA"/>
    <w:rsid w:val="00E57136"/>
    <w:rsid w:val="00E6052B"/>
    <w:rsid w:val="00E63E0E"/>
    <w:rsid w:val="00E64EB1"/>
    <w:rsid w:val="00E65AB8"/>
    <w:rsid w:val="00E70345"/>
    <w:rsid w:val="00E71EE4"/>
    <w:rsid w:val="00E74A95"/>
    <w:rsid w:val="00E75BE6"/>
    <w:rsid w:val="00E75D59"/>
    <w:rsid w:val="00E765F1"/>
    <w:rsid w:val="00E76600"/>
    <w:rsid w:val="00E8043C"/>
    <w:rsid w:val="00E818B1"/>
    <w:rsid w:val="00E82333"/>
    <w:rsid w:val="00E83874"/>
    <w:rsid w:val="00E84F7B"/>
    <w:rsid w:val="00E91146"/>
    <w:rsid w:val="00E94065"/>
    <w:rsid w:val="00E94AE1"/>
    <w:rsid w:val="00E957EE"/>
    <w:rsid w:val="00E96E52"/>
    <w:rsid w:val="00E97E17"/>
    <w:rsid w:val="00EA11C9"/>
    <w:rsid w:val="00EA12EB"/>
    <w:rsid w:val="00EB1430"/>
    <w:rsid w:val="00EB3300"/>
    <w:rsid w:val="00EB4677"/>
    <w:rsid w:val="00EB4D3F"/>
    <w:rsid w:val="00EB59ED"/>
    <w:rsid w:val="00EB5EE3"/>
    <w:rsid w:val="00EB608E"/>
    <w:rsid w:val="00EB67FA"/>
    <w:rsid w:val="00EB6AC7"/>
    <w:rsid w:val="00EB6D77"/>
    <w:rsid w:val="00EC29B7"/>
    <w:rsid w:val="00EC44E2"/>
    <w:rsid w:val="00EC47D3"/>
    <w:rsid w:val="00EC5A8D"/>
    <w:rsid w:val="00EC74B9"/>
    <w:rsid w:val="00EC7B59"/>
    <w:rsid w:val="00ED0541"/>
    <w:rsid w:val="00ED2618"/>
    <w:rsid w:val="00ED2A1A"/>
    <w:rsid w:val="00ED5758"/>
    <w:rsid w:val="00ED5E9B"/>
    <w:rsid w:val="00EE0006"/>
    <w:rsid w:val="00EE14F4"/>
    <w:rsid w:val="00EE38C8"/>
    <w:rsid w:val="00EE6044"/>
    <w:rsid w:val="00EF0372"/>
    <w:rsid w:val="00EF07AB"/>
    <w:rsid w:val="00EF0ED8"/>
    <w:rsid w:val="00EF2320"/>
    <w:rsid w:val="00EF43AD"/>
    <w:rsid w:val="00EF56EF"/>
    <w:rsid w:val="00EF733A"/>
    <w:rsid w:val="00F04F52"/>
    <w:rsid w:val="00F07195"/>
    <w:rsid w:val="00F1092E"/>
    <w:rsid w:val="00F116F8"/>
    <w:rsid w:val="00F12285"/>
    <w:rsid w:val="00F140D2"/>
    <w:rsid w:val="00F14380"/>
    <w:rsid w:val="00F1676C"/>
    <w:rsid w:val="00F168AF"/>
    <w:rsid w:val="00F169A9"/>
    <w:rsid w:val="00F16EC8"/>
    <w:rsid w:val="00F20517"/>
    <w:rsid w:val="00F207AA"/>
    <w:rsid w:val="00F20F39"/>
    <w:rsid w:val="00F20F95"/>
    <w:rsid w:val="00F22D95"/>
    <w:rsid w:val="00F23131"/>
    <w:rsid w:val="00F23780"/>
    <w:rsid w:val="00F23BBC"/>
    <w:rsid w:val="00F260AB"/>
    <w:rsid w:val="00F266FA"/>
    <w:rsid w:val="00F2749C"/>
    <w:rsid w:val="00F3115E"/>
    <w:rsid w:val="00F339A1"/>
    <w:rsid w:val="00F342A4"/>
    <w:rsid w:val="00F35E36"/>
    <w:rsid w:val="00F36E84"/>
    <w:rsid w:val="00F44F4E"/>
    <w:rsid w:val="00F45C23"/>
    <w:rsid w:val="00F514BE"/>
    <w:rsid w:val="00F54313"/>
    <w:rsid w:val="00F55452"/>
    <w:rsid w:val="00F555D3"/>
    <w:rsid w:val="00F5657A"/>
    <w:rsid w:val="00F579EC"/>
    <w:rsid w:val="00F63A4E"/>
    <w:rsid w:val="00F65510"/>
    <w:rsid w:val="00F658BD"/>
    <w:rsid w:val="00F6594C"/>
    <w:rsid w:val="00F67361"/>
    <w:rsid w:val="00F67BA1"/>
    <w:rsid w:val="00F67CFF"/>
    <w:rsid w:val="00F70466"/>
    <w:rsid w:val="00F70D13"/>
    <w:rsid w:val="00F71BA3"/>
    <w:rsid w:val="00F7351B"/>
    <w:rsid w:val="00F76544"/>
    <w:rsid w:val="00F76C09"/>
    <w:rsid w:val="00F76FED"/>
    <w:rsid w:val="00F80264"/>
    <w:rsid w:val="00F8049B"/>
    <w:rsid w:val="00F80C19"/>
    <w:rsid w:val="00F81718"/>
    <w:rsid w:val="00F822B7"/>
    <w:rsid w:val="00F85186"/>
    <w:rsid w:val="00F858B4"/>
    <w:rsid w:val="00F869C7"/>
    <w:rsid w:val="00F909F6"/>
    <w:rsid w:val="00F94B67"/>
    <w:rsid w:val="00F95B2C"/>
    <w:rsid w:val="00F968DD"/>
    <w:rsid w:val="00F97AD9"/>
    <w:rsid w:val="00FA013C"/>
    <w:rsid w:val="00FA0AB0"/>
    <w:rsid w:val="00FA17A1"/>
    <w:rsid w:val="00FA2BCF"/>
    <w:rsid w:val="00FA60BC"/>
    <w:rsid w:val="00FB34E0"/>
    <w:rsid w:val="00FB3AAF"/>
    <w:rsid w:val="00FB670F"/>
    <w:rsid w:val="00FB73A5"/>
    <w:rsid w:val="00FB75BB"/>
    <w:rsid w:val="00FB7A10"/>
    <w:rsid w:val="00FC0DF4"/>
    <w:rsid w:val="00FC1697"/>
    <w:rsid w:val="00FC2546"/>
    <w:rsid w:val="00FC3E2A"/>
    <w:rsid w:val="00FC4255"/>
    <w:rsid w:val="00FC46BD"/>
    <w:rsid w:val="00FC56E9"/>
    <w:rsid w:val="00FC7CCB"/>
    <w:rsid w:val="00FD114D"/>
    <w:rsid w:val="00FD18D1"/>
    <w:rsid w:val="00FD2F84"/>
    <w:rsid w:val="00FD5EDF"/>
    <w:rsid w:val="00FD6B1F"/>
    <w:rsid w:val="00FD7477"/>
    <w:rsid w:val="00FE14E8"/>
    <w:rsid w:val="00FE181C"/>
    <w:rsid w:val="00FE364E"/>
    <w:rsid w:val="00FE4120"/>
    <w:rsid w:val="00FE4D21"/>
    <w:rsid w:val="00FE719A"/>
    <w:rsid w:val="00FF2B6B"/>
    <w:rsid w:val="00FF4B53"/>
    <w:rsid w:val="00FF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1A0C7B-B8C0-4A32-BDBE-081C4A132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23D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23DC1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923D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3DC1"/>
    <w:rPr>
      <w:lang w:val="fr-FR"/>
    </w:rPr>
  </w:style>
  <w:style w:type="table" w:styleId="Grilledutableau">
    <w:name w:val="Table Grid"/>
    <w:basedOn w:val="TableauNormal"/>
    <w:uiPriority w:val="39"/>
    <w:rsid w:val="00923D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923DC1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3362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54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0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58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48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707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5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cp:lastPrinted>2025-01-05T16:00:00Z</cp:lastPrinted>
  <dcterms:created xsi:type="dcterms:W3CDTF">2025-01-05T08:57:00Z</dcterms:created>
  <dcterms:modified xsi:type="dcterms:W3CDTF">2025-01-05T16:01:00Z</dcterms:modified>
</cp:coreProperties>
</file>