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D05" w:rsidRPr="00CC2CD7" w:rsidRDefault="00586D05" w:rsidP="00586D05">
      <w:pPr>
        <w:jc w:val="center"/>
        <w:rPr>
          <w:rFonts w:ascii="Simplified Arabic" w:hAnsi="Simplified Arabic" w:cs="Simplified Arabic"/>
          <w:sz w:val="36"/>
          <w:szCs w:val="36"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كلية العلوم الإنسانية والاجتماعية</w:t>
      </w:r>
    </w:p>
    <w:p w:rsidR="00586D05" w:rsidRPr="00CC2CD7" w:rsidRDefault="00586D05" w:rsidP="00586D05">
      <w:pPr>
        <w:jc w:val="center"/>
        <w:rPr>
          <w:rFonts w:ascii="Simplified Arabic" w:hAnsi="Simplified Arabic" w:cs="Simplified Arabic"/>
          <w:color w:val="C0504D" w:themeColor="accent2"/>
          <w:sz w:val="36"/>
          <w:szCs w:val="36"/>
          <w:rtl/>
        </w:rPr>
      </w:pPr>
      <w:r w:rsidRPr="00CC2CD7">
        <w:rPr>
          <w:rFonts w:ascii="Simplified Arabic" w:hAnsi="Simplified Arabic" w:cs="Simplified Arabic"/>
          <w:sz w:val="36"/>
          <w:szCs w:val="36"/>
          <w:rtl/>
        </w:rPr>
        <w:t>قسم العلوم الاجتماعية</w:t>
      </w:r>
    </w:p>
    <w:p w:rsidR="00586D05" w:rsidRPr="00CC2CD7" w:rsidRDefault="00586D05" w:rsidP="00586D05">
      <w:pPr>
        <w:jc w:val="center"/>
        <w:rPr>
          <w:rFonts w:ascii="Simplified Arabic" w:hAnsi="Simplified Arabic" w:cs="Simplified Arabic"/>
          <w:sz w:val="36"/>
          <w:szCs w:val="36"/>
          <w:rtl/>
        </w:rPr>
      </w:pPr>
      <w:r w:rsidRPr="00CC2CD7">
        <w:rPr>
          <w:rFonts w:ascii="Simplified Arabic" w:hAnsi="Simplified Arabic" w:cs="Simplified Arabic"/>
          <w:sz w:val="36"/>
          <w:szCs w:val="36"/>
          <w:rtl/>
        </w:rPr>
        <w:t>شعبة علم الاجتماع</w:t>
      </w:r>
    </w:p>
    <w:p w:rsidR="00586D05" w:rsidRPr="00CC2CD7" w:rsidRDefault="00586D05" w:rsidP="00586D05">
      <w:pPr>
        <w:jc w:val="center"/>
        <w:rPr>
          <w:rFonts w:ascii="Simplified Arabic" w:hAnsi="Simplified Arabic" w:cs="Simplified Arabic"/>
          <w:sz w:val="36"/>
          <w:szCs w:val="36"/>
          <w:rtl/>
        </w:rPr>
      </w:pPr>
      <w:r w:rsidRPr="00CC2CD7">
        <w:rPr>
          <w:rFonts w:ascii="Simplified Arabic" w:hAnsi="Simplified Arabic" w:cs="Simplified Arabic"/>
          <w:sz w:val="36"/>
          <w:szCs w:val="36"/>
          <w:rtl/>
        </w:rPr>
        <w:t xml:space="preserve">السنة </w:t>
      </w:r>
      <w:r>
        <w:rPr>
          <w:rFonts w:ascii="Simplified Arabic" w:hAnsi="Simplified Arabic" w:cs="Simplified Arabic" w:hint="cs"/>
          <w:sz w:val="36"/>
          <w:szCs w:val="36"/>
          <w:rtl/>
        </w:rPr>
        <w:t>الأولى ليسانس</w:t>
      </w:r>
      <w:r w:rsidRPr="00CC2CD7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>:</w:t>
      </w:r>
      <w:proofErr w:type="gramStart"/>
      <w:r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>الجذع</w:t>
      </w:r>
      <w:proofErr w:type="gramEnd"/>
      <w:r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 xml:space="preserve"> المشترك</w:t>
      </w:r>
    </w:p>
    <w:p w:rsidR="00586D05" w:rsidRPr="00CC2CD7" w:rsidRDefault="00586D05" w:rsidP="009A1C2F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  <w:proofErr w:type="gramStart"/>
      <w:r w:rsidRPr="00CC2CD7">
        <w:rPr>
          <w:rFonts w:ascii="Simplified Arabic" w:hAnsi="Simplified Arabic" w:cs="Simplified Arabic"/>
          <w:sz w:val="36"/>
          <w:szCs w:val="36"/>
          <w:rtl/>
        </w:rPr>
        <w:t>المقياس</w:t>
      </w:r>
      <w:proofErr w:type="gramEnd"/>
      <w:r w:rsidRPr="00CC2CD7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>:</w:t>
      </w:r>
      <w:r w:rsidRPr="00CC2CD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9E04E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منهجية البحث العلمي</w:t>
      </w:r>
      <w:r w:rsidRPr="00CC2CD7">
        <w:rPr>
          <w:rFonts w:ascii="Simplified Arabic" w:hAnsi="Simplified Arabic" w:cs="Simplified Arabic"/>
          <w:b/>
          <w:bCs/>
          <w:sz w:val="32"/>
          <w:szCs w:val="32"/>
          <w:rtl/>
        </w:rPr>
        <w:t>-</w:t>
      </w:r>
      <w:r w:rsidRPr="00CC2CD7">
        <w:rPr>
          <w:rFonts w:ascii="Simplified Arabic" w:hAnsi="Simplified Arabic" w:cs="Simplified Arabic"/>
          <w:sz w:val="32"/>
          <w:szCs w:val="32"/>
          <w:rtl/>
        </w:rPr>
        <w:t xml:space="preserve"> السداسي </w:t>
      </w:r>
      <w:r w:rsidR="009A1C2F">
        <w:rPr>
          <w:rFonts w:ascii="Simplified Arabic" w:hAnsi="Simplified Arabic" w:cs="Simplified Arabic" w:hint="cs"/>
          <w:sz w:val="32"/>
          <w:szCs w:val="32"/>
          <w:rtl/>
        </w:rPr>
        <w:t>الثاني</w:t>
      </w:r>
      <w:r w:rsidRPr="00CC2CD7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4A2DB3" w:rsidRDefault="00586D05" w:rsidP="00F970A7">
      <w:pPr>
        <w:jc w:val="center"/>
        <w:rPr>
          <w:rFonts w:ascii="Simplified Arabic" w:hAnsi="Simplified Arabic" w:cs="Simplified Arabic"/>
          <w:b/>
          <w:bCs/>
          <w:sz w:val="36"/>
          <w:szCs w:val="36"/>
        </w:rPr>
      </w:pPr>
      <w:r w:rsidRPr="00CC2CD7">
        <w:rPr>
          <w:rFonts w:ascii="Simplified Arabic" w:hAnsi="Simplified Arabic" w:cs="Simplified Arabic"/>
          <w:sz w:val="36"/>
          <w:szCs w:val="36"/>
          <w:rtl/>
        </w:rPr>
        <w:t>عنوان المحاضرة</w:t>
      </w:r>
      <w:r w:rsidR="009E04E8">
        <w:rPr>
          <w:rFonts w:ascii="Simplified Arabic" w:hAnsi="Simplified Arabic" w:cs="Simplified Arabic" w:hint="cs"/>
          <w:sz w:val="36"/>
          <w:szCs w:val="36"/>
          <w:rtl/>
        </w:rPr>
        <w:t>1 :</w:t>
      </w:r>
      <w:r w:rsidR="009E04E8"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 xml:space="preserve"> </w:t>
      </w:r>
      <w:r w:rsidR="00F970A7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أنواع</w:t>
      </w:r>
      <w:r w:rsidR="009E04E8" w:rsidRPr="007F39A4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المعرفة وخصوصياتها </w:t>
      </w:r>
      <w:r w:rsidR="007F39A4" w:rsidRPr="007F39A4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المنهجية </w:t>
      </w:r>
      <w:proofErr w:type="spellStart"/>
      <w:r w:rsidR="007F39A4" w:rsidRPr="007F39A4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و</w:t>
      </w:r>
      <w:r w:rsidR="00F970A7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الابستمولوجية</w:t>
      </w:r>
      <w:proofErr w:type="spellEnd"/>
      <w:r w:rsidRPr="007F39A4">
        <w:rPr>
          <w:rFonts w:ascii="Simplified Arabic" w:hAnsi="Simplified Arabic" w:cs="Simplified Arabic"/>
          <w:b/>
          <w:bCs/>
          <w:sz w:val="32"/>
          <w:szCs w:val="32"/>
          <w:rtl/>
        </w:rPr>
        <w:t>*</w:t>
      </w:r>
      <w:r w:rsidRPr="007F39A4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ملخص</w:t>
      </w:r>
      <w:r w:rsidRPr="007F39A4">
        <w:rPr>
          <w:rFonts w:ascii="Simplified Arabic" w:hAnsi="Simplified Arabic" w:cs="Simplified Arabic"/>
          <w:b/>
          <w:bCs/>
          <w:sz w:val="32"/>
          <w:szCs w:val="32"/>
          <w:rtl/>
        </w:rPr>
        <w:t>*</w:t>
      </w:r>
    </w:p>
    <w:p w:rsidR="00A94DA0" w:rsidRDefault="00A94DA0" w:rsidP="00C96897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ملاحظة: </w:t>
      </w:r>
      <w:r w:rsidRPr="00E45A5A">
        <w:rPr>
          <w:rFonts w:ascii="Simplified Arabic" w:hAnsi="Simplified Arabic" w:cs="Simplified Arabic" w:hint="cs"/>
          <w:sz w:val="36"/>
          <w:szCs w:val="36"/>
          <w:rtl/>
        </w:rPr>
        <w:t xml:space="preserve">هذه الورقة خالية من </w:t>
      </w:r>
      <w:r w:rsidR="00C96897">
        <w:rPr>
          <w:rFonts w:ascii="Simplified Arabic" w:hAnsi="Simplified Arabic" w:cs="Simplified Arabic" w:hint="cs"/>
          <w:sz w:val="36"/>
          <w:szCs w:val="36"/>
          <w:rtl/>
        </w:rPr>
        <w:t xml:space="preserve">التهميش, </w:t>
      </w:r>
      <w:r w:rsidRPr="00E45A5A">
        <w:rPr>
          <w:rFonts w:ascii="Simplified Arabic" w:hAnsi="Simplified Arabic" w:cs="Simplified Arabic" w:hint="cs"/>
          <w:sz w:val="36"/>
          <w:szCs w:val="36"/>
          <w:rtl/>
        </w:rPr>
        <w:t>لأنها موجهة للطلبة قصد المراجعة فقط</w:t>
      </w:r>
      <w:r w:rsidR="00D2759F">
        <w:rPr>
          <w:rFonts w:ascii="Simplified Arabic" w:hAnsi="Simplified Arabic" w:cs="Simplified Arabic" w:hint="cs"/>
          <w:sz w:val="36"/>
          <w:szCs w:val="36"/>
          <w:rtl/>
        </w:rPr>
        <w:t>.</w:t>
      </w:r>
    </w:p>
    <w:p w:rsidR="001861DC" w:rsidRDefault="001861DC" w:rsidP="0094419B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تنش</w:t>
      </w:r>
      <w:r w:rsidR="0094419B">
        <w:rPr>
          <w:rFonts w:ascii="Simplified Arabic" w:hAnsi="Simplified Arabic" w:cs="Simplified Arabic" w:hint="cs"/>
          <w:sz w:val="36"/>
          <w:szCs w:val="36"/>
          <w:rtl/>
        </w:rPr>
        <w:t>أ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المعارف الإنسانية عن مستويات إدراكية مختلفة ويقترح كل نوع من هذه المعارف نظاما معينا لتفسير الواقع أو بعض مظاهره</w:t>
      </w:r>
      <w:r w:rsidR="0094419B">
        <w:rPr>
          <w:rFonts w:ascii="Simplified Arabic" w:hAnsi="Simplified Arabic" w:cs="Simplified Arabic" w:hint="cs"/>
          <w:sz w:val="36"/>
          <w:szCs w:val="36"/>
          <w:rtl/>
        </w:rPr>
        <w:t xml:space="preserve">. </w:t>
      </w:r>
      <w:r>
        <w:rPr>
          <w:rFonts w:ascii="Simplified Arabic" w:hAnsi="Simplified Arabic" w:cs="Simplified Arabic" w:hint="cs"/>
          <w:sz w:val="36"/>
          <w:szCs w:val="36"/>
          <w:rtl/>
        </w:rPr>
        <w:t>ويتم وفقا لذلك تجنيد وسائل وأدوات خاصة في طريقة الحصول على المعرفة ذاتها.</w:t>
      </w:r>
      <w:r w:rsidR="00E66E4F">
        <w:rPr>
          <w:rFonts w:ascii="Simplified Arabic" w:hAnsi="Simplified Arabic" w:cs="Simplified Arabic" w:hint="cs"/>
          <w:sz w:val="36"/>
          <w:szCs w:val="36"/>
          <w:rtl/>
        </w:rPr>
        <w:t xml:space="preserve">يمكن تصنيفها </w:t>
      </w:r>
      <w:proofErr w:type="spellStart"/>
      <w:r w:rsidR="00E66E4F">
        <w:rPr>
          <w:rFonts w:ascii="Simplified Arabic" w:hAnsi="Simplified Arabic" w:cs="Simplified Arabic" w:hint="cs"/>
          <w:sz w:val="36"/>
          <w:szCs w:val="36"/>
          <w:rtl/>
        </w:rPr>
        <w:t>كمايلي</w:t>
      </w:r>
      <w:proofErr w:type="spellEnd"/>
      <w:r w:rsidR="00E66E4F">
        <w:rPr>
          <w:rFonts w:ascii="Simplified Arabic" w:hAnsi="Simplified Arabic" w:cs="Simplified Arabic" w:hint="cs"/>
          <w:sz w:val="36"/>
          <w:szCs w:val="36"/>
          <w:rtl/>
        </w:rPr>
        <w:t>:</w:t>
      </w:r>
    </w:p>
    <w:p w:rsidR="003D0A2C" w:rsidRDefault="001861DC" w:rsidP="00DD4026">
      <w:pPr>
        <w:jc w:val="right"/>
        <w:rPr>
          <w:rFonts w:ascii="Simplified Arabic" w:hAnsi="Simplified Arabic" w:cs="Simplified Arabic"/>
          <w:b/>
          <w:bCs/>
          <w:sz w:val="36"/>
          <w:szCs w:val="36"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1-</w:t>
      </w:r>
      <w:proofErr w:type="gramStart"/>
      <w:r w:rsidRPr="003D0A2C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المعرفة</w:t>
      </w:r>
      <w:proofErr w:type="gramEnd"/>
      <w:r w:rsidRPr="003D0A2C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الحسية-العادية-:</w:t>
      </w:r>
    </w:p>
    <w:p w:rsidR="00DD4026" w:rsidRDefault="00277BAE" w:rsidP="005A00E7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 xml:space="preserve">يتم </w:t>
      </w:r>
      <w:r w:rsidR="00272C5B">
        <w:rPr>
          <w:rFonts w:ascii="Simplified Arabic" w:hAnsi="Simplified Arabic" w:cs="Simplified Arabic" w:hint="cs"/>
          <w:sz w:val="36"/>
          <w:szCs w:val="36"/>
          <w:rtl/>
        </w:rPr>
        <w:t>إنتاجها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وفق شروط مختلفة-تجربة حياة خاصة,تقليد ومحاكاة , تصرف موروث عن الماضي, </w:t>
      </w:r>
      <w:r w:rsidR="00E66E4F">
        <w:rPr>
          <w:rFonts w:ascii="Simplified Arabic" w:hAnsi="Simplified Arabic" w:cs="Simplified Arabic" w:hint="cs"/>
          <w:sz w:val="36"/>
          <w:szCs w:val="36"/>
          <w:rtl/>
        </w:rPr>
        <w:t>الإيمان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بمعتقد ما </w:t>
      </w:r>
      <w:r w:rsidR="00E66E4F">
        <w:rPr>
          <w:rFonts w:ascii="Simplified Arabic" w:hAnsi="Simplified Arabic" w:cs="Simplified Arabic" w:hint="cs"/>
          <w:sz w:val="36"/>
          <w:szCs w:val="36"/>
          <w:rtl/>
        </w:rPr>
        <w:t>أو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خرافة,الحدس, معارف لحرفة مكتسبة ..الخ.</w:t>
      </w:r>
      <w:r w:rsidR="005A00E7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proofErr w:type="spellStart"/>
      <w:r w:rsidR="005A00E7">
        <w:rPr>
          <w:rFonts w:ascii="Simplified Arabic" w:hAnsi="Simplified Arabic" w:cs="Simplified Arabic" w:hint="cs"/>
          <w:sz w:val="36"/>
          <w:szCs w:val="36"/>
          <w:rtl/>
        </w:rPr>
        <w:t>إ</w:t>
      </w:r>
      <w:r w:rsidR="000D3913">
        <w:rPr>
          <w:rFonts w:ascii="Simplified Arabic" w:hAnsi="Simplified Arabic" w:cs="Simplified Arabic" w:hint="cs"/>
          <w:sz w:val="36"/>
          <w:szCs w:val="36"/>
          <w:rtl/>
        </w:rPr>
        <w:t>ستطاعت</w:t>
      </w:r>
      <w:proofErr w:type="spellEnd"/>
      <w:r w:rsidR="000D3913">
        <w:rPr>
          <w:rFonts w:ascii="Simplified Arabic" w:hAnsi="Simplified Arabic" w:cs="Simplified Arabic" w:hint="cs"/>
          <w:sz w:val="36"/>
          <w:szCs w:val="36"/>
          <w:rtl/>
        </w:rPr>
        <w:t xml:space="preserve"> المعارف المكتسبة </w:t>
      </w:r>
      <w:r w:rsidR="00272C5B">
        <w:rPr>
          <w:rFonts w:ascii="Simplified Arabic" w:hAnsi="Simplified Arabic" w:cs="Simplified Arabic" w:hint="cs"/>
          <w:sz w:val="36"/>
          <w:szCs w:val="36"/>
          <w:rtl/>
        </w:rPr>
        <w:t>أن</w:t>
      </w:r>
      <w:r w:rsidR="000D3913">
        <w:rPr>
          <w:rFonts w:ascii="Simplified Arabic" w:hAnsi="Simplified Arabic" w:cs="Simplified Arabic" w:hint="cs"/>
          <w:sz w:val="36"/>
          <w:szCs w:val="36"/>
          <w:rtl/>
        </w:rPr>
        <w:t xml:space="preserve"> تصبح مشتركة بين الناس لتكون ما يمكن تسميته 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0D3913">
        <w:rPr>
          <w:rFonts w:ascii="Simplified Arabic" w:hAnsi="Simplified Arabic" w:cs="Simplified Arabic" w:hint="cs"/>
          <w:sz w:val="36"/>
          <w:szCs w:val="36"/>
          <w:rtl/>
        </w:rPr>
        <w:t>ب</w:t>
      </w:r>
      <w:r>
        <w:rPr>
          <w:rFonts w:ascii="Simplified Arabic" w:hAnsi="Simplified Arabic" w:cs="Simplified Arabic" w:hint="cs"/>
          <w:sz w:val="36"/>
          <w:szCs w:val="36"/>
          <w:rtl/>
        </w:rPr>
        <w:t>الحس المشترك</w:t>
      </w:r>
      <w:r w:rsidR="00290324">
        <w:rPr>
          <w:rFonts w:ascii="Simplified Arabic" w:hAnsi="Simplified Arabic" w:cs="Simplified Arabic" w:hint="cs"/>
          <w:sz w:val="36"/>
          <w:szCs w:val="36"/>
          <w:rtl/>
        </w:rPr>
        <w:t>.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</w:rPr>
        <w:t>يمكن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E66E4F">
        <w:rPr>
          <w:rFonts w:ascii="Simplified Arabic" w:hAnsi="Simplified Arabic" w:cs="Simplified Arabic" w:hint="cs"/>
          <w:sz w:val="36"/>
          <w:szCs w:val="36"/>
          <w:rtl/>
        </w:rPr>
        <w:t>أن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تظهر فعالية كبيرة في حياتنا اليومية</w:t>
      </w:r>
      <w:r w:rsidR="000D3913">
        <w:rPr>
          <w:rFonts w:ascii="Simplified Arabic" w:hAnsi="Simplified Arabic" w:cs="Simplified Arabic" w:hint="cs"/>
          <w:sz w:val="36"/>
          <w:szCs w:val="36"/>
          <w:rtl/>
        </w:rPr>
        <w:t xml:space="preserve"> وقد نجد لها نقيض في الثقافة الواحدة وما بين الثقافات</w:t>
      </w:r>
      <w:r w:rsidR="00290324">
        <w:rPr>
          <w:rFonts w:ascii="Simplified Arabic" w:hAnsi="Simplified Arabic" w:cs="Simplified Arabic" w:hint="cs"/>
          <w:sz w:val="36"/>
          <w:szCs w:val="36"/>
          <w:rtl/>
        </w:rPr>
        <w:t>.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تجند </w:t>
      </w:r>
      <w:r w:rsidR="00E66E4F">
        <w:rPr>
          <w:rFonts w:ascii="Simplified Arabic" w:hAnsi="Simplified Arabic" w:cs="Simplified Arabic" w:hint="cs"/>
          <w:sz w:val="36"/>
          <w:szCs w:val="36"/>
          <w:rtl/>
        </w:rPr>
        <w:t>أدوات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خاصة في </w:t>
      </w:r>
      <w:r w:rsidR="00E66E4F">
        <w:rPr>
          <w:rFonts w:ascii="Simplified Arabic" w:hAnsi="Simplified Arabic" w:cs="Simplified Arabic" w:hint="cs"/>
          <w:sz w:val="36"/>
          <w:szCs w:val="36"/>
          <w:rtl/>
        </w:rPr>
        <w:t>إنتاج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هذه المعرفة</w:t>
      </w:r>
      <w:r w:rsidR="00290324">
        <w:rPr>
          <w:rFonts w:ascii="Simplified Arabic" w:hAnsi="Simplified Arabic" w:cs="Simplified Arabic" w:hint="cs"/>
          <w:sz w:val="36"/>
          <w:szCs w:val="36"/>
          <w:rtl/>
        </w:rPr>
        <w:t>,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</w:rPr>
        <w:t>مثل :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</w:rPr>
        <w:t xml:space="preserve"> الحواس المختلفة والاعتقادات المسلم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</w:rPr>
        <w:t>بها</w:t>
      </w:r>
      <w:proofErr w:type="spellEnd"/>
      <w:r w:rsidR="00290324">
        <w:rPr>
          <w:rFonts w:ascii="Simplified Arabic" w:hAnsi="Simplified Arabic" w:cs="Simplified Arabic" w:hint="cs"/>
          <w:sz w:val="36"/>
          <w:szCs w:val="36"/>
          <w:rtl/>
        </w:rPr>
        <w:t>,</w:t>
      </w:r>
      <w:r>
        <w:rPr>
          <w:rFonts w:ascii="Simplified Arabic" w:hAnsi="Simplified Arabic" w:cs="Simplified Arabic" w:hint="cs"/>
          <w:sz w:val="36"/>
          <w:szCs w:val="36"/>
          <w:rtl/>
        </w:rPr>
        <w:t>لا يمكن وصفها بالعلمية</w:t>
      </w:r>
      <w:r w:rsidR="00E66E4F">
        <w:rPr>
          <w:rFonts w:ascii="Simplified Arabic" w:hAnsi="Simplified Arabic" w:cs="Simplified Arabic" w:hint="cs"/>
          <w:sz w:val="36"/>
          <w:szCs w:val="36"/>
          <w:rtl/>
        </w:rPr>
        <w:t>.</w:t>
      </w:r>
    </w:p>
    <w:p w:rsidR="003D0A2C" w:rsidRDefault="00E66E4F" w:rsidP="00DD4026">
      <w:pPr>
        <w:jc w:val="right"/>
        <w:rPr>
          <w:rFonts w:ascii="Simplified Arabic" w:hAnsi="Simplified Arabic" w:cs="Simplified Arabic"/>
          <w:b/>
          <w:bCs/>
          <w:sz w:val="36"/>
          <w:szCs w:val="36"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lastRenderedPageBreak/>
        <w:t>2</w:t>
      </w:r>
      <w:r w:rsidRPr="003D0A2C">
        <w:rPr>
          <w:rFonts w:ascii="Simplified Arabic" w:hAnsi="Simplified Arabic" w:cs="Simplified Arabic" w:hint="cs"/>
          <w:b/>
          <w:bCs/>
          <w:sz w:val="36"/>
          <w:szCs w:val="36"/>
          <w:rtl/>
        </w:rPr>
        <w:t>-</w:t>
      </w:r>
      <w:r w:rsidR="00DD4026" w:rsidRPr="003D0A2C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المعرفة </w:t>
      </w:r>
      <w:proofErr w:type="spellStart"/>
      <w:r w:rsidR="00DD4026" w:rsidRPr="003D0A2C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اليوتوبية</w:t>
      </w:r>
      <w:proofErr w:type="spellEnd"/>
      <w:r w:rsidR="00DD4026" w:rsidRPr="003D0A2C">
        <w:rPr>
          <w:rFonts w:ascii="Simplified Arabic" w:hAnsi="Simplified Arabic" w:cs="Simplified Arabic" w:hint="cs"/>
          <w:b/>
          <w:bCs/>
          <w:sz w:val="36"/>
          <w:szCs w:val="36"/>
          <w:rtl/>
        </w:rPr>
        <w:t>-التخيلية-:</w:t>
      </w:r>
    </w:p>
    <w:p w:rsidR="001861DC" w:rsidRDefault="00DD4026" w:rsidP="00A406BA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</w:rPr>
        <w:t>هي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</w:rPr>
        <w:t xml:space="preserve"> نوع من المعارف التي تعتمد على التخيل كأداة خاصة يتم عن طريقها استبدال الواقع الحالي بواقع أحسن </w:t>
      </w:r>
      <w:r w:rsidR="002B3D32">
        <w:rPr>
          <w:rFonts w:ascii="Simplified Arabic" w:hAnsi="Simplified Arabic" w:cs="Simplified Arabic" w:hint="cs"/>
          <w:sz w:val="36"/>
          <w:szCs w:val="36"/>
          <w:rtl/>
        </w:rPr>
        <w:t>وأفضل.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تهدف المعرفة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</w:rPr>
        <w:t>اليوتوبية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</w:rPr>
        <w:t xml:space="preserve"> إلى الهروب من الواقع الاجتماعي  أو ما فوق الواقع</w:t>
      </w:r>
      <w:r w:rsidR="00A406BA">
        <w:rPr>
          <w:rFonts w:ascii="Simplified Arabic" w:hAnsi="Simplified Arabic" w:cs="Simplified Arabic" w:hint="cs"/>
          <w:sz w:val="36"/>
          <w:szCs w:val="36"/>
          <w:rtl/>
        </w:rPr>
        <w:t>-مثالي-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أو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</w:rPr>
        <w:t>اللامكان</w:t>
      </w:r>
      <w:proofErr w:type="spellEnd"/>
      <w:r w:rsidR="00A406BA">
        <w:rPr>
          <w:rFonts w:ascii="Simplified Arabic" w:hAnsi="Simplified Arabic" w:cs="Simplified Arabic" w:hint="cs"/>
          <w:sz w:val="36"/>
          <w:szCs w:val="36"/>
          <w:rtl/>
        </w:rPr>
        <w:t xml:space="preserve"> وحتى اللازمان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, نجد هذا النوع من المعارف في ميادين عديدة: الأسطورة ,القصة ,الشعر والسينما وفي </w:t>
      </w:r>
      <w:r w:rsidR="00A406BA">
        <w:rPr>
          <w:rFonts w:ascii="Simplified Arabic" w:hAnsi="Simplified Arabic" w:cs="Simplified Arabic" w:hint="cs"/>
          <w:sz w:val="36"/>
          <w:szCs w:val="36"/>
          <w:rtl/>
        </w:rPr>
        <w:t>أفكار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بعض الفلاسفة مثل : أفلاطون , توماس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</w:rPr>
        <w:t>مور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</w:rPr>
        <w:t xml:space="preserve"> , الفارابي..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</w:rPr>
        <w:t>الخ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</w:rPr>
        <w:t>.</w:t>
      </w:r>
    </w:p>
    <w:p w:rsidR="003D0A2C" w:rsidRDefault="00DD4026" w:rsidP="00EA6F9B">
      <w:pPr>
        <w:jc w:val="right"/>
        <w:rPr>
          <w:rFonts w:ascii="Simplified Arabic" w:hAnsi="Simplified Arabic" w:cs="Simplified Arabic"/>
          <w:sz w:val="36"/>
          <w:szCs w:val="36"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3-</w:t>
      </w:r>
      <w:r w:rsidRPr="003D0A2C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المعرفة </w:t>
      </w:r>
      <w:proofErr w:type="spellStart"/>
      <w:r w:rsidRPr="003D0A2C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الايديولوجية</w:t>
      </w:r>
      <w:proofErr w:type="spellEnd"/>
      <w:r w:rsidRPr="003D0A2C">
        <w:rPr>
          <w:rFonts w:ascii="Simplified Arabic" w:hAnsi="Simplified Arabic" w:cs="Simplified Arabic" w:hint="cs"/>
          <w:b/>
          <w:bCs/>
          <w:sz w:val="36"/>
          <w:szCs w:val="36"/>
          <w:rtl/>
        </w:rPr>
        <w:t>:</w:t>
      </w:r>
    </w:p>
    <w:p w:rsidR="00DD4026" w:rsidRDefault="00DD4026" w:rsidP="005A00E7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 xml:space="preserve"> تعتمد هذه المعرفة على </w:t>
      </w:r>
      <w:r w:rsidR="00D23685">
        <w:rPr>
          <w:rFonts w:ascii="Simplified Arabic" w:hAnsi="Simplified Arabic" w:cs="Simplified Arabic" w:hint="cs"/>
          <w:sz w:val="36"/>
          <w:szCs w:val="36"/>
          <w:rtl/>
        </w:rPr>
        <w:t>أداة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الهاجس</w:t>
      </w:r>
      <w:r w:rsidR="002B3D32">
        <w:rPr>
          <w:rFonts w:ascii="Simplified Arabic" w:hAnsi="Simplified Arabic" w:cs="Simplified Arabic" w:hint="cs"/>
          <w:sz w:val="36"/>
          <w:szCs w:val="36"/>
          <w:rtl/>
        </w:rPr>
        <w:t>-القلق, الانزعاج من شيء ما-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EA6F9B">
        <w:rPr>
          <w:rFonts w:ascii="Simplified Arabic" w:hAnsi="Simplified Arabic" w:cs="Simplified Arabic" w:hint="cs"/>
          <w:sz w:val="36"/>
          <w:szCs w:val="36"/>
          <w:rtl/>
        </w:rPr>
        <w:t xml:space="preserve">وهو الذي يحركها </w:t>
      </w:r>
      <w:r w:rsidR="00D23685">
        <w:rPr>
          <w:rFonts w:ascii="Simplified Arabic" w:hAnsi="Simplified Arabic" w:cs="Simplified Arabic" w:hint="cs"/>
          <w:sz w:val="36"/>
          <w:szCs w:val="36"/>
          <w:rtl/>
        </w:rPr>
        <w:t>إما</w:t>
      </w:r>
      <w:r w:rsidR="00EA6F9B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D23685">
        <w:rPr>
          <w:rFonts w:ascii="Simplified Arabic" w:hAnsi="Simplified Arabic" w:cs="Simplified Arabic" w:hint="cs"/>
          <w:sz w:val="36"/>
          <w:szCs w:val="36"/>
          <w:rtl/>
        </w:rPr>
        <w:t>إلى</w:t>
      </w:r>
      <w:r w:rsidR="00EA6F9B">
        <w:rPr>
          <w:rFonts w:ascii="Simplified Arabic" w:hAnsi="Simplified Arabic" w:cs="Simplified Arabic" w:hint="cs"/>
          <w:sz w:val="36"/>
          <w:szCs w:val="36"/>
          <w:rtl/>
        </w:rPr>
        <w:t xml:space="preserve"> تغيير الواقع الاجتماعي بواقع </w:t>
      </w:r>
      <w:r w:rsidR="00D23685">
        <w:rPr>
          <w:rFonts w:ascii="Simplified Arabic" w:hAnsi="Simplified Arabic" w:cs="Simplified Arabic" w:hint="cs"/>
          <w:sz w:val="36"/>
          <w:szCs w:val="36"/>
          <w:rtl/>
        </w:rPr>
        <w:t>أفضل</w:t>
      </w:r>
      <w:r w:rsidR="00EA6F9B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2B3D32">
        <w:rPr>
          <w:rFonts w:ascii="Simplified Arabic" w:hAnsi="Simplified Arabic" w:cs="Simplified Arabic" w:hint="cs"/>
          <w:sz w:val="36"/>
          <w:szCs w:val="36"/>
          <w:rtl/>
        </w:rPr>
        <w:t>أو</w:t>
      </w:r>
      <w:r w:rsidR="00EA6F9B">
        <w:rPr>
          <w:rFonts w:ascii="Simplified Arabic" w:hAnsi="Simplified Arabic" w:cs="Simplified Arabic" w:hint="cs"/>
          <w:sz w:val="36"/>
          <w:szCs w:val="36"/>
          <w:rtl/>
        </w:rPr>
        <w:t xml:space="preserve"> المحافظة عليه</w:t>
      </w:r>
      <w:r w:rsidR="002B3D32">
        <w:rPr>
          <w:rFonts w:ascii="Simplified Arabic" w:hAnsi="Simplified Arabic" w:cs="Simplified Arabic" w:hint="cs"/>
          <w:sz w:val="36"/>
          <w:szCs w:val="36"/>
          <w:rtl/>
        </w:rPr>
        <w:t>,</w:t>
      </w:r>
      <w:r w:rsidR="00EA6F9B">
        <w:rPr>
          <w:rFonts w:ascii="Simplified Arabic" w:hAnsi="Simplified Arabic" w:cs="Simplified Arabic" w:hint="cs"/>
          <w:sz w:val="36"/>
          <w:szCs w:val="36"/>
          <w:rtl/>
        </w:rPr>
        <w:t xml:space="preserve"> وفي كلا الحالتين يكون الخطاب </w:t>
      </w:r>
      <w:proofErr w:type="spellStart"/>
      <w:r w:rsidR="00EA6F9B">
        <w:rPr>
          <w:rFonts w:ascii="Simplified Arabic" w:hAnsi="Simplified Arabic" w:cs="Simplified Arabic" w:hint="cs"/>
          <w:sz w:val="36"/>
          <w:szCs w:val="36"/>
          <w:rtl/>
        </w:rPr>
        <w:t>الايديولوجي</w:t>
      </w:r>
      <w:proofErr w:type="spellEnd"/>
      <w:r w:rsidR="00EA6F9B">
        <w:rPr>
          <w:rFonts w:ascii="Simplified Arabic" w:hAnsi="Simplified Arabic" w:cs="Simplified Arabic" w:hint="cs"/>
          <w:sz w:val="36"/>
          <w:szCs w:val="36"/>
          <w:rtl/>
        </w:rPr>
        <w:t xml:space="preserve"> محكوما بنظرة الواجب </w:t>
      </w:r>
      <w:r w:rsidR="006E789F">
        <w:rPr>
          <w:rFonts w:ascii="Simplified Arabic" w:hAnsi="Simplified Arabic" w:cs="Simplified Arabic" w:hint="cs"/>
          <w:sz w:val="36"/>
          <w:szCs w:val="36"/>
          <w:rtl/>
        </w:rPr>
        <w:t>إلى</w:t>
      </w:r>
      <w:r w:rsidR="00EA6F9B">
        <w:rPr>
          <w:rFonts w:ascii="Simplified Arabic" w:hAnsi="Simplified Arabic" w:cs="Simplified Arabic" w:hint="cs"/>
          <w:sz w:val="36"/>
          <w:szCs w:val="36"/>
          <w:rtl/>
        </w:rPr>
        <w:t xml:space="preserve"> ما ينبغي </w:t>
      </w:r>
      <w:r w:rsidR="002B3D32">
        <w:rPr>
          <w:rFonts w:ascii="Simplified Arabic" w:hAnsi="Simplified Arabic" w:cs="Simplified Arabic" w:hint="cs"/>
          <w:sz w:val="36"/>
          <w:szCs w:val="36"/>
          <w:rtl/>
        </w:rPr>
        <w:t>أن</w:t>
      </w:r>
      <w:r w:rsidR="00EA6F9B">
        <w:rPr>
          <w:rFonts w:ascii="Simplified Arabic" w:hAnsi="Simplified Arabic" w:cs="Simplified Arabic" w:hint="cs"/>
          <w:sz w:val="36"/>
          <w:szCs w:val="36"/>
          <w:rtl/>
        </w:rPr>
        <w:t xml:space="preserve"> تكون عليه </w:t>
      </w:r>
      <w:r w:rsidR="006E789F">
        <w:rPr>
          <w:rFonts w:ascii="Simplified Arabic" w:hAnsi="Simplified Arabic" w:cs="Simplified Arabic" w:hint="cs"/>
          <w:sz w:val="36"/>
          <w:szCs w:val="36"/>
          <w:rtl/>
        </w:rPr>
        <w:t>الأمور</w:t>
      </w:r>
      <w:r w:rsidR="00EA6F9B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6E789F">
        <w:rPr>
          <w:rFonts w:ascii="Simplified Arabic" w:hAnsi="Simplified Arabic" w:cs="Simplified Arabic" w:hint="cs"/>
          <w:sz w:val="36"/>
          <w:szCs w:val="36"/>
          <w:rtl/>
        </w:rPr>
        <w:t>أكثر</w:t>
      </w:r>
      <w:r w:rsidR="00EA6F9B">
        <w:rPr>
          <w:rFonts w:ascii="Simplified Arabic" w:hAnsi="Simplified Arabic" w:cs="Simplified Arabic" w:hint="cs"/>
          <w:sz w:val="36"/>
          <w:szCs w:val="36"/>
          <w:rtl/>
        </w:rPr>
        <w:t xml:space="preserve"> مما هو كائن</w:t>
      </w:r>
      <w:r w:rsidR="002B3D32">
        <w:rPr>
          <w:rFonts w:ascii="Simplified Arabic" w:hAnsi="Simplified Arabic" w:cs="Simplified Arabic" w:hint="cs"/>
          <w:sz w:val="36"/>
          <w:szCs w:val="36"/>
          <w:rtl/>
        </w:rPr>
        <w:t>.</w:t>
      </w:r>
      <w:r w:rsidR="00EA6F9B">
        <w:rPr>
          <w:rFonts w:ascii="Simplified Arabic" w:hAnsi="Simplified Arabic" w:cs="Simplified Arabic" w:hint="cs"/>
          <w:sz w:val="36"/>
          <w:szCs w:val="36"/>
          <w:rtl/>
        </w:rPr>
        <w:t xml:space="preserve"> نجد هذه المعرفة </w:t>
      </w:r>
      <w:proofErr w:type="spellStart"/>
      <w:r w:rsidR="00EA6F9B">
        <w:rPr>
          <w:rFonts w:ascii="Simplified Arabic" w:hAnsi="Simplified Arabic" w:cs="Simplified Arabic" w:hint="cs"/>
          <w:sz w:val="36"/>
          <w:szCs w:val="36"/>
          <w:rtl/>
        </w:rPr>
        <w:t>متجذرة</w:t>
      </w:r>
      <w:proofErr w:type="spellEnd"/>
      <w:r w:rsidR="00EA6F9B">
        <w:rPr>
          <w:rFonts w:ascii="Simplified Arabic" w:hAnsi="Simplified Arabic" w:cs="Simplified Arabic" w:hint="cs"/>
          <w:sz w:val="36"/>
          <w:szCs w:val="36"/>
          <w:rtl/>
        </w:rPr>
        <w:t xml:space="preserve"> في عدة ميادين</w:t>
      </w:r>
      <w:r w:rsidR="002B3D32">
        <w:rPr>
          <w:rFonts w:ascii="Simplified Arabic" w:hAnsi="Simplified Arabic" w:cs="Simplified Arabic" w:hint="cs"/>
          <w:sz w:val="36"/>
          <w:szCs w:val="36"/>
          <w:rtl/>
        </w:rPr>
        <w:t>,</w:t>
      </w:r>
      <w:r w:rsidR="00EA6F9B">
        <w:rPr>
          <w:rFonts w:ascii="Simplified Arabic" w:hAnsi="Simplified Arabic" w:cs="Simplified Arabic" w:hint="cs"/>
          <w:sz w:val="36"/>
          <w:szCs w:val="36"/>
          <w:rtl/>
        </w:rPr>
        <w:t xml:space="preserve"> مثل : السياسة , القانون, الأخلاق, الدين, والفن عموما</w:t>
      </w:r>
      <w:r w:rsidR="002B3D32">
        <w:rPr>
          <w:rFonts w:ascii="Simplified Arabic" w:hAnsi="Simplified Arabic" w:cs="Simplified Arabic" w:hint="cs"/>
          <w:sz w:val="36"/>
          <w:szCs w:val="36"/>
          <w:rtl/>
        </w:rPr>
        <w:t>.</w:t>
      </w:r>
      <w:r w:rsidR="00EA6F9B">
        <w:rPr>
          <w:rFonts w:ascii="Simplified Arabic" w:hAnsi="Simplified Arabic" w:cs="Simplified Arabic" w:hint="cs"/>
          <w:sz w:val="36"/>
          <w:szCs w:val="36"/>
          <w:rtl/>
        </w:rPr>
        <w:t xml:space="preserve"> ونجدها كذلك في أفكار كل من الفلاسفة ورجال الدين</w:t>
      </w:r>
      <w:r w:rsidR="002B3D32">
        <w:rPr>
          <w:rFonts w:ascii="Simplified Arabic" w:hAnsi="Simplified Arabic" w:cs="Simplified Arabic" w:hint="cs"/>
          <w:sz w:val="36"/>
          <w:szCs w:val="36"/>
          <w:rtl/>
        </w:rPr>
        <w:t>,</w:t>
      </w:r>
      <w:r w:rsidR="00EA6F9B">
        <w:rPr>
          <w:rFonts w:ascii="Simplified Arabic" w:hAnsi="Simplified Arabic" w:cs="Simplified Arabic" w:hint="cs"/>
          <w:sz w:val="36"/>
          <w:szCs w:val="36"/>
          <w:rtl/>
        </w:rPr>
        <w:t xml:space="preserve"> مثل:  كارل ماركس, ادم سميث, حسن </w:t>
      </w:r>
      <w:proofErr w:type="spellStart"/>
      <w:r w:rsidR="00EA6F9B">
        <w:rPr>
          <w:rFonts w:ascii="Simplified Arabic" w:hAnsi="Simplified Arabic" w:cs="Simplified Arabic" w:hint="cs"/>
          <w:sz w:val="36"/>
          <w:szCs w:val="36"/>
          <w:rtl/>
        </w:rPr>
        <w:t>البنا</w:t>
      </w:r>
      <w:proofErr w:type="spellEnd"/>
      <w:r w:rsidR="00EA6F9B">
        <w:rPr>
          <w:rFonts w:ascii="Simplified Arabic" w:hAnsi="Simplified Arabic" w:cs="Simplified Arabic" w:hint="cs"/>
          <w:sz w:val="36"/>
          <w:szCs w:val="36"/>
          <w:rtl/>
        </w:rPr>
        <w:t>, الغزالي...</w:t>
      </w:r>
      <w:proofErr w:type="gramStart"/>
      <w:r w:rsidR="00EA6F9B">
        <w:rPr>
          <w:rFonts w:ascii="Simplified Arabic" w:hAnsi="Simplified Arabic" w:cs="Simplified Arabic" w:hint="cs"/>
          <w:sz w:val="36"/>
          <w:szCs w:val="36"/>
          <w:rtl/>
        </w:rPr>
        <w:t>الخ</w:t>
      </w:r>
      <w:proofErr w:type="gramEnd"/>
      <w:r w:rsidR="00EA6F9B">
        <w:rPr>
          <w:rFonts w:ascii="Simplified Arabic" w:hAnsi="Simplified Arabic" w:cs="Simplified Arabic" w:hint="cs"/>
          <w:sz w:val="36"/>
          <w:szCs w:val="36"/>
          <w:rtl/>
        </w:rPr>
        <w:t>.</w:t>
      </w:r>
    </w:p>
    <w:p w:rsidR="003D0A2C" w:rsidRDefault="00EA6F9B" w:rsidP="005E66ED">
      <w:pPr>
        <w:jc w:val="right"/>
        <w:rPr>
          <w:rFonts w:ascii="Simplified Arabic" w:hAnsi="Simplified Arabic" w:cs="Simplified Arabic"/>
          <w:sz w:val="36"/>
          <w:szCs w:val="36"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4-</w:t>
      </w:r>
      <w:r w:rsidRPr="003D0A2C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المعرفة </w:t>
      </w:r>
      <w:proofErr w:type="spellStart"/>
      <w:r w:rsidRPr="003D0A2C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الامبريقية</w:t>
      </w:r>
      <w:proofErr w:type="spellEnd"/>
      <w:r w:rsidRPr="003D0A2C">
        <w:rPr>
          <w:rFonts w:ascii="Simplified Arabic" w:hAnsi="Simplified Arabic" w:cs="Simplified Arabic" w:hint="cs"/>
          <w:b/>
          <w:bCs/>
          <w:sz w:val="36"/>
          <w:szCs w:val="36"/>
          <w:rtl/>
        </w:rPr>
        <w:t>-الوصفية-:</w:t>
      </w:r>
    </w:p>
    <w:p w:rsidR="00EA6F9B" w:rsidRDefault="00EA6F9B" w:rsidP="005A00E7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 xml:space="preserve"> تعتمد هذه المعرفة على الحواس 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</w:rPr>
        <w:t>عموما</w:t>
      </w:r>
      <w:proofErr w:type="gramEnd"/>
      <w:r w:rsidR="002B3D32">
        <w:rPr>
          <w:rFonts w:ascii="Simplified Arabic" w:hAnsi="Simplified Arabic" w:cs="Simplified Arabic" w:hint="cs"/>
          <w:sz w:val="36"/>
          <w:szCs w:val="36"/>
          <w:rtl/>
        </w:rPr>
        <w:t>,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مثل</w:t>
      </w:r>
      <w:r w:rsidR="002B3D32">
        <w:rPr>
          <w:rFonts w:ascii="Simplified Arabic" w:hAnsi="Simplified Arabic" w:cs="Simplified Arabic" w:hint="cs"/>
          <w:sz w:val="36"/>
          <w:szCs w:val="36"/>
          <w:rtl/>
        </w:rPr>
        <w:t>: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المشاهدة العينية </w:t>
      </w:r>
      <w:r w:rsidR="002B3D32">
        <w:rPr>
          <w:rFonts w:ascii="Simplified Arabic" w:hAnsi="Simplified Arabic" w:cs="Simplified Arabic" w:hint="cs"/>
          <w:sz w:val="36"/>
          <w:szCs w:val="36"/>
          <w:rtl/>
        </w:rPr>
        <w:t>أو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الملاحظة البسيطة</w:t>
      </w:r>
      <w:r w:rsidR="002B3D32">
        <w:rPr>
          <w:rFonts w:ascii="Simplified Arabic" w:hAnsi="Simplified Arabic" w:cs="Simplified Arabic" w:hint="cs"/>
          <w:sz w:val="36"/>
          <w:szCs w:val="36"/>
          <w:rtl/>
        </w:rPr>
        <w:t>.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</w:rPr>
        <w:t>تهدف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6E789F">
        <w:rPr>
          <w:rFonts w:ascii="Simplified Arabic" w:hAnsi="Simplified Arabic" w:cs="Simplified Arabic" w:hint="cs"/>
          <w:sz w:val="36"/>
          <w:szCs w:val="36"/>
          <w:rtl/>
        </w:rPr>
        <w:t>إلى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معاينة الواقع الاجتماعي </w:t>
      </w:r>
      <w:r w:rsidR="006E789F">
        <w:rPr>
          <w:rFonts w:ascii="Simplified Arabic" w:hAnsi="Simplified Arabic" w:cs="Simplified Arabic" w:hint="cs"/>
          <w:sz w:val="36"/>
          <w:szCs w:val="36"/>
          <w:rtl/>
        </w:rPr>
        <w:t>أو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وصفه كما هو عليه بغية معرف</w:t>
      </w:r>
      <w:r w:rsidR="006E789F">
        <w:rPr>
          <w:rFonts w:ascii="Simplified Arabic" w:hAnsi="Simplified Arabic" w:cs="Simplified Arabic" w:hint="cs"/>
          <w:sz w:val="36"/>
          <w:szCs w:val="36"/>
          <w:rtl/>
        </w:rPr>
        <w:t>ت</w:t>
      </w:r>
      <w:r>
        <w:rPr>
          <w:rFonts w:ascii="Simplified Arabic" w:hAnsi="Simplified Arabic" w:cs="Simplified Arabic" w:hint="cs"/>
          <w:sz w:val="36"/>
          <w:szCs w:val="36"/>
          <w:rtl/>
        </w:rPr>
        <w:t>ه عن قرب</w:t>
      </w:r>
      <w:r w:rsidR="002B3D32">
        <w:rPr>
          <w:rFonts w:ascii="Simplified Arabic" w:hAnsi="Simplified Arabic" w:cs="Simplified Arabic" w:hint="cs"/>
          <w:sz w:val="36"/>
          <w:szCs w:val="36"/>
          <w:rtl/>
        </w:rPr>
        <w:t>,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وعن طريقها يمكن الحصول على معرفة دقيقة وموضوعية </w:t>
      </w:r>
      <w:r w:rsidR="006E789F">
        <w:rPr>
          <w:rFonts w:ascii="Simplified Arabic" w:hAnsi="Simplified Arabic" w:cs="Simplified Arabic" w:hint="cs"/>
          <w:sz w:val="36"/>
          <w:szCs w:val="36"/>
          <w:rtl/>
        </w:rPr>
        <w:t>إذا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ارتبطت الملاحظة بالتكميم الرياضي والحياد. نجدها في عدة ميادين</w:t>
      </w:r>
      <w:r w:rsidR="002B3D32">
        <w:rPr>
          <w:rFonts w:ascii="Simplified Arabic" w:hAnsi="Simplified Arabic" w:cs="Simplified Arabic" w:hint="cs"/>
          <w:sz w:val="36"/>
          <w:szCs w:val="36"/>
          <w:rtl/>
        </w:rPr>
        <w:t>,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مثل :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</w:rPr>
        <w:t>السوسيوغرافيا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</w:rPr>
        <w:t xml:space="preserve">, </w:t>
      </w:r>
      <w:r>
        <w:rPr>
          <w:rFonts w:ascii="Simplified Arabic" w:hAnsi="Simplified Arabic" w:cs="Simplified Arabic" w:hint="cs"/>
          <w:sz w:val="36"/>
          <w:szCs w:val="36"/>
          <w:rtl/>
        </w:rPr>
        <w:lastRenderedPageBreak/>
        <w:t xml:space="preserve">الجغرافيا,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</w:rPr>
        <w:t>ال</w:t>
      </w:r>
      <w:r w:rsidR="005A00E7">
        <w:rPr>
          <w:rFonts w:ascii="Simplified Arabic" w:hAnsi="Simplified Arabic" w:cs="Simplified Arabic" w:hint="cs"/>
          <w:sz w:val="36"/>
          <w:szCs w:val="36"/>
          <w:rtl/>
        </w:rPr>
        <w:t>إ</w:t>
      </w:r>
      <w:r>
        <w:rPr>
          <w:rFonts w:ascii="Simplified Arabic" w:hAnsi="Simplified Arabic" w:cs="Simplified Arabic" w:hint="cs"/>
          <w:sz w:val="36"/>
          <w:szCs w:val="36"/>
          <w:rtl/>
        </w:rPr>
        <w:t>ثنوغرافيا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</w:rPr>
        <w:t>..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</w:rPr>
        <w:t>الخ</w:t>
      </w:r>
      <w:proofErr w:type="gramEnd"/>
      <w:r w:rsidR="006E789F">
        <w:rPr>
          <w:rFonts w:ascii="Simplified Arabic" w:hAnsi="Simplified Arabic" w:cs="Simplified Arabic" w:hint="cs"/>
          <w:sz w:val="36"/>
          <w:szCs w:val="36"/>
          <w:rtl/>
        </w:rPr>
        <w:t xml:space="preserve">., نجد هذه المعرفة عند </w:t>
      </w:r>
      <w:r w:rsidR="002B3D32">
        <w:rPr>
          <w:rFonts w:ascii="Simplified Arabic" w:hAnsi="Simplified Arabic" w:cs="Simplified Arabic" w:hint="cs"/>
          <w:sz w:val="36"/>
          <w:szCs w:val="36"/>
          <w:rtl/>
        </w:rPr>
        <w:t>بعض العلماء والفلاسفة,</w:t>
      </w:r>
      <w:r w:rsidR="006E789F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2B3D32">
        <w:rPr>
          <w:rFonts w:ascii="Simplified Arabic" w:hAnsi="Simplified Arabic" w:cs="Simplified Arabic" w:hint="cs"/>
          <w:sz w:val="36"/>
          <w:szCs w:val="36"/>
          <w:rtl/>
        </w:rPr>
        <w:t>مثل</w:t>
      </w:r>
      <w:r w:rsidR="006E789F">
        <w:rPr>
          <w:rFonts w:ascii="Simplified Arabic" w:hAnsi="Simplified Arabic" w:cs="Simplified Arabic" w:hint="cs"/>
          <w:sz w:val="36"/>
          <w:szCs w:val="36"/>
          <w:rtl/>
        </w:rPr>
        <w:t xml:space="preserve"> : فريدريك </w:t>
      </w:r>
      <w:proofErr w:type="spellStart"/>
      <w:r w:rsidR="006E789F">
        <w:rPr>
          <w:rFonts w:ascii="Simplified Arabic" w:hAnsi="Simplified Arabic" w:cs="Simplified Arabic" w:hint="cs"/>
          <w:sz w:val="36"/>
          <w:szCs w:val="36"/>
          <w:rtl/>
        </w:rPr>
        <w:t>لوبلاي</w:t>
      </w:r>
      <w:proofErr w:type="spellEnd"/>
      <w:r w:rsidR="006E789F">
        <w:rPr>
          <w:rFonts w:ascii="Simplified Arabic" w:hAnsi="Simplified Arabic" w:cs="Simplified Arabic" w:hint="cs"/>
          <w:sz w:val="36"/>
          <w:szCs w:val="36"/>
          <w:rtl/>
        </w:rPr>
        <w:t xml:space="preserve"> ,</w:t>
      </w:r>
      <w:proofErr w:type="spellStart"/>
      <w:r w:rsidR="00E03970">
        <w:rPr>
          <w:rFonts w:ascii="Simplified Arabic" w:hAnsi="Simplified Arabic" w:cs="Simplified Arabic" w:hint="cs"/>
          <w:sz w:val="36"/>
          <w:szCs w:val="36"/>
          <w:rtl/>
        </w:rPr>
        <w:t>فيلارمي</w:t>
      </w:r>
      <w:proofErr w:type="spellEnd"/>
      <w:r w:rsidR="00E03970">
        <w:rPr>
          <w:rFonts w:ascii="Simplified Arabic" w:hAnsi="Simplified Arabic" w:cs="Simplified Arabic" w:hint="cs"/>
          <w:sz w:val="36"/>
          <w:szCs w:val="36"/>
          <w:rtl/>
        </w:rPr>
        <w:t>,</w:t>
      </w:r>
      <w:r w:rsidR="006E789F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5E66ED">
        <w:rPr>
          <w:rFonts w:ascii="Simplified Arabic" w:hAnsi="Simplified Arabic" w:cs="Simplified Arabic" w:hint="cs"/>
          <w:sz w:val="36"/>
          <w:szCs w:val="36"/>
          <w:rtl/>
        </w:rPr>
        <w:t>أدولف</w:t>
      </w:r>
      <w:r w:rsidR="006E789F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proofErr w:type="spellStart"/>
      <w:r w:rsidR="006E789F">
        <w:rPr>
          <w:rFonts w:ascii="Simplified Arabic" w:hAnsi="Simplified Arabic" w:cs="Simplified Arabic" w:hint="cs"/>
          <w:sz w:val="36"/>
          <w:szCs w:val="36"/>
          <w:rtl/>
        </w:rPr>
        <w:t>كيتلي</w:t>
      </w:r>
      <w:proofErr w:type="spellEnd"/>
      <w:r w:rsidR="006E789F">
        <w:rPr>
          <w:rFonts w:ascii="Simplified Arabic" w:hAnsi="Simplified Arabic" w:cs="Simplified Arabic" w:hint="cs"/>
          <w:sz w:val="36"/>
          <w:szCs w:val="36"/>
          <w:rtl/>
        </w:rPr>
        <w:t>...</w:t>
      </w:r>
      <w:proofErr w:type="gramStart"/>
      <w:r w:rsidR="006E789F">
        <w:rPr>
          <w:rFonts w:ascii="Simplified Arabic" w:hAnsi="Simplified Arabic" w:cs="Simplified Arabic" w:hint="cs"/>
          <w:sz w:val="36"/>
          <w:szCs w:val="36"/>
          <w:rtl/>
        </w:rPr>
        <w:t>الخ</w:t>
      </w:r>
      <w:proofErr w:type="gramEnd"/>
      <w:r w:rsidR="006E789F">
        <w:rPr>
          <w:rFonts w:ascii="Simplified Arabic" w:hAnsi="Simplified Arabic" w:cs="Simplified Arabic" w:hint="cs"/>
          <w:sz w:val="36"/>
          <w:szCs w:val="36"/>
          <w:rtl/>
        </w:rPr>
        <w:t>.</w:t>
      </w:r>
    </w:p>
    <w:p w:rsidR="003D0A2C" w:rsidRDefault="006E789F" w:rsidP="006E789F">
      <w:pPr>
        <w:jc w:val="right"/>
        <w:rPr>
          <w:rFonts w:ascii="Simplified Arabic" w:hAnsi="Simplified Arabic" w:cs="Simplified Arabic"/>
          <w:sz w:val="36"/>
          <w:szCs w:val="36"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5-</w:t>
      </w:r>
      <w:r w:rsidRPr="003D0A2C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المعرفة </w:t>
      </w:r>
      <w:proofErr w:type="spellStart"/>
      <w:r w:rsidRPr="003D0A2C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التنظيرية</w:t>
      </w:r>
      <w:proofErr w:type="spellEnd"/>
      <w:r w:rsidRPr="003D0A2C">
        <w:rPr>
          <w:rFonts w:ascii="Simplified Arabic" w:hAnsi="Simplified Arabic" w:cs="Simplified Arabic" w:hint="cs"/>
          <w:b/>
          <w:bCs/>
          <w:sz w:val="36"/>
          <w:szCs w:val="36"/>
          <w:rtl/>
        </w:rPr>
        <w:t>-العلمية-:</w:t>
      </w:r>
    </w:p>
    <w:p w:rsidR="00B35A27" w:rsidRDefault="006E789F" w:rsidP="00B32383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 xml:space="preserve"> تعتمد على خاصيتي الاستقراء والاستنباط</w:t>
      </w:r>
      <w:r w:rsidR="000737A1">
        <w:rPr>
          <w:rFonts w:ascii="Simplified Arabic" w:hAnsi="Simplified Arabic" w:cs="Simplified Arabic" w:hint="cs"/>
          <w:sz w:val="36"/>
          <w:szCs w:val="36"/>
          <w:rtl/>
        </w:rPr>
        <w:t xml:space="preserve"> المتلازمين والمتكاملين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.تميز ما بين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</w:rPr>
        <w:t>ماهو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</w:rPr>
        <w:t xml:space="preserve"> ظاهر وما هو خفي, تنطلق من تساؤلات مشروعة وتهدف </w:t>
      </w:r>
      <w:r w:rsidR="005E66ED">
        <w:rPr>
          <w:rFonts w:ascii="Simplified Arabic" w:hAnsi="Simplified Arabic" w:cs="Simplified Arabic" w:hint="cs"/>
          <w:sz w:val="36"/>
          <w:szCs w:val="36"/>
          <w:rtl/>
        </w:rPr>
        <w:t>إلى</w:t>
      </w:r>
      <w:r w:rsidR="000737A1">
        <w:rPr>
          <w:rFonts w:ascii="Simplified Arabic" w:hAnsi="Simplified Arabic" w:cs="Simplified Arabic" w:hint="cs"/>
          <w:sz w:val="36"/>
          <w:szCs w:val="36"/>
          <w:rtl/>
        </w:rPr>
        <w:t xml:space="preserve"> تشريح الواقع الاجتماعي: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تفسير </w:t>
      </w:r>
      <w:r w:rsidR="005E66ED">
        <w:rPr>
          <w:rFonts w:ascii="Simplified Arabic" w:hAnsi="Simplified Arabic" w:cs="Simplified Arabic" w:hint="cs"/>
          <w:sz w:val="36"/>
          <w:szCs w:val="36"/>
          <w:rtl/>
        </w:rPr>
        <w:t>أو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5E66ED">
        <w:rPr>
          <w:rFonts w:ascii="Simplified Arabic" w:hAnsi="Simplified Arabic" w:cs="Simplified Arabic" w:hint="cs"/>
          <w:sz w:val="36"/>
          <w:szCs w:val="36"/>
          <w:rtl/>
        </w:rPr>
        <w:t>تأويل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, باستخدام عدة تقنيات كالمقابلة والملاحظة والاستمارة والجداول الإحصائية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</w:rPr>
        <w:t>والروائز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</w:rPr>
        <w:t xml:space="preserve"> النفسية...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</w:rPr>
        <w:t>الخ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</w:rPr>
        <w:t>. نجدها في حقل</w:t>
      </w:r>
      <w:r w:rsidR="00F33950">
        <w:rPr>
          <w:rFonts w:ascii="Simplified Arabic" w:hAnsi="Simplified Arabic" w:cs="Simplified Arabic" w:hint="cs"/>
          <w:sz w:val="36"/>
          <w:szCs w:val="36"/>
          <w:rtl/>
        </w:rPr>
        <w:t xml:space="preserve"> علوم الطبيعة وكذا في ميدان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العلوم الاجتماعية</w:t>
      </w:r>
      <w:r w:rsidR="00F33950">
        <w:rPr>
          <w:rFonts w:ascii="Simplified Arabic" w:hAnsi="Simplified Arabic" w:cs="Simplified Arabic" w:hint="cs"/>
          <w:sz w:val="36"/>
          <w:szCs w:val="36"/>
          <w:rtl/>
        </w:rPr>
        <w:t xml:space="preserve"> عند المنظرين في الاختصاصات المختلفة المرتبطة </w:t>
      </w:r>
      <w:proofErr w:type="spellStart"/>
      <w:r w:rsidR="00F33950">
        <w:rPr>
          <w:rFonts w:ascii="Simplified Arabic" w:hAnsi="Simplified Arabic" w:cs="Simplified Arabic" w:hint="cs"/>
          <w:sz w:val="36"/>
          <w:szCs w:val="36"/>
          <w:rtl/>
        </w:rPr>
        <w:t>بها</w:t>
      </w:r>
      <w:proofErr w:type="spellEnd"/>
      <w:r w:rsidR="00B32383">
        <w:rPr>
          <w:rFonts w:ascii="Simplified Arabic" w:hAnsi="Simplified Arabic" w:cs="Simplified Arabic" w:hint="cs"/>
          <w:sz w:val="36"/>
          <w:szCs w:val="36"/>
          <w:rtl/>
        </w:rPr>
        <w:t xml:space="preserve">, مثل: ماكس فيبر, </w:t>
      </w:r>
      <w:proofErr w:type="spellStart"/>
      <w:r w:rsidR="00B32383">
        <w:rPr>
          <w:rFonts w:ascii="Simplified Arabic" w:hAnsi="Simplified Arabic" w:cs="Simplified Arabic" w:hint="cs"/>
          <w:sz w:val="36"/>
          <w:szCs w:val="36"/>
          <w:rtl/>
        </w:rPr>
        <w:t>سيقموند</w:t>
      </w:r>
      <w:proofErr w:type="spellEnd"/>
      <w:r w:rsidR="00B32383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proofErr w:type="spellStart"/>
      <w:r w:rsidR="00B32383">
        <w:rPr>
          <w:rFonts w:ascii="Simplified Arabic" w:hAnsi="Simplified Arabic" w:cs="Simplified Arabic" w:hint="cs"/>
          <w:sz w:val="36"/>
          <w:szCs w:val="36"/>
          <w:rtl/>
        </w:rPr>
        <w:t>فرويد</w:t>
      </w:r>
      <w:proofErr w:type="spellEnd"/>
      <w:r w:rsidR="00B32383">
        <w:rPr>
          <w:rFonts w:ascii="Simplified Arabic" w:hAnsi="Simplified Arabic" w:cs="Simplified Arabic" w:hint="cs"/>
          <w:sz w:val="36"/>
          <w:szCs w:val="36"/>
          <w:rtl/>
        </w:rPr>
        <w:t xml:space="preserve">, كلود ليفي </w:t>
      </w:r>
      <w:proofErr w:type="spellStart"/>
      <w:r w:rsidR="00B32383">
        <w:rPr>
          <w:rFonts w:ascii="Simplified Arabic" w:hAnsi="Simplified Arabic" w:cs="Simplified Arabic" w:hint="cs"/>
          <w:sz w:val="36"/>
          <w:szCs w:val="36"/>
          <w:rtl/>
        </w:rPr>
        <w:t>ستروس</w:t>
      </w:r>
      <w:proofErr w:type="spellEnd"/>
      <w:r w:rsidR="00B32383">
        <w:rPr>
          <w:rFonts w:ascii="Simplified Arabic" w:hAnsi="Simplified Arabic" w:cs="Simplified Arabic" w:hint="cs"/>
          <w:sz w:val="36"/>
          <w:szCs w:val="36"/>
          <w:rtl/>
        </w:rPr>
        <w:t>, كارل ماركس...</w:t>
      </w:r>
      <w:proofErr w:type="gramStart"/>
      <w:r w:rsidR="00B32383">
        <w:rPr>
          <w:rFonts w:ascii="Simplified Arabic" w:hAnsi="Simplified Arabic" w:cs="Simplified Arabic" w:hint="cs"/>
          <w:sz w:val="36"/>
          <w:szCs w:val="36"/>
          <w:rtl/>
        </w:rPr>
        <w:t>الخ</w:t>
      </w:r>
      <w:proofErr w:type="gramEnd"/>
      <w:r w:rsidR="00B32383">
        <w:rPr>
          <w:rFonts w:ascii="Simplified Arabic" w:hAnsi="Simplified Arabic" w:cs="Simplified Arabic" w:hint="cs"/>
          <w:sz w:val="36"/>
          <w:szCs w:val="36"/>
          <w:rtl/>
        </w:rPr>
        <w:t xml:space="preserve">. </w:t>
      </w:r>
    </w:p>
    <w:p w:rsidR="00B35A27" w:rsidRDefault="00B35A27" w:rsidP="00B32383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proofErr w:type="gramStart"/>
      <w:r>
        <w:rPr>
          <w:rFonts w:ascii="Simplified Arabic" w:hAnsi="Simplified Arabic" w:cs="Simplified Arabic" w:hint="cs"/>
          <w:sz w:val="36"/>
          <w:szCs w:val="36"/>
          <w:rtl/>
        </w:rPr>
        <w:t>ملاحظة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</w:rPr>
        <w:t>:</w:t>
      </w:r>
    </w:p>
    <w:p w:rsidR="00B35A27" w:rsidRDefault="00B35A27" w:rsidP="00B32383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 xml:space="preserve">-يمكن للطالب أن يتوسع أكثر من خلال الاطلاع على,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</w:rPr>
        <w:t>مايلي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</w:rPr>
        <w:t>:</w:t>
      </w:r>
    </w:p>
    <w:p w:rsidR="006E789F" w:rsidRDefault="00B35A27" w:rsidP="00B32383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1-</w:t>
      </w:r>
      <w:r w:rsidR="006E789F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عمار بوحوش ومحمد محمود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</w:rPr>
        <w:t>الذنيبات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</w:rPr>
        <w:t>: مناهج البحث العلمي وطرق إعداد البحوث, ديوان المطبوعات الجامعية, الجزائر , 2009.</w:t>
      </w:r>
    </w:p>
    <w:p w:rsidR="00B35A27" w:rsidRDefault="00B35A27" w:rsidP="008B7739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 xml:space="preserve">2-محاضرة غير منشورة </w:t>
      </w:r>
      <w:r w:rsidR="00BB48F1">
        <w:rPr>
          <w:rFonts w:ascii="Simplified Arabic" w:hAnsi="Simplified Arabic" w:cs="Simplified Arabic" w:hint="cs"/>
          <w:sz w:val="36"/>
          <w:szCs w:val="36"/>
          <w:rtl/>
        </w:rPr>
        <w:t>للأستاذ: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</w:rPr>
        <w:t>مزوار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</w:rPr>
        <w:t>بلخضر</w:t>
      </w:r>
      <w:proofErr w:type="spellEnd"/>
      <w:r w:rsidR="00BB48F1">
        <w:rPr>
          <w:rFonts w:ascii="Simplified Arabic" w:hAnsi="Simplified Arabic" w:cs="Simplified Arabic" w:hint="cs"/>
          <w:sz w:val="36"/>
          <w:szCs w:val="36"/>
          <w:rtl/>
        </w:rPr>
        <w:t>,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حول مستويات المعرفة-مداخلة في </w:t>
      </w:r>
      <w:proofErr w:type="spellStart"/>
      <w:r w:rsidR="00BB48F1">
        <w:rPr>
          <w:rFonts w:ascii="Simplified Arabic" w:hAnsi="Simplified Arabic" w:cs="Simplified Arabic" w:hint="cs"/>
          <w:sz w:val="36"/>
          <w:szCs w:val="36"/>
          <w:rtl/>
        </w:rPr>
        <w:t>ال</w:t>
      </w:r>
      <w:r w:rsidR="008B7739">
        <w:rPr>
          <w:rFonts w:ascii="Simplified Arabic" w:hAnsi="Simplified Arabic" w:cs="Simplified Arabic" w:hint="cs"/>
          <w:sz w:val="36"/>
          <w:szCs w:val="36"/>
          <w:rtl/>
        </w:rPr>
        <w:t>إ</w:t>
      </w:r>
      <w:r w:rsidR="00BB48F1">
        <w:rPr>
          <w:rFonts w:ascii="Simplified Arabic" w:hAnsi="Simplified Arabic" w:cs="Simplified Arabic" w:hint="cs"/>
          <w:sz w:val="36"/>
          <w:szCs w:val="36"/>
          <w:rtl/>
        </w:rPr>
        <w:t>بستمولوجيا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</w:rPr>
        <w:t>,قسم العلوم الاجتماعية, جامعة تلمسان , 2021.</w:t>
      </w:r>
    </w:p>
    <w:p w:rsidR="00BB48F1" w:rsidRDefault="00BB48F1" w:rsidP="00BB48F1">
      <w:pPr>
        <w:rPr>
          <w:rFonts w:ascii="Simplified Arabic" w:hAnsi="Simplified Arabic" w:cs="Simplified Arabic"/>
          <w:sz w:val="36"/>
          <w:szCs w:val="36"/>
        </w:rPr>
      </w:pPr>
      <w:r>
        <w:rPr>
          <w:rFonts w:ascii="Simplified Arabic" w:hAnsi="Simplified Arabic" w:cs="Simplified Arabic"/>
          <w:sz w:val="36"/>
          <w:szCs w:val="36"/>
        </w:rPr>
        <w:t xml:space="preserve">3-Maurice Angers : initiation pratique à la méthodologie des sciences humaines.les éditions : </w:t>
      </w:r>
      <w:proofErr w:type="spellStart"/>
      <w:r>
        <w:rPr>
          <w:rFonts w:ascii="Simplified Arabic" w:hAnsi="Simplified Arabic" w:cs="Simplified Arabic"/>
          <w:sz w:val="36"/>
          <w:szCs w:val="36"/>
        </w:rPr>
        <w:t>cec</w:t>
      </w:r>
      <w:proofErr w:type="spellEnd"/>
      <w:r>
        <w:rPr>
          <w:rFonts w:ascii="Simplified Arabic" w:hAnsi="Simplified Arabic" w:cs="Simplified Arabic"/>
          <w:sz w:val="36"/>
          <w:szCs w:val="36"/>
        </w:rPr>
        <w:t>. Québec.1996.</w:t>
      </w:r>
    </w:p>
    <w:p w:rsidR="00586D05" w:rsidRDefault="00586D05" w:rsidP="005178EE">
      <w:pPr>
        <w:jc w:val="right"/>
      </w:pPr>
    </w:p>
    <w:sectPr w:rsidR="00586D05" w:rsidSect="00EE4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53DE7"/>
    <w:multiLevelType w:val="hybridMultilevel"/>
    <w:tmpl w:val="221E558E"/>
    <w:lvl w:ilvl="0" w:tplc="57F01B2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586D05"/>
    <w:rsid w:val="000501EF"/>
    <w:rsid w:val="00050587"/>
    <w:rsid w:val="000604C6"/>
    <w:rsid w:val="00064CCB"/>
    <w:rsid w:val="000737A1"/>
    <w:rsid w:val="00093A51"/>
    <w:rsid w:val="00095972"/>
    <w:rsid w:val="000A0180"/>
    <w:rsid w:val="000D3913"/>
    <w:rsid w:val="000F0987"/>
    <w:rsid w:val="000F2059"/>
    <w:rsid w:val="00111E31"/>
    <w:rsid w:val="00172608"/>
    <w:rsid w:val="001861DC"/>
    <w:rsid w:val="00195A33"/>
    <w:rsid w:val="001D2923"/>
    <w:rsid w:val="001F7C76"/>
    <w:rsid w:val="00261694"/>
    <w:rsid w:val="002720A8"/>
    <w:rsid w:val="00272C5B"/>
    <w:rsid w:val="002748ED"/>
    <w:rsid w:val="00277BAE"/>
    <w:rsid w:val="00282F4B"/>
    <w:rsid w:val="00290324"/>
    <w:rsid w:val="002B058D"/>
    <w:rsid w:val="002B3D32"/>
    <w:rsid w:val="002D078B"/>
    <w:rsid w:val="003557E0"/>
    <w:rsid w:val="00370FA1"/>
    <w:rsid w:val="003B23E2"/>
    <w:rsid w:val="003B5351"/>
    <w:rsid w:val="003B714D"/>
    <w:rsid w:val="003C228D"/>
    <w:rsid w:val="003D0A2C"/>
    <w:rsid w:val="00427701"/>
    <w:rsid w:val="00450FC4"/>
    <w:rsid w:val="004800D4"/>
    <w:rsid w:val="00493EB1"/>
    <w:rsid w:val="004C1256"/>
    <w:rsid w:val="004C2B00"/>
    <w:rsid w:val="004E0A0A"/>
    <w:rsid w:val="005025A2"/>
    <w:rsid w:val="005178EE"/>
    <w:rsid w:val="00565836"/>
    <w:rsid w:val="00586D05"/>
    <w:rsid w:val="00597CB7"/>
    <w:rsid w:val="005A00E7"/>
    <w:rsid w:val="005D0359"/>
    <w:rsid w:val="005E66ED"/>
    <w:rsid w:val="00613434"/>
    <w:rsid w:val="00632698"/>
    <w:rsid w:val="006A1280"/>
    <w:rsid w:val="006C074E"/>
    <w:rsid w:val="006E789F"/>
    <w:rsid w:val="00756853"/>
    <w:rsid w:val="007B0B27"/>
    <w:rsid w:val="007F39A4"/>
    <w:rsid w:val="00821B6A"/>
    <w:rsid w:val="008B7739"/>
    <w:rsid w:val="008E0A16"/>
    <w:rsid w:val="008F240F"/>
    <w:rsid w:val="009161F0"/>
    <w:rsid w:val="0091683B"/>
    <w:rsid w:val="00924AFF"/>
    <w:rsid w:val="00936DFB"/>
    <w:rsid w:val="0094419B"/>
    <w:rsid w:val="00977F28"/>
    <w:rsid w:val="009A1C2F"/>
    <w:rsid w:val="009E04E8"/>
    <w:rsid w:val="00A24EE8"/>
    <w:rsid w:val="00A364D8"/>
    <w:rsid w:val="00A406BA"/>
    <w:rsid w:val="00A56093"/>
    <w:rsid w:val="00A62CB2"/>
    <w:rsid w:val="00A73CE9"/>
    <w:rsid w:val="00A94DA0"/>
    <w:rsid w:val="00AA7E4D"/>
    <w:rsid w:val="00AE0DA3"/>
    <w:rsid w:val="00B20B8A"/>
    <w:rsid w:val="00B27005"/>
    <w:rsid w:val="00B32383"/>
    <w:rsid w:val="00B35A27"/>
    <w:rsid w:val="00B55553"/>
    <w:rsid w:val="00B746F8"/>
    <w:rsid w:val="00B80503"/>
    <w:rsid w:val="00BB48F1"/>
    <w:rsid w:val="00BE2416"/>
    <w:rsid w:val="00BE45F6"/>
    <w:rsid w:val="00C160C8"/>
    <w:rsid w:val="00C434D0"/>
    <w:rsid w:val="00C964AE"/>
    <w:rsid w:val="00C96897"/>
    <w:rsid w:val="00CB4F37"/>
    <w:rsid w:val="00CC3711"/>
    <w:rsid w:val="00D23685"/>
    <w:rsid w:val="00D2759F"/>
    <w:rsid w:val="00D30D7A"/>
    <w:rsid w:val="00D916F9"/>
    <w:rsid w:val="00DD4026"/>
    <w:rsid w:val="00DF7B66"/>
    <w:rsid w:val="00E03970"/>
    <w:rsid w:val="00E115FB"/>
    <w:rsid w:val="00E30751"/>
    <w:rsid w:val="00E51FCF"/>
    <w:rsid w:val="00E63287"/>
    <w:rsid w:val="00E66E4F"/>
    <w:rsid w:val="00E74BDC"/>
    <w:rsid w:val="00E91357"/>
    <w:rsid w:val="00EA0EDA"/>
    <w:rsid w:val="00EA6EFA"/>
    <w:rsid w:val="00EA6F9B"/>
    <w:rsid w:val="00EC5830"/>
    <w:rsid w:val="00EE43DA"/>
    <w:rsid w:val="00EF4DEB"/>
    <w:rsid w:val="00F33950"/>
    <w:rsid w:val="00F970A7"/>
    <w:rsid w:val="00FA0017"/>
    <w:rsid w:val="00FA3371"/>
    <w:rsid w:val="00FB0514"/>
    <w:rsid w:val="00FE5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D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2B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486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85</cp:revision>
  <dcterms:created xsi:type="dcterms:W3CDTF">2022-10-07T11:37:00Z</dcterms:created>
  <dcterms:modified xsi:type="dcterms:W3CDTF">2024-02-09T17:20:00Z</dcterms:modified>
</cp:coreProperties>
</file>