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BC" w:rsidRPr="002253FE" w:rsidRDefault="001D70E6" w:rsidP="001F3FBC">
      <w:pPr>
        <w:jc w:val="center"/>
        <w:rPr>
          <w:rFonts w:asciiTheme="majorBidi" w:hAnsiTheme="majorBidi" w:cstheme="majorBidi"/>
          <w:sz w:val="48"/>
          <w:szCs w:val="48"/>
          <w:u w:val="single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48"/>
          <w:szCs w:val="48"/>
          <w:u w:val="single"/>
        </w:rPr>
        <w:t xml:space="preserve">Grille d’évaluation </w:t>
      </w:r>
    </w:p>
    <w:tbl>
      <w:tblPr>
        <w:tblStyle w:val="Grilleclaire-Accent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134"/>
        <w:gridCol w:w="1134"/>
        <w:gridCol w:w="1418"/>
        <w:gridCol w:w="1312"/>
      </w:tblGrid>
      <w:tr w:rsidR="001F3FBC" w:rsidTr="004F2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7" w:type="dxa"/>
            <w:gridSpan w:val="6"/>
          </w:tcPr>
          <w:p w:rsidR="001F3FBC" w:rsidRPr="002B50B0" w:rsidRDefault="001F3FBC" w:rsidP="001D70E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2B50B0">
              <w:rPr>
                <w:rFonts w:asciiTheme="majorBidi" w:hAnsiTheme="majorBidi"/>
                <w:sz w:val="24"/>
                <w:szCs w:val="24"/>
              </w:rPr>
              <w:t xml:space="preserve">Le Responsable du </w:t>
            </w:r>
            <w:r w:rsidR="001D70E6">
              <w:rPr>
                <w:rFonts w:asciiTheme="majorBidi" w:hAnsiTheme="majorBidi"/>
                <w:sz w:val="24"/>
                <w:szCs w:val="24"/>
              </w:rPr>
              <w:t>Cours</w:t>
            </w:r>
            <w:r w:rsidRPr="002B50B0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: </w:t>
            </w:r>
            <w:r w:rsidR="001D70E6" w:rsidRPr="00495EA3"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  <w:t>«</w:t>
            </w:r>
            <w:r w:rsidR="001D70E6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Meriem CHADEL, Université de Tlemcen</w:t>
            </w:r>
            <w:r w:rsidR="001D70E6" w:rsidRPr="00495EA3"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  <w:t>»</w:t>
            </w:r>
          </w:p>
          <w:p w:rsidR="001F3FBC" w:rsidRPr="002B50B0" w:rsidRDefault="001D70E6" w:rsidP="004165D2">
            <w:pPr>
              <w:jc w:val="both"/>
              <w:rPr>
                <w:rFonts w:asciiTheme="majorBidi" w:eastAsia="Times New Roman" w:hAnsiTheme="majorBid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 xml:space="preserve">Ce cours est </w:t>
            </w:r>
            <w:r w:rsidR="00791AAF">
              <w:rPr>
                <w:rFonts w:asciiTheme="majorBidi" w:hAnsiTheme="majorBidi"/>
                <w:sz w:val="24"/>
                <w:szCs w:val="24"/>
              </w:rPr>
              <w:t>destiné</w:t>
            </w:r>
            <w:r>
              <w:rPr>
                <w:rFonts w:asciiTheme="majorBidi" w:hAnsiTheme="majorBidi"/>
                <w:sz w:val="24"/>
                <w:szCs w:val="24"/>
              </w:rPr>
              <w:t xml:space="preserve"> aux étudiants de 2éme année licence énergies renouvelables.</w:t>
            </w:r>
          </w:p>
          <w:p w:rsidR="001F3FBC" w:rsidRDefault="001F3FBC" w:rsidP="004165D2">
            <w:pPr>
              <w:jc w:val="both"/>
            </w:pPr>
          </w:p>
        </w:tc>
      </w:tr>
      <w:tr w:rsidR="001D70E6" w:rsidTr="004F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2"/>
          </w:tcPr>
          <w:p w:rsidR="001D70E6" w:rsidRPr="004F23AD" w:rsidRDefault="001D70E6" w:rsidP="00C92910">
            <w:pPr>
              <w:rPr>
                <w:rFonts w:asciiTheme="minorBidi" w:hAnsiTheme="minorBidi" w:cstheme="minorBidi"/>
                <w:b w:val="0"/>
                <w:bCs w:val="0"/>
                <w:color w:val="1F497D" w:themeColor="text2"/>
                <w:sz w:val="24"/>
                <w:szCs w:val="24"/>
              </w:rPr>
            </w:pPr>
            <w:r w:rsidRPr="004F23AD">
              <w:rPr>
                <w:rFonts w:asciiTheme="minorBidi" w:hAnsiTheme="minorBidi" w:cstheme="minorBidi"/>
                <w:b w:val="0"/>
                <w:bCs w:val="0"/>
                <w:color w:val="1F497D" w:themeColor="text2"/>
                <w:sz w:val="24"/>
                <w:szCs w:val="24"/>
              </w:rPr>
              <w:t xml:space="preserve">Critères d’analyses </w:t>
            </w:r>
          </w:p>
        </w:tc>
        <w:tc>
          <w:tcPr>
            <w:tcW w:w="1134" w:type="dxa"/>
          </w:tcPr>
          <w:p w:rsidR="001D70E6" w:rsidRPr="004F23AD" w:rsidRDefault="001D70E6" w:rsidP="0079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ajorBidi"/>
                <w:color w:val="E36C0A" w:themeColor="accent6" w:themeShade="BF"/>
              </w:rPr>
            </w:pPr>
            <w:r w:rsidRPr="004F23AD">
              <w:rPr>
                <w:rFonts w:asciiTheme="minorBidi" w:eastAsiaTheme="majorEastAsia" w:hAnsiTheme="minorBidi" w:cstheme="majorBidi"/>
                <w:color w:val="E36C0A" w:themeColor="accent6" w:themeShade="BF"/>
              </w:rPr>
              <w:t>Excellent</w:t>
            </w:r>
          </w:p>
        </w:tc>
        <w:tc>
          <w:tcPr>
            <w:tcW w:w="1134" w:type="dxa"/>
          </w:tcPr>
          <w:p w:rsidR="001D70E6" w:rsidRPr="004F23AD" w:rsidRDefault="001D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color w:val="E36C0A" w:themeColor="accent6" w:themeShade="BF"/>
              </w:rPr>
            </w:pPr>
            <w:r w:rsidRPr="004F23AD">
              <w:rPr>
                <w:rFonts w:asciiTheme="minorBidi" w:eastAsiaTheme="majorEastAsia" w:hAnsiTheme="minorBidi"/>
                <w:color w:val="E36C0A" w:themeColor="accent6" w:themeShade="BF"/>
              </w:rPr>
              <w:t xml:space="preserve">Très Satisfaisant </w:t>
            </w:r>
          </w:p>
          <w:p w:rsidR="001D70E6" w:rsidRPr="004F23AD" w:rsidRDefault="001D70E6" w:rsidP="001D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color w:val="E36C0A" w:themeColor="accent6" w:themeShade="BF"/>
              </w:rPr>
            </w:pPr>
          </w:p>
        </w:tc>
        <w:tc>
          <w:tcPr>
            <w:tcW w:w="1418" w:type="dxa"/>
          </w:tcPr>
          <w:p w:rsidR="001D70E6" w:rsidRPr="004F23AD" w:rsidRDefault="001D70E6" w:rsidP="001D70E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E36C0A" w:themeColor="accent6" w:themeShade="BF"/>
              </w:rPr>
            </w:pPr>
            <w:r w:rsidRPr="004F23AD">
              <w:rPr>
                <w:rFonts w:asciiTheme="minorBidi" w:eastAsiaTheme="majorEastAsia" w:hAnsiTheme="minorBidi"/>
                <w:color w:val="E36C0A" w:themeColor="accent6" w:themeShade="BF"/>
              </w:rPr>
              <w:t>Satisfaisant</w:t>
            </w:r>
          </w:p>
        </w:tc>
        <w:tc>
          <w:tcPr>
            <w:tcW w:w="1312" w:type="dxa"/>
          </w:tcPr>
          <w:p w:rsidR="001D70E6" w:rsidRPr="004F23AD" w:rsidRDefault="001D70E6" w:rsidP="0057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E36C0A" w:themeColor="accent6" w:themeShade="BF"/>
              </w:rPr>
            </w:pPr>
            <w:r w:rsidRPr="004F23AD">
              <w:rPr>
                <w:rFonts w:asciiTheme="minorBidi" w:hAnsiTheme="minorBidi"/>
                <w:color w:val="E36C0A" w:themeColor="accent6" w:themeShade="BF"/>
              </w:rPr>
              <w:t xml:space="preserve">Insuffisant </w:t>
            </w:r>
          </w:p>
        </w:tc>
      </w:tr>
      <w:tr w:rsidR="00791AAF" w:rsidTr="004F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:rsidR="00791AAF" w:rsidRPr="004F23AD" w:rsidRDefault="00791AAF" w:rsidP="0057503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</w:pPr>
            <w:r w:rsidRPr="004F23AD"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  <w:t xml:space="preserve">Structure de Cours </w:t>
            </w:r>
          </w:p>
        </w:tc>
        <w:tc>
          <w:tcPr>
            <w:tcW w:w="2835" w:type="dxa"/>
          </w:tcPr>
          <w:p w:rsidR="00791AAF" w:rsidRPr="004F23AD" w:rsidRDefault="00791AAF" w:rsidP="00791AA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</w:pPr>
            <w:r w:rsidRPr="004F23AD">
              <w:rPr>
                <w:rFonts w:asciiTheme="minorBidi" w:eastAsiaTheme="majorEastAsia" w:hAnsiTheme="minorBidi"/>
                <w:color w:val="808080" w:themeColor="background1" w:themeShade="80"/>
              </w:rPr>
              <w:t>Clarté de la présentation du cours</w:t>
            </w:r>
          </w:p>
        </w:tc>
        <w:tc>
          <w:tcPr>
            <w:tcW w:w="1134" w:type="dxa"/>
            <w:vMerge w:val="restart"/>
          </w:tcPr>
          <w:p w:rsidR="00791AAF" w:rsidRPr="00495EA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1AAF" w:rsidRPr="00495EA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1AAF" w:rsidRPr="00495EA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791AAF" w:rsidRPr="00495EA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91AAF" w:rsidTr="004F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791AAF" w:rsidRPr="004F23AD" w:rsidRDefault="00791AAF" w:rsidP="00575039">
            <w:pPr>
              <w:autoSpaceDE w:val="0"/>
              <w:autoSpaceDN w:val="0"/>
              <w:adjustRightInd w:val="0"/>
              <w:rPr>
                <w:rFonts w:asciiTheme="minorBidi" w:hAnsiTheme="minorBidi"/>
                <w:b w:val="0"/>
                <w:bCs w:val="0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4F23AD" w:rsidRDefault="00791AAF" w:rsidP="00791A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/>
                <w:color w:val="808080" w:themeColor="background1" w:themeShade="80"/>
              </w:rPr>
              <w:t xml:space="preserve">Les coordonnées du </w:t>
            </w:r>
          </w:p>
          <w:p w:rsidR="00791AAF" w:rsidRPr="004F23AD" w:rsidRDefault="00791AAF" w:rsidP="00791A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/>
                <w:color w:val="808080" w:themeColor="background1" w:themeShade="80"/>
              </w:rPr>
              <w:t>responsable du cours</w:t>
            </w:r>
          </w:p>
        </w:tc>
        <w:tc>
          <w:tcPr>
            <w:tcW w:w="1134" w:type="dxa"/>
            <w:vMerge/>
          </w:tcPr>
          <w:p w:rsidR="00791AAF" w:rsidRPr="00495EA3" w:rsidRDefault="00791AAF" w:rsidP="005750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1AAF" w:rsidRPr="00495EA3" w:rsidRDefault="00791AAF" w:rsidP="005750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1AAF" w:rsidRPr="00495EA3" w:rsidRDefault="00791AAF" w:rsidP="0057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91AAF" w:rsidRPr="00495EA3" w:rsidRDefault="00791AAF" w:rsidP="0057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91AAF" w:rsidTr="004F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791AAF" w:rsidRPr="004F23AD" w:rsidRDefault="00791AAF" w:rsidP="00575039">
            <w:pPr>
              <w:autoSpaceDE w:val="0"/>
              <w:autoSpaceDN w:val="0"/>
              <w:adjustRightInd w:val="0"/>
              <w:rPr>
                <w:rFonts w:asciiTheme="minorBidi" w:hAnsiTheme="minorBidi"/>
                <w:b w:val="0"/>
                <w:bCs w:val="0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4F23AD" w:rsidRDefault="00791AAF" w:rsidP="00791AA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/>
                <w:color w:val="808080" w:themeColor="background1" w:themeShade="80"/>
              </w:rPr>
              <w:t>Description du cours</w:t>
            </w:r>
          </w:p>
        </w:tc>
        <w:tc>
          <w:tcPr>
            <w:tcW w:w="1134" w:type="dxa"/>
            <w:vMerge/>
          </w:tcPr>
          <w:p w:rsidR="00791AAF" w:rsidRPr="00495EA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1AAF" w:rsidRPr="00495EA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1AAF" w:rsidRPr="00495EA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91AAF" w:rsidRPr="00495EA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91AAF" w:rsidTr="004F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:rsidR="00791AAF" w:rsidRPr="004F23AD" w:rsidRDefault="00791AAF" w:rsidP="00495EA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</w:pPr>
            <w:r w:rsidRPr="004F23AD"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  <w:t>Système d’entrée</w:t>
            </w:r>
          </w:p>
        </w:tc>
        <w:tc>
          <w:tcPr>
            <w:tcW w:w="2835" w:type="dxa"/>
          </w:tcPr>
          <w:p w:rsidR="00791AAF" w:rsidRPr="004F23AD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</w:pPr>
            <w:r w:rsidRPr="004F23AD"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  <w:t>Présentation des objectifs</w:t>
            </w:r>
          </w:p>
        </w:tc>
        <w:tc>
          <w:tcPr>
            <w:tcW w:w="1134" w:type="dxa"/>
            <w:vMerge w:val="restart"/>
          </w:tcPr>
          <w:p w:rsidR="00791AAF" w:rsidRPr="00495EA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1AAF" w:rsidRPr="00495EA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1AAF" w:rsidRPr="00495EA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791AAF" w:rsidRPr="00495EA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91AAF" w:rsidTr="004F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791AAF" w:rsidRPr="004F23AD" w:rsidRDefault="00791AAF" w:rsidP="00495EA3">
            <w:pPr>
              <w:autoSpaceDE w:val="0"/>
              <w:autoSpaceDN w:val="0"/>
              <w:adjustRightInd w:val="0"/>
              <w:rPr>
                <w:rFonts w:asciiTheme="minorBidi" w:hAnsiTheme="minorBidi"/>
                <w:b w:val="0"/>
                <w:bCs w:val="0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4F23AD" w:rsidRDefault="00791AAF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</w:pPr>
            <w:r w:rsidRPr="004F23AD"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  <w:t>Présentation des pré-tests</w:t>
            </w:r>
          </w:p>
        </w:tc>
        <w:tc>
          <w:tcPr>
            <w:tcW w:w="1134" w:type="dxa"/>
            <w:vMerge/>
          </w:tcPr>
          <w:p w:rsidR="00791AAF" w:rsidRPr="00495EA3" w:rsidRDefault="00791AAF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1AAF" w:rsidRPr="00495EA3" w:rsidRDefault="00791AAF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1AAF" w:rsidRPr="00495EA3" w:rsidRDefault="00791AAF" w:rsidP="0093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91AAF" w:rsidRPr="00495EA3" w:rsidRDefault="00791AAF" w:rsidP="0093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91AAF" w:rsidTr="004F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791AAF" w:rsidRPr="004F23AD" w:rsidRDefault="00791AAF" w:rsidP="00495EA3">
            <w:pPr>
              <w:autoSpaceDE w:val="0"/>
              <w:autoSpaceDN w:val="0"/>
              <w:adjustRightInd w:val="0"/>
              <w:rPr>
                <w:rFonts w:asciiTheme="minorBidi" w:hAnsiTheme="minorBidi"/>
                <w:b w:val="0"/>
                <w:bCs w:val="0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AAF" w:rsidRPr="004F23AD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</w:pPr>
            <w:r w:rsidRPr="004F23AD"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  <w:t xml:space="preserve">Présentation des </w:t>
            </w:r>
            <w:proofErr w:type="spellStart"/>
            <w:r w:rsidRPr="004F23AD"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1134" w:type="dxa"/>
            <w:vMerge/>
          </w:tcPr>
          <w:p w:rsidR="00791AAF" w:rsidRPr="00495EA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1AAF" w:rsidRPr="00495EA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1AAF" w:rsidRPr="00495EA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791AAF" w:rsidRPr="00495EA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23AD" w:rsidTr="004F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:rsidR="004F23AD" w:rsidRPr="004F23AD" w:rsidRDefault="004F23AD" w:rsidP="00791AAF">
            <w:pPr>
              <w:pStyle w:val="Default"/>
              <w:rPr>
                <w:rFonts w:asciiTheme="minorBidi" w:hAnsiTheme="minorBidi" w:cstheme="minorBidi"/>
                <w:b w:val="0"/>
                <w:bCs w:val="0"/>
                <w:color w:val="00B050"/>
              </w:rPr>
            </w:pPr>
            <w:r w:rsidRPr="004F23AD">
              <w:rPr>
                <w:rFonts w:asciiTheme="minorBidi" w:hAnsiTheme="minorBidi" w:cstheme="minorBidi"/>
                <w:b w:val="0"/>
                <w:bCs w:val="0"/>
                <w:color w:val="00B050"/>
              </w:rPr>
              <w:t xml:space="preserve">Système </w:t>
            </w:r>
          </w:p>
          <w:p w:rsidR="004F23AD" w:rsidRPr="004F23AD" w:rsidRDefault="004F23AD" w:rsidP="00791AAF">
            <w:pPr>
              <w:pStyle w:val="Default"/>
              <w:rPr>
                <w:rFonts w:asciiTheme="minorBidi" w:hAnsiTheme="minorBidi" w:cstheme="minorBidi"/>
                <w:b w:val="0"/>
                <w:bCs w:val="0"/>
                <w:color w:val="00B050"/>
              </w:rPr>
            </w:pPr>
            <w:r w:rsidRPr="004F23AD">
              <w:rPr>
                <w:rFonts w:asciiTheme="minorBidi" w:hAnsiTheme="minorBidi" w:cstheme="minorBidi"/>
                <w:b w:val="0"/>
                <w:bCs w:val="0"/>
                <w:color w:val="00B050"/>
              </w:rPr>
              <w:t>d’apprentissage</w:t>
            </w:r>
          </w:p>
        </w:tc>
        <w:tc>
          <w:tcPr>
            <w:tcW w:w="2835" w:type="dxa"/>
          </w:tcPr>
          <w:p w:rsidR="004F23AD" w:rsidRPr="004F23AD" w:rsidRDefault="004F23AD" w:rsidP="00791AA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 xml:space="preserve">Présentation de la carte </w:t>
            </w:r>
          </w:p>
          <w:p w:rsidR="004F23AD" w:rsidRPr="004F23AD" w:rsidRDefault="004F23AD" w:rsidP="00791AA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>mentale (conceptuelle)</w:t>
            </w:r>
          </w:p>
        </w:tc>
        <w:tc>
          <w:tcPr>
            <w:tcW w:w="1134" w:type="dxa"/>
            <w:vMerge w:val="restart"/>
          </w:tcPr>
          <w:p w:rsidR="004F23AD" w:rsidRPr="00495EA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134" w:type="dxa"/>
            <w:vMerge w:val="restart"/>
          </w:tcPr>
          <w:p w:rsidR="004F23AD" w:rsidRPr="00495EA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418" w:type="dxa"/>
            <w:vMerge w:val="restart"/>
          </w:tcPr>
          <w:p w:rsidR="004F23AD" w:rsidRPr="00495EA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4F23AD" w:rsidRPr="00495EA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23AD" w:rsidTr="004F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4F23AD" w:rsidRPr="004F23AD" w:rsidRDefault="004F23AD" w:rsidP="00791AAF">
            <w:pPr>
              <w:pStyle w:val="Defaul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2835" w:type="dxa"/>
          </w:tcPr>
          <w:p w:rsidR="004F23AD" w:rsidRPr="004F23AD" w:rsidRDefault="004F23AD" w:rsidP="004F23A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>Utilisation de références, ressource et supports pédagogiques</w:t>
            </w: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418" w:type="dxa"/>
            <w:vMerge/>
          </w:tcPr>
          <w:p w:rsidR="004F23AD" w:rsidRPr="00495EA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F23AD" w:rsidRPr="00495EA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23AD" w:rsidTr="004F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4F23AD" w:rsidRPr="004F23AD" w:rsidRDefault="004F23AD" w:rsidP="00791AAF">
            <w:pPr>
              <w:pStyle w:val="Defaul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2835" w:type="dxa"/>
          </w:tcPr>
          <w:p w:rsidR="004F23AD" w:rsidRPr="004F23AD" w:rsidRDefault="004F23AD" w:rsidP="004F23A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 xml:space="preserve">Diversité des méthodes </w:t>
            </w:r>
          </w:p>
          <w:p w:rsidR="004F23AD" w:rsidRPr="004F23AD" w:rsidRDefault="004F23AD" w:rsidP="004F23A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>pédagogiques utilisées</w:t>
            </w: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418" w:type="dxa"/>
            <w:vMerge/>
          </w:tcPr>
          <w:p w:rsidR="004F23AD" w:rsidRPr="00495EA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F23AD" w:rsidRPr="00495EA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23AD" w:rsidTr="004F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4F23AD" w:rsidRPr="004F23AD" w:rsidRDefault="004F23AD" w:rsidP="00791AAF">
            <w:pPr>
              <w:pStyle w:val="Defaul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2835" w:type="dxa"/>
          </w:tcPr>
          <w:p w:rsidR="004F23AD" w:rsidRPr="004F23AD" w:rsidRDefault="004F23AD" w:rsidP="004F23A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>Activités d’apprentissage locales</w:t>
            </w: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418" w:type="dxa"/>
            <w:vMerge/>
          </w:tcPr>
          <w:p w:rsidR="004F23AD" w:rsidRPr="00495EA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F23AD" w:rsidRPr="00495EA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23AD" w:rsidTr="004F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4F23AD" w:rsidRPr="004F23AD" w:rsidRDefault="004F23AD" w:rsidP="00791AAF">
            <w:pPr>
              <w:pStyle w:val="Defaul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2835" w:type="dxa"/>
          </w:tcPr>
          <w:p w:rsidR="004F23AD" w:rsidRPr="004F23AD" w:rsidRDefault="004F23AD" w:rsidP="004F23A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 xml:space="preserve">Respect de la description et les </w:t>
            </w:r>
          </w:p>
          <w:p w:rsidR="004F23AD" w:rsidRPr="004F23AD" w:rsidRDefault="004F23AD" w:rsidP="004F23A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>objectifs du cours</w:t>
            </w: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418" w:type="dxa"/>
            <w:vMerge/>
          </w:tcPr>
          <w:p w:rsidR="004F23AD" w:rsidRPr="00495EA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F23AD" w:rsidRPr="00495EA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23AD" w:rsidTr="004F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4F23AD" w:rsidRPr="004F23AD" w:rsidRDefault="004F23AD" w:rsidP="00791AAF">
            <w:pPr>
              <w:pStyle w:val="Defaul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2835" w:type="dxa"/>
          </w:tcPr>
          <w:p w:rsidR="004F23AD" w:rsidRPr="004F23AD" w:rsidRDefault="004F23AD" w:rsidP="004F23A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  <w:color w:val="808080" w:themeColor="background1" w:themeShade="80"/>
              </w:rPr>
            </w:pPr>
            <w:r w:rsidRPr="004F23AD">
              <w:rPr>
                <w:rFonts w:asciiTheme="minorBidi" w:eastAsiaTheme="majorEastAsia" w:hAnsiTheme="minorBidi" w:cstheme="minorBidi"/>
                <w:color w:val="808080" w:themeColor="background1" w:themeShade="80"/>
              </w:rPr>
              <w:t>Stratégie de remédiation</w:t>
            </w: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134" w:type="dxa"/>
            <w:vMerge/>
          </w:tcPr>
          <w:p w:rsidR="004F23AD" w:rsidRPr="00495EA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 w:cstheme="minorBidi"/>
              </w:rPr>
            </w:pPr>
          </w:p>
        </w:tc>
        <w:tc>
          <w:tcPr>
            <w:tcW w:w="1418" w:type="dxa"/>
            <w:vMerge/>
          </w:tcPr>
          <w:p w:rsidR="004F23AD" w:rsidRPr="00495EA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F23AD" w:rsidRPr="00495EA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23AD" w:rsidTr="004F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F23AD" w:rsidRPr="004F23AD" w:rsidRDefault="004F23AD" w:rsidP="004F23A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</w:pPr>
            <w:r w:rsidRPr="004F23AD"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  <w:t xml:space="preserve">Système de </w:t>
            </w:r>
          </w:p>
          <w:p w:rsidR="001D70E6" w:rsidRPr="004F23AD" w:rsidRDefault="004F23AD" w:rsidP="004F23A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</w:pPr>
            <w:r w:rsidRPr="004F23AD">
              <w:rPr>
                <w:rFonts w:asciiTheme="minorBidi" w:hAnsiTheme="minorBidi" w:cstheme="minorBidi"/>
                <w:b w:val="0"/>
                <w:bCs w:val="0"/>
                <w:color w:val="00B050"/>
                <w:sz w:val="24"/>
                <w:szCs w:val="24"/>
              </w:rPr>
              <w:t>sortie</w:t>
            </w:r>
          </w:p>
        </w:tc>
        <w:tc>
          <w:tcPr>
            <w:tcW w:w="2835" w:type="dxa"/>
          </w:tcPr>
          <w:p w:rsidR="001D70E6" w:rsidRPr="004F23AD" w:rsidRDefault="004F23AD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4F23AD">
              <w:rPr>
                <w:rFonts w:asciiTheme="minorBidi" w:eastAsiaTheme="majorEastAsia" w:hAnsiTheme="minorBidi"/>
                <w:color w:val="808080" w:themeColor="background1" w:themeShade="80"/>
                <w:sz w:val="24"/>
                <w:szCs w:val="24"/>
              </w:rPr>
              <w:t>Post-test</w:t>
            </w:r>
            <w:proofErr w:type="spellEnd"/>
          </w:p>
        </w:tc>
        <w:tc>
          <w:tcPr>
            <w:tcW w:w="1134" w:type="dxa"/>
          </w:tcPr>
          <w:p w:rsidR="001D70E6" w:rsidRPr="00495EA3" w:rsidRDefault="001D70E6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0E6" w:rsidRPr="00495EA3" w:rsidRDefault="001D70E6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Theme="majorEastAsia" w:hAnsiTheme="min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70E6" w:rsidRPr="00495EA3" w:rsidRDefault="001D70E6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12" w:type="dxa"/>
          </w:tcPr>
          <w:p w:rsidR="001D70E6" w:rsidRPr="00495EA3" w:rsidRDefault="001D70E6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C5194C" w:rsidRDefault="00C5194C"/>
    <w:sectPr w:rsidR="00C5194C" w:rsidSect="00C5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BC"/>
    <w:rsid w:val="001D70E6"/>
    <w:rsid w:val="001F3FBC"/>
    <w:rsid w:val="00286C3F"/>
    <w:rsid w:val="00495EA3"/>
    <w:rsid w:val="004B150F"/>
    <w:rsid w:val="004F23AD"/>
    <w:rsid w:val="00575039"/>
    <w:rsid w:val="00791AAF"/>
    <w:rsid w:val="0093269A"/>
    <w:rsid w:val="00936BF9"/>
    <w:rsid w:val="009B20B2"/>
    <w:rsid w:val="009C5DF9"/>
    <w:rsid w:val="00C5194C"/>
    <w:rsid w:val="00C92910"/>
    <w:rsid w:val="00E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-Accent11">
    <w:name w:val="Grille claire - Accent 11"/>
    <w:basedOn w:val="TableauNormal"/>
    <w:uiPriority w:val="62"/>
    <w:rsid w:val="001F3F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95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6C3F"/>
    <w:pPr>
      <w:ind w:left="720"/>
      <w:contextualSpacing/>
    </w:pPr>
  </w:style>
  <w:style w:type="table" w:styleId="Grilleclaire-Accent4">
    <w:name w:val="Light Grid Accent 4"/>
    <w:basedOn w:val="TableauNormal"/>
    <w:uiPriority w:val="62"/>
    <w:rsid w:val="004F23A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-Accent11">
    <w:name w:val="Grille claire - Accent 11"/>
    <w:basedOn w:val="TableauNormal"/>
    <w:uiPriority w:val="62"/>
    <w:rsid w:val="001F3F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95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6C3F"/>
    <w:pPr>
      <w:ind w:left="720"/>
      <w:contextualSpacing/>
    </w:pPr>
  </w:style>
  <w:style w:type="table" w:styleId="Grilleclaire-Accent4">
    <w:name w:val="Light Grid Accent 4"/>
    <w:basedOn w:val="TableauNormal"/>
    <w:uiPriority w:val="62"/>
    <w:rsid w:val="004F23A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sahraoui</dc:creator>
  <cp:lastModifiedBy>Adamian</cp:lastModifiedBy>
  <cp:revision>2</cp:revision>
  <cp:lastPrinted>2019-02-15T21:36:00Z</cp:lastPrinted>
  <dcterms:created xsi:type="dcterms:W3CDTF">2019-05-20T15:48:00Z</dcterms:created>
  <dcterms:modified xsi:type="dcterms:W3CDTF">2019-05-20T15:48:00Z</dcterms:modified>
</cp:coreProperties>
</file>