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105" w:rsidRPr="00CE7AD9" w:rsidRDefault="00473105" w:rsidP="00473105">
      <w:pPr>
        <w:pBdr>
          <w:top w:val="single" w:sz="4" w:space="1" w:color="auto"/>
          <w:bottom w:val="single" w:sz="4" w:space="1" w:color="auto"/>
        </w:pBdr>
        <w:spacing w:line="276" w:lineRule="auto"/>
        <w:jc w:val="center"/>
        <w:rPr>
          <w:rFonts w:asciiTheme="majorBidi" w:hAnsiTheme="majorBidi" w:cstheme="majorBidi"/>
          <w:b/>
          <w:sz w:val="40"/>
          <w:szCs w:val="40"/>
        </w:rPr>
      </w:pPr>
      <w:r w:rsidRPr="00CE7AD9">
        <w:rPr>
          <w:rFonts w:asciiTheme="majorBidi" w:hAnsiTheme="majorBidi" w:cstheme="majorBidi"/>
          <w:b/>
          <w:sz w:val="40"/>
          <w:szCs w:val="40"/>
        </w:rPr>
        <w:t>TD N°01</w:t>
      </w:r>
    </w:p>
    <w:p w:rsidR="00473105" w:rsidRDefault="00473105" w:rsidP="00473105"/>
    <w:p w:rsidR="00473105" w:rsidRDefault="00473105" w:rsidP="00473105"/>
    <w:p w:rsidR="00473105" w:rsidRDefault="00473105" w:rsidP="00473105">
      <w:pPr>
        <w:jc w:val="left"/>
        <w:rPr>
          <w:b/>
          <w:u w:val="single"/>
        </w:rPr>
      </w:pPr>
      <w:r w:rsidRPr="00883F6C">
        <w:rPr>
          <w:b/>
          <w:u w:val="single"/>
        </w:rPr>
        <w:t>QUESTIONS THEORIQUES</w:t>
      </w:r>
    </w:p>
    <w:p w:rsidR="00473105" w:rsidRDefault="00473105" w:rsidP="00473105">
      <w:pPr>
        <w:jc w:val="left"/>
      </w:pPr>
    </w:p>
    <w:p w:rsidR="00473105" w:rsidRDefault="00473105" w:rsidP="00473105">
      <w:pPr>
        <w:jc w:val="left"/>
      </w:pPr>
      <w:r>
        <w:t>1-  Développez les principes des objectifs économiques.</w:t>
      </w:r>
    </w:p>
    <w:p w:rsidR="00473105" w:rsidRDefault="00473105" w:rsidP="00473105">
      <w:pPr>
        <w:jc w:val="left"/>
      </w:pPr>
    </w:p>
    <w:p w:rsidR="00473105" w:rsidRDefault="00473105" w:rsidP="00473105">
      <w:pPr>
        <w:jc w:val="left"/>
      </w:pPr>
      <w:r>
        <w:t>2- Démontrez par un tableau récapitulatif les différences clés entre la macroéconomie et la microéconomie.</w:t>
      </w:r>
    </w:p>
    <w:p w:rsidR="00473105" w:rsidRPr="00B84ECB" w:rsidRDefault="00473105" w:rsidP="00473105"/>
    <w:p w:rsidR="00473105" w:rsidRDefault="00473105" w:rsidP="00473105"/>
    <w:p w:rsidR="00473105" w:rsidRDefault="00473105" w:rsidP="00473105">
      <w:pPr>
        <w:jc w:val="left"/>
        <w:rPr>
          <w:b/>
          <w:u w:val="single"/>
        </w:rPr>
      </w:pPr>
      <w:r w:rsidRPr="00B84ECB">
        <w:rPr>
          <w:b/>
          <w:u w:val="single"/>
        </w:rPr>
        <w:t>EXERCICE N°1</w:t>
      </w:r>
    </w:p>
    <w:p w:rsidR="00473105" w:rsidRDefault="00473105" w:rsidP="00473105">
      <w:pPr>
        <w:jc w:val="left"/>
      </w:pPr>
    </w:p>
    <w:p w:rsidR="00473105" w:rsidRDefault="00473105" w:rsidP="00473105">
      <w:pPr>
        <w:jc w:val="left"/>
      </w:pPr>
      <w:r>
        <w:t>Expliquez les fonctions suivantes :</w:t>
      </w:r>
    </w:p>
    <w:p w:rsidR="00473105" w:rsidRDefault="00473105" w:rsidP="00473105">
      <w:pPr>
        <w:pStyle w:val="Paragraphedeliste"/>
        <w:numPr>
          <w:ilvl w:val="0"/>
          <w:numId w:val="1"/>
        </w:numPr>
        <w:jc w:val="left"/>
        <w:rPr>
          <w:i/>
          <w:sz w:val="28"/>
          <w:szCs w:val="28"/>
          <w:lang w:val="en-US"/>
        </w:rPr>
      </w:pPr>
      <w:r w:rsidRPr="00B84ECB">
        <w:rPr>
          <w:i/>
          <w:sz w:val="28"/>
          <w:szCs w:val="28"/>
          <w:lang w:val="en-US"/>
        </w:rPr>
        <w:t>I=f(</w:t>
      </w:r>
      <w:proofErr w:type="spellStart"/>
      <w:r w:rsidRPr="00B84ECB">
        <w:rPr>
          <w:i/>
          <w:sz w:val="28"/>
          <w:szCs w:val="28"/>
          <w:lang w:val="en-US"/>
        </w:rPr>
        <w:t>i</w:t>
      </w:r>
      <w:proofErr w:type="spellEnd"/>
      <w:r w:rsidRPr="00B84ECB">
        <w:rPr>
          <w:i/>
          <w:sz w:val="28"/>
          <w:szCs w:val="28"/>
          <w:lang w:val="en-US"/>
        </w:rPr>
        <w:t>)</w:t>
      </w:r>
    </w:p>
    <w:p w:rsidR="00473105" w:rsidRDefault="00473105" w:rsidP="00473105">
      <w:pPr>
        <w:pStyle w:val="Paragraphedeliste"/>
        <w:numPr>
          <w:ilvl w:val="0"/>
          <w:numId w:val="1"/>
        </w:numPr>
        <w:jc w:val="left"/>
        <w:rPr>
          <w:i/>
          <w:sz w:val="28"/>
          <w:szCs w:val="28"/>
          <w:lang w:val="en-US"/>
        </w:rPr>
      </w:pPr>
      <w:r>
        <w:rPr>
          <w:i/>
          <w:sz w:val="28"/>
          <w:szCs w:val="28"/>
          <w:lang w:val="en-US"/>
        </w:rPr>
        <w:t xml:space="preserve">I=f(y </w:t>
      </w:r>
      <w:r w:rsidRPr="00B84ECB">
        <w:rPr>
          <w:i/>
          <w:sz w:val="28"/>
          <w:szCs w:val="28"/>
          <w:vertAlign w:val="subscript"/>
          <w:lang w:val="en-US"/>
        </w:rPr>
        <w:t>t+1</w:t>
      </w:r>
      <w:r>
        <w:rPr>
          <w:i/>
          <w:sz w:val="28"/>
          <w:szCs w:val="28"/>
          <w:lang w:val="en-US"/>
        </w:rPr>
        <w:t>-y</w:t>
      </w:r>
      <w:r w:rsidRPr="00B84ECB">
        <w:rPr>
          <w:i/>
          <w:sz w:val="28"/>
          <w:szCs w:val="28"/>
          <w:vertAlign w:val="subscript"/>
          <w:lang w:val="en-US"/>
        </w:rPr>
        <w:t>t</w:t>
      </w:r>
      <w:r>
        <w:rPr>
          <w:i/>
          <w:sz w:val="28"/>
          <w:szCs w:val="28"/>
          <w:lang w:val="en-US"/>
        </w:rPr>
        <w:t>)</w:t>
      </w:r>
    </w:p>
    <w:p w:rsidR="00473105" w:rsidRDefault="00473105" w:rsidP="00473105">
      <w:pPr>
        <w:rPr>
          <w:lang w:val="en-US"/>
        </w:rPr>
      </w:pPr>
    </w:p>
    <w:p w:rsidR="00473105" w:rsidRDefault="00473105" w:rsidP="00473105">
      <w:pPr>
        <w:jc w:val="left"/>
      </w:pPr>
      <w:r w:rsidRPr="00C15D00">
        <w:t>Déterminez les variables dépendantes et les variables indépendantes.</w:t>
      </w:r>
    </w:p>
    <w:p w:rsidR="00473105" w:rsidRPr="00C15D00" w:rsidRDefault="00473105" w:rsidP="00473105"/>
    <w:p w:rsidR="00473105" w:rsidRDefault="00473105" w:rsidP="00473105"/>
    <w:p w:rsidR="00473105" w:rsidRDefault="00473105" w:rsidP="00473105">
      <w:pPr>
        <w:jc w:val="left"/>
        <w:rPr>
          <w:b/>
          <w:u w:val="single"/>
        </w:rPr>
      </w:pPr>
      <w:r w:rsidRPr="00C15D00">
        <w:rPr>
          <w:b/>
          <w:u w:val="single"/>
        </w:rPr>
        <w:t>EXERCICE N°2</w:t>
      </w:r>
    </w:p>
    <w:p w:rsidR="00473105" w:rsidRDefault="00473105" w:rsidP="00473105"/>
    <w:p w:rsidR="00473105" w:rsidRDefault="00473105" w:rsidP="00473105">
      <w:pPr>
        <w:jc w:val="left"/>
      </w:pPr>
      <w:r>
        <w:t>Spécifiez :</w:t>
      </w:r>
    </w:p>
    <w:p w:rsidR="00473105" w:rsidRDefault="00473105" w:rsidP="00473105">
      <w:pPr>
        <w:pStyle w:val="Paragraphedeliste"/>
        <w:numPr>
          <w:ilvl w:val="0"/>
          <w:numId w:val="3"/>
        </w:numPr>
        <w:jc w:val="left"/>
      </w:pPr>
      <w:r>
        <w:t>Les variables dépendantes</w:t>
      </w:r>
    </w:p>
    <w:p w:rsidR="00473105" w:rsidRDefault="00473105" w:rsidP="00473105">
      <w:pPr>
        <w:pStyle w:val="Paragraphedeliste"/>
        <w:numPr>
          <w:ilvl w:val="0"/>
          <w:numId w:val="3"/>
        </w:numPr>
        <w:jc w:val="left"/>
      </w:pPr>
      <w:r>
        <w:t>Les variables indépendantes</w:t>
      </w:r>
    </w:p>
    <w:p w:rsidR="00473105" w:rsidRDefault="00473105" w:rsidP="00473105">
      <w:pPr>
        <w:pStyle w:val="Paragraphedeliste"/>
        <w:numPr>
          <w:ilvl w:val="0"/>
          <w:numId w:val="3"/>
        </w:numPr>
        <w:jc w:val="left"/>
      </w:pPr>
      <w:r>
        <w:t xml:space="preserve">Les paramètres </w:t>
      </w:r>
    </w:p>
    <w:p w:rsidR="00473105" w:rsidRDefault="00473105" w:rsidP="00473105">
      <w:pPr>
        <w:pStyle w:val="Paragraphedeliste"/>
        <w:numPr>
          <w:ilvl w:val="0"/>
          <w:numId w:val="3"/>
        </w:numPr>
        <w:jc w:val="left"/>
      </w:pPr>
      <w:r>
        <w:t>Les coefficients d’attitude, et ceci dans les équations suivantes :</w:t>
      </w:r>
    </w:p>
    <w:p w:rsidR="00473105" w:rsidRPr="00C15D00" w:rsidRDefault="00473105" w:rsidP="00473105">
      <w:pPr>
        <w:pStyle w:val="Paragraphedeliste"/>
        <w:numPr>
          <w:ilvl w:val="0"/>
          <w:numId w:val="2"/>
        </w:numPr>
        <w:jc w:val="left"/>
        <w:rPr>
          <w:i/>
          <w:sz w:val="28"/>
          <w:szCs w:val="28"/>
        </w:rPr>
      </w:pPr>
      <w:r w:rsidRPr="00C15D00">
        <w:rPr>
          <w:i/>
          <w:sz w:val="28"/>
          <w:szCs w:val="28"/>
        </w:rPr>
        <w:t>Z=a+by</w:t>
      </w:r>
    </w:p>
    <w:p w:rsidR="00473105" w:rsidRPr="00C15D00" w:rsidRDefault="00473105" w:rsidP="00473105">
      <w:pPr>
        <w:pStyle w:val="Paragraphedeliste"/>
        <w:numPr>
          <w:ilvl w:val="0"/>
          <w:numId w:val="2"/>
        </w:numPr>
        <w:jc w:val="left"/>
        <w:rPr>
          <w:i/>
          <w:sz w:val="28"/>
          <w:szCs w:val="28"/>
        </w:rPr>
      </w:pPr>
      <w:r w:rsidRPr="00C15D00">
        <w:rPr>
          <w:i/>
          <w:sz w:val="28"/>
          <w:szCs w:val="28"/>
        </w:rPr>
        <w:t>m=an+by</w:t>
      </w:r>
    </w:p>
    <w:p w:rsidR="00473105" w:rsidRPr="00C15D00" w:rsidRDefault="00473105" w:rsidP="00473105">
      <w:pPr>
        <w:pStyle w:val="Paragraphedeliste"/>
        <w:numPr>
          <w:ilvl w:val="0"/>
          <w:numId w:val="2"/>
        </w:numPr>
        <w:jc w:val="left"/>
        <w:rPr>
          <w:i/>
          <w:sz w:val="28"/>
          <w:szCs w:val="28"/>
        </w:rPr>
      </w:pPr>
      <w:r w:rsidRPr="00C15D00">
        <w:rPr>
          <w:i/>
          <w:sz w:val="28"/>
          <w:szCs w:val="28"/>
        </w:rPr>
        <w:t>d=</w:t>
      </w:r>
      <w:proofErr w:type="spellStart"/>
      <w:r w:rsidRPr="00C15D00">
        <w:rPr>
          <w:i/>
          <w:sz w:val="28"/>
          <w:szCs w:val="28"/>
        </w:rPr>
        <w:t>aj</w:t>
      </w:r>
      <w:proofErr w:type="spellEnd"/>
      <w:r w:rsidRPr="00C15D00">
        <w:rPr>
          <w:i/>
          <w:sz w:val="28"/>
          <w:szCs w:val="28"/>
        </w:rPr>
        <w:t>+by</w:t>
      </w:r>
    </w:p>
    <w:p w:rsidR="00473105" w:rsidRDefault="00473105" w:rsidP="00473105">
      <w:pPr>
        <w:jc w:val="left"/>
        <w:rPr>
          <w:i/>
        </w:rPr>
      </w:pPr>
    </w:p>
    <w:p w:rsidR="00473105" w:rsidRDefault="00473105" w:rsidP="00473105">
      <w:pPr>
        <w:tabs>
          <w:tab w:val="left" w:pos="203"/>
        </w:tabs>
        <w:jc w:val="left"/>
      </w:pPr>
      <w:r>
        <w:t xml:space="preserve">Ensuite, déterminez les relations entre les variables sont elles </w:t>
      </w:r>
      <w:proofErr w:type="gramStart"/>
      <w:r>
        <w:t>positives</w:t>
      </w:r>
      <w:proofErr w:type="gramEnd"/>
      <w:r>
        <w:t xml:space="preserve"> ou négatives ? (On suppose </w:t>
      </w:r>
    </w:p>
    <w:p w:rsidR="00473105" w:rsidRDefault="00473105" w:rsidP="00473105">
      <w:pPr>
        <w:tabs>
          <w:tab w:val="left" w:pos="203"/>
        </w:tabs>
        <w:jc w:val="left"/>
      </w:pPr>
      <w:proofErr w:type="gramStart"/>
      <w:r>
        <w:t>a</w:t>
      </w:r>
      <w:proofErr w:type="gramEnd"/>
      <w:r>
        <w:t xml:space="preserve"> et b &gt;0).</w:t>
      </w:r>
    </w:p>
    <w:p w:rsidR="00473105" w:rsidRPr="00A406B7" w:rsidRDefault="00473105" w:rsidP="00473105"/>
    <w:p w:rsidR="00473105" w:rsidRDefault="00473105" w:rsidP="00473105"/>
    <w:p w:rsidR="00473105" w:rsidRDefault="00473105" w:rsidP="00473105">
      <w:pPr>
        <w:jc w:val="left"/>
        <w:rPr>
          <w:b/>
          <w:u w:val="single"/>
        </w:rPr>
      </w:pPr>
      <w:r w:rsidRPr="00A406B7">
        <w:rPr>
          <w:b/>
          <w:u w:val="single"/>
        </w:rPr>
        <w:t>EXERCICE 03</w:t>
      </w:r>
    </w:p>
    <w:p w:rsidR="00473105" w:rsidRDefault="00473105" w:rsidP="00473105"/>
    <w:p w:rsidR="00473105" w:rsidRDefault="00473105" w:rsidP="00473105">
      <w:pPr>
        <w:jc w:val="left"/>
      </w:pPr>
      <w:r>
        <w:t>Interprétez les termes de l’équation suivante:</w:t>
      </w:r>
    </w:p>
    <w:p w:rsidR="00473105" w:rsidRPr="00473105" w:rsidRDefault="00473105" w:rsidP="00473105">
      <w:pPr>
        <w:ind w:left="284"/>
        <w:jc w:val="left"/>
        <w:rPr>
          <w:i/>
          <w:sz w:val="28"/>
          <w:szCs w:val="28"/>
          <w:vertAlign w:val="subscript"/>
          <w:lang w:val="en-US"/>
        </w:rPr>
      </w:pPr>
      <w:r w:rsidRPr="00473105">
        <w:rPr>
          <w:i/>
          <w:lang w:val="en-US"/>
        </w:rPr>
        <w:t>(1).</w:t>
      </w:r>
      <w:r w:rsidRPr="00473105">
        <w:rPr>
          <w:i/>
          <w:sz w:val="28"/>
          <w:szCs w:val="28"/>
          <w:lang w:val="en-US"/>
        </w:rPr>
        <w:t xml:space="preserve"> C=C</w:t>
      </w:r>
      <w:r w:rsidRPr="00473105">
        <w:rPr>
          <w:i/>
          <w:sz w:val="28"/>
          <w:szCs w:val="28"/>
          <w:vertAlign w:val="subscript"/>
          <w:lang w:val="en-US"/>
        </w:rPr>
        <w:t>0</w:t>
      </w:r>
      <w:r w:rsidRPr="00473105">
        <w:rPr>
          <w:i/>
          <w:sz w:val="28"/>
          <w:szCs w:val="28"/>
          <w:lang w:val="en-US"/>
        </w:rPr>
        <w:t>+bY</w:t>
      </w:r>
      <w:r w:rsidRPr="00473105">
        <w:rPr>
          <w:i/>
          <w:sz w:val="28"/>
          <w:szCs w:val="28"/>
          <w:vertAlign w:val="subscript"/>
          <w:lang w:val="en-US"/>
        </w:rPr>
        <w:t>d</w:t>
      </w:r>
    </w:p>
    <w:p w:rsidR="00473105" w:rsidRPr="00473105" w:rsidRDefault="00473105" w:rsidP="00473105">
      <w:pPr>
        <w:ind w:left="284"/>
        <w:jc w:val="left"/>
        <w:rPr>
          <w:i/>
          <w:sz w:val="40"/>
          <w:szCs w:val="40"/>
          <w:lang w:val="en-US"/>
        </w:rPr>
      </w:pPr>
      <w:r w:rsidRPr="00473105">
        <w:rPr>
          <w:i/>
          <w:sz w:val="28"/>
          <w:szCs w:val="28"/>
          <w:vertAlign w:val="subscript"/>
          <w:lang w:val="en-US"/>
        </w:rPr>
        <w:t xml:space="preserve">(2). </w:t>
      </w:r>
      <w:r w:rsidRPr="00473105">
        <w:rPr>
          <w:i/>
          <w:sz w:val="40"/>
          <w:szCs w:val="40"/>
          <w:vertAlign w:val="subscript"/>
          <w:lang w:val="en-US"/>
        </w:rPr>
        <w:t>C=20+0,90Yd</w:t>
      </w:r>
    </w:p>
    <w:p w:rsidR="00473105" w:rsidRPr="00473105" w:rsidRDefault="00473105" w:rsidP="00473105">
      <w:pPr>
        <w:rPr>
          <w:sz w:val="40"/>
          <w:szCs w:val="40"/>
          <w:lang w:val="en-US"/>
        </w:rPr>
      </w:pPr>
    </w:p>
    <w:p w:rsidR="00473105" w:rsidRPr="00473105" w:rsidRDefault="00473105" w:rsidP="00473105">
      <w:pPr>
        <w:rPr>
          <w:sz w:val="40"/>
          <w:szCs w:val="40"/>
          <w:lang w:val="en-US"/>
        </w:rPr>
      </w:pPr>
    </w:p>
    <w:p w:rsidR="00473105" w:rsidRPr="00473105" w:rsidRDefault="00473105" w:rsidP="00473105">
      <w:pPr>
        <w:rPr>
          <w:sz w:val="40"/>
          <w:szCs w:val="40"/>
          <w:lang w:val="en-US"/>
        </w:rPr>
      </w:pPr>
    </w:p>
    <w:p w:rsidR="00473105" w:rsidRPr="00473105" w:rsidRDefault="00473105" w:rsidP="00473105">
      <w:pPr>
        <w:jc w:val="center"/>
        <w:rPr>
          <w:lang w:val="en-US"/>
        </w:rPr>
      </w:pPr>
    </w:p>
    <w:p w:rsidR="00473105" w:rsidRPr="00473105" w:rsidRDefault="00473105" w:rsidP="00473105">
      <w:pPr>
        <w:jc w:val="center"/>
        <w:rPr>
          <w:lang w:val="en-US"/>
        </w:rPr>
      </w:pPr>
    </w:p>
    <w:p w:rsidR="00473105" w:rsidRPr="00473105" w:rsidRDefault="00473105" w:rsidP="00473105">
      <w:pPr>
        <w:pBdr>
          <w:top w:val="single" w:sz="4" w:space="1" w:color="auto"/>
          <w:bottom w:val="single" w:sz="4" w:space="1" w:color="auto"/>
        </w:pBdr>
        <w:jc w:val="center"/>
        <w:rPr>
          <w:b/>
          <w:sz w:val="40"/>
          <w:szCs w:val="40"/>
          <w:lang w:val="en-US"/>
        </w:rPr>
      </w:pPr>
      <w:r w:rsidRPr="00473105">
        <w:rPr>
          <w:b/>
          <w:sz w:val="40"/>
          <w:szCs w:val="40"/>
          <w:lang w:val="en-US"/>
        </w:rPr>
        <w:lastRenderedPageBreak/>
        <w:t>Correction TD N°1</w:t>
      </w:r>
    </w:p>
    <w:p w:rsidR="00473105" w:rsidRPr="00473105" w:rsidRDefault="00473105" w:rsidP="00473105">
      <w:pPr>
        <w:rPr>
          <w:sz w:val="40"/>
          <w:szCs w:val="40"/>
          <w:lang w:val="en-US"/>
        </w:rPr>
      </w:pPr>
    </w:p>
    <w:p w:rsidR="00473105" w:rsidRDefault="00473105" w:rsidP="00473105">
      <w:pPr>
        <w:jc w:val="left"/>
        <w:rPr>
          <w:b/>
          <w:u w:val="single"/>
        </w:rPr>
      </w:pPr>
      <w:r w:rsidRPr="00BB072E">
        <w:rPr>
          <w:b/>
          <w:u w:val="single"/>
        </w:rPr>
        <w:t>REPONSE 01</w:t>
      </w:r>
    </w:p>
    <w:p w:rsidR="00473105" w:rsidRDefault="00473105" w:rsidP="00473105"/>
    <w:p w:rsidR="00473105" w:rsidRDefault="00473105" w:rsidP="00473105">
      <w:pPr>
        <w:jc w:val="left"/>
      </w:pPr>
      <w:r>
        <w:t>Les objectifs essentiels d’une politique macroéconomique sont les suivants :</w:t>
      </w:r>
    </w:p>
    <w:p w:rsidR="00473105" w:rsidRDefault="00473105" w:rsidP="00473105">
      <w:pPr>
        <w:jc w:val="left"/>
      </w:pPr>
    </w:p>
    <w:p w:rsidR="00473105" w:rsidRDefault="00473105" w:rsidP="00473105">
      <w:pPr>
        <w:jc w:val="left"/>
        <w:rPr>
          <w:i/>
        </w:rPr>
      </w:pPr>
      <w:r>
        <w:rPr>
          <w:i/>
        </w:rPr>
        <w:t>La c</w:t>
      </w:r>
      <w:r w:rsidRPr="008F120C">
        <w:rPr>
          <w:i/>
        </w:rPr>
        <w:t>roissance économique</w:t>
      </w:r>
    </w:p>
    <w:p w:rsidR="00473105" w:rsidRDefault="00473105" w:rsidP="00473105">
      <w:pPr>
        <w:jc w:val="left"/>
      </w:pPr>
      <w:r>
        <w:t xml:space="preserve">C’est l’un des plus importants objectifs et il n’est réalisable que si la croissance est supérieure à celle des habitants ce qui augmente le niveau de vie des agents. D’ailleurs pour connaitre le niveau de vie des agents dans la société on peut calculer la moyenne du revenu personnel a partir du revenu national brut et ceci par l’équation suivante ; </w:t>
      </w:r>
    </w:p>
    <w:p w:rsidR="00473105" w:rsidRDefault="00473105" w:rsidP="00473105">
      <w:pPr>
        <w:jc w:val="left"/>
      </w:pPr>
      <w:r>
        <w:t>La moyenne du revenu personnel= revenu national/ Nombre des habitants</w:t>
      </w:r>
    </w:p>
    <w:p w:rsidR="00473105" w:rsidRDefault="00473105" w:rsidP="00473105">
      <w:pPr>
        <w:jc w:val="left"/>
      </w:pPr>
    </w:p>
    <w:p w:rsidR="00473105" w:rsidRPr="00AF416D" w:rsidRDefault="00473105" w:rsidP="00473105">
      <w:pPr>
        <w:jc w:val="left"/>
        <w:rPr>
          <w:i/>
        </w:rPr>
      </w:pPr>
      <w:r w:rsidRPr="00AF416D">
        <w:rPr>
          <w:i/>
        </w:rPr>
        <w:t>Le plein emploi</w:t>
      </w:r>
    </w:p>
    <w:p w:rsidR="00473105" w:rsidRDefault="00473105" w:rsidP="00473105">
      <w:pPr>
        <w:jc w:val="left"/>
      </w:pPr>
      <w:r>
        <w:t>C’est une utilisation optimale des ressources productives compte tenu de la meilleure technologie possible. En cas de sous emploi certaines ressources productives restent inutilisées ou mal utilisées. Exemple : main d’œuvre en chômage, terre vierge, stock de voiture…</w:t>
      </w:r>
    </w:p>
    <w:p w:rsidR="00473105" w:rsidRDefault="00473105" w:rsidP="00473105">
      <w:pPr>
        <w:jc w:val="left"/>
      </w:pPr>
    </w:p>
    <w:p w:rsidR="00473105" w:rsidRPr="00AF416D" w:rsidRDefault="00473105" w:rsidP="00473105">
      <w:pPr>
        <w:jc w:val="left"/>
        <w:rPr>
          <w:i/>
        </w:rPr>
      </w:pPr>
      <w:r w:rsidRPr="00AF416D">
        <w:rPr>
          <w:i/>
        </w:rPr>
        <w:t>La stabilité des prix </w:t>
      </w:r>
    </w:p>
    <w:p w:rsidR="00473105" w:rsidRDefault="00473105" w:rsidP="00473105">
      <w:pPr>
        <w:jc w:val="left"/>
      </w:pPr>
      <w:r>
        <w:t>L’augmentation du niveau général des prix conduit à une inflation ce qui influence le niveau vie des agents économiques de façon négative (revenus, pouvoir d’achat, épargne donc investissement…)</w:t>
      </w:r>
    </w:p>
    <w:p w:rsidR="00473105" w:rsidRPr="00AF416D" w:rsidRDefault="00473105" w:rsidP="00473105"/>
    <w:p w:rsidR="00473105" w:rsidRDefault="00473105" w:rsidP="00473105"/>
    <w:p w:rsidR="00473105" w:rsidRPr="00000CB1" w:rsidRDefault="00473105" w:rsidP="00473105">
      <w:pPr>
        <w:jc w:val="left"/>
        <w:rPr>
          <w:i/>
        </w:rPr>
      </w:pPr>
      <w:r w:rsidRPr="00000CB1">
        <w:rPr>
          <w:i/>
        </w:rPr>
        <w:t>Equité dans la distribution des revenus</w:t>
      </w:r>
    </w:p>
    <w:p w:rsidR="00473105" w:rsidRDefault="00473105" w:rsidP="00473105">
      <w:pPr>
        <w:jc w:val="left"/>
      </w:pPr>
      <w:r>
        <w:t>En traçant une politique économique ce point doit être prix en considération, et il veut dire une distribution équitable du produit national pour tous les agents qui ont contribué à le produire selon leur productivité.</w:t>
      </w:r>
    </w:p>
    <w:p w:rsidR="00473105" w:rsidRDefault="00473105" w:rsidP="00473105"/>
    <w:p w:rsidR="00473105" w:rsidRPr="00000CB1" w:rsidRDefault="00473105" w:rsidP="00473105">
      <w:pPr>
        <w:jc w:val="left"/>
        <w:rPr>
          <w:i/>
        </w:rPr>
      </w:pPr>
      <w:r w:rsidRPr="00000CB1">
        <w:rPr>
          <w:i/>
        </w:rPr>
        <w:t>Equilibre de la balance des paiements</w:t>
      </w:r>
    </w:p>
    <w:p w:rsidR="00473105" w:rsidRDefault="00473105" w:rsidP="00473105">
      <w:pPr>
        <w:jc w:val="left"/>
      </w:pPr>
      <w:r>
        <w:t>Le but de la politique macroéconomique est d’avoir un effet plus positif sur la balance des paiements (maximiser les exportations et réaliser un cadre précis des importations).</w:t>
      </w:r>
    </w:p>
    <w:p w:rsidR="00473105" w:rsidRPr="00000CB1" w:rsidRDefault="00473105" w:rsidP="00473105"/>
    <w:p w:rsidR="00473105" w:rsidRDefault="00473105" w:rsidP="00473105"/>
    <w:p w:rsidR="00473105" w:rsidRDefault="00473105" w:rsidP="00473105">
      <w:pPr>
        <w:jc w:val="left"/>
        <w:rPr>
          <w:b/>
          <w:u w:val="single"/>
        </w:rPr>
      </w:pPr>
    </w:p>
    <w:p w:rsidR="00473105" w:rsidRDefault="00473105" w:rsidP="00473105">
      <w:pPr>
        <w:jc w:val="left"/>
        <w:rPr>
          <w:b/>
          <w:u w:val="single"/>
        </w:rPr>
      </w:pPr>
    </w:p>
    <w:p w:rsidR="00473105" w:rsidRDefault="00473105" w:rsidP="00473105">
      <w:pPr>
        <w:jc w:val="left"/>
        <w:rPr>
          <w:b/>
          <w:u w:val="single"/>
        </w:rPr>
      </w:pPr>
      <w:r w:rsidRPr="00000CB1">
        <w:rPr>
          <w:b/>
          <w:u w:val="single"/>
        </w:rPr>
        <w:t>REPONSE 02</w:t>
      </w:r>
    </w:p>
    <w:p w:rsidR="00473105" w:rsidRDefault="00473105" w:rsidP="00473105"/>
    <w:tbl>
      <w:tblPr>
        <w:tblStyle w:val="Grilledutableau"/>
        <w:tblW w:w="0" w:type="auto"/>
        <w:tblLook w:val="04A0"/>
      </w:tblPr>
      <w:tblGrid>
        <w:gridCol w:w="4622"/>
        <w:gridCol w:w="4622"/>
      </w:tblGrid>
      <w:tr w:rsidR="00473105" w:rsidRPr="00CA00BD" w:rsidTr="00A224CD">
        <w:trPr>
          <w:trHeight w:val="305"/>
        </w:trPr>
        <w:tc>
          <w:tcPr>
            <w:tcW w:w="4622" w:type="dxa"/>
          </w:tcPr>
          <w:p w:rsidR="00473105" w:rsidRPr="00CA00BD" w:rsidRDefault="00473105" w:rsidP="00A224CD">
            <w:pPr>
              <w:jc w:val="center"/>
              <w:rPr>
                <w:b/>
                <w:i/>
                <w:sz w:val="18"/>
                <w:szCs w:val="18"/>
              </w:rPr>
            </w:pPr>
            <w:r w:rsidRPr="00CA00BD">
              <w:rPr>
                <w:b/>
                <w:i/>
                <w:sz w:val="18"/>
                <w:szCs w:val="18"/>
              </w:rPr>
              <w:t>MACROECONOMIE</w:t>
            </w:r>
          </w:p>
        </w:tc>
        <w:tc>
          <w:tcPr>
            <w:tcW w:w="4622" w:type="dxa"/>
          </w:tcPr>
          <w:p w:rsidR="00473105" w:rsidRPr="00CA00BD" w:rsidRDefault="00473105" w:rsidP="00A224CD">
            <w:pPr>
              <w:jc w:val="center"/>
              <w:rPr>
                <w:b/>
                <w:i/>
                <w:sz w:val="18"/>
                <w:szCs w:val="18"/>
              </w:rPr>
            </w:pPr>
            <w:r w:rsidRPr="00CA00BD">
              <w:rPr>
                <w:b/>
                <w:i/>
                <w:sz w:val="18"/>
                <w:szCs w:val="18"/>
              </w:rPr>
              <w:t>MICROECONOMIE</w:t>
            </w:r>
          </w:p>
        </w:tc>
      </w:tr>
      <w:tr w:rsidR="00473105" w:rsidRPr="00CA00BD" w:rsidTr="00A224CD">
        <w:trPr>
          <w:trHeight w:val="551"/>
        </w:trPr>
        <w:tc>
          <w:tcPr>
            <w:tcW w:w="4622" w:type="dxa"/>
          </w:tcPr>
          <w:p w:rsidR="00473105" w:rsidRPr="00CA00BD" w:rsidRDefault="00473105" w:rsidP="00A224CD">
            <w:pPr>
              <w:jc w:val="left"/>
              <w:rPr>
                <w:sz w:val="18"/>
                <w:szCs w:val="18"/>
              </w:rPr>
            </w:pPr>
            <w:r>
              <w:rPr>
                <w:sz w:val="18"/>
                <w:szCs w:val="18"/>
              </w:rPr>
              <w:t>Se base sur l’analyse de l’activité économique avec toutes ces composantes, (secteurs et variables)</w:t>
            </w:r>
          </w:p>
        </w:tc>
        <w:tc>
          <w:tcPr>
            <w:tcW w:w="4622" w:type="dxa"/>
          </w:tcPr>
          <w:p w:rsidR="00473105" w:rsidRPr="00CA00BD" w:rsidRDefault="00473105" w:rsidP="00A224CD">
            <w:pPr>
              <w:jc w:val="left"/>
              <w:rPr>
                <w:sz w:val="18"/>
                <w:szCs w:val="18"/>
              </w:rPr>
            </w:pPr>
            <w:r>
              <w:rPr>
                <w:sz w:val="18"/>
                <w:szCs w:val="18"/>
              </w:rPr>
              <w:t>Se base sur l’analyse de l’activité économique au niveau de l’unité (consommateur et producteur)</w:t>
            </w:r>
          </w:p>
        </w:tc>
      </w:tr>
      <w:tr w:rsidR="00473105" w:rsidRPr="00CA00BD" w:rsidTr="00A224CD">
        <w:trPr>
          <w:trHeight w:val="558"/>
        </w:trPr>
        <w:tc>
          <w:tcPr>
            <w:tcW w:w="4622" w:type="dxa"/>
          </w:tcPr>
          <w:p w:rsidR="00473105" w:rsidRPr="00CA00BD" w:rsidRDefault="00473105" w:rsidP="00A224CD">
            <w:pPr>
              <w:jc w:val="left"/>
              <w:rPr>
                <w:sz w:val="18"/>
                <w:szCs w:val="18"/>
              </w:rPr>
            </w:pPr>
            <w:r>
              <w:rPr>
                <w:sz w:val="18"/>
                <w:szCs w:val="18"/>
              </w:rPr>
              <w:t>L’analyse de la problématique économique au niveau de l’économie nationale</w:t>
            </w:r>
          </w:p>
        </w:tc>
        <w:tc>
          <w:tcPr>
            <w:tcW w:w="4622" w:type="dxa"/>
          </w:tcPr>
          <w:p w:rsidR="00473105" w:rsidRPr="00CA00BD" w:rsidRDefault="00473105" w:rsidP="00A224CD">
            <w:pPr>
              <w:jc w:val="left"/>
              <w:rPr>
                <w:sz w:val="18"/>
                <w:szCs w:val="18"/>
              </w:rPr>
            </w:pPr>
            <w:r>
              <w:rPr>
                <w:sz w:val="18"/>
                <w:szCs w:val="18"/>
              </w:rPr>
              <w:t>L’analyse de la problématique économique au niveau de l’unité</w:t>
            </w:r>
          </w:p>
        </w:tc>
      </w:tr>
      <w:tr w:rsidR="00473105" w:rsidRPr="00CA00BD" w:rsidTr="00A224CD">
        <w:trPr>
          <w:trHeight w:val="710"/>
        </w:trPr>
        <w:tc>
          <w:tcPr>
            <w:tcW w:w="4622" w:type="dxa"/>
          </w:tcPr>
          <w:p w:rsidR="00473105" w:rsidRPr="00CA00BD" w:rsidRDefault="00473105" w:rsidP="00A224CD">
            <w:pPr>
              <w:jc w:val="left"/>
              <w:rPr>
                <w:sz w:val="18"/>
                <w:szCs w:val="18"/>
              </w:rPr>
            </w:pPr>
            <w:r>
              <w:rPr>
                <w:sz w:val="18"/>
                <w:szCs w:val="18"/>
              </w:rPr>
              <w:t>Etudie le sens des variables économiques et son impact au niveau de l’économie nationale. Ex : impact de l’inflation sur la consommation globale</w:t>
            </w:r>
          </w:p>
        </w:tc>
        <w:tc>
          <w:tcPr>
            <w:tcW w:w="4622" w:type="dxa"/>
          </w:tcPr>
          <w:p w:rsidR="00473105" w:rsidRPr="00CA00BD" w:rsidRDefault="00473105" w:rsidP="00A224CD">
            <w:pPr>
              <w:jc w:val="left"/>
              <w:rPr>
                <w:sz w:val="18"/>
                <w:szCs w:val="18"/>
              </w:rPr>
            </w:pPr>
            <w:r>
              <w:rPr>
                <w:sz w:val="18"/>
                <w:szCs w:val="18"/>
              </w:rPr>
              <w:t>Etudie le sens des variables économiques et son impact au niveau de l’unité. Ex : impact du prix d’un bien sur la demande du consommateur pour celui-ci)</w:t>
            </w:r>
          </w:p>
        </w:tc>
      </w:tr>
      <w:tr w:rsidR="00473105" w:rsidRPr="00CA00BD" w:rsidTr="00A224CD">
        <w:trPr>
          <w:trHeight w:val="710"/>
        </w:trPr>
        <w:tc>
          <w:tcPr>
            <w:tcW w:w="4622" w:type="dxa"/>
          </w:tcPr>
          <w:p w:rsidR="00473105" w:rsidRPr="00CA00BD" w:rsidRDefault="00473105" w:rsidP="00A224CD">
            <w:pPr>
              <w:jc w:val="left"/>
              <w:rPr>
                <w:sz w:val="18"/>
                <w:szCs w:val="18"/>
              </w:rPr>
            </w:pPr>
            <w:r>
              <w:rPr>
                <w:sz w:val="18"/>
                <w:szCs w:val="18"/>
              </w:rPr>
              <w:t>Les phénomènes macroéconomiques peuvent avoir un impact sur l’économie nationale en totalité. Ex : problème du chômage ou de l’inflation…</w:t>
            </w:r>
          </w:p>
        </w:tc>
        <w:tc>
          <w:tcPr>
            <w:tcW w:w="4622" w:type="dxa"/>
          </w:tcPr>
          <w:p w:rsidR="00473105" w:rsidRPr="00CA00BD" w:rsidRDefault="00473105" w:rsidP="00A224CD">
            <w:pPr>
              <w:jc w:val="left"/>
              <w:rPr>
                <w:sz w:val="18"/>
                <w:szCs w:val="18"/>
              </w:rPr>
            </w:pPr>
            <w:r>
              <w:rPr>
                <w:sz w:val="18"/>
                <w:szCs w:val="18"/>
              </w:rPr>
              <w:t>Les phénomènes microéconomiques peuvent avoir un impact sur l’unité seulement. Ex : si un producteur a échoué cela ne voudra pas dire la perte de tous les producteurs</w:t>
            </w:r>
          </w:p>
        </w:tc>
      </w:tr>
    </w:tbl>
    <w:p w:rsidR="00473105" w:rsidRDefault="00473105" w:rsidP="00473105">
      <w:pPr>
        <w:jc w:val="left"/>
      </w:pPr>
    </w:p>
    <w:p w:rsidR="00473105" w:rsidRDefault="00473105" w:rsidP="00473105">
      <w:pPr>
        <w:jc w:val="left"/>
      </w:pPr>
    </w:p>
    <w:p w:rsidR="00473105" w:rsidRDefault="00473105" w:rsidP="00473105">
      <w:pPr>
        <w:jc w:val="left"/>
        <w:rPr>
          <w:b/>
          <w:u w:val="single"/>
        </w:rPr>
      </w:pPr>
      <w:r w:rsidRPr="00B84ECB">
        <w:rPr>
          <w:b/>
          <w:u w:val="single"/>
        </w:rPr>
        <w:lastRenderedPageBreak/>
        <w:t>EXERCICE N°1</w:t>
      </w:r>
    </w:p>
    <w:p w:rsidR="00473105" w:rsidRDefault="00473105" w:rsidP="00473105">
      <w:pPr>
        <w:jc w:val="left"/>
      </w:pPr>
    </w:p>
    <w:p w:rsidR="00473105" w:rsidRPr="00674AAC" w:rsidRDefault="00473105" w:rsidP="00473105">
      <w:pPr>
        <w:ind w:left="360"/>
        <w:jc w:val="left"/>
      </w:pPr>
      <w:proofErr w:type="gramStart"/>
      <w:r w:rsidRPr="00674AAC">
        <w:rPr>
          <w:i/>
        </w:rPr>
        <w:t>a</w:t>
      </w:r>
      <w:proofErr w:type="gramEnd"/>
      <w:r w:rsidRPr="00674AAC">
        <w:rPr>
          <w:i/>
        </w:rPr>
        <w:t xml:space="preserve"> .</w:t>
      </w:r>
      <w:r w:rsidRPr="00674AAC">
        <w:rPr>
          <w:i/>
          <w:sz w:val="28"/>
          <w:szCs w:val="28"/>
        </w:rPr>
        <w:t>I=f(i)</w:t>
      </w:r>
      <w:r>
        <w:rPr>
          <w:i/>
          <w:sz w:val="28"/>
          <w:szCs w:val="28"/>
        </w:rPr>
        <w:t xml:space="preserve">    </w:t>
      </w:r>
      <w:r w:rsidRPr="00674AAC">
        <w:rPr>
          <w:i/>
          <w:sz w:val="28"/>
          <w:szCs w:val="28"/>
        </w:rPr>
        <w:t>→</w:t>
      </w:r>
      <w:r w:rsidRPr="00674AAC">
        <w:t xml:space="preserve"> L’investissement dépend du taux d’int</w:t>
      </w:r>
      <w:r>
        <w:t>érêt, il en est donc une fonction.</w:t>
      </w:r>
    </w:p>
    <w:p w:rsidR="00473105" w:rsidRPr="00674AAC" w:rsidRDefault="00473105" w:rsidP="00473105">
      <w:pPr>
        <w:pStyle w:val="Paragraphedeliste"/>
        <w:numPr>
          <w:ilvl w:val="0"/>
          <w:numId w:val="4"/>
        </w:numPr>
        <w:jc w:val="left"/>
        <w:rPr>
          <w:i/>
          <w:sz w:val="28"/>
          <w:szCs w:val="28"/>
        </w:rPr>
      </w:pPr>
      <w:r w:rsidRPr="00674AAC">
        <w:rPr>
          <w:i/>
          <w:sz w:val="28"/>
          <w:szCs w:val="28"/>
        </w:rPr>
        <w:t>I=</w:t>
      </w:r>
      <w:proofErr w:type="gramStart"/>
      <w:r w:rsidRPr="00674AAC">
        <w:rPr>
          <w:i/>
          <w:sz w:val="28"/>
          <w:szCs w:val="28"/>
        </w:rPr>
        <w:t>f(</w:t>
      </w:r>
      <w:proofErr w:type="gramEnd"/>
      <w:r w:rsidRPr="00674AAC">
        <w:rPr>
          <w:i/>
          <w:sz w:val="28"/>
          <w:szCs w:val="28"/>
        </w:rPr>
        <w:t xml:space="preserve">y </w:t>
      </w:r>
      <w:r w:rsidRPr="00674AAC">
        <w:rPr>
          <w:i/>
          <w:sz w:val="28"/>
          <w:szCs w:val="28"/>
          <w:vertAlign w:val="subscript"/>
        </w:rPr>
        <w:t>t+1</w:t>
      </w:r>
      <w:r w:rsidRPr="00674AAC">
        <w:rPr>
          <w:i/>
          <w:sz w:val="28"/>
          <w:szCs w:val="28"/>
        </w:rPr>
        <w:t>-</w:t>
      </w:r>
      <w:proofErr w:type="spellStart"/>
      <w:r w:rsidRPr="00674AAC">
        <w:rPr>
          <w:i/>
          <w:sz w:val="28"/>
          <w:szCs w:val="28"/>
        </w:rPr>
        <w:t>y</w:t>
      </w:r>
      <w:r w:rsidRPr="00674AAC">
        <w:rPr>
          <w:i/>
          <w:sz w:val="28"/>
          <w:szCs w:val="28"/>
          <w:vertAlign w:val="subscript"/>
        </w:rPr>
        <w:t>t</w:t>
      </w:r>
      <w:proofErr w:type="spellEnd"/>
      <w:r w:rsidRPr="00674AAC">
        <w:rPr>
          <w:i/>
          <w:sz w:val="28"/>
          <w:szCs w:val="28"/>
        </w:rPr>
        <w:t>)</w:t>
      </w:r>
      <w:r>
        <w:rPr>
          <w:i/>
          <w:sz w:val="28"/>
          <w:szCs w:val="28"/>
        </w:rPr>
        <w:t xml:space="preserve"> </w:t>
      </w:r>
      <w:r w:rsidRPr="00674AAC">
        <w:rPr>
          <w:i/>
          <w:sz w:val="28"/>
          <w:szCs w:val="28"/>
        </w:rPr>
        <w:t xml:space="preserve"> →</w:t>
      </w:r>
      <w:r>
        <w:rPr>
          <w:i/>
          <w:sz w:val="28"/>
          <w:szCs w:val="28"/>
        </w:rPr>
        <w:t xml:space="preserve"> </w:t>
      </w:r>
      <w:r w:rsidRPr="00EB76F1">
        <w:t>L’investissement dépend de la variation du revenu entre la période t et t+1</w:t>
      </w:r>
    </w:p>
    <w:p w:rsidR="00473105" w:rsidRPr="00674AAC" w:rsidRDefault="00473105" w:rsidP="00473105">
      <w:pPr>
        <w:jc w:val="left"/>
        <w:rPr>
          <w:i/>
          <w:sz w:val="28"/>
          <w:szCs w:val="28"/>
        </w:rPr>
      </w:pPr>
    </w:p>
    <w:p w:rsidR="00473105" w:rsidRDefault="00473105" w:rsidP="00473105">
      <w:pPr>
        <w:pStyle w:val="Paragraphedeliste"/>
        <w:numPr>
          <w:ilvl w:val="0"/>
          <w:numId w:val="3"/>
        </w:numPr>
        <w:jc w:val="left"/>
      </w:pPr>
      <w:r>
        <w:t>Les variables dépendantes : l’investissement au niveau des deux équations</w:t>
      </w:r>
    </w:p>
    <w:p w:rsidR="00473105" w:rsidRDefault="00473105" w:rsidP="00473105">
      <w:pPr>
        <w:pStyle w:val="Paragraphedeliste"/>
        <w:numPr>
          <w:ilvl w:val="0"/>
          <w:numId w:val="3"/>
        </w:numPr>
        <w:jc w:val="left"/>
      </w:pPr>
      <w:r>
        <w:t>Les variables indépendantes : le taux d’intérêt et la variation du revenu</w:t>
      </w:r>
    </w:p>
    <w:p w:rsidR="00473105" w:rsidRPr="00674AAC" w:rsidRDefault="00473105" w:rsidP="00473105"/>
    <w:p w:rsidR="00473105" w:rsidRPr="00C15D00" w:rsidRDefault="00473105" w:rsidP="00473105"/>
    <w:p w:rsidR="00473105" w:rsidRDefault="00473105" w:rsidP="00473105"/>
    <w:p w:rsidR="00473105" w:rsidRDefault="00473105" w:rsidP="00473105">
      <w:pPr>
        <w:jc w:val="left"/>
        <w:rPr>
          <w:b/>
          <w:u w:val="single"/>
        </w:rPr>
      </w:pPr>
      <w:r w:rsidRPr="00C15D00">
        <w:rPr>
          <w:b/>
          <w:u w:val="single"/>
        </w:rPr>
        <w:t>EXERCICE N°2</w:t>
      </w:r>
    </w:p>
    <w:p w:rsidR="00473105" w:rsidRDefault="00473105" w:rsidP="00473105"/>
    <w:p w:rsidR="00473105" w:rsidRDefault="00473105" w:rsidP="00473105">
      <w:pPr>
        <w:pStyle w:val="Paragraphedeliste"/>
        <w:numPr>
          <w:ilvl w:val="0"/>
          <w:numId w:val="3"/>
        </w:numPr>
        <w:jc w:val="left"/>
      </w:pPr>
      <w:r>
        <w:t xml:space="preserve">Les variables dépendantes : </w:t>
      </w:r>
      <w:proofErr w:type="spellStart"/>
      <w:r>
        <w:t>z</w:t>
      </w:r>
      <w:proofErr w:type="gramStart"/>
      <w:r>
        <w:t>,m,d</w:t>
      </w:r>
      <w:proofErr w:type="spellEnd"/>
      <w:proofErr w:type="gramEnd"/>
    </w:p>
    <w:p w:rsidR="00473105" w:rsidRDefault="00473105" w:rsidP="00473105">
      <w:pPr>
        <w:pStyle w:val="Paragraphedeliste"/>
        <w:numPr>
          <w:ilvl w:val="0"/>
          <w:numId w:val="3"/>
        </w:numPr>
        <w:jc w:val="left"/>
      </w:pPr>
      <w:r>
        <w:t>Les variables indépendantes : y au niveau de toutes les équations</w:t>
      </w:r>
    </w:p>
    <w:p w:rsidR="00473105" w:rsidRDefault="00473105" w:rsidP="00473105">
      <w:pPr>
        <w:pStyle w:val="Paragraphedeliste"/>
        <w:numPr>
          <w:ilvl w:val="0"/>
          <w:numId w:val="3"/>
        </w:numPr>
        <w:jc w:val="left"/>
      </w:pPr>
      <w:r>
        <w:t>Les paramètres : a&amp;b  au niveau de toutes les équations</w:t>
      </w:r>
    </w:p>
    <w:p w:rsidR="00473105" w:rsidRPr="00862051" w:rsidRDefault="00473105" w:rsidP="00473105">
      <w:pPr>
        <w:pStyle w:val="Paragraphedeliste"/>
        <w:numPr>
          <w:ilvl w:val="0"/>
          <w:numId w:val="3"/>
        </w:numPr>
        <w:jc w:val="left"/>
        <w:rPr>
          <w:i/>
        </w:rPr>
      </w:pPr>
      <w:r>
        <w:t>Les coefficients d’attitude : b en équation1, a&amp;b au niveau des équations suivantes.</w:t>
      </w:r>
    </w:p>
    <w:p w:rsidR="00473105" w:rsidRPr="00862051" w:rsidRDefault="00473105" w:rsidP="00473105">
      <w:pPr>
        <w:ind w:left="360"/>
        <w:jc w:val="left"/>
        <w:rPr>
          <w:i/>
        </w:rPr>
      </w:pPr>
    </w:p>
    <w:p w:rsidR="00473105" w:rsidRPr="00A406B7" w:rsidRDefault="00473105" w:rsidP="00473105">
      <w:pPr>
        <w:jc w:val="both"/>
      </w:pPr>
      <w:r>
        <w:t xml:space="preserve">Au niveau des deux premières équations la relation est positive avec le revenu, mais la dernière </w:t>
      </w:r>
      <w:proofErr w:type="gramStart"/>
      <w:r>
        <w:t>a</w:t>
      </w:r>
      <w:proofErr w:type="gramEnd"/>
      <w:r>
        <w:t xml:space="preserve"> une relation négative avec le revenu.</w:t>
      </w:r>
    </w:p>
    <w:p w:rsidR="00473105" w:rsidRDefault="00473105" w:rsidP="00473105"/>
    <w:p w:rsidR="00473105" w:rsidRDefault="00473105" w:rsidP="00473105">
      <w:pPr>
        <w:jc w:val="left"/>
        <w:rPr>
          <w:b/>
          <w:u w:val="single"/>
        </w:rPr>
      </w:pPr>
      <w:r w:rsidRPr="00A406B7">
        <w:rPr>
          <w:b/>
          <w:u w:val="single"/>
        </w:rPr>
        <w:t>EXERCICE 03</w:t>
      </w:r>
    </w:p>
    <w:p w:rsidR="00473105" w:rsidRDefault="00473105" w:rsidP="00473105"/>
    <w:p w:rsidR="00473105" w:rsidRDefault="00473105" w:rsidP="00473105">
      <w:pPr>
        <w:ind w:left="284"/>
        <w:jc w:val="left"/>
        <w:rPr>
          <w:i/>
          <w:sz w:val="28"/>
          <w:szCs w:val="28"/>
          <w:vertAlign w:val="subscript"/>
        </w:rPr>
      </w:pPr>
      <w:r w:rsidRPr="00A406B7">
        <w:rPr>
          <w:i/>
        </w:rPr>
        <w:t xml:space="preserve"> (1).</w:t>
      </w:r>
      <w:r>
        <w:rPr>
          <w:i/>
          <w:sz w:val="28"/>
          <w:szCs w:val="28"/>
        </w:rPr>
        <w:t xml:space="preserve"> </w:t>
      </w:r>
      <w:r w:rsidRPr="00A406B7">
        <w:rPr>
          <w:i/>
          <w:sz w:val="28"/>
          <w:szCs w:val="28"/>
        </w:rPr>
        <w:t>C=C</w:t>
      </w:r>
      <w:r w:rsidRPr="00A406B7">
        <w:rPr>
          <w:i/>
          <w:sz w:val="28"/>
          <w:szCs w:val="28"/>
          <w:vertAlign w:val="subscript"/>
        </w:rPr>
        <w:t>0</w:t>
      </w:r>
      <w:r w:rsidRPr="00A406B7">
        <w:rPr>
          <w:i/>
          <w:sz w:val="28"/>
          <w:szCs w:val="28"/>
        </w:rPr>
        <w:t>+</w:t>
      </w:r>
      <w:proofErr w:type="spellStart"/>
      <w:r w:rsidRPr="00A406B7">
        <w:rPr>
          <w:i/>
          <w:sz w:val="28"/>
          <w:szCs w:val="28"/>
        </w:rPr>
        <w:t>bY</w:t>
      </w:r>
      <w:r w:rsidRPr="00A406B7">
        <w:rPr>
          <w:i/>
          <w:sz w:val="28"/>
          <w:szCs w:val="28"/>
          <w:vertAlign w:val="subscript"/>
        </w:rPr>
        <w:t>d</w:t>
      </w:r>
      <w:proofErr w:type="spellEnd"/>
    </w:p>
    <w:p w:rsidR="00473105" w:rsidRDefault="00473105" w:rsidP="00473105">
      <w:pPr>
        <w:ind w:left="284"/>
        <w:jc w:val="left"/>
        <w:rPr>
          <w:i/>
          <w:sz w:val="40"/>
          <w:szCs w:val="40"/>
        </w:rPr>
      </w:pPr>
      <w:r>
        <w:rPr>
          <w:i/>
          <w:sz w:val="28"/>
          <w:szCs w:val="28"/>
          <w:vertAlign w:val="subscript"/>
        </w:rPr>
        <w:t xml:space="preserve">(2). </w:t>
      </w:r>
      <w:r w:rsidRPr="00540D29">
        <w:rPr>
          <w:i/>
          <w:sz w:val="40"/>
          <w:szCs w:val="40"/>
          <w:vertAlign w:val="subscript"/>
        </w:rPr>
        <w:t>C=20+0,90Yd</w:t>
      </w:r>
    </w:p>
    <w:p w:rsidR="00473105" w:rsidRPr="00BB072E" w:rsidRDefault="00473105" w:rsidP="00473105">
      <w:pPr>
        <w:rPr>
          <w:sz w:val="40"/>
          <w:szCs w:val="40"/>
        </w:rPr>
      </w:pPr>
    </w:p>
    <w:p w:rsidR="00473105" w:rsidRPr="00A43210" w:rsidRDefault="00473105" w:rsidP="00473105">
      <w:pPr>
        <w:pStyle w:val="Paragraphedeliste"/>
        <w:numPr>
          <w:ilvl w:val="0"/>
          <w:numId w:val="5"/>
        </w:numPr>
        <w:jc w:val="left"/>
        <w:rPr>
          <w:i/>
        </w:rPr>
      </w:pPr>
      <w:r w:rsidRPr="00A43210">
        <w:rPr>
          <w:i/>
        </w:rPr>
        <w:t>Le coefficient d’attitude b mesure la relation entre le revenu disponible(</w:t>
      </w:r>
      <w:proofErr w:type="spellStart"/>
      <w:r w:rsidRPr="00A43210">
        <w:rPr>
          <w:i/>
        </w:rPr>
        <w:t>Yd</w:t>
      </w:r>
      <w:proofErr w:type="spellEnd"/>
      <w:r w:rsidRPr="00A43210">
        <w:rPr>
          <w:i/>
        </w:rPr>
        <w:t xml:space="preserve">) et la consommation (C) </w:t>
      </w:r>
    </w:p>
    <w:p w:rsidR="00473105" w:rsidRPr="00A43210" w:rsidRDefault="00473105" w:rsidP="00473105">
      <w:pPr>
        <w:pStyle w:val="Paragraphedeliste"/>
        <w:numPr>
          <w:ilvl w:val="0"/>
          <w:numId w:val="5"/>
        </w:numPr>
        <w:jc w:val="left"/>
        <w:rPr>
          <w:i/>
        </w:rPr>
      </w:pPr>
      <w:r w:rsidRPr="00A43210">
        <w:rPr>
          <w:i/>
        </w:rPr>
        <w:t xml:space="preserve">Puisque b est positif la consommation </w:t>
      </w:r>
      <w:proofErr w:type="gramStart"/>
      <w:r w:rsidRPr="00A43210">
        <w:rPr>
          <w:i/>
        </w:rPr>
        <w:t>varie</w:t>
      </w:r>
      <w:proofErr w:type="gramEnd"/>
      <w:r w:rsidRPr="00A43210">
        <w:rPr>
          <w:i/>
        </w:rPr>
        <w:t xml:space="preserve"> dans le même sens que le revenu</w:t>
      </w:r>
    </w:p>
    <w:p w:rsidR="00473105" w:rsidRPr="00A43210" w:rsidRDefault="00473105" w:rsidP="00473105">
      <w:pPr>
        <w:pStyle w:val="Paragraphedeliste"/>
        <w:numPr>
          <w:ilvl w:val="0"/>
          <w:numId w:val="5"/>
        </w:numPr>
        <w:jc w:val="left"/>
        <w:rPr>
          <w:i/>
        </w:rPr>
      </w:pPr>
      <w:r w:rsidRPr="00A43210">
        <w:rPr>
          <w:i/>
        </w:rPr>
        <w:t>Même si le revenu est égal à 0</w:t>
      </w:r>
      <w:r>
        <w:rPr>
          <w:i/>
        </w:rPr>
        <w:t>,</w:t>
      </w:r>
      <w:r w:rsidRPr="00A43210">
        <w:rPr>
          <w:i/>
        </w:rPr>
        <w:t xml:space="preserve"> C=C</w:t>
      </w:r>
      <w:r w:rsidRPr="00A43210">
        <w:rPr>
          <w:i/>
          <w:vertAlign w:val="subscript"/>
        </w:rPr>
        <w:t>0</w:t>
      </w:r>
      <w:r w:rsidRPr="00A43210">
        <w:rPr>
          <w:i/>
        </w:rPr>
        <w:t>&gt;0, on l’appelle la consommation minimum</w:t>
      </w:r>
      <w:r>
        <w:rPr>
          <w:i/>
        </w:rPr>
        <w:t>,</w:t>
      </w:r>
      <w:r w:rsidRPr="00A43210">
        <w:rPr>
          <w:i/>
        </w:rPr>
        <w:t xml:space="preserve"> autonome ou incompressible c.-à-d. quelque soit le niveau du revenu il existe une consommation minimum</w:t>
      </w:r>
    </w:p>
    <w:p w:rsidR="00473105" w:rsidRPr="00A43210" w:rsidRDefault="00473105" w:rsidP="00473105">
      <w:pPr>
        <w:pStyle w:val="Paragraphedeliste"/>
        <w:numPr>
          <w:ilvl w:val="0"/>
          <w:numId w:val="5"/>
        </w:numPr>
        <w:jc w:val="left"/>
        <w:rPr>
          <w:i/>
        </w:rPr>
      </w:pPr>
      <w:r w:rsidRPr="00A43210">
        <w:rPr>
          <w:i/>
        </w:rPr>
        <w:t>Il existe deux parts dans cette fonction de consommation ; l’une atteint les 20DA indépendamment du revenu (conso autonome), l’autre est proportionnelle au revenu.</w:t>
      </w:r>
    </w:p>
    <w:p w:rsidR="001F68D9" w:rsidRDefault="001F68D9"/>
    <w:sectPr w:rsidR="001F68D9" w:rsidSect="0048228B">
      <w:headerReference w:type="default" r:id="rId5"/>
      <w:footerReference w:type="default" r:id="rId6"/>
      <w:pgSz w:w="11906" w:h="16838" w:code="9"/>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E8F" w:rsidRDefault="002B5BC6">
    <w:pPr>
      <w:pStyle w:val="Pieddepage"/>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C9D" w:rsidRPr="00ED073D" w:rsidRDefault="002B5BC6">
    <w:pPr>
      <w:pStyle w:val="En-tte"/>
      <w:rPr>
        <w:rFonts w:asciiTheme="majorHAnsi" w:hAnsiTheme="majorHAnsi"/>
        <w:sz w:val="20"/>
        <w:szCs w:val="20"/>
      </w:rPr>
    </w:pPr>
    <w:r w:rsidRPr="00ED073D">
      <w:rPr>
        <w:rFonts w:asciiTheme="majorHAnsi" w:eastAsiaTheme="majorEastAsia" w:hAnsiTheme="majorHAnsi" w:cs="Times New Roman"/>
        <w:b/>
        <w:bCs/>
        <w:sz w:val="20"/>
        <w:szCs w:val="20"/>
      </w:rPr>
      <w:t>EPSECG</w:t>
    </w:r>
    <w:r w:rsidRPr="00ED073D">
      <w:rPr>
        <w:rFonts w:asciiTheme="majorHAnsi" w:eastAsiaTheme="majorEastAsia" w:hAnsiTheme="majorHAnsi" w:cstheme="majorBidi"/>
        <w:b/>
        <w:bCs/>
        <w:sz w:val="20"/>
        <w:szCs w:val="20"/>
      </w:rPr>
      <w:ptab w:relativeTo="margin" w:alignment="center" w:leader="none"/>
    </w:r>
    <w:r w:rsidRPr="00ED073D">
      <w:rPr>
        <w:rFonts w:asciiTheme="majorHAnsi" w:eastAsiaTheme="majorEastAsia" w:hAnsiTheme="majorHAnsi" w:cstheme="majorBidi"/>
        <w:b/>
        <w:bCs/>
        <w:sz w:val="20"/>
        <w:szCs w:val="20"/>
      </w:rPr>
      <w:t xml:space="preserve">MACROECONOMIE </w:t>
    </w:r>
    <w:r w:rsidRPr="00ED073D">
      <w:rPr>
        <w:rFonts w:asciiTheme="majorHAnsi" w:eastAsiaTheme="majorEastAsia" w:hAnsiTheme="majorHAnsi" w:cstheme="majorBidi"/>
        <w:b/>
        <w:bCs/>
        <w:sz w:val="20"/>
        <w:szCs w:val="20"/>
      </w:rPr>
      <w:ptab w:relativeTo="margin" w:alignment="right" w:leader="none"/>
    </w:r>
    <w:r w:rsidRPr="00ED073D">
      <w:rPr>
        <w:rFonts w:asciiTheme="majorHAnsi" w:eastAsiaTheme="majorEastAsia" w:hAnsiTheme="majorHAnsi" w:cstheme="majorBidi"/>
        <w:b/>
        <w:bCs/>
        <w:sz w:val="20"/>
        <w:szCs w:val="20"/>
      </w:rPr>
      <w:t>2ème Année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A5438"/>
    <w:multiLevelType w:val="hybridMultilevel"/>
    <w:tmpl w:val="80E07F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AC43291"/>
    <w:multiLevelType w:val="hybridMultilevel"/>
    <w:tmpl w:val="D7D24E7C"/>
    <w:lvl w:ilvl="0" w:tplc="76B46DF8">
      <w:start w:val="2"/>
      <w:numFmt w:val="lowerLetter"/>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4D555E8"/>
    <w:multiLevelType w:val="hybridMultilevel"/>
    <w:tmpl w:val="F0A47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FE5666F"/>
    <w:multiLevelType w:val="hybridMultilevel"/>
    <w:tmpl w:val="17965C7C"/>
    <w:lvl w:ilvl="0" w:tplc="714614E6">
      <w:start w:val="1"/>
      <w:numFmt w:val="lowerLetter"/>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FF73158"/>
    <w:multiLevelType w:val="hybridMultilevel"/>
    <w:tmpl w:val="71CC37DE"/>
    <w:lvl w:ilvl="0" w:tplc="B5BC6120">
      <w:start w:val="1"/>
      <w:numFmt w:val="lowerLetter"/>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hdrShapeDefaults>
    <o:shapedefaults v:ext="edit" spidmax="3074"/>
  </w:hdrShapeDefaults>
  <w:compat/>
  <w:rsids>
    <w:rsidRoot w:val="00473105"/>
    <w:rsid w:val="001F68D9"/>
    <w:rsid w:val="002B5BC6"/>
    <w:rsid w:val="0047310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105"/>
    <w:pPr>
      <w:spacing w:after="0" w:line="240" w:lineRule="auto"/>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3105"/>
    <w:pPr>
      <w:tabs>
        <w:tab w:val="center" w:pos="4536"/>
        <w:tab w:val="right" w:pos="9072"/>
      </w:tabs>
    </w:pPr>
  </w:style>
  <w:style w:type="character" w:customStyle="1" w:styleId="En-tteCar">
    <w:name w:val="En-tête Car"/>
    <w:basedOn w:val="Policepardfaut"/>
    <w:link w:val="En-tte"/>
    <w:uiPriority w:val="99"/>
    <w:rsid w:val="00473105"/>
  </w:style>
  <w:style w:type="paragraph" w:styleId="Pieddepage">
    <w:name w:val="footer"/>
    <w:basedOn w:val="Normal"/>
    <w:link w:val="PieddepageCar"/>
    <w:uiPriority w:val="99"/>
    <w:semiHidden/>
    <w:unhideWhenUsed/>
    <w:rsid w:val="00473105"/>
    <w:pPr>
      <w:tabs>
        <w:tab w:val="center" w:pos="4536"/>
        <w:tab w:val="right" w:pos="9072"/>
      </w:tabs>
    </w:pPr>
  </w:style>
  <w:style w:type="character" w:customStyle="1" w:styleId="PieddepageCar">
    <w:name w:val="Pied de page Car"/>
    <w:basedOn w:val="Policepardfaut"/>
    <w:link w:val="Pieddepage"/>
    <w:uiPriority w:val="99"/>
    <w:semiHidden/>
    <w:rsid w:val="00473105"/>
  </w:style>
  <w:style w:type="paragraph" w:styleId="Paragraphedeliste">
    <w:name w:val="List Paragraph"/>
    <w:basedOn w:val="Normal"/>
    <w:uiPriority w:val="34"/>
    <w:qFormat/>
    <w:rsid w:val="00473105"/>
    <w:pPr>
      <w:ind w:left="720"/>
      <w:contextualSpacing/>
    </w:pPr>
  </w:style>
  <w:style w:type="table" w:styleId="Grilledutableau">
    <w:name w:val="Table Grid"/>
    <w:basedOn w:val="TableauNormal"/>
    <w:uiPriority w:val="59"/>
    <w:rsid w:val="004731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704</Words>
  <Characters>3874</Characters>
  <Application>Microsoft Office Word</Application>
  <DocSecurity>0</DocSecurity>
  <Lines>32</Lines>
  <Paragraphs>9</Paragraphs>
  <ScaleCrop>false</ScaleCrop>
  <Company>Sweet</Company>
  <LinksUpToDate>false</LinksUpToDate>
  <CharactersWithSpaces>4569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SWEET</cp:lastModifiedBy>
  <cp:revision>1</cp:revision>
  <dcterms:created xsi:type="dcterms:W3CDTF">2013-02-28T08:34:00Z</dcterms:created>
  <dcterms:modified xsi:type="dcterms:W3CDTF">2013-02-28T08:42:00Z</dcterms:modified>
</cp:coreProperties>
</file>