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B5" w:rsidRDefault="00A92EB5" w:rsidP="006A4F40">
      <w:pPr>
        <w:shd w:val="clear" w:color="auto" w:fill="FFFFFF"/>
        <w:spacing w:before="150" w:after="150" w:line="300" w:lineRule="atLeast"/>
        <w:jc w:val="center"/>
        <w:outlineLvl w:val="4"/>
        <w:rPr>
          <w:rFonts w:ascii="ae_Cortoba" w:eastAsia="Times New Roman" w:hAnsi="ae_Cortoba" w:cs="ae_Cortoba"/>
          <w:b/>
          <w:bCs/>
          <w:i/>
          <w:iCs/>
          <w:color w:val="943634" w:themeColor="accent2" w:themeShade="BF"/>
          <w:sz w:val="56"/>
          <w:szCs w:val="56"/>
          <w:lang w:eastAsia="fr-FR"/>
        </w:rPr>
      </w:pPr>
    </w:p>
    <w:p w:rsidR="00113A55" w:rsidRPr="005A7FCD" w:rsidRDefault="00113A55" w:rsidP="006A4F40">
      <w:pPr>
        <w:shd w:val="clear" w:color="auto" w:fill="FFFFFF"/>
        <w:spacing w:before="150" w:after="150" w:line="300" w:lineRule="atLeast"/>
        <w:jc w:val="center"/>
        <w:outlineLvl w:val="4"/>
        <w:rPr>
          <w:rFonts w:ascii="Action Is, Shaded JL" w:eastAsia="Times New Roman" w:hAnsi="Action Is, Shaded JL" w:cs="ae_Cortoba"/>
          <w:b/>
          <w:bCs/>
          <w:i/>
          <w:iCs/>
          <w:color w:val="943634" w:themeColor="accent2" w:themeShade="BF"/>
          <w:sz w:val="56"/>
          <w:szCs w:val="56"/>
          <w:lang w:eastAsia="fr-FR"/>
        </w:rPr>
      </w:pPr>
      <w:r w:rsidRPr="005A7FCD">
        <w:rPr>
          <w:rFonts w:ascii="Action Is, Shaded JL" w:eastAsia="Times New Roman" w:hAnsi="Action Is, Shaded JL" w:cs="ae_Cortoba"/>
          <w:b/>
          <w:bCs/>
          <w:i/>
          <w:iCs/>
          <w:color w:val="943634" w:themeColor="accent2" w:themeShade="BF"/>
          <w:sz w:val="56"/>
          <w:szCs w:val="56"/>
          <w:lang w:eastAsia="fr-FR"/>
        </w:rPr>
        <w:t xml:space="preserve">Plan </w:t>
      </w:r>
      <w:r w:rsidR="006A4F40" w:rsidRPr="005A7FCD">
        <w:rPr>
          <w:rFonts w:ascii="Action Is, Shaded JL" w:eastAsia="Times New Roman" w:hAnsi="Action Is, Shaded JL" w:cs="ae_Cortoba"/>
          <w:b/>
          <w:bCs/>
          <w:i/>
          <w:iCs/>
          <w:color w:val="943634" w:themeColor="accent2" w:themeShade="BF"/>
          <w:sz w:val="56"/>
          <w:szCs w:val="56"/>
          <w:lang w:eastAsia="fr-FR"/>
        </w:rPr>
        <w:t xml:space="preserve">de </w:t>
      </w:r>
      <w:r w:rsidRPr="005A7FCD">
        <w:rPr>
          <w:rFonts w:ascii="Action Is, Shaded JL" w:eastAsia="Times New Roman" w:hAnsi="Action Is, Shaded JL" w:cs="ae_Cortoba"/>
          <w:b/>
          <w:bCs/>
          <w:i/>
          <w:iCs/>
          <w:color w:val="943634" w:themeColor="accent2" w:themeShade="BF"/>
          <w:sz w:val="56"/>
          <w:szCs w:val="56"/>
          <w:lang w:eastAsia="fr-FR"/>
        </w:rPr>
        <w:t>cour</w:t>
      </w:r>
      <w:r w:rsidR="006A4F40" w:rsidRPr="005A7FCD">
        <w:rPr>
          <w:rFonts w:ascii="Action Is, Shaded JL" w:eastAsia="Times New Roman" w:hAnsi="Action Is, Shaded JL" w:cs="ae_Cortoba"/>
          <w:b/>
          <w:bCs/>
          <w:i/>
          <w:iCs/>
          <w:color w:val="943634" w:themeColor="accent2" w:themeShade="BF"/>
          <w:sz w:val="56"/>
          <w:szCs w:val="56"/>
          <w:lang w:eastAsia="fr-FR"/>
        </w:rPr>
        <w:t>s</w:t>
      </w:r>
      <w:r w:rsidR="004C558D" w:rsidRPr="005A7FCD">
        <w:rPr>
          <w:rFonts w:ascii="Action Is, Shaded JL" w:eastAsia="Times New Roman" w:hAnsi="Action Is, Shaded JL" w:cs="ae_Cortoba"/>
          <w:b/>
          <w:bCs/>
          <w:i/>
          <w:iCs/>
          <w:color w:val="943634" w:themeColor="accent2" w:themeShade="BF"/>
          <w:sz w:val="56"/>
          <w:szCs w:val="56"/>
          <w:lang w:eastAsia="fr-FR"/>
        </w:rPr>
        <w:t> :</w:t>
      </w:r>
    </w:p>
    <w:p w:rsidR="004C558D" w:rsidRDefault="004C558D" w:rsidP="006A4F40">
      <w:pPr>
        <w:shd w:val="clear" w:color="auto" w:fill="FFFFFF"/>
        <w:spacing w:before="150" w:after="150" w:line="300" w:lineRule="atLeast"/>
        <w:jc w:val="center"/>
        <w:outlineLvl w:val="4"/>
        <w:rPr>
          <w:rFonts w:ascii="ae_Cortoba" w:eastAsia="Times New Roman" w:hAnsi="ae_Cortoba" w:cs="ae_Cortoba"/>
          <w:b/>
          <w:bCs/>
          <w:i/>
          <w:iCs/>
          <w:color w:val="943634" w:themeColor="accent2" w:themeShade="BF"/>
          <w:sz w:val="56"/>
          <w:szCs w:val="56"/>
          <w:u w:val="single"/>
          <w:lang w:eastAsia="fr-FR"/>
        </w:rPr>
      </w:pPr>
    </w:p>
    <w:p w:rsidR="00A92EB5" w:rsidRDefault="00A92EB5" w:rsidP="006A4F40">
      <w:pPr>
        <w:shd w:val="clear" w:color="auto" w:fill="FFFFFF"/>
        <w:spacing w:before="150" w:after="150" w:line="300" w:lineRule="atLeast"/>
        <w:jc w:val="center"/>
        <w:outlineLvl w:val="4"/>
        <w:rPr>
          <w:rFonts w:ascii="ae_Cortoba" w:eastAsia="Times New Roman" w:hAnsi="ae_Cortoba" w:cs="ae_Cortoba"/>
          <w:b/>
          <w:bCs/>
          <w:i/>
          <w:iCs/>
          <w:color w:val="943634" w:themeColor="accent2" w:themeShade="BF"/>
          <w:sz w:val="56"/>
          <w:szCs w:val="56"/>
          <w:u w:val="single"/>
          <w:lang w:eastAsia="fr-FR"/>
        </w:rPr>
      </w:pPr>
    </w:p>
    <w:p w:rsidR="004C558D" w:rsidRPr="004C558D" w:rsidRDefault="001F1EBA" w:rsidP="006A4F40">
      <w:pPr>
        <w:shd w:val="clear" w:color="auto" w:fill="FFFFFF"/>
        <w:spacing w:before="150" w:after="150" w:line="300" w:lineRule="atLeast"/>
        <w:jc w:val="center"/>
        <w:outlineLvl w:val="4"/>
        <w:rPr>
          <w:rFonts w:ascii="ae_Cortoba" w:eastAsia="Times New Roman" w:hAnsi="ae_Cortoba" w:cs="ae_Cortoba"/>
          <w:b/>
          <w:bCs/>
          <w:i/>
          <w:iCs/>
          <w:color w:val="943634" w:themeColor="accent2" w:themeShade="BF"/>
          <w:sz w:val="56"/>
          <w:szCs w:val="56"/>
          <w:u w:val="single"/>
          <w:lang w:eastAsia="fr-FR"/>
        </w:rPr>
      </w:pPr>
      <w:r>
        <w:rPr>
          <w:rFonts w:ascii="ae_Cortoba" w:eastAsia="Times New Roman" w:hAnsi="ae_Cortoba" w:cs="ae_Cortoba"/>
          <w:b/>
          <w:bCs/>
          <w:i/>
          <w:iCs/>
          <w:noProof/>
          <w:color w:val="943634" w:themeColor="accent2" w:themeShade="BF"/>
          <w:sz w:val="56"/>
          <w:szCs w:val="56"/>
          <w:u w:val="single"/>
          <w:lang w:eastAsia="fr-FR"/>
        </w:rPr>
        <w:pict>
          <v:roundrect id="_x0000_s1026" style="position:absolute;left:0;text-align:left;margin-left:4.9pt;margin-top:39.8pt;width:459pt;height:76.2pt;z-index:251658240" arcsize="10923f" fillcolor="white [3201]" strokecolor="black [3200]" strokeweight="2.5pt">
            <v:shadow color="#868686"/>
            <v:textbox>
              <w:txbxContent>
                <w:p w:rsidR="004C558D" w:rsidRPr="004C558D" w:rsidRDefault="004C558D" w:rsidP="004C558D">
                  <w:pPr>
                    <w:shd w:val="clear" w:color="auto" w:fill="FFFFFF"/>
                    <w:spacing w:before="150" w:after="150" w:line="360" w:lineRule="auto"/>
                    <w:jc w:val="center"/>
                    <w:outlineLvl w:val="4"/>
                    <w:rPr>
                      <w:rFonts w:ascii="Algerian" w:eastAsia="Times New Roman" w:hAnsi="Algerian" w:cs="Arial"/>
                      <w:b/>
                      <w:bCs/>
                      <w:i/>
                      <w:iCs/>
                      <w:color w:val="244061" w:themeColor="accent1" w:themeShade="80"/>
                      <w:sz w:val="36"/>
                      <w:szCs w:val="36"/>
                      <w:lang w:eastAsia="fr-FR"/>
                    </w:rPr>
                  </w:pPr>
                  <w:r w:rsidRPr="004C558D">
                    <w:rPr>
                      <w:rFonts w:ascii="Algerian" w:hAnsi="Algerian"/>
                      <w:b/>
                      <w:bCs/>
                      <w:i/>
                      <w:iCs/>
                      <w:color w:val="244061" w:themeColor="accent1" w:themeShade="80"/>
                      <w:sz w:val="36"/>
                      <w:szCs w:val="36"/>
                    </w:rPr>
                    <w:t>Introduction a l’analyse  macroéconomique</w:t>
                  </w:r>
                </w:p>
                <w:p w:rsidR="004C558D" w:rsidRDefault="004C558D"/>
              </w:txbxContent>
            </v:textbox>
          </v:roundrect>
        </w:pict>
      </w:r>
    </w:p>
    <w:p w:rsidR="004C558D" w:rsidRDefault="004C558D" w:rsidP="006A4F40">
      <w:pPr>
        <w:shd w:val="clear" w:color="auto" w:fill="FFFFFF"/>
        <w:spacing w:before="150" w:after="150" w:line="300" w:lineRule="atLeast"/>
        <w:jc w:val="center"/>
        <w:outlineLvl w:val="4"/>
        <w:rPr>
          <w:rFonts w:ascii="Arial" w:eastAsia="Times New Roman" w:hAnsi="Arial" w:cs="Arial"/>
          <w:b/>
          <w:bCs/>
          <w:color w:val="943634" w:themeColor="accent2" w:themeShade="BF"/>
          <w:sz w:val="40"/>
          <w:szCs w:val="40"/>
          <w:lang w:eastAsia="fr-FR"/>
        </w:rPr>
      </w:pPr>
    </w:p>
    <w:p w:rsidR="004C558D" w:rsidRDefault="004C558D" w:rsidP="006A4F40">
      <w:pPr>
        <w:shd w:val="clear" w:color="auto" w:fill="FFFFFF"/>
        <w:spacing w:before="150" w:after="150" w:line="300" w:lineRule="atLeast"/>
        <w:jc w:val="center"/>
        <w:outlineLvl w:val="4"/>
        <w:rPr>
          <w:rFonts w:ascii="Arial" w:eastAsia="Times New Roman" w:hAnsi="Arial" w:cs="Arial"/>
          <w:b/>
          <w:bCs/>
          <w:color w:val="943634" w:themeColor="accent2" w:themeShade="BF"/>
          <w:sz w:val="40"/>
          <w:szCs w:val="40"/>
          <w:lang w:eastAsia="fr-FR"/>
        </w:rPr>
      </w:pPr>
    </w:p>
    <w:p w:rsidR="004C558D" w:rsidRDefault="004C558D" w:rsidP="006A4F40">
      <w:pPr>
        <w:shd w:val="clear" w:color="auto" w:fill="FFFFFF"/>
        <w:spacing w:before="150" w:after="150" w:line="300" w:lineRule="atLeast"/>
        <w:jc w:val="center"/>
        <w:outlineLvl w:val="4"/>
        <w:rPr>
          <w:rFonts w:ascii="Arial" w:eastAsia="Times New Roman" w:hAnsi="Arial" w:cs="Arial"/>
          <w:b/>
          <w:bCs/>
          <w:color w:val="943634" w:themeColor="accent2" w:themeShade="BF"/>
          <w:sz w:val="40"/>
          <w:szCs w:val="40"/>
          <w:lang w:eastAsia="fr-FR"/>
        </w:rPr>
      </w:pPr>
    </w:p>
    <w:p w:rsidR="004C558D" w:rsidRDefault="004C558D" w:rsidP="006A4F40">
      <w:pPr>
        <w:shd w:val="clear" w:color="auto" w:fill="FFFFFF"/>
        <w:spacing w:before="150" w:after="150" w:line="300" w:lineRule="atLeast"/>
        <w:jc w:val="center"/>
        <w:outlineLvl w:val="4"/>
        <w:rPr>
          <w:rFonts w:ascii="Arial" w:eastAsia="Times New Roman" w:hAnsi="Arial" w:cs="Arial"/>
          <w:b/>
          <w:bCs/>
          <w:color w:val="943634" w:themeColor="accent2" w:themeShade="BF"/>
          <w:sz w:val="40"/>
          <w:szCs w:val="40"/>
          <w:lang w:eastAsia="fr-FR"/>
        </w:rPr>
      </w:pPr>
    </w:p>
    <w:p w:rsidR="004C558D" w:rsidRDefault="004C558D" w:rsidP="006A4F40">
      <w:pPr>
        <w:shd w:val="clear" w:color="auto" w:fill="FFFFFF"/>
        <w:spacing w:before="150" w:after="150" w:line="300" w:lineRule="atLeast"/>
        <w:jc w:val="center"/>
        <w:outlineLvl w:val="4"/>
        <w:rPr>
          <w:rFonts w:ascii="Arial" w:eastAsia="Times New Roman" w:hAnsi="Arial" w:cs="Arial"/>
          <w:b/>
          <w:bCs/>
          <w:color w:val="943634" w:themeColor="accent2" w:themeShade="BF"/>
          <w:sz w:val="40"/>
          <w:szCs w:val="40"/>
          <w:lang w:eastAsia="fr-FR"/>
        </w:rPr>
      </w:pPr>
    </w:p>
    <w:p w:rsidR="004C558D" w:rsidRPr="00A92EB5" w:rsidRDefault="004C558D" w:rsidP="006A4F40">
      <w:pPr>
        <w:shd w:val="clear" w:color="auto" w:fill="FFFFFF"/>
        <w:spacing w:before="150" w:after="150" w:line="300" w:lineRule="atLeast"/>
        <w:jc w:val="center"/>
        <w:outlineLvl w:val="4"/>
        <w:rPr>
          <w:rFonts w:ascii="Action Is, Shaded JL" w:eastAsia="Times New Roman" w:hAnsi="Action Is, Shaded JL" w:cs="Arial"/>
          <w:b/>
          <w:bCs/>
          <w:color w:val="984806" w:themeColor="accent6" w:themeShade="80"/>
          <w:sz w:val="48"/>
          <w:szCs w:val="48"/>
          <w:lang w:eastAsia="fr-FR"/>
        </w:rPr>
      </w:pPr>
      <w:r w:rsidRPr="00A92EB5">
        <w:rPr>
          <w:rFonts w:ascii="Action Is, Shaded JL" w:eastAsia="Times New Roman" w:hAnsi="Action Is, Shaded JL" w:cs="Arial"/>
          <w:b/>
          <w:bCs/>
          <w:color w:val="984806" w:themeColor="accent6" w:themeShade="80"/>
          <w:sz w:val="48"/>
          <w:szCs w:val="48"/>
          <w:lang w:eastAsia="fr-FR"/>
        </w:rPr>
        <w:t xml:space="preserve">HAID ZAHIA </w:t>
      </w:r>
    </w:p>
    <w:p w:rsidR="00A92EB5" w:rsidRDefault="00A92EB5" w:rsidP="006A4F40">
      <w:pPr>
        <w:shd w:val="clear" w:color="auto" w:fill="FFFFFF"/>
        <w:spacing w:before="150" w:after="150" w:line="300" w:lineRule="atLeast"/>
        <w:jc w:val="center"/>
        <w:outlineLvl w:val="4"/>
        <w:rPr>
          <w:rFonts w:ascii="Arial" w:eastAsia="Times New Roman" w:hAnsi="Arial" w:cs="Arial"/>
          <w:b/>
          <w:bCs/>
          <w:color w:val="943634" w:themeColor="accent2" w:themeShade="BF"/>
          <w:sz w:val="40"/>
          <w:szCs w:val="40"/>
          <w:lang w:eastAsia="fr-FR"/>
        </w:rPr>
      </w:pPr>
    </w:p>
    <w:p w:rsidR="004C558D" w:rsidRDefault="004C558D" w:rsidP="006A4F40">
      <w:pPr>
        <w:shd w:val="clear" w:color="auto" w:fill="FFFFFF"/>
        <w:spacing w:before="150" w:after="150" w:line="300" w:lineRule="atLeast"/>
        <w:jc w:val="center"/>
        <w:outlineLvl w:val="4"/>
        <w:rPr>
          <w:rFonts w:ascii="Arial" w:eastAsia="Times New Roman" w:hAnsi="Arial" w:cs="Arial"/>
          <w:b/>
          <w:bCs/>
          <w:color w:val="943634" w:themeColor="accent2" w:themeShade="BF"/>
          <w:sz w:val="40"/>
          <w:szCs w:val="40"/>
          <w:lang w:eastAsia="fr-FR"/>
        </w:rPr>
      </w:pPr>
    </w:p>
    <w:p w:rsidR="004C558D" w:rsidRPr="006A4F40" w:rsidRDefault="004C558D" w:rsidP="006A4F40">
      <w:pPr>
        <w:shd w:val="clear" w:color="auto" w:fill="FFFFFF"/>
        <w:spacing w:before="150" w:after="150" w:line="300" w:lineRule="atLeast"/>
        <w:jc w:val="center"/>
        <w:outlineLvl w:val="4"/>
        <w:rPr>
          <w:rFonts w:ascii="Arial" w:eastAsia="Times New Roman" w:hAnsi="Arial" w:cs="Arial"/>
          <w:b/>
          <w:bCs/>
          <w:color w:val="943634" w:themeColor="accent2" w:themeShade="BF"/>
          <w:sz w:val="40"/>
          <w:szCs w:val="40"/>
          <w:lang w:eastAsia="fr-FR"/>
        </w:rPr>
      </w:pPr>
    </w:p>
    <w:p w:rsidR="00113A55" w:rsidRDefault="00113A55"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p>
    <w:p w:rsidR="004C558D" w:rsidRDefault="001F1EBA"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r>
        <w:rPr>
          <w:rFonts w:ascii="Arial" w:eastAsia="Times New Roman" w:hAnsi="Arial" w:cs="Arial"/>
          <w:b/>
          <w:bCs/>
          <w:noProof/>
          <w:color w:val="20897B"/>
          <w:sz w:val="32"/>
          <w:szCs w:val="32"/>
          <w:lang w:eastAsia="fr-FR"/>
        </w:rPr>
        <w:pict>
          <v:roundrect id="_x0000_s1028" style="position:absolute;margin-left:124.15pt;margin-top:5.2pt;width:207pt;height:54pt;z-index:251659264" arcsize="10923f" fillcolor="white [3201]" strokecolor="black [3200]" strokeweight="5pt">
            <v:stroke linestyle="thickThin"/>
            <v:shadow color="#868686"/>
            <v:textbox>
              <w:txbxContent>
                <w:p w:rsidR="00A92EB5" w:rsidRPr="00A92EB5" w:rsidRDefault="00A92EB5" w:rsidP="00A92EB5">
                  <w:pPr>
                    <w:shd w:val="clear" w:color="auto" w:fill="FFFFFF"/>
                    <w:spacing w:before="150" w:after="150" w:line="300" w:lineRule="atLeast"/>
                    <w:jc w:val="center"/>
                    <w:outlineLvl w:val="4"/>
                    <w:rPr>
                      <w:rFonts w:ascii="Algerian" w:eastAsia="Times New Roman" w:hAnsi="Algerian" w:cs="Arial"/>
                      <w:b/>
                      <w:bCs/>
                      <w:color w:val="17365D" w:themeColor="text2" w:themeShade="BF"/>
                      <w:sz w:val="40"/>
                      <w:szCs w:val="40"/>
                      <w:lang w:eastAsia="fr-FR"/>
                    </w:rPr>
                  </w:pPr>
                  <w:r w:rsidRPr="00A92EB5">
                    <w:rPr>
                      <w:rFonts w:ascii="Algerian" w:eastAsia="Times New Roman" w:hAnsi="Algerian" w:cs="Arial"/>
                      <w:b/>
                      <w:bCs/>
                      <w:color w:val="17365D" w:themeColor="text2" w:themeShade="BF"/>
                      <w:sz w:val="40"/>
                      <w:szCs w:val="40"/>
                      <w:lang w:eastAsia="fr-FR"/>
                    </w:rPr>
                    <w:t>04/04/2019</w:t>
                  </w:r>
                </w:p>
                <w:p w:rsidR="00A92EB5" w:rsidRDefault="00A92EB5"/>
              </w:txbxContent>
            </v:textbox>
          </v:roundrect>
        </w:pict>
      </w:r>
    </w:p>
    <w:p w:rsidR="004C558D" w:rsidRDefault="004C558D"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p>
    <w:p w:rsidR="004C558D" w:rsidRDefault="004C558D"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p>
    <w:p w:rsidR="004C558D" w:rsidRDefault="004C558D"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p>
    <w:p w:rsidR="004C558D" w:rsidRDefault="004C558D"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p>
    <w:p w:rsidR="009D4472" w:rsidRDefault="009D4472"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p>
    <w:p w:rsidR="004F6FB9" w:rsidRDefault="004F6FB9"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p>
    <w:p w:rsidR="004F6FB9" w:rsidRPr="002C132E" w:rsidRDefault="002C132E" w:rsidP="002C132E">
      <w:pPr>
        <w:shd w:val="clear" w:color="auto" w:fill="D9D9D9" w:themeFill="background1" w:themeFillShade="D9"/>
        <w:spacing w:before="150" w:after="150" w:line="300" w:lineRule="atLeast"/>
        <w:outlineLvl w:val="4"/>
        <w:rPr>
          <w:rFonts w:ascii="Arial" w:eastAsia="Times New Roman" w:hAnsi="Arial" w:cs="Arial"/>
          <w:b/>
          <w:bCs/>
          <w:color w:val="0D0D0D" w:themeColor="text1" w:themeTint="F2"/>
          <w:sz w:val="32"/>
          <w:szCs w:val="32"/>
          <w:lang w:eastAsia="fr-FR"/>
        </w:rPr>
      </w:pPr>
      <w:r w:rsidRPr="002C132E">
        <w:rPr>
          <w:rFonts w:ascii="Arial" w:eastAsia="Times New Roman" w:hAnsi="Arial" w:cs="Arial"/>
          <w:b/>
          <w:bCs/>
          <w:color w:val="0D0D0D" w:themeColor="text1" w:themeTint="F2"/>
          <w:sz w:val="32"/>
          <w:szCs w:val="32"/>
          <w:lang w:eastAsia="fr-FR"/>
        </w:rPr>
        <w:t>TABLES DES MATIERES :</w:t>
      </w:r>
    </w:p>
    <w:p w:rsidR="002C132E" w:rsidRDefault="002C132E" w:rsidP="002C132E">
      <w:pPr>
        <w:pStyle w:val="NormalWeb"/>
        <w:shd w:val="clear" w:color="auto" w:fill="FFFFFF"/>
        <w:bidi/>
        <w:spacing w:before="0" w:beforeAutospacing="0" w:after="167" w:afterAutospacing="0"/>
        <w:jc w:val="right"/>
        <w:rPr>
          <w:rFonts w:ascii="Arial" w:hAnsi="Arial" w:cs="Arial"/>
          <w:color w:val="545251"/>
          <w:sz w:val="23"/>
          <w:szCs w:val="23"/>
          <w:lang w:bidi="ar-DZ"/>
        </w:rPr>
      </w:pPr>
    </w:p>
    <w:p w:rsidR="008002A9" w:rsidRPr="008002A9" w:rsidRDefault="002C132E" w:rsidP="00CB545D">
      <w:pPr>
        <w:pStyle w:val="NormalWeb"/>
        <w:numPr>
          <w:ilvl w:val="0"/>
          <w:numId w:val="18"/>
        </w:numPr>
        <w:shd w:val="clear" w:color="auto" w:fill="FFFFFF"/>
        <w:spacing w:before="0" w:beforeAutospacing="0" w:after="167" w:afterAutospacing="0" w:line="480" w:lineRule="auto"/>
        <w:jc w:val="both"/>
        <w:rPr>
          <w:rFonts w:asciiTheme="majorBidi" w:hAnsiTheme="majorBidi" w:cstheme="majorBidi"/>
          <w:b/>
          <w:bCs/>
          <w:color w:val="0D0D0D" w:themeColor="text1" w:themeTint="F2"/>
          <w:sz w:val="28"/>
          <w:szCs w:val="28"/>
        </w:rPr>
      </w:pPr>
      <w:r w:rsidRPr="008002A9">
        <w:rPr>
          <w:rFonts w:asciiTheme="majorBidi" w:hAnsiTheme="majorBidi" w:cstheme="majorBidi"/>
          <w:b/>
          <w:bCs/>
          <w:color w:val="0D0D0D" w:themeColor="text1" w:themeTint="F2"/>
          <w:sz w:val="28"/>
          <w:szCs w:val="28"/>
        </w:rPr>
        <w:t>Informations sur le cours</w:t>
      </w:r>
      <w:r w:rsidR="008002A9">
        <w:rPr>
          <w:rFonts w:asciiTheme="majorBidi" w:hAnsiTheme="majorBidi" w:cstheme="majorBidi"/>
          <w:b/>
          <w:bCs/>
          <w:color w:val="0D0D0D" w:themeColor="text1" w:themeTint="F2"/>
          <w:sz w:val="28"/>
          <w:szCs w:val="28"/>
        </w:rPr>
        <w:t>…………………………………</w:t>
      </w:r>
      <w:r w:rsidR="00CB545D">
        <w:rPr>
          <w:rFonts w:asciiTheme="majorBidi" w:hAnsiTheme="majorBidi" w:cstheme="majorBidi"/>
          <w:b/>
          <w:bCs/>
          <w:color w:val="0D0D0D" w:themeColor="text1" w:themeTint="F2"/>
          <w:sz w:val="28"/>
          <w:szCs w:val="28"/>
        </w:rPr>
        <w:t>.</w:t>
      </w:r>
      <w:r w:rsidR="008002A9">
        <w:rPr>
          <w:rFonts w:asciiTheme="majorBidi" w:hAnsiTheme="majorBidi" w:cstheme="majorBidi"/>
          <w:b/>
          <w:bCs/>
          <w:color w:val="0D0D0D" w:themeColor="text1" w:themeTint="F2"/>
          <w:sz w:val="28"/>
          <w:szCs w:val="28"/>
        </w:rPr>
        <w:t>………</w:t>
      </w:r>
      <w:r w:rsidR="00CB545D">
        <w:rPr>
          <w:rFonts w:asciiTheme="majorBidi" w:hAnsiTheme="majorBidi" w:cstheme="majorBidi"/>
          <w:b/>
          <w:bCs/>
          <w:color w:val="0D0D0D" w:themeColor="text1" w:themeTint="F2"/>
          <w:sz w:val="28"/>
          <w:szCs w:val="28"/>
        </w:rPr>
        <w:t>03</w:t>
      </w:r>
    </w:p>
    <w:p w:rsidR="008002A9" w:rsidRPr="008002A9" w:rsidRDefault="002C132E" w:rsidP="008002A9">
      <w:pPr>
        <w:pStyle w:val="NormalWeb"/>
        <w:numPr>
          <w:ilvl w:val="0"/>
          <w:numId w:val="18"/>
        </w:numPr>
        <w:shd w:val="clear" w:color="auto" w:fill="FFFFFF"/>
        <w:spacing w:before="0" w:beforeAutospacing="0" w:after="167" w:afterAutospacing="0" w:line="480" w:lineRule="auto"/>
        <w:jc w:val="both"/>
        <w:rPr>
          <w:rFonts w:asciiTheme="majorBidi" w:hAnsiTheme="majorBidi" w:cstheme="majorBidi"/>
          <w:b/>
          <w:bCs/>
          <w:color w:val="0D0D0D" w:themeColor="text1" w:themeTint="F2"/>
          <w:sz w:val="28"/>
          <w:szCs w:val="28"/>
        </w:rPr>
      </w:pPr>
      <w:r w:rsidRPr="008002A9">
        <w:rPr>
          <w:rFonts w:asciiTheme="majorBidi" w:hAnsiTheme="majorBidi" w:cstheme="majorBidi"/>
          <w:b/>
          <w:bCs/>
          <w:color w:val="0D0D0D" w:themeColor="text1" w:themeTint="F2"/>
          <w:sz w:val="28"/>
          <w:szCs w:val="28"/>
          <w:rtl/>
          <w:lang w:bidi="ar-DZ"/>
        </w:rPr>
        <w:t>. </w:t>
      </w:r>
      <w:r w:rsidRPr="008002A9">
        <w:rPr>
          <w:rFonts w:asciiTheme="majorBidi" w:hAnsiTheme="majorBidi" w:cstheme="majorBidi"/>
          <w:b/>
          <w:bCs/>
          <w:color w:val="0D0D0D" w:themeColor="text1" w:themeTint="F2"/>
          <w:sz w:val="28"/>
          <w:szCs w:val="28"/>
        </w:rPr>
        <w:t>Présentation du cours</w:t>
      </w:r>
      <w:r w:rsidR="008002A9">
        <w:rPr>
          <w:rFonts w:asciiTheme="majorBidi" w:hAnsiTheme="majorBidi" w:cstheme="majorBidi"/>
          <w:b/>
          <w:bCs/>
          <w:color w:val="0D0D0D" w:themeColor="text1" w:themeTint="F2"/>
          <w:sz w:val="28"/>
          <w:szCs w:val="28"/>
        </w:rPr>
        <w:t>…………………………………………</w:t>
      </w:r>
      <w:r w:rsidR="00CB545D">
        <w:rPr>
          <w:rFonts w:asciiTheme="majorBidi" w:hAnsiTheme="majorBidi" w:cstheme="majorBidi"/>
          <w:b/>
          <w:bCs/>
          <w:color w:val="0D0D0D" w:themeColor="text1" w:themeTint="F2"/>
          <w:sz w:val="28"/>
          <w:szCs w:val="28"/>
        </w:rPr>
        <w:t>……03</w:t>
      </w:r>
    </w:p>
    <w:p w:rsidR="008002A9" w:rsidRPr="008002A9" w:rsidRDefault="002C132E" w:rsidP="00CB545D">
      <w:pPr>
        <w:pStyle w:val="NormalWeb"/>
        <w:numPr>
          <w:ilvl w:val="0"/>
          <w:numId w:val="18"/>
        </w:numPr>
        <w:shd w:val="clear" w:color="auto" w:fill="FFFFFF"/>
        <w:spacing w:before="0" w:beforeAutospacing="0" w:after="167" w:afterAutospacing="0" w:line="480" w:lineRule="auto"/>
        <w:jc w:val="both"/>
        <w:rPr>
          <w:rFonts w:asciiTheme="majorBidi" w:hAnsiTheme="majorBidi" w:cstheme="majorBidi"/>
          <w:b/>
          <w:bCs/>
          <w:color w:val="0D0D0D" w:themeColor="text1" w:themeTint="F2"/>
          <w:sz w:val="28"/>
          <w:szCs w:val="28"/>
        </w:rPr>
      </w:pPr>
      <w:r w:rsidRPr="008002A9">
        <w:rPr>
          <w:rFonts w:asciiTheme="majorBidi" w:hAnsiTheme="majorBidi" w:cstheme="majorBidi"/>
          <w:b/>
          <w:bCs/>
          <w:color w:val="0D0D0D" w:themeColor="text1" w:themeTint="F2"/>
          <w:sz w:val="28"/>
          <w:szCs w:val="28"/>
          <w:rtl/>
          <w:lang w:bidi="ar-DZ"/>
        </w:rPr>
        <w:t>. </w:t>
      </w:r>
      <w:r w:rsidRPr="008002A9">
        <w:rPr>
          <w:rFonts w:asciiTheme="majorBidi" w:hAnsiTheme="majorBidi" w:cstheme="majorBidi"/>
          <w:b/>
          <w:bCs/>
          <w:color w:val="0D0D0D" w:themeColor="text1" w:themeTint="F2"/>
          <w:sz w:val="28"/>
          <w:szCs w:val="28"/>
        </w:rPr>
        <w:t>Contenu</w:t>
      </w:r>
      <w:r w:rsidR="00CB545D">
        <w:rPr>
          <w:rFonts w:asciiTheme="majorBidi" w:hAnsiTheme="majorBidi" w:cstheme="majorBidi"/>
          <w:b/>
          <w:bCs/>
          <w:color w:val="0D0D0D" w:themeColor="text1" w:themeTint="F2"/>
          <w:sz w:val="28"/>
          <w:szCs w:val="28"/>
        </w:rPr>
        <w:t>..........................................................................................….04</w:t>
      </w:r>
    </w:p>
    <w:p w:rsidR="008002A9" w:rsidRPr="008002A9" w:rsidRDefault="002C132E" w:rsidP="008002A9">
      <w:pPr>
        <w:pStyle w:val="NormalWeb"/>
        <w:numPr>
          <w:ilvl w:val="0"/>
          <w:numId w:val="18"/>
        </w:numPr>
        <w:shd w:val="clear" w:color="auto" w:fill="FFFFFF"/>
        <w:spacing w:before="0" w:beforeAutospacing="0" w:after="167" w:afterAutospacing="0" w:line="480" w:lineRule="auto"/>
        <w:jc w:val="both"/>
        <w:rPr>
          <w:rFonts w:asciiTheme="majorBidi" w:hAnsiTheme="majorBidi" w:cstheme="majorBidi"/>
          <w:b/>
          <w:bCs/>
          <w:color w:val="0D0D0D" w:themeColor="text1" w:themeTint="F2"/>
          <w:sz w:val="28"/>
          <w:szCs w:val="28"/>
        </w:rPr>
      </w:pPr>
      <w:r w:rsidRPr="008002A9">
        <w:rPr>
          <w:rFonts w:asciiTheme="majorBidi" w:hAnsiTheme="majorBidi" w:cstheme="majorBidi"/>
          <w:b/>
          <w:bCs/>
          <w:color w:val="0D0D0D" w:themeColor="text1" w:themeTint="F2"/>
          <w:sz w:val="28"/>
          <w:szCs w:val="28"/>
          <w:rtl/>
        </w:rPr>
        <w:t xml:space="preserve">. </w:t>
      </w:r>
      <w:r w:rsidRPr="008002A9">
        <w:rPr>
          <w:rFonts w:asciiTheme="majorBidi" w:hAnsiTheme="majorBidi" w:cstheme="majorBidi"/>
          <w:b/>
          <w:bCs/>
          <w:color w:val="0D0D0D" w:themeColor="text1" w:themeTint="F2"/>
          <w:sz w:val="28"/>
          <w:szCs w:val="28"/>
        </w:rPr>
        <w:t>pré-requis</w:t>
      </w:r>
      <w:r w:rsidR="008002A9">
        <w:rPr>
          <w:rFonts w:asciiTheme="majorBidi" w:hAnsiTheme="majorBidi" w:cstheme="majorBidi"/>
          <w:b/>
          <w:bCs/>
          <w:color w:val="0D0D0D" w:themeColor="text1" w:themeTint="F2"/>
          <w:sz w:val="28"/>
          <w:szCs w:val="28"/>
        </w:rPr>
        <w:t>………………………………………………………</w:t>
      </w:r>
      <w:r w:rsidR="00CB545D">
        <w:rPr>
          <w:rFonts w:asciiTheme="majorBidi" w:hAnsiTheme="majorBidi" w:cstheme="majorBidi"/>
          <w:b/>
          <w:bCs/>
          <w:color w:val="0D0D0D" w:themeColor="text1" w:themeTint="F2"/>
          <w:sz w:val="28"/>
          <w:szCs w:val="28"/>
        </w:rPr>
        <w:t>……04</w:t>
      </w:r>
    </w:p>
    <w:p w:rsidR="008002A9" w:rsidRPr="008002A9" w:rsidRDefault="002C132E" w:rsidP="008002A9">
      <w:pPr>
        <w:pStyle w:val="NormalWeb"/>
        <w:numPr>
          <w:ilvl w:val="0"/>
          <w:numId w:val="18"/>
        </w:numPr>
        <w:shd w:val="clear" w:color="auto" w:fill="FFFFFF"/>
        <w:spacing w:before="0" w:beforeAutospacing="0" w:after="167" w:afterAutospacing="0" w:line="480" w:lineRule="auto"/>
        <w:jc w:val="both"/>
        <w:rPr>
          <w:rFonts w:asciiTheme="majorBidi" w:hAnsiTheme="majorBidi" w:cstheme="majorBidi"/>
          <w:b/>
          <w:bCs/>
          <w:color w:val="0D0D0D" w:themeColor="text1" w:themeTint="F2"/>
          <w:sz w:val="28"/>
          <w:szCs w:val="28"/>
        </w:rPr>
      </w:pPr>
      <w:r w:rsidRPr="008002A9">
        <w:rPr>
          <w:rFonts w:asciiTheme="majorBidi" w:hAnsiTheme="majorBidi" w:cstheme="majorBidi"/>
          <w:b/>
          <w:bCs/>
          <w:color w:val="0D0D0D" w:themeColor="text1" w:themeTint="F2"/>
          <w:sz w:val="28"/>
          <w:szCs w:val="28"/>
        </w:rPr>
        <w:t>Visées d’apprentissage</w:t>
      </w:r>
      <w:r w:rsidR="008002A9">
        <w:rPr>
          <w:rFonts w:asciiTheme="majorBidi" w:hAnsiTheme="majorBidi" w:cstheme="majorBidi"/>
          <w:b/>
          <w:bCs/>
          <w:color w:val="0D0D0D" w:themeColor="text1" w:themeTint="F2"/>
          <w:sz w:val="28"/>
          <w:szCs w:val="28"/>
        </w:rPr>
        <w:t>……………………………………</w:t>
      </w:r>
      <w:r w:rsidR="00CB545D">
        <w:rPr>
          <w:rFonts w:asciiTheme="majorBidi" w:hAnsiTheme="majorBidi" w:cstheme="majorBidi"/>
          <w:b/>
          <w:bCs/>
          <w:color w:val="0D0D0D" w:themeColor="text1" w:themeTint="F2"/>
          <w:sz w:val="28"/>
          <w:szCs w:val="28"/>
        </w:rPr>
        <w:t>…………04</w:t>
      </w:r>
    </w:p>
    <w:p w:rsidR="008002A9" w:rsidRPr="008002A9" w:rsidRDefault="002C132E" w:rsidP="008002A9">
      <w:pPr>
        <w:pStyle w:val="NormalWeb"/>
        <w:numPr>
          <w:ilvl w:val="0"/>
          <w:numId w:val="18"/>
        </w:numPr>
        <w:shd w:val="clear" w:color="auto" w:fill="FFFFFF"/>
        <w:spacing w:before="0" w:beforeAutospacing="0" w:after="167" w:afterAutospacing="0" w:line="480" w:lineRule="auto"/>
        <w:jc w:val="both"/>
        <w:rPr>
          <w:rFonts w:asciiTheme="majorBidi" w:hAnsiTheme="majorBidi" w:cstheme="majorBidi"/>
          <w:b/>
          <w:bCs/>
          <w:color w:val="0D0D0D" w:themeColor="text1" w:themeTint="F2"/>
          <w:sz w:val="28"/>
          <w:szCs w:val="28"/>
        </w:rPr>
      </w:pPr>
      <w:r w:rsidRPr="008002A9">
        <w:rPr>
          <w:rFonts w:asciiTheme="majorBidi" w:hAnsiTheme="majorBidi" w:cstheme="majorBidi"/>
          <w:b/>
          <w:bCs/>
          <w:color w:val="0D0D0D" w:themeColor="text1" w:themeTint="F2"/>
          <w:sz w:val="28"/>
          <w:szCs w:val="28"/>
        </w:rPr>
        <w:t>Modalités d'évaluation des apprentissages</w:t>
      </w:r>
      <w:r w:rsidR="008002A9">
        <w:rPr>
          <w:rFonts w:asciiTheme="majorBidi" w:hAnsiTheme="majorBidi" w:cstheme="majorBidi"/>
          <w:b/>
          <w:bCs/>
          <w:color w:val="0D0D0D" w:themeColor="text1" w:themeTint="F2"/>
          <w:sz w:val="28"/>
          <w:szCs w:val="28"/>
        </w:rPr>
        <w:t>…………………</w:t>
      </w:r>
      <w:r w:rsidR="00CB545D">
        <w:rPr>
          <w:rFonts w:asciiTheme="majorBidi" w:hAnsiTheme="majorBidi" w:cstheme="majorBidi"/>
          <w:b/>
          <w:bCs/>
          <w:color w:val="0D0D0D" w:themeColor="text1" w:themeTint="F2"/>
          <w:sz w:val="28"/>
          <w:szCs w:val="28"/>
        </w:rPr>
        <w:t>……..05</w:t>
      </w:r>
    </w:p>
    <w:p w:rsidR="008002A9" w:rsidRPr="008002A9" w:rsidRDefault="002C132E" w:rsidP="008002A9">
      <w:pPr>
        <w:pStyle w:val="NormalWeb"/>
        <w:numPr>
          <w:ilvl w:val="0"/>
          <w:numId w:val="18"/>
        </w:numPr>
        <w:shd w:val="clear" w:color="auto" w:fill="FFFFFF"/>
        <w:spacing w:before="0" w:beforeAutospacing="0" w:after="167" w:afterAutospacing="0" w:line="480" w:lineRule="auto"/>
        <w:jc w:val="both"/>
        <w:rPr>
          <w:rFonts w:asciiTheme="majorBidi" w:hAnsiTheme="majorBidi" w:cstheme="majorBidi"/>
          <w:b/>
          <w:bCs/>
          <w:color w:val="0D0D0D" w:themeColor="text1" w:themeTint="F2"/>
          <w:sz w:val="28"/>
          <w:szCs w:val="28"/>
        </w:rPr>
      </w:pPr>
      <w:r w:rsidRPr="008002A9">
        <w:rPr>
          <w:rFonts w:asciiTheme="majorBidi" w:hAnsiTheme="majorBidi" w:cstheme="majorBidi"/>
          <w:b/>
          <w:bCs/>
          <w:color w:val="0D0D0D" w:themeColor="text1" w:themeTint="F2"/>
          <w:sz w:val="28"/>
          <w:szCs w:val="28"/>
          <w:rtl/>
          <w:lang w:bidi="ar-DZ"/>
        </w:rPr>
        <w:t>. </w:t>
      </w:r>
      <w:r w:rsidRPr="008002A9">
        <w:rPr>
          <w:rFonts w:asciiTheme="majorBidi" w:hAnsiTheme="majorBidi" w:cstheme="majorBidi"/>
          <w:b/>
          <w:bCs/>
          <w:color w:val="0D0D0D" w:themeColor="text1" w:themeTint="F2"/>
          <w:sz w:val="28"/>
          <w:szCs w:val="28"/>
        </w:rPr>
        <w:t>Activités d'enseignement-apprentissage</w:t>
      </w:r>
      <w:r w:rsidR="008002A9">
        <w:rPr>
          <w:rFonts w:asciiTheme="majorBidi" w:hAnsiTheme="majorBidi" w:cstheme="majorBidi"/>
          <w:b/>
          <w:bCs/>
          <w:color w:val="0D0D0D" w:themeColor="text1" w:themeTint="F2"/>
          <w:sz w:val="28"/>
          <w:szCs w:val="28"/>
        </w:rPr>
        <w:t>………………………</w:t>
      </w:r>
      <w:r w:rsidR="00876C4D">
        <w:rPr>
          <w:rFonts w:asciiTheme="majorBidi" w:hAnsiTheme="majorBidi" w:cstheme="majorBidi"/>
          <w:b/>
          <w:bCs/>
          <w:color w:val="0D0D0D" w:themeColor="text1" w:themeTint="F2"/>
          <w:sz w:val="28"/>
          <w:szCs w:val="28"/>
        </w:rPr>
        <w:t>……05</w:t>
      </w:r>
    </w:p>
    <w:p w:rsidR="008002A9" w:rsidRPr="008002A9" w:rsidRDefault="002C132E" w:rsidP="008002A9">
      <w:pPr>
        <w:pStyle w:val="NormalWeb"/>
        <w:numPr>
          <w:ilvl w:val="0"/>
          <w:numId w:val="18"/>
        </w:numPr>
        <w:shd w:val="clear" w:color="auto" w:fill="FFFFFF"/>
        <w:spacing w:before="0" w:beforeAutospacing="0" w:after="167" w:afterAutospacing="0" w:line="480" w:lineRule="auto"/>
        <w:jc w:val="both"/>
        <w:rPr>
          <w:rFonts w:asciiTheme="majorBidi" w:hAnsiTheme="majorBidi" w:cstheme="majorBidi"/>
          <w:b/>
          <w:bCs/>
          <w:color w:val="0D0D0D" w:themeColor="text1" w:themeTint="F2"/>
          <w:sz w:val="28"/>
          <w:szCs w:val="28"/>
        </w:rPr>
      </w:pPr>
      <w:r w:rsidRPr="008002A9">
        <w:rPr>
          <w:rFonts w:asciiTheme="majorBidi" w:hAnsiTheme="majorBidi" w:cstheme="majorBidi"/>
          <w:b/>
          <w:bCs/>
          <w:color w:val="0D0D0D" w:themeColor="text1" w:themeTint="F2"/>
          <w:sz w:val="28"/>
          <w:szCs w:val="28"/>
          <w:rtl/>
        </w:rPr>
        <w:t xml:space="preserve">. </w:t>
      </w:r>
      <w:r w:rsidRPr="008002A9">
        <w:rPr>
          <w:rFonts w:asciiTheme="majorBidi" w:hAnsiTheme="majorBidi" w:cstheme="majorBidi"/>
          <w:b/>
          <w:bCs/>
          <w:color w:val="0D0D0D" w:themeColor="text1" w:themeTint="F2"/>
          <w:sz w:val="28"/>
          <w:szCs w:val="28"/>
        </w:rPr>
        <w:t>Alignement pédagogique</w:t>
      </w:r>
      <w:r w:rsidR="008002A9">
        <w:rPr>
          <w:rFonts w:asciiTheme="majorBidi" w:hAnsiTheme="majorBidi" w:cstheme="majorBidi"/>
          <w:b/>
          <w:bCs/>
          <w:color w:val="0D0D0D" w:themeColor="text1" w:themeTint="F2"/>
          <w:sz w:val="28"/>
          <w:szCs w:val="28"/>
        </w:rPr>
        <w:t>……………………………………………</w:t>
      </w:r>
      <w:r w:rsidR="00876C4D">
        <w:rPr>
          <w:rFonts w:asciiTheme="majorBidi" w:hAnsiTheme="majorBidi" w:cstheme="majorBidi"/>
          <w:b/>
          <w:bCs/>
          <w:color w:val="0D0D0D" w:themeColor="text1" w:themeTint="F2"/>
          <w:sz w:val="28"/>
          <w:szCs w:val="28"/>
        </w:rPr>
        <w:t>05</w:t>
      </w:r>
    </w:p>
    <w:p w:rsidR="008002A9" w:rsidRPr="008002A9" w:rsidRDefault="002C132E" w:rsidP="008002A9">
      <w:pPr>
        <w:pStyle w:val="NormalWeb"/>
        <w:numPr>
          <w:ilvl w:val="0"/>
          <w:numId w:val="18"/>
        </w:numPr>
        <w:shd w:val="clear" w:color="auto" w:fill="FFFFFF"/>
        <w:spacing w:before="0" w:beforeAutospacing="0" w:after="167" w:afterAutospacing="0" w:line="480" w:lineRule="auto"/>
        <w:jc w:val="both"/>
        <w:rPr>
          <w:rFonts w:asciiTheme="majorBidi" w:hAnsiTheme="majorBidi" w:cstheme="majorBidi"/>
          <w:b/>
          <w:bCs/>
          <w:color w:val="0D0D0D" w:themeColor="text1" w:themeTint="F2"/>
          <w:sz w:val="28"/>
          <w:szCs w:val="28"/>
        </w:rPr>
      </w:pPr>
      <w:r w:rsidRPr="008002A9">
        <w:rPr>
          <w:rFonts w:asciiTheme="majorBidi" w:hAnsiTheme="majorBidi" w:cstheme="majorBidi"/>
          <w:b/>
          <w:bCs/>
          <w:color w:val="0D0D0D" w:themeColor="text1" w:themeTint="F2"/>
          <w:sz w:val="28"/>
          <w:szCs w:val="28"/>
          <w:rtl/>
          <w:lang w:bidi="ar-DZ"/>
        </w:rPr>
        <w:t>. </w:t>
      </w:r>
      <w:r w:rsidRPr="008002A9">
        <w:rPr>
          <w:rFonts w:asciiTheme="majorBidi" w:hAnsiTheme="majorBidi" w:cstheme="majorBidi"/>
          <w:b/>
          <w:bCs/>
          <w:color w:val="0D0D0D" w:themeColor="text1" w:themeTint="F2"/>
          <w:sz w:val="28"/>
          <w:szCs w:val="28"/>
        </w:rPr>
        <w:t>Modalités de fonctionnement</w:t>
      </w:r>
      <w:r w:rsidR="008002A9">
        <w:rPr>
          <w:rFonts w:asciiTheme="majorBidi" w:hAnsiTheme="majorBidi" w:cstheme="majorBidi"/>
          <w:b/>
          <w:bCs/>
          <w:color w:val="0D0D0D" w:themeColor="text1" w:themeTint="F2"/>
          <w:sz w:val="28"/>
          <w:szCs w:val="28"/>
        </w:rPr>
        <w:t>…………………………………</w:t>
      </w:r>
      <w:r w:rsidR="00876C4D">
        <w:rPr>
          <w:rFonts w:asciiTheme="majorBidi" w:hAnsiTheme="majorBidi" w:cstheme="majorBidi"/>
          <w:b/>
          <w:bCs/>
          <w:color w:val="0D0D0D" w:themeColor="text1" w:themeTint="F2"/>
          <w:sz w:val="28"/>
          <w:szCs w:val="28"/>
        </w:rPr>
        <w:t>……..05</w:t>
      </w:r>
    </w:p>
    <w:p w:rsidR="002C132E" w:rsidRPr="008002A9" w:rsidRDefault="002C132E" w:rsidP="008002A9">
      <w:pPr>
        <w:pStyle w:val="NormalWeb"/>
        <w:numPr>
          <w:ilvl w:val="0"/>
          <w:numId w:val="18"/>
        </w:numPr>
        <w:shd w:val="clear" w:color="auto" w:fill="FFFFFF"/>
        <w:spacing w:before="0" w:beforeAutospacing="0" w:after="167" w:afterAutospacing="0" w:line="480" w:lineRule="auto"/>
        <w:jc w:val="both"/>
        <w:rPr>
          <w:rFonts w:asciiTheme="majorBidi" w:hAnsiTheme="majorBidi" w:cstheme="majorBidi"/>
          <w:b/>
          <w:bCs/>
          <w:color w:val="0D0D0D" w:themeColor="text1" w:themeTint="F2"/>
          <w:sz w:val="28"/>
          <w:szCs w:val="28"/>
          <w:rtl/>
        </w:rPr>
      </w:pPr>
      <w:r w:rsidRPr="008002A9">
        <w:rPr>
          <w:rFonts w:asciiTheme="majorBidi" w:hAnsiTheme="majorBidi" w:cstheme="majorBidi"/>
          <w:b/>
          <w:bCs/>
          <w:color w:val="0D0D0D" w:themeColor="text1" w:themeTint="F2"/>
          <w:sz w:val="28"/>
          <w:szCs w:val="28"/>
          <w:rtl/>
          <w:lang w:bidi="ar-DZ"/>
        </w:rPr>
        <w:t>. </w:t>
      </w:r>
      <w:r w:rsidRPr="008002A9">
        <w:rPr>
          <w:rFonts w:asciiTheme="majorBidi" w:hAnsiTheme="majorBidi" w:cstheme="majorBidi"/>
          <w:b/>
          <w:bCs/>
          <w:color w:val="0D0D0D" w:themeColor="text1" w:themeTint="F2"/>
          <w:sz w:val="28"/>
          <w:szCs w:val="28"/>
        </w:rPr>
        <w:t>Ressources d'aide</w:t>
      </w:r>
      <w:r w:rsidR="008002A9">
        <w:rPr>
          <w:rFonts w:asciiTheme="majorBidi" w:hAnsiTheme="majorBidi" w:cstheme="majorBidi"/>
          <w:b/>
          <w:bCs/>
          <w:color w:val="0D0D0D" w:themeColor="text1" w:themeTint="F2"/>
          <w:sz w:val="28"/>
          <w:szCs w:val="28"/>
        </w:rPr>
        <w:t>……………………………………………………</w:t>
      </w:r>
      <w:r w:rsidR="00876C4D">
        <w:rPr>
          <w:rFonts w:asciiTheme="majorBidi" w:hAnsiTheme="majorBidi" w:cstheme="majorBidi"/>
          <w:b/>
          <w:bCs/>
          <w:color w:val="0D0D0D" w:themeColor="text1" w:themeTint="F2"/>
          <w:sz w:val="28"/>
          <w:szCs w:val="28"/>
        </w:rPr>
        <w:t>.06</w:t>
      </w:r>
    </w:p>
    <w:p w:rsidR="002C132E" w:rsidRPr="002C132E" w:rsidRDefault="002C132E" w:rsidP="002C132E">
      <w:pPr>
        <w:shd w:val="clear" w:color="auto" w:fill="FFFFFF"/>
        <w:spacing w:before="150" w:after="150" w:line="480" w:lineRule="auto"/>
        <w:jc w:val="both"/>
        <w:outlineLvl w:val="4"/>
        <w:rPr>
          <w:rFonts w:asciiTheme="majorBidi" w:eastAsia="Times New Roman" w:hAnsiTheme="majorBidi" w:cstheme="majorBidi"/>
          <w:b/>
          <w:bCs/>
          <w:color w:val="20897B"/>
          <w:sz w:val="28"/>
          <w:szCs w:val="28"/>
          <w:lang w:eastAsia="fr-FR"/>
        </w:rPr>
      </w:pPr>
    </w:p>
    <w:p w:rsidR="002C132E" w:rsidRDefault="002C132E"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p>
    <w:p w:rsidR="002C132E" w:rsidRDefault="002C132E"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p>
    <w:p w:rsidR="002C132E" w:rsidRDefault="002C132E"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p>
    <w:p w:rsidR="002C132E" w:rsidRDefault="002C132E"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p>
    <w:p w:rsidR="002C132E" w:rsidRDefault="002C132E"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p>
    <w:p w:rsidR="002C132E" w:rsidRDefault="002C132E"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p>
    <w:p w:rsidR="004F6FB9" w:rsidRDefault="004F6FB9" w:rsidP="00113A55">
      <w:pPr>
        <w:shd w:val="clear" w:color="auto" w:fill="FFFFFF"/>
        <w:spacing w:before="150" w:after="150" w:line="300" w:lineRule="atLeast"/>
        <w:outlineLvl w:val="4"/>
        <w:rPr>
          <w:rFonts w:ascii="Arial" w:eastAsia="Times New Roman" w:hAnsi="Arial" w:cs="Arial"/>
          <w:b/>
          <w:bCs/>
          <w:color w:val="20897B"/>
          <w:sz w:val="32"/>
          <w:szCs w:val="32"/>
          <w:lang w:eastAsia="fr-FR"/>
        </w:rPr>
      </w:pPr>
    </w:p>
    <w:p w:rsidR="00113A55" w:rsidRPr="00113A55" w:rsidRDefault="00113A55" w:rsidP="002B7070">
      <w:pPr>
        <w:shd w:val="clear" w:color="auto" w:fill="D9D9D9" w:themeFill="background1" w:themeFillShade="D9"/>
        <w:spacing w:before="150" w:after="150" w:line="300" w:lineRule="atLeast"/>
        <w:outlineLvl w:val="4"/>
        <w:rPr>
          <w:rFonts w:ascii="Arial" w:eastAsia="Times New Roman" w:hAnsi="Arial" w:cs="Arial"/>
          <w:color w:val="000000" w:themeColor="text1"/>
          <w:sz w:val="32"/>
          <w:szCs w:val="32"/>
          <w:lang w:eastAsia="fr-FR"/>
        </w:rPr>
      </w:pPr>
      <w:r w:rsidRPr="00113A55">
        <w:rPr>
          <w:rFonts w:ascii="Arial" w:eastAsia="Times New Roman" w:hAnsi="Arial" w:cs="Arial"/>
          <w:b/>
          <w:bCs/>
          <w:color w:val="000000" w:themeColor="text1"/>
          <w:sz w:val="32"/>
          <w:szCs w:val="32"/>
          <w:lang w:eastAsia="fr-FR"/>
        </w:rPr>
        <w:lastRenderedPageBreak/>
        <w:t>1. Informations sur le cours </w:t>
      </w:r>
    </w:p>
    <w:p w:rsidR="00113A55" w:rsidRPr="00E31995" w:rsidRDefault="00113A55" w:rsidP="00E31995">
      <w:pPr>
        <w:pStyle w:val="Paragraphedeliste"/>
        <w:numPr>
          <w:ilvl w:val="0"/>
          <w:numId w:val="4"/>
        </w:numPr>
        <w:shd w:val="clear" w:color="auto" w:fill="FFFFFF"/>
        <w:spacing w:after="150" w:line="360" w:lineRule="auto"/>
        <w:rPr>
          <w:rFonts w:ascii="Arial" w:eastAsia="Times New Roman" w:hAnsi="Arial" w:cs="Arial"/>
          <w:color w:val="545251"/>
          <w:sz w:val="21"/>
          <w:szCs w:val="21"/>
          <w:lang w:eastAsia="fr-FR"/>
        </w:rPr>
      </w:pPr>
      <w:r w:rsidRPr="00E31995">
        <w:rPr>
          <w:rFonts w:ascii="Arial" w:eastAsia="Times New Roman" w:hAnsi="Arial" w:cs="Arial"/>
          <w:b/>
          <w:bCs/>
          <w:color w:val="545251"/>
          <w:sz w:val="21"/>
          <w:szCs w:val="21"/>
          <w:lang w:eastAsia="fr-FR"/>
        </w:rPr>
        <w:t>Faculté:</w:t>
      </w:r>
      <w:r w:rsidRPr="00E31995">
        <w:rPr>
          <w:rFonts w:ascii="Arial" w:eastAsia="Times New Roman" w:hAnsi="Arial" w:cs="Arial"/>
          <w:color w:val="545251"/>
          <w:sz w:val="21"/>
          <w:szCs w:val="21"/>
          <w:lang w:eastAsia="fr-FR"/>
        </w:rPr>
        <w:t xml:space="preserve"> </w:t>
      </w:r>
      <w:r w:rsidR="00953826" w:rsidRPr="00D70505">
        <w:t xml:space="preserve">Ecole supérieur de management </w:t>
      </w:r>
    </w:p>
    <w:p w:rsidR="00113A55" w:rsidRPr="00E31995" w:rsidRDefault="00113A55" w:rsidP="00E31995">
      <w:pPr>
        <w:pStyle w:val="Paragraphedeliste"/>
        <w:numPr>
          <w:ilvl w:val="0"/>
          <w:numId w:val="4"/>
        </w:numPr>
        <w:shd w:val="clear" w:color="auto" w:fill="FFFFFF"/>
        <w:spacing w:after="150" w:line="360" w:lineRule="auto"/>
        <w:rPr>
          <w:rFonts w:ascii="Arial" w:eastAsia="Times New Roman" w:hAnsi="Arial" w:cs="Arial"/>
          <w:color w:val="545251"/>
          <w:sz w:val="21"/>
          <w:szCs w:val="21"/>
          <w:lang w:eastAsia="fr-FR"/>
        </w:rPr>
      </w:pPr>
      <w:r w:rsidRPr="00E31995">
        <w:rPr>
          <w:rFonts w:ascii="Arial" w:eastAsia="Times New Roman" w:hAnsi="Arial" w:cs="Arial"/>
          <w:b/>
          <w:bCs/>
          <w:color w:val="545251"/>
          <w:sz w:val="21"/>
          <w:szCs w:val="21"/>
          <w:lang w:eastAsia="fr-FR"/>
        </w:rPr>
        <w:t>Départ</w:t>
      </w:r>
      <w:r w:rsidR="00953826" w:rsidRPr="00E31995">
        <w:rPr>
          <w:rFonts w:ascii="Arial" w:eastAsia="Times New Roman" w:hAnsi="Arial" w:cs="Arial"/>
          <w:b/>
          <w:bCs/>
          <w:color w:val="545251"/>
          <w:sz w:val="21"/>
          <w:szCs w:val="21"/>
          <w:lang w:eastAsia="fr-FR"/>
        </w:rPr>
        <w:t>ement:</w:t>
      </w:r>
      <w:r w:rsidR="00953826" w:rsidRPr="00E31995">
        <w:rPr>
          <w:rFonts w:ascii="Arial" w:eastAsia="Times New Roman" w:hAnsi="Arial" w:cs="Arial"/>
          <w:color w:val="545251"/>
          <w:sz w:val="21"/>
          <w:szCs w:val="21"/>
          <w:lang w:eastAsia="fr-FR"/>
        </w:rPr>
        <w:t xml:space="preserve"> </w:t>
      </w:r>
      <w:r w:rsidR="00D70505" w:rsidRPr="00D70505">
        <w:t xml:space="preserve">Premier </w:t>
      </w:r>
      <w:r w:rsidR="00953826" w:rsidRPr="00D70505">
        <w:t xml:space="preserve">cycle </w:t>
      </w:r>
    </w:p>
    <w:p w:rsidR="00113A55" w:rsidRPr="00E31995" w:rsidRDefault="00113A55" w:rsidP="00E31995">
      <w:pPr>
        <w:pStyle w:val="Paragraphedeliste"/>
        <w:numPr>
          <w:ilvl w:val="0"/>
          <w:numId w:val="4"/>
        </w:numPr>
        <w:shd w:val="clear" w:color="auto" w:fill="FFFFFF"/>
        <w:spacing w:after="150" w:line="360" w:lineRule="auto"/>
        <w:rPr>
          <w:rFonts w:ascii="Arial" w:eastAsia="Times New Roman" w:hAnsi="Arial" w:cs="Arial"/>
          <w:color w:val="545251"/>
          <w:sz w:val="21"/>
          <w:szCs w:val="21"/>
          <w:lang w:eastAsia="fr-FR"/>
        </w:rPr>
      </w:pPr>
      <w:r w:rsidRPr="00E31995">
        <w:rPr>
          <w:rFonts w:ascii="Arial" w:eastAsia="Times New Roman" w:hAnsi="Arial" w:cs="Arial"/>
          <w:b/>
          <w:bCs/>
          <w:color w:val="545251"/>
          <w:sz w:val="21"/>
          <w:szCs w:val="21"/>
          <w:lang w:eastAsia="fr-FR"/>
        </w:rPr>
        <w:t>Public cible :</w:t>
      </w:r>
      <w:r w:rsidRPr="00E31995">
        <w:rPr>
          <w:rFonts w:ascii="Arial" w:eastAsia="Times New Roman" w:hAnsi="Arial" w:cs="Arial"/>
          <w:color w:val="545251"/>
          <w:sz w:val="21"/>
          <w:szCs w:val="21"/>
          <w:lang w:eastAsia="fr-FR"/>
        </w:rPr>
        <w:t xml:space="preserve"> </w:t>
      </w:r>
      <w:r w:rsidR="00953826" w:rsidRPr="00AD77FF">
        <w:t>Deuxième année préparatoire</w:t>
      </w:r>
    </w:p>
    <w:p w:rsidR="00113A55" w:rsidRPr="00E31995" w:rsidRDefault="00113A55" w:rsidP="00E31995">
      <w:pPr>
        <w:pStyle w:val="Paragraphedeliste"/>
        <w:numPr>
          <w:ilvl w:val="0"/>
          <w:numId w:val="4"/>
        </w:numPr>
        <w:shd w:val="clear" w:color="auto" w:fill="FFFFFF"/>
        <w:spacing w:after="150" w:line="360" w:lineRule="auto"/>
        <w:rPr>
          <w:rFonts w:ascii="Arial" w:eastAsia="Times New Roman" w:hAnsi="Arial" w:cs="Arial"/>
          <w:color w:val="545251"/>
          <w:sz w:val="21"/>
          <w:szCs w:val="21"/>
          <w:lang w:eastAsia="fr-FR"/>
        </w:rPr>
      </w:pPr>
      <w:r w:rsidRPr="00E31995">
        <w:rPr>
          <w:rFonts w:ascii="Arial" w:eastAsia="Times New Roman" w:hAnsi="Arial" w:cs="Arial"/>
          <w:b/>
          <w:bCs/>
          <w:color w:val="545251"/>
          <w:sz w:val="21"/>
          <w:szCs w:val="21"/>
          <w:lang w:eastAsia="fr-FR"/>
        </w:rPr>
        <w:t>Licence</w:t>
      </w:r>
      <w:r w:rsidR="00E31995" w:rsidRPr="00E31995">
        <w:rPr>
          <w:rFonts w:ascii="Arial" w:eastAsia="Times New Roman" w:hAnsi="Arial" w:cs="Arial"/>
          <w:b/>
          <w:bCs/>
          <w:color w:val="545251"/>
          <w:sz w:val="21"/>
          <w:szCs w:val="21"/>
          <w:lang w:eastAsia="fr-FR"/>
        </w:rPr>
        <w:t> </w:t>
      </w:r>
      <w:r w:rsidR="00E31995" w:rsidRPr="00E31995">
        <w:rPr>
          <w:rFonts w:ascii="Arial" w:eastAsia="Times New Roman" w:hAnsi="Arial" w:cs="Arial"/>
          <w:color w:val="545251"/>
          <w:sz w:val="21"/>
          <w:szCs w:val="21"/>
          <w:lang w:eastAsia="fr-FR"/>
        </w:rPr>
        <w:t>:</w:t>
      </w:r>
      <w:r w:rsidRPr="00E31995">
        <w:rPr>
          <w:rFonts w:ascii="Arial" w:eastAsia="Times New Roman" w:hAnsi="Arial" w:cs="Arial"/>
          <w:color w:val="545251"/>
          <w:sz w:val="21"/>
          <w:szCs w:val="21"/>
          <w:lang w:eastAsia="fr-FR"/>
        </w:rPr>
        <w:t xml:space="preserve"> </w:t>
      </w:r>
      <w:r w:rsidR="00D70505" w:rsidRPr="00D70505">
        <w:t>Spé</w:t>
      </w:r>
      <w:r w:rsidRPr="00D70505">
        <w:t xml:space="preserve">cialité </w:t>
      </w:r>
      <w:r w:rsidR="00953826" w:rsidRPr="00D70505">
        <w:t xml:space="preserve">management </w:t>
      </w:r>
    </w:p>
    <w:p w:rsidR="00E31995" w:rsidRPr="00E31995" w:rsidRDefault="00E31995" w:rsidP="00E31995">
      <w:pPr>
        <w:pStyle w:val="Paragraphedeliste"/>
        <w:numPr>
          <w:ilvl w:val="0"/>
          <w:numId w:val="4"/>
        </w:numPr>
        <w:shd w:val="clear" w:color="auto" w:fill="FFFFFF"/>
        <w:spacing w:after="150" w:line="360" w:lineRule="auto"/>
        <w:rPr>
          <w:rFonts w:ascii="Arial" w:eastAsia="Times New Roman" w:hAnsi="Arial" w:cs="Arial"/>
          <w:color w:val="545251"/>
          <w:sz w:val="21"/>
          <w:szCs w:val="21"/>
          <w:lang w:eastAsia="fr-FR"/>
        </w:rPr>
      </w:pPr>
      <w:r w:rsidRPr="00E31995">
        <w:rPr>
          <w:rFonts w:ascii="Arial" w:eastAsia="Times New Roman" w:hAnsi="Arial" w:cs="Arial"/>
          <w:b/>
          <w:bCs/>
          <w:color w:val="545251"/>
          <w:sz w:val="21"/>
          <w:szCs w:val="21"/>
          <w:lang w:eastAsia="fr-FR"/>
        </w:rPr>
        <w:t xml:space="preserve">Magistère </w:t>
      </w:r>
      <w:r w:rsidR="00D70505" w:rsidRPr="00E31995">
        <w:rPr>
          <w:rFonts w:ascii="Arial" w:eastAsia="Times New Roman" w:hAnsi="Arial" w:cs="Arial"/>
          <w:b/>
          <w:bCs/>
          <w:color w:val="545251"/>
          <w:sz w:val="21"/>
          <w:szCs w:val="21"/>
          <w:lang w:eastAsia="fr-FR"/>
        </w:rPr>
        <w:t>:</w:t>
      </w:r>
      <w:r w:rsidR="00D70505" w:rsidRPr="00E31995">
        <w:rPr>
          <w:rFonts w:ascii="Arial" w:eastAsia="Times New Roman" w:hAnsi="Arial" w:cs="Arial"/>
          <w:color w:val="545251"/>
          <w:sz w:val="21"/>
          <w:szCs w:val="21"/>
          <w:lang w:eastAsia="fr-FR"/>
        </w:rPr>
        <w:t xml:space="preserve"> </w:t>
      </w:r>
      <w:r w:rsidR="00D70505" w:rsidRPr="00D70505">
        <w:t xml:space="preserve">Spécialité </w:t>
      </w:r>
      <w:r w:rsidRPr="00D70505">
        <w:t>management international des entreprises option : finance international</w:t>
      </w:r>
    </w:p>
    <w:p w:rsidR="00E31995" w:rsidRPr="00D70505" w:rsidRDefault="00E31995" w:rsidP="00E31995">
      <w:pPr>
        <w:pStyle w:val="Paragraphedeliste"/>
        <w:numPr>
          <w:ilvl w:val="0"/>
          <w:numId w:val="4"/>
        </w:numPr>
        <w:shd w:val="clear" w:color="auto" w:fill="FFFFFF"/>
        <w:spacing w:after="150" w:line="360" w:lineRule="auto"/>
      </w:pPr>
      <w:r w:rsidRPr="00E31995">
        <w:rPr>
          <w:rFonts w:ascii="Arial" w:eastAsia="Times New Roman" w:hAnsi="Arial" w:cs="Arial"/>
          <w:b/>
          <w:bCs/>
          <w:color w:val="545251"/>
          <w:sz w:val="21"/>
          <w:szCs w:val="21"/>
          <w:lang w:eastAsia="fr-FR"/>
        </w:rPr>
        <w:t>Doctorat </w:t>
      </w:r>
      <w:r w:rsidRPr="00E31995">
        <w:rPr>
          <w:rFonts w:ascii="Arial" w:eastAsia="Times New Roman" w:hAnsi="Arial" w:cs="Arial"/>
          <w:color w:val="545251"/>
          <w:sz w:val="21"/>
          <w:szCs w:val="21"/>
          <w:lang w:eastAsia="fr-FR"/>
        </w:rPr>
        <w:t xml:space="preserve">: </w:t>
      </w:r>
      <w:r w:rsidR="00D70505" w:rsidRPr="00D70505">
        <w:t>Spéci</w:t>
      </w:r>
      <w:r w:rsidRPr="00D70505">
        <w:t xml:space="preserve">alité management international des entreprises option : finance international </w:t>
      </w:r>
    </w:p>
    <w:p w:rsidR="00113A55" w:rsidRPr="00E31995" w:rsidRDefault="00113A55" w:rsidP="00E31995">
      <w:pPr>
        <w:pStyle w:val="Paragraphedeliste"/>
        <w:numPr>
          <w:ilvl w:val="0"/>
          <w:numId w:val="4"/>
        </w:numPr>
        <w:shd w:val="clear" w:color="auto" w:fill="FFFFFF"/>
        <w:spacing w:after="150" w:line="360" w:lineRule="auto"/>
        <w:rPr>
          <w:rFonts w:ascii="Arial" w:eastAsia="Times New Roman" w:hAnsi="Arial" w:cs="Arial"/>
          <w:color w:val="545251"/>
          <w:sz w:val="21"/>
          <w:szCs w:val="21"/>
          <w:lang w:eastAsia="fr-FR"/>
        </w:rPr>
      </w:pPr>
      <w:r w:rsidRPr="00E31995">
        <w:rPr>
          <w:rFonts w:ascii="Arial" w:eastAsia="Times New Roman" w:hAnsi="Arial" w:cs="Arial"/>
          <w:b/>
          <w:bCs/>
          <w:color w:val="545251"/>
          <w:sz w:val="21"/>
          <w:szCs w:val="21"/>
          <w:lang w:eastAsia="fr-FR"/>
        </w:rPr>
        <w:t>Inti</w:t>
      </w:r>
      <w:r w:rsidR="00953826" w:rsidRPr="00E31995">
        <w:rPr>
          <w:rFonts w:ascii="Arial" w:eastAsia="Times New Roman" w:hAnsi="Arial" w:cs="Arial"/>
          <w:b/>
          <w:bCs/>
          <w:color w:val="545251"/>
          <w:sz w:val="21"/>
          <w:szCs w:val="21"/>
          <w:lang w:eastAsia="fr-FR"/>
        </w:rPr>
        <w:t>tulé du cours</w:t>
      </w:r>
      <w:r w:rsidR="00953826" w:rsidRPr="00E31995">
        <w:rPr>
          <w:rFonts w:ascii="Arial" w:eastAsia="Times New Roman" w:hAnsi="Arial" w:cs="Arial"/>
          <w:color w:val="545251"/>
          <w:sz w:val="21"/>
          <w:szCs w:val="21"/>
          <w:lang w:eastAsia="fr-FR"/>
        </w:rPr>
        <w:t xml:space="preserve"> </w:t>
      </w:r>
      <w:r w:rsidR="006E28E5">
        <w:t xml:space="preserve">: </w:t>
      </w:r>
      <w:r w:rsidR="00D70505">
        <w:t>Int</w:t>
      </w:r>
      <w:r w:rsidR="006E28E5">
        <w:t xml:space="preserve">roduction a l’analyse </w:t>
      </w:r>
      <w:r w:rsidR="00953826" w:rsidRPr="00AD77FF">
        <w:t xml:space="preserve"> macroéconomique</w:t>
      </w:r>
    </w:p>
    <w:p w:rsidR="00113A55" w:rsidRPr="008202D0" w:rsidRDefault="00113A55" w:rsidP="00E31995">
      <w:pPr>
        <w:pStyle w:val="Paragraphedeliste"/>
        <w:numPr>
          <w:ilvl w:val="0"/>
          <w:numId w:val="4"/>
        </w:numPr>
        <w:shd w:val="clear" w:color="auto" w:fill="FFFFFF"/>
        <w:spacing w:after="150" w:line="360" w:lineRule="auto"/>
        <w:rPr>
          <w:rFonts w:ascii="Arial" w:eastAsia="Times New Roman" w:hAnsi="Arial" w:cs="Arial"/>
          <w:b/>
          <w:bCs/>
          <w:color w:val="545251"/>
          <w:sz w:val="21"/>
          <w:szCs w:val="21"/>
          <w:lang w:eastAsia="fr-FR"/>
        </w:rPr>
      </w:pPr>
      <w:r w:rsidRPr="008202D0">
        <w:rPr>
          <w:rFonts w:ascii="Arial" w:eastAsia="Times New Roman" w:hAnsi="Arial" w:cs="Arial"/>
          <w:b/>
          <w:bCs/>
          <w:color w:val="545251"/>
          <w:sz w:val="21"/>
          <w:szCs w:val="21"/>
          <w:lang w:eastAsia="fr-FR"/>
        </w:rPr>
        <w:t>Crédit:</w:t>
      </w:r>
      <w:r w:rsidR="00107E8E">
        <w:rPr>
          <w:rFonts w:ascii="Arial" w:eastAsia="Times New Roman" w:hAnsi="Arial" w:cs="Arial"/>
          <w:b/>
          <w:bCs/>
          <w:color w:val="545251"/>
          <w:sz w:val="21"/>
          <w:szCs w:val="21"/>
          <w:lang w:eastAsia="fr-FR"/>
        </w:rPr>
        <w:t xml:space="preserve"> </w:t>
      </w:r>
      <w:r w:rsidRPr="008202D0">
        <w:t>06 </w:t>
      </w:r>
    </w:p>
    <w:p w:rsidR="00113A55" w:rsidRPr="008202D0" w:rsidRDefault="00113A55" w:rsidP="00E31995">
      <w:pPr>
        <w:pStyle w:val="Paragraphedeliste"/>
        <w:numPr>
          <w:ilvl w:val="0"/>
          <w:numId w:val="4"/>
        </w:numPr>
        <w:shd w:val="clear" w:color="auto" w:fill="FFFFFF"/>
        <w:spacing w:after="150" w:line="360" w:lineRule="auto"/>
        <w:rPr>
          <w:rFonts w:ascii="Arial" w:eastAsia="Times New Roman" w:hAnsi="Arial" w:cs="Arial"/>
          <w:b/>
          <w:bCs/>
          <w:color w:val="545251"/>
          <w:sz w:val="21"/>
          <w:szCs w:val="21"/>
          <w:lang w:eastAsia="fr-FR"/>
        </w:rPr>
      </w:pPr>
      <w:r w:rsidRPr="008202D0">
        <w:rPr>
          <w:rFonts w:ascii="Arial" w:eastAsia="Times New Roman" w:hAnsi="Arial" w:cs="Arial"/>
          <w:b/>
          <w:bCs/>
          <w:color w:val="545251"/>
          <w:sz w:val="21"/>
          <w:szCs w:val="21"/>
          <w:lang w:eastAsia="fr-FR"/>
        </w:rPr>
        <w:t>Coefficient:</w:t>
      </w:r>
      <w:r w:rsidR="00107E8E">
        <w:rPr>
          <w:rFonts w:ascii="Arial" w:eastAsia="Times New Roman" w:hAnsi="Arial" w:cs="Arial"/>
          <w:b/>
          <w:bCs/>
          <w:color w:val="545251"/>
          <w:sz w:val="21"/>
          <w:szCs w:val="21"/>
          <w:lang w:eastAsia="fr-FR"/>
        </w:rPr>
        <w:t xml:space="preserve"> </w:t>
      </w:r>
      <w:r w:rsidRPr="008202D0">
        <w:t>02 </w:t>
      </w:r>
    </w:p>
    <w:p w:rsidR="00113A55" w:rsidRPr="00E31995" w:rsidRDefault="00113A55" w:rsidP="00E31995">
      <w:pPr>
        <w:pStyle w:val="Paragraphedeliste"/>
        <w:numPr>
          <w:ilvl w:val="0"/>
          <w:numId w:val="4"/>
        </w:numPr>
        <w:shd w:val="clear" w:color="auto" w:fill="FFFFFF"/>
        <w:spacing w:after="150" w:line="360" w:lineRule="auto"/>
        <w:rPr>
          <w:rFonts w:ascii="Arial" w:eastAsia="Times New Roman" w:hAnsi="Arial" w:cs="Arial"/>
          <w:color w:val="545251"/>
          <w:sz w:val="21"/>
          <w:szCs w:val="21"/>
          <w:lang w:eastAsia="fr-FR"/>
        </w:rPr>
      </w:pPr>
      <w:r w:rsidRPr="00E31995">
        <w:rPr>
          <w:rFonts w:ascii="Arial" w:eastAsia="Times New Roman" w:hAnsi="Arial" w:cs="Arial"/>
          <w:b/>
          <w:bCs/>
          <w:color w:val="545251"/>
          <w:sz w:val="21"/>
          <w:szCs w:val="21"/>
          <w:lang w:eastAsia="fr-FR"/>
        </w:rPr>
        <w:t>Durée:</w:t>
      </w:r>
      <w:r w:rsidRPr="00E31995">
        <w:rPr>
          <w:rFonts w:ascii="Arial" w:eastAsia="Times New Roman" w:hAnsi="Arial" w:cs="Arial"/>
          <w:color w:val="545251"/>
          <w:sz w:val="21"/>
          <w:szCs w:val="21"/>
          <w:lang w:eastAsia="fr-FR"/>
        </w:rPr>
        <w:t xml:space="preserve"> </w:t>
      </w:r>
      <w:r w:rsidRPr="00D70505">
        <w:t>13 semaines</w:t>
      </w:r>
      <w:r w:rsidRPr="00E31995">
        <w:rPr>
          <w:rFonts w:ascii="Arial" w:eastAsia="Times New Roman" w:hAnsi="Arial" w:cs="Arial"/>
          <w:color w:val="545251"/>
          <w:sz w:val="21"/>
          <w:szCs w:val="21"/>
          <w:lang w:eastAsia="fr-FR"/>
        </w:rPr>
        <w:t> </w:t>
      </w:r>
    </w:p>
    <w:p w:rsidR="00A005B4" w:rsidRPr="00D70505" w:rsidRDefault="00113A55" w:rsidP="00E31995">
      <w:pPr>
        <w:pStyle w:val="Paragraphedeliste"/>
        <w:numPr>
          <w:ilvl w:val="0"/>
          <w:numId w:val="4"/>
        </w:numPr>
        <w:shd w:val="clear" w:color="auto" w:fill="FFFFFF"/>
        <w:spacing w:after="150" w:line="360" w:lineRule="auto"/>
      </w:pPr>
      <w:r w:rsidRPr="00E31995">
        <w:rPr>
          <w:rFonts w:ascii="Arial" w:eastAsia="Times New Roman" w:hAnsi="Arial" w:cs="Arial"/>
          <w:b/>
          <w:bCs/>
          <w:color w:val="545251"/>
          <w:sz w:val="21"/>
          <w:szCs w:val="21"/>
          <w:lang w:eastAsia="fr-FR"/>
        </w:rPr>
        <w:t>Horaire</w:t>
      </w:r>
      <w:r w:rsidR="00D70505">
        <w:rPr>
          <w:rFonts w:ascii="Arial" w:eastAsia="Times New Roman" w:hAnsi="Arial" w:cs="Arial"/>
          <w:b/>
          <w:bCs/>
          <w:color w:val="545251"/>
          <w:sz w:val="21"/>
          <w:szCs w:val="21"/>
          <w:lang w:eastAsia="fr-FR"/>
        </w:rPr>
        <w:t xml:space="preserve"> </w:t>
      </w:r>
      <w:r w:rsidRPr="00E31995">
        <w:rPr>
          <w:rFonts w:ascii="Arial" w:eastAsia="Times New Roman" w:hAnsi="Arial" w:cs="Arial"/>
          <w:b/>
          <w:bCs/>
          <w:color w:val="545251"/>
          <w:sz w:val="21"/>
          <w:szCs w:val="21"/>
          <w:lang w:eastAsia="fr-FR"/>
        </w:rPr>
        <w:t>:</w:t>
      </w:r>
      <w:r w:rsidRPr="00E31995">
        <w:rPr>
          <w:rFonts w:ascii="Arial" w:eastAsia="Times New Roman" w:hAnsi="Arial" w:cs="Arial"/>
          <w:color w:val="545251"/>
          <w:sz w:val="21"/>
          <w:szCs w:val="21"/>
          <w:lang w:eastAsia="fr-FR"/>
        </w:rPr>
        <w:t xml:space="preserve"> </w:t>
      </w:r>
      <w:r w:rsidR="00A005B4" w:rsidRPr="00D70505">
        <w:t>dimanche : 10h- 11.30h /    11 :30h- 13h</w:t>
      </w:r>
    </w:p>
    <w:p w:rsidR="00113A55" w:rsidRPr="00113A55" w:rsidRDefault="00A005B4" w:rsidP="00E31995">
      <w:pPr>
        <w:shd w:val="clear" w:color="auto" w:fill="FFFFFF"/>
        <w:spacing w:after="150" w:line="360" w:lineRule="auto"/>
      </w:pPr>
      <w:r w:rsidRPr="00D70505">
        <w:t xml:space="preserve">              </w:t>
      </w:r>
      <w:r w:rsidR="00E31995" w:rsidRPr="00D70505">
        <w:t xml:space="preserve">            </w:t>
      </w:r>
      <w:r w:rsidR="00D70505">
        <w:t xml:space="preserve">     </w:t>
      </w:r>
      <w:r w:rsidRPr="00D70505">
        <w:t xml:space="preserve">  Mardi </w:t>
      </w:r>
      <w:r w:rsidR="00113A55" w:rsidRPr="00113A55">
        <w:t xml:space="preserve">: </w:t>
      </w:r>
      <w:r w:rsidRPr="00D70505">
        <w:t xml:space="preserve">8 :30 h </w:t>
      </w:r>
      <w:r w:rsidR="00113A55" w:rsidRPr="00113A55">
        <w:t>-</w:t>
      </w:r>
      <w:r w:rsidRPr="00D70505">
        <w:t xml:space="preserve">10 :00h / </w:t>
      </w:r>
      <w:r w:rsidR="00113A55" w:rsidRPr="00113A55">
        <w:t> </w:t>
      </w:r>
      <w:r w:rsidRPr="00D70505">
        <w:t>11 :30h- 13h</w:t>
      </w:r>
    </w:p>
    <w:p w:rsidR="00113A55" w:rsidRPr="00E31995" w:rsidRDefault="005B5492" w:rsidP="00E31995">
      <w:pPr>
        <w:pStyle w:val="Paragraphedeliste"/>
        <w:numPr>
          <w:ilvl w:val="0"/>
          <w:numId w:val="5"/>
        </w:numPr>
        <w:shd w:val="clear" w:color="auto" w:fill="FFFFFF"/>
        <w:spacing w:after="150" w:line="360" w:lineRule="auto"/>
        <w:rPr>
          <w:rFonts w:ascii="Arial" w:eastAsia="Times New Roman" w:hAnsi="Arial" w:cs="Arial"/>
          <w:color w:val="545251"/>
          <w:sz w:val="21"/>
          <w:szCs w:val="21"/>
          <w:lang w:eastAsia="fr-FR"/>
        </w:rPr>
      </w:pPr>
      <w:r w:rsidRPr="00E31995">
        <w:rPr>
          <w:rFonts w:ascii="Arial" w:eastAsia="Times New Roman" w:hAnsi="Arial" w:cs="Arial"/>
          <w:b/>
          <w:bCs/>
          <w:color w:val="545251"/>
          <w:sz w:val="21"/>
          <w:szCs w:val="21"/>
          <w:lang w:eastAsia="fr-FR"/>
        </w:rPr>
        <w:t>Salle:</w:t>
      </w:r>
      <w:r w:rsidRPr="00E31995">
        <w:rPr>
          <w:rFonts w:ascii="Arial" w:eastAsia="Times New Roman" w:hAnsi="Arial" w:cs="Arial"/>
          <w:color w:val="545251"/>
          <w:sz w:val="21"/>
          <w:szCs w:val="21"/>
          <w:lang w:eastAsia="fr-FR"/>
        </w:rPr>
        <w:t xml:space="preserve"> </w:t>
      </w:r>
      <w:r w:rsidRPr="00D70505">
        <w:t>22 et 14</w:t>
      </w:r>
    </w:p>
    <w:p w:rsidR="00113A55" w:rsidRPr="00E31995" w:rsidRDefault="00113A55" w:rsidP="00E31995">
      <w:pPr>
        <w:pStyle w:val="Paragraphedeliste"/>
        <w:numPr>
          <w:ilvl w:val="0"/>
          <w:numId w:val="5"/>
        </w:numPr>
        <w:shd w:val="clear" w:color="auto" w:fill="FFFFFF"/>
        <w:spacing w:after="150" w:line="360" w:lineRule="auto"/>
        <w:rPr>
          <w:rFonts w:ascii="Arial" w:eastAsia="Times New Roman" w:hAnsi="Arial" w:cs="Arial"/>
          <w:b/>
          <w:bCs/>
          <w:color w:val="545251"/>
          <w:sz w:val="21"/>
          <w:szCs w:val="21"/>
          <w:lang w:eastAsia="fr-FR"/>
        </w:rPr>
      </w:pPr>
      <w:r w:rsidRPr="00E31995">
        <w:rPr>
          <w:rFonts w:ascii="Arial" w:eastAsia="Times New Roman" w:hAnsi="Arial" w:cs="Arial"/>
          <w:b/>
          <w:bCs/>
          <w:color w:val="545251"/>
          <w:sz w:val="21"/>
          <w:szCs w:val="21"/>
          <w:lang w:eastAsia="fr-FR"/>
        </w:rPr>
        <w:t>Enseignant: </w:t>
      </w:r>
      <w:r w:rsidR="00E31995" w:rsidRPr="00D70505">
        <w:t>Dr. HAID ZAHIA</w:t>
      </w:r>
    </w:p>
    <w:p w:rsidR="00113A55" w:rsidRPr="00E31995" w:rsidRDefault="005B5492" w:rsidP="00E31995">
      <w:pPr>
        <w:pStyle w:val="Paragraphedeliste"/>
        <w:numPr>
          <w:ilvl w:val="0"/>
          <w:numId w:val="5"/>
        </w:numPr>
        <w:shd w:val="clear" w:color="auto" w:fill="FFFFFF"/>
        <w:spacing w:after="150" w:line="360" w:lineRule="auto"/>
        <w:rPr>
          <w:rFonts w:ascii="Arial" w:eastAsia="Times New Roman" w:hAnsi="Arial" w:cs="Arial"/>
          <w:color w:val="545251"/>
          <w:sz w:val="21"/>
          <w:szCs w:val="21"/>
          <w:lang w:eastAsia="fr-FR"/>
        </w:rPr>
      </w:pPr>
      <w:r w:rsidRPr="00E31995">
        <w:rPr>
          <w:rFonts w:ascii="Arial" w:eastAsia="Times New Roman" w:hAnsi="Arial" w:cs="Arial"/>
          <w:b/>
          <w:bCs/>
          <w:color w:val="545251"/>
          <w:sz w:val="21"/>
          <w:szCs w:val="21"/>
          <w:lang w:eastAsia="fr-FR"/>
        </w:rPr>
        <w:t>TD :</w:t>
      </w:r>
      <w:r w:rsidRPr="00E31995">
        <w:rPr>
          <w:rFonts w:ascii="Arial" w:eastAsia="Times New Roman" w:hAnsi="Arial" w:cs="Arial"/>
          <w:color w:val="545251"/>
          <w:sz w:val="21"/>
          <w:szCs w:val="21"/>
          <w:lang w:eastAsia="fr-FR"/>
        </w:rPr>
        <w:t xml:space="preserve"> </w:t>
      </w:r>
      <w:r w:rsidRPr="00D70505">
        <w:t>Dr. HAID ZAHIA</w:t>
      </w:r>
      <w:r w:rsidRPr="00E31995">
        <w:rPr>
          <w:rFonts w:ascii="Arial" w:eastAsia="Times New Roman" w:hAnsi="Arial" w:cs="Arial"/>
          <w:color w:val="545251"/>
          <w:sz w:val="21"/>
          <w:szCs w:val="21"/>
          <w:lang w:eastAsia="fr-FR"/>
        </w:rPr>
        <w:t xml:space="preserve"> </w:t>
      </w:r>
    </w:p>
    <w:p w:rsidR="00113A55" w:rsidRPr="00E31995" w:rsidRDefault="00113A55" w:rsidP="00D70505">
      <w:pPr>
        <w:pStyle w:val="Paragraphedeliste"/>
        <w:numPr>
          <w:ilvl w:val="0"/>
          <w:numId w:val="5"/>
        </w:numPr>
        <w:shd w:val="clear" w:color="auto" w:fill="FFFFFF"/>
        <w:spacing w:after="150" w:line="360" w:lineRule="auto"/>
        <w:rPr>
          <w:rFonts w:ascii="Arial" w:eastAsia="Times New Roman" w:hAnsi="Arial" w:cs="Arial"/>
          <w:color w:val="545251"/>
          <w:sz w:val="21"/>
          <w:szCs w:val="21"/>
          <w:lang w:eastAsia="fr-FR"/>
        </w:rPr>
      </w:pPr>
      <w:r w:rsidRPr="00E31995">
        <w:rPr>
          <w:rFonts w:ascii="Arial" w:eastAsia="Times New Roman" w:hAnsi="Arial" w:cs="Arial"/>
          <w:b/>
          <w:bCs/>
          <w:color w:val="545251"/>
          <w:sz w:val="21"/>
          <w:szCs w:val="21"/>
          <w:lang w:eastAsia="fr-FR"/>
        </w:rPr>
        <w:t>Contact :</w:t>
      </w:r>
      <w:r w:rsidRPr="00E31995">
        <w:rPr>
          <w:rFonts w:ascii="Arial" w:eastAsia="Times New Roman" w:hAnsi="Arial" w:cs="Arial"/>
          <w:color w:val="545251"/>
          <w:sz w:val="21"/>
          <w:szCs w:val="21"/>
          <w:lang w:eastAsia="fr-FR"/>
        </w:rPr>
        <w:t xml:space="preserve"> par mail</w:t>
      </w:r>
      <w:r w:rsidR="00D70505">
        <w:rPr>
          <w:rFonts w:ascii="Arial" w:eastAsia="Times New Roman" w:hAnsi="Arial" w:cs="Arial"/>
          <w:color w:val="545251"/>
          <w:sz w:val="21"/>
          <w:szCs w:val="21"/>
          <w:lang w:eastAsia="fr-FR"/>
        </w:rPr>
        <w:t> :</w:t>
      </w:r>
      <w:r w:rsidRPr="00E31995">
        <w:rPr>
          <w:rFonts w:ascii="Arial" w:eastAsia="Times New Roman" w:hAnsi="Arial" w:cs="Arial"/>
          <w:color w:val="545251"/>
          <w:sz w:val="21"/>
          <w:szCs w:val="21"/>
          <w:lang w:eastAsia="fr-FR"/>
        </w:rPr>
        <w:t> </w:t>
      </w:r>
      <w:r w:rsidR="005B5492" w:rsidRPr="00D70505">
        <w:t>h_zahia86@live.fr</w:t>
      </w:r>
    </w:p>
    <w:p w:rsidR="00113A55" w:rsidRPr="00D70505" w:rsidRDefault="00E31995" w:rsidP="00E31995">
      <w:pPr>
        <w:pStyle w:val="Paragraphedeliste"/>
        <w:numPr>
          <w:ilvl w:val="0"/>
          <w:numId w:val="5"/>
        </w:numPr>
        <w:shd w:val="clear" w:color="auto" w:fill="FFFFFF"/>
        <w:spacing w:after="150" w:line="360" w:lineRule="auto"/>
      </w:pPr>
      <w:r w:rsidRPr="00E31995">
        <w:rPr>
          <w:rFonts w:ascii="Arial" w:eastAsia="Times New Roman" w:hAnsi="Arial" w:cs="Arial"/>
          <w:b/>
          <w:bCs/>
          <w:color w:val="545251"/>
          <w:sz w:val="21"/>
          <w:szCs w:val="21"/>
          <w:lang w:eastAsia="fr-FR"/>
        </w:rPr>
        <w:t>Disponibilité a</w:t>
      </w:r>
      <w:r w:rsidR="005B5492" w:rsidRPr="00E31995">
        <w:rPr>
          <w:rFonts w:ascii="Arial" w:eastAsia="Times New Roman" w:hAnsi="Arial" w:cs="Arial"/>
          <w:b/>
          <w:bCs/>
          <w:color w:val="545251"/>
          <w:sz w:val="21"/>
          <w:szCs w:val="21"/>
          <w:lang w:eastAsia="fr-FR"/>
        </w:rPr>
        <w:t>u bureau</w:t>
      </w:r>
      <w:r w:rsidR="005B5492" w:rsidRPr="00E31995">
        <w:rPr>
          <w:rFonts w:ascii="Arial" w:eastAsia="Times New Roman" w:hAnsi="Arial" w:cs="Arial"/>
          <w:color w:val="545251"/>
          <w:sz w:val="21"/>
          <w:szCs w:val="21"/>
          <w:lang w:eastAsia="fr-FR"/>
        </w:rPr>
        <w:t xml:space="preserve">: </w:t>
      </w:r>
      <w:r w:rsidR="005B5492" w:rsidRPr="00D70505">
        <w:t>Dimanche, mardi</w:t>
      </w:r>
      <w:r w:rsidR="0024546E" w:rsidRPr="00D70505">
        <w:t xml:space="preserve"> </w:t>
      </w:r>
      <w:r w:rsidR="00113A55" w:rsidRPr="00D70505">
        <w:t xml:space="preserve">de </w:t>
      </w:r>
      <w:r w:rsidR="005B5492" w:rsidRPr="00D70505">
        <w:t>13</w:t>
      </w:r>
      <w:r w:rsidR="00113A55" w:rsidRPr="00D70505">
        <w:t>h</w:t>
      </w:r>
      <w:r w:rsidR="005B5492" w:rsidRPr="00D70505">
        <w:t>3</w:t>
      </w:r>
      <w:r w:rsidR="00113A55" w:rsidRPr="00D70505">
        <w:t>0 -1</w:t>
      </w:r>
      <w:r w:rsidR="005B5492" w:rsidRPr="00D70505">
        <w:t>5</w:t>
      </w:r>
      <w:r w:rsidR="00113A55" w:rsidRPr="00D70505">
        <w:t>h30 </w:t>
      </w:r>
    </w:p>
    <w:p w:rsidR="00113A55" w:rsidRPr="00113A55" w:rsidRDefault="00113A55" w:rsidP="002B7070">
      <w:pPr>
        <w:shd w:val="clear" w:color="auto" w:fill="D9D9D9" w:themeFill="background1" w:themeFillShade="D9"/>
        <w:spacing w:before="150" w:after="150" w:line="300" w:lineRule="atLeast"/>
        <w:outlineLvl w:val="4"/>
        <w:rPr>
          <w:rFonts w:ascii="Arial" w:eastAsia="Times New Roman" w:hAnsi="Arial" w:cs="Arial"/>
          <w:color w:val="000000" w:themeColor="text1"/>
          <w:sz w:val="32"/>
          <w:szCs w:val="32"/>
          <w:lang w:eastAsia="fr-FR"/>
        </w:rPr>
      </w:pPr>
      <w:r w:rsidRPr="00113A55">
        <w:rPr>
          <w:rFonts w:ascii="Arial" w:eastAsia="Times New Roman" w:hAnsi="Arial" w:cs="Arial"/>
          <w:b/>
          <w:bCs/>
          <w:color w:val="000000" w:themeColor="text1"/>
          <w:sz w:val="32"/>
          <w:szCs w:val="32"/>
          <w:lang w:eastAsia="fr-FR"/>
        </w:rPr>
        <w:t>2. Présentation du cours </w:t>
      </w:r>
    </w:p>
    <w:p w:rsidR="00043F4E" w:rsidRDefault="00BA2C19" w:rsidP="00043F4E">
      <w:pPr>
        <w:pStyle w:val="Paragraphedeliste"/>
        <w:numPr>
          <w:ilvl w:val="0"/>
          <w:numId w:val="7"/>
        </w:numPr>
        <w:shd w:val="clear" w:color="auto" w:fill="FFFFFF"/>
        <w:spacing w:after="150" w:line="360" w:lineRule="auto"/>
      </w:pPr>
      <w:r w:rsidRPr="00043F4E">
        <w:t>La macro-économie est l'étude des relations économiques et des politiques qu</w:t>
      </w:r>
      <w:r w:rsidR="00043F4E">
        <w:t>i s'appliquent à un pays entier</w:t>
      </w:r>
    </w:p>
    <w:p w:rsidR="00043F4E" w:rsidRDefault="00043F4E" w:rsidP="00043F4E">
      <w:pPr>
        <w:pStyle w:val="Paragraphedeliste"/>
        <w:numPr>
          <w:ilvl w:val="0"/>
          <w:numId w:val="7"/>
        </w:numPr>
        <w:shd w:val="clear" w:color="auto" w:fill="FFFFFF"/>
        <w:spacing w:after="150" w:line="360" w:lineRule="auto"/>
      </w:pPr>
      <w:r>
        <w:t xml:space="preserve">  </w:t>
      </w:r>
      <w:r w:rsidR="00BA2C19" w:rsidRPr="00043F4E">
        <w:t>L'objet de l'étude de la macroéconomie n'est pas uniquement de comprendre les événements économiques. Au delà, il s'agit d'améliorer les politiques économiques. La politique monétaire et la politique budgétaire peuvent avoir un impact déterminant sur l'économie pour le meilleur et pour le pire. Les macros économistes aident les décideurs politiques à évaluer les effets de diverses politiques possibles. On demande aux économistes à la fois d'expliquer l'univers économique tel qu'il est et de dire comment il pourra être.</w:t>
      </w:r>
    </w:p>
    <w:p w:rsidR="00043F4E" w:rsidRDefault="00BA2C19" w:rsidP="00043F4E">
      <w:pPr>
        <w:pStyle w:val="Paragraphedeliste"/>
        <w:numPr>
          <w:ilvl w:val="0"/>
          <w:numId w:val="7"/>
        </w:numPr>
        <w:shd w:val="clear" w:color="auto" w:fill="FFFFFF"/>
        <w:spacing w:after="150" w:line="360" w:lineRule="auto"/>
      </w:pPr>
      <w:r w:rsidRPr="00043F4E">
        <w:t>L'approche macroéconomique est une approche globale des phénomènes économique différente de celle de la microéconomie qui s'intéresse aux comportements des agents.</w:t>
      </w:r>
    </w:p>
    <w:p w:rsidR="00BA2C19" w:rsidRPr="00043F4E" w:rsidRDefault="00BA2C19" w:rsidP="00043F4E">
      <w:pPr>
        <w:pStyle w:val="Paragraphedeliste"/>
        <w:numPr>
          <w:ilvl w:val="0"/>
          <w:numId w:val="7"/>
        </w:numPr>
        <w:shd w:val="clear" w:color="auto" w:fill="FFFFFF"/>
        <w:spacing w:after="150" w:line="360" w:lineRule="auto"/>
      </w:pPr>
      <w:r w:rsidRPr="00043F4E">
        <w:t xml:space="preserve">La microéconomie cherche, par exemple, à expliquer la formation des prix ; la macroéconomie se préoccupe des causes et des conséquences de la hausse généralisée des </w:t>
      </w:r>
      <w:r w:rsidRPr="00043F4E">
        <w:lastRenderedPageBreak/>
        <w:t>prix (l'inflation) ou de leur baisse (la déflation).</w:t>
      </w:r>
      <w:r w:rsidRPr="00043F4E">
        <w:cr/>
      </w:r>
      <w:r w:rsidRPr="00962C77">
        <w:t>A long terme, la macroéconomie s'intéresse à la croissance et à ses facteurs, à court terme aux déséquilibres, aux moyens de les résorber et de parvenir à une situation d'équilibre</w:t>
      </w:r>
      <w:r w:rsidRPr="00043F4E">
        <w:rPr>
          <w:rFonts w:ascii="Arial" w:eastAsia="Times New Roman" w:hAnsi="Arial" w:cs="Arial"/>
          <w:color w:val="545251"/>
          <w:sz w:val="21"/>
          <w:szCs w:val="21"/>
          <w:lang w:eastAsia="fr-FR"/>
        </w:rPr>
        <w:t>.</w:t>
      </w:r>
    </w:p>
    <w:p w:rsidR="002B55C1" w:rsidRPr="002B7070" w:rsidRDefault="00113A55" w:rsidP="002B7070">
      <w:pPr>
        <w:shd w:val="clear" w:color="auto" w:fill="D9D9D9" w:themeFill="background1" w:themeFillShade="D9"/>
        <w:spacing w:before="150" w:after="150" w:line="300" w:lineRule="atLeast"/>
        <w:outlineLvl w:val="4"/>
        <w:rPr>
          <w:rFonts w:ascii="Arial" w:eastAsia="Times New Roman" w:hAnsi="Arial" w:cs="Arial"/>
          <w:b/>
          <w:bCs/>
          <w:color w:val="000000" w:themeColor="text1"/>
          <w:sz w:val="32"/>
          <w:szCs w:val="32"/>
          <w:lang w:eastAsia="fr-FR"/>
        </w:rPr>
      </w:pPr>
      <w:r w:rsidRPr="00113A55">
        <w:rPr>
          <w:rFonts w:ascii="Arial" w:eastAsia="Times New Roman" w:hAnsi="Arial" w:cs="Arial"/>
          <w:color w:val="000000" w:themeColor="text1"/>
          <w:sz w:val="21"/>
          <w:szCs w:val="21"/>
          <w:lang w:eastAsia="fr-FR"/>
        </w:rPr>
        <w:t> </w:t>
      </w:r>
      <w:r w:rsidR="002B55C1" w:rsidRPr="00113A55">
        <w:rPr>
          <w:rFonts w:ascii="Arial" w:eastAsia="Times New Roman" w:hAnsi="Arial" w:cs="Arial"/>
          <w:b/>
          <w:bCs/>
          <w:color w:val="000000" w:themeColor="text1"/>
          <w:sz w:val="32"/>
          <w:szCs w:val="32"/>
          <w:lang w:eastAsia="fr-FR"/>
        </w:rPr>
        <w:t xml:space="preserve">3. </w:t>
      </w:r>
      <w:r w:rsidR="002B55C1" w:rsidRPr="002B7070">
        <w:rPr>
          <w:rFonts w:ascii="Arial" w:eastAsia="Times New Roman" w:hAnsi="Arial" w:cs="Arial"/>
          <w:b/>
          <w:bCs/>
          <w:color w:val="000000" w:themeColor="text1"/>
          <w:sz w:val="32"/>
          <w:szCs w:val="32"/>
          <w:lang w:eastAsia="fr-FR"/>
        </w:rPr>
        <w:t>pré-requis</w:t>
      </w:r>
    </w:p>
    <w:p w:rsidR="008B01EE" w:rsidRDefault="008B01EE" w:rsidP="008B01EE">
      <w:pPr>
        <w:shd w:val="clear" w:color="auto" w:fill="FFFFFF"/>
        <w:spacing w:after="150" w:line="240" w:lineRule="auto"/>
        <w:rPr>
          <w:rFonts w:ascii="Arial" w:eastAsia="Times New Roman" w:hAnsi="Arial" w:cs="Arial"/>
          <w:color w:val="545251"/>
          <w:sz w:val="21"/>
          <w:szCs w:val="21"/>
          <w:lang w:eastAsia="fr-FR"/>
        </w:rPr>
      </w:pPr>
    </w:p>
    <w:p w:rsidR="001B6ECB" w:rsidRDefault="00AB2EDE" w:rsidP="001B6ECB">
      <w:pPr>
        <w:pStyle w:val="Paragraphedeliste"/>
        <w:numPr>
          <w:ilvl w:val="0"/>
          <w:numId w:val="8"/>
        </w:numPr>
        <w:shd w:val="clear" w:color="auto" w:fill="FFFFFF"/>
        <w:spacing w:after="150" w:line="360" w:lineRule="auto"/>
      </w:pPr>
      <w:r w:rsidRPr="001B6ECB">
        <w:t xml:space="preserve">Nous cherchons à travers ce </w:t>
      </w:r>
      <w:r w:rsidR="001B6ECB">
        <w:t xml:space="preserve">cours </w:t>
      </w:r>
      <w:r w:rsidRPr="001B6ECB">
        <w:t xml:space="preserve"> à aboutir aux buts pédagogiques et scientifiques suivants;</w:t>
      </w:r>
      <w:r w:rsidRPr="001B6ECB">
        <w:cr/>
        <w:t>Définir les concepts généraux de la macroéconomie</w:t>
      </w:r>
    </w:p>
    <w:p w:rsidR="001B6ECB" w:rsidRDefault="00AB2EDE" w:rsidP="001B6ECB">
      <w:pPr>
        <w:pStyle w:val="Paragraphedeliste"/>
        <w:numPr>
          <w:ilvl w:val="0"/>
          <w:numId w:val="8"/>
        </w:numPr>
        <w:shd w:val="clear" w:color="auto" w:fill="FFFFFF"/>
        <w:spacing w:after="150" w:line="360" w:lineRule="auto"/>
      </w:pPr>
      <w:r w:rsidRPr="001B6ECB">
        <w:t>Faire connaître à l'étudiant la macroéconomie keynésienne ses principes, ses fondements et ses théories,</w:t>
      </w:r>
    </w:p>
    <w:p w:rsidR="00113A55" w:rsidRPr="001B6ECB" w:rsidRDefault="00AB2EDE" w:rsidP="001B6ECB">
      <w:pPr>
        <w:pStyle w:val="Paragraphedeliste"/>
        <w:numPr>
          <w:ilvl w:val="0"/>
          <w:numId w:val="8"/>
        </w:numPr>
        <w:shd w:val="clear" w:color="auto" w:fill="FFFFFF"/>
        <w:spacing w:after="150" w:line="360" w:lineRule="auto"/>
      </w:pPr>
      <w:r w:rsidRPr="001B6ECB">
        <w:t>Donner à l'étudiant les moyens de construire une analyse macroéconomique,</w:t>
      </w:r>
      <w:r w:rsidRPr="001B6ECB">
        <w:cr/>
        <w:t>Former l'étudiant afin de pouvoir résoudre des analyses macroéconomiques et techniques.</w:t>
      </w:r>
    </w:p>
    <w:p w:rsidR="00113A55" w:rsidRPr="00113A55" w:rsidRDefault="002B55C1" w:rsidP="002B7070">
      <w:pPr>
        <w:shd w:val="clear" w:color="auto" w:fill="D9D9D9" w:themeFill="background1" w:themeFillShade="D9"/>
        <w:spacing w:before="150" w:after="150" w:line="300" w:lineRule="atLeast"/>
        <w:outlineLvl w:val="4"/>
        <w:rPr>
          <w:rFonts w:ascii="Arial" w:eastAsia="Times New Roman" w:hAnsi="Arial" w:cs="Arial"/>
          <w:color w:val="000000" w:themeColor="text1"/>
          <w:sz w:val="32"/>
          <w:szCs w:val="32"/>
          <w:lang w:eastAsia="fr-FR"/>
        </w:rPr>
      </w:pPr>
      <w:r w:rsidRPr="002B7070">
        <w:rPr>
          <w:rFonts w:ascii="Arial" w:eastAsia="Times New Roman" w:hAnsi="Arial" w:cs="Arial"/>
          <w:b/>
          <w:bCs/>
          <w:color w:val="000000" w:themeColor="text1"/>
          <w:sz w:val="32"/>
          <w:szCs w:val="32"/>
          <w:lang w:eastAsia="fr-FR"/>
        </w:rPr>
        <w:t>4</w:t>
      </w:r>
      <w:r w:rsidR="00113A55" w:rsidRPr="00113A55">
        <w:rPr>
          <w:rFonts w:ascii="Arial" w:eastAsia="Times New Roman" w:hAnsi="Arial" w:cs="Arial"/>
          <w:b/>
          <w:bCs/>
          <w:color w:val="000000" w:themeColor="text1"/>
          <w:sz w:val="32"/>
          <w:szCs w:val="32"/>
          <w:lang w:eastAsia="fr-FR"/>
        </w:rPr>
        <w:t>. Contenu </w:t>
      </w:r>
    </w:p>
    <w:p w:rsidR="00C91B0D" w:rsidRDefault="00C91B0D" w:rsidP="00113A55">
      <w:pPr>
        <w:shd w:val="clear" w:color="auto" w:fill="FFFFFF"/>
        <w:spacing w:after="150" w:line="240" w:lineRule="auto"/>
        <w:rPr>
          <w:rFonts w:ascii="Arial" w:eastAsia="Times New Roman" w:hAnsi="Arial" w:cs="Arial"/>
          <w:color w:val="545251"/>
          <w:sz w:val="21"/>
          <w:szCs w:val="21"/>
          <w:lang w:eastAsia="fr-FR"/>
        </w:rPr>
      </w:pPr>
    </w:p>
    <w:p w:rsidR="00D76BEE" w:rsidRDefault="004B3073" w:rsidP="004B3073">
      <w:pPr>
        <w:pStyle w:val="Paragraphedeliste"/>
        <w:numPr>
          <w:ilvl w:val="0"/>
          <w:numId w:val="16"/>
        </w:numPr>
        <w:spacing w:line="360" w:lineRule="auto"/>
      </w:pPr>
      <w:r w:rsidRPr="00113A55">
        <w:t xml:space="preserve">Ce cours est divisé en deux chapitres: </w:t>
      </w:r>
      <w:r>
        <w:t>la première traite</w:t>
      </w:r>
      <w:r w:rsidRPr="00D76BEE">
        <w:t xml:space="preserve"> </w:t>
      </w:r>
      <w:r>
        <w:t>les objectifs essentiels d’une politique macroéconomique</w:t>
      </w:r>
      <w:r w:rsidRPr="00D76BEE">
        <w:t xml:space="preserve"> </w:t>
      </w:r>
      <w:r>
        <w:t>et les différences clés entre la macroéconomie et la microéconomie.</w:t>
      </w:r>
    </w:p>
    <w:p w:rsidR="004B3073" w:rsidRDefault="004B3073" w:rsidP="004B3073">
      <w:pPr>
        <w:pStyle w:val="Paragraphedeliste"/>
        <w:numPr>
          <w:ilvl w:val="0"/>
          <w:numId w:val="16"/>
        </w:numPr>
        <w:shd w:val="clear" w:color="auto" w:fill="FFFFFF"/>
        <w:spacing w:after="150" w:line="360" w:lineRule="auto"/>
      </w:pPr>
      <w:r w:rsidRPr="004B3073">
        <w:t>l</w:t>
      </w:r>
      <w:r w:rsidRPr="00113A55">
        <w:t xml:space="preserve">e 2 </w:t>
      </w:r>
      <w:r w:rsidR="008A54BE">
        <w:t>Emme</w:t>
      </w:r>
      <w:r w:rsidRPr="00113A55">
        <w:t> chapitre est consacré aux </w:t>
      </w:r>
      <w:r w:rsidRPr="004B3073">
        <w:t>équilibres et comptabilité macroéconomique</w:t>
      </w:r>
      <w:r w:rsidRPr="00113A55">
        <w:t xml:space="preserve"> nous  aborderons dans cette partie </w:t>
      </w:r>
      <w:r w:rsidRPr="004B3073">
        <w:t>par les acteurs économiques et les marchés ensuite en parle sur le circuit économique qui traite  les principes de l’équilibre macroéconomique ; les identités comptables, le circuit simplifié et  le circuit complet</w:t>
      </w:r>
    </w:p>
    <w:p w:rsidR="00113A55" w:rsidRPr="00113A55" w:rsidRDefault="004B3073" w:rsidP="004B3073">
      <w:pPr>
        <w:pStyle w:val="Paragraphedeliste"/>
        <w:numPr>
          <w:ilvl w:val="0"/>
          <w:numId w:val="16"/>
        </w:numPr>
        <w:shd w:val="clear" w:color="auto" w:fill="FFFFFF"/>
        <w:spacing w:after="150" w:line="360" w:lineRule="auto"/>
      </w:pPr>
      <w:r w:rsidRPr="004B3073">
        <w:t>enfin en parle sur le produit national</w:t>
      </w:r>
    </w:p>
    <w:p w:rsidR="00113A55" w:rsidRPr="00113A55" w:rsidRDefault="00124222" w:rsidP="002B7070">
      <w:pPr>
        <w:shd w:val="clear" w:color="auto" w:fill="D9D9D9" w:themeFill="background1" w:themeFillShade="D9"/>
        <w:spacing w:after="150" w:line="240" w:lineRule="auto"/>
        <w:rPr>
          <w:rFonts w:ascii="Arial" w:eastAsia="Times New Roman" w:hAnsi="Arial" w:cs="Arial"/>
          <w:b/>
          <w:bCs/>
          <w:color w:val="000000" w:themeColor="text1"/>
          <w:sz w:val="32"/>
          <w:szCs w:val="32"/>
          <w:lang w:eastAsia="fr-FR"/>
        </w:rPr>
      </w:pPr>
      <w:r w:rsidRPr="002B7070">
        <w:rPr>
          <w:rFonts w:ascii="Arial" w:eastAsia="Times New Roman" w:hAnsi="Arial" w:cs="Arial"/>
          <w:b/>
          <w:bCs/>
          <w:color w:val="000000" w:themeColor="text1"/>
          <w:sz w:val="32"/>
          <w:szCs w:val="32"/>
          <w:lang w:eastAsia="fr-FR"/>
        </w:rPr>
        <w:t>5</w:t>
      </w:r>
      <w:r w:rsidR="00113A55" w:rsidRPr="00113A55">
        <w:rPr>
          <w:rFonts w:ascii="Arial" w:eastAsia="Times New Roman" w:hAnsi="Arial" w:cs="Arial"/>
          <w:b/>
          <w:bCs/>
          <w:color w:val="000000" w:themeColor="text1"/>
          <w:sz w:val="32"/>
          <w:szCs w:val="32"/>
          <w:lang w:eastAsia="fr-FR"/>
        </w:rPr>
        <w:t>. Visées d’apprentissage </w:t>
      </w:r>
    </w:p>
    <w:p w:rsidR="0063245E" w:rsidRDefault="0063245E" w:rsidP="00113A55">
      <w:pPr>
        <w:shd w:val="clear" w:color="auto" w:fill="FFFFFF"/>
        <w:spacing w:after="150" w:line="240" w:lineRule="auto"/>
        <w:rPr>
          <w:rFonts w:ascii="Arial" w:eastAsia="Times New Roman" w:hAnsi="Arial" w:cs="Arial"/>
          <w:color w:val="545251"/>
          <w:sz w:val="21"/>
          <w:szCs w:val="21"/>
          <w:lang w:eastAsia="fr-FR"/>
        </w:rPr>
      </w:pPr>
    </w:p>
    <w:p w:rsidR="0063245E" w:rsidRDefault="00AB2EDE" w:rsidP="0063245E">
      <w:pPr>
        <w:shd w:val="clear" w:color="auto" w:fill="FFFFFF"/>
        <w:spacing w:after="150" w:line="360" w:lineRule="auto"/>
      </w:pPr>
      <w:r w:rsidRPr="0063245E">
        <w:t>On espère que l'étudiant pourra</w:t>
      </w:r>
      <w:r w:rsidR="0063245E">
        <w:t xml:space="preserve"> après avoir étudié ce module : </w:t>
      </w:r>
    </w:p>
    <w:p w:rsidR="0063245E" w:rsidRPr="0063245E" w:rsidRDefault="00AB2EDE" w:rsidP="0063245E">
      <w:pPr>
        <w:pStyle w:val="Paragraphedeliste"/>
        <w:numPr>
          <w:ilvl w:val="0"/>
          <w:numId w:val="11"/>
        </w:numPr>
        <w:shd w:val="clear" w:color="auto" w:fill="FFFFFF"/>
        <w:spacing w:after="150" w:line="360" w:lineRule="auto"/>
        <w:rPr>
          <w:rFonts w:ascii="Arial" w:eastAsia="Times New Roman" w:hAnsi="Arial" w:cs="Arial"/>
          <w:color w:val="FF0000"/>
          <w:sz w:val="21"/>
          <w:szCs w:val="21"/>
          <w:lang w:eastAsia="fr-FR"/>
        </w:rPr>
      </w:pPr>
      <w:r w:rsidRPr="0063245E">
        <w:t>Avoir des notions macroéconomiques</w:t>
      </w:r>
    </w:p>
    <w:p w:rsidR="0063245E" w:rsidRPr="0063245E" w:rsidRDefault="00AB2EDE" w:rsidP="0063245E">
      <w:pPr>
        <w:pStyle w:val="Paragraphedeliste"/>
        <w:numPr>
          <w:ilvl w:val="0"/>
          <w:numId w:val="11"/>
        </w:numPr>
        <w:shd w:val="clear" w:color="auto" w:fill="FFFFFF"/>
        <w:spacing w:after="150" w:line="360" w:lineRule="auto"/>
        <w:rPr>
          <w:rFonts w:ascii="Arial" w:eastAsia="Times New Roman" w:hAnsi="Arial" w:cs="Arial"/>
          <w:color w:val="FF0000"/>
          <w:sz w:val="21"/>
          <w:szCs w:val="21"/>
          <w:lang w:eastAsia="fr-FR"/>
        </w:rPr>
      </w:pPr>
      <w:r w:rsidRPr="0063245E">
        <w:t>Pouvoir résoudre et analyser des problèmes en macroéconomie</w:t>
      </w:r>
    </w:p>
    <w:p w:rsidR="00AB2EDE" w:rsidRDefault="00AB2EDE" w:rsidP="0063245E">
      <w:pPr>
        <w:pStyle w:val="Paragraphedeliste"/>
        <w:numPr>
          <w:ilvl w:val="0"/>
          <w:numId w:val="11"/>
        </w:numPr>
        <w:shd w:val="clear" w:color="auto" w:fill="FFFFFF"/>
        <w:spacing w:after="150" w:line="360" w:lineRule="auto"/>
        <w:rPr>
          <w:rFonts w:ascii="Arial" w:eastAsia="Times New Roman" w:hAnsi="Arial" w:cs="Arial"/>
          <w:color w:val="FF0000"/>
          <w:sz w:val="21"/>
          <w:szCs w:val="21"/>
          <w:lang w:eastAsia="fr-FR"/>
        </w:rPr>
      </w:pPr>
      <w:r w:rsidRPr="0063245E">
        <w:t>Faire la distinction entre une analyse macroéconomique et microéconomique</w:t>
      </w:r>
      <w:r w:rsidRPr="0063245E">
        <w:rPr>
          <w:rFonts w:ascii="Arial" w:eastAsia="Times New Roman" w:hAnsi="Arial" w:cs="Arial"/>
          <w:color w:val="FF0000"/>
          <w:sz w:val="21"/>
          <w:szCs w:val="21"/>
          <w:lang w:eastAsia="fr-FR"/>
        </w:rPr>
        <w:t>.</w:t>
      </w:r>
    </w:p>
    <w:p w:rsidR="00876C4D" w:rsidRDefault="00876C4D" w:rsidP="00876C4D">
      <w:pPr>
        <w:shd w:val="clear" w:color="auto" w:fill="FFFFFF"/>
        <w:spacing w:after="150" w:line="360" w:lineRule="auto"/>
        <w:rPr>
          <w:rFonts w:ascii="Arial" w:eastAsia="Times New Roman" w:hAnsi="Arial" w:cs="Arial"/>
          <w:color w:val="FF0000"/>
          <w:sz w:val="21"/>
          <w:szCs w:val="21"/>
          <w:lang w:eastAsia="fr-FR"/>
        </w:rPr>
      </w:pPr>
    </w:p>
    <w:p w:rsidR="00876C4D" w:rsidRDefault="00876C4D" w:rsidP="00876C4D">
      <w:pPr>
        <w:shd w:val="clear" w:color="auto" w:fill="FFFFFF"/>
        <w:spacing w:after="150" w:line="360" w:lineRule="auto"/>
        <w:rPr>
          <w:rFonts w:ascii="Arial" w:eastAsia="Times New Roman" w:hAnsi="Arial" w:cs="Arial"/>
          <w:color w:val="FF0000"/>
          <w:sz w:val="21"/>
          <w:szCs w:val="21"/>
          <w:lang w:eastAsia="fr-FR"/>
        </w:rPr>
      </w:pPr>
    </w:p>
    <w:p w:rsidR="00876C4D" w:rsidRPr="00876C4D" w:rsidRDefault="00876C4D" w:rsidP="00876C4D">
      <w:pPr>
        <w:shd w:val="clear" w:color="auto" w:fill="FFFFFF"/>
        <w:spacing w:after="150" w:line="360" w:lineRule="auto"/>
        <w:rPr>
          <w:rFonts w:ascii="Arial" w:eastAsia="Times New Roman" w:hAnsi="Arial" w:cs="Arial"/>
          <w:color w:val="FF0000"/>
          <w:sz w:val="21"/>
          <w:szCs w:val="21"/>
          <w:lang w:eastAsia="fr-FR"/>
        </w:rPr>
      </w:pPr>
    </w:p>
    <w:p w:rsidR="00AB2EDE" w:rsidRPr="00113A55" w:rsidRDefault="00AB2EDE" w:rsidP="00113A55">
      <w:pPr>
        <w:shd w:val="clear" w:color="auto" w:fill="FFFFFF"/>
        <w:spacing w:after="150" w:line="240" w:lineRule="auto"/>
        <w:rPr>
          <w:rFonts w:ascii="Arial" w:eastAsia="Times New Roman" w:hAnsi="Arial" w:cs="Arial"/>
          <w:color w:val="FF0000"/>
          <w:sz w:val="21"/>
          <w:szCs w:val="21"/>
          <w:lang w:eastAsia="fr-FR"/>
        </w:rPr>
      </w:pPr>
    </w:p>
    <w:p w:rsidR="00113A55" w:rsidRPr="00113A55" w:rsidRDefault="00124222" w:rsidP="002B7070">
      <w:pPr>
        <w:shd w:val="clear" w:color="auto" w:fill="D9D9D9" w:themeFill="background1" w:themeFillShade="D9"/>
        <w:spacing w:before="150" w:after="150" w:line="300" w:lineRule="atLeast"/>
        <w:outlineLvl w:val="4"/>
        <w:rPr>
          <w:rFonts w:ascii="Arial" w:eastAsia="Times New Roman" w:hAnsi="Arial" w:cs="Arial"/>
          <w:color w:val="000000" w:themeColor="text1"/>
          <w:sz w:val="32"/>
          <w:szCs w:val="32"/>
          <w:lang w:eastAsia="fr-FR"/>
        </w:rPr>
      </w:pPr>
      <w:r w:rsidRPr="002B7070">
        <w:rPr>
          <w:rFonts w:ascii="Arial" w:eastAsia="Times New Roman" w:hAnsi="Arial" w:cs="Arial"/>
          <w:b/>
          <w:bCs/>
          <w:color w:val="000000" w:themeColor="text1"/>
          <w:sz w:val="32"/>
          <w:szCs w:val="32"/>
          <w:lang w:eastAsia="fr-FR"/>
        </w:rPr>
        <w:lastRenderedPageBreak/>
        <w:t>6</w:t>
      </w:r>
      <w:r w:rsidR="00113A55" w:rsidRPr="00113A55">
        <w:rPr>
          <w:rFonts w:ascii="Arial" w:eastAsia="Times New Roman" w:hAnsi="Arial" w:cs="Arial"/>
          <w:b/>
          <w:bCs/>
          <w:color w:val="000000" w:themeColor="text1"/>
          <w:sz w:val="32"/>
          <w:szCs w:val="32"/>
          <w:lang w:eastAsia="fr-FR"/>
        </w:rPr>
        <w:t>. Modalités d'évaluation des apprentissages </w:t>
      </w:r>
    </w:p>
    <w:p w:rsidR="00387D5A" w:rsidRDefault="00113A55" w:rsidP="00387D5A">
      <w:pPr>
        <w:shd w:val="clear" w:color="auto" w:fill="FFFFFF"/>
        <w:spacing w:after="150" w:line="240" w:lineRule="auto"/>
        <w:rPr>
          <w:rFonts w:ascii="Arial" w:eastAsia="Times New Roman" w:hAnsi="Arial" w:cs="Arial"/>
          <w:color w:val="545251"/>
          <w:sz w:val="21"/>
          <w:szCs w:val="21"/>
          <w:lang w:eastAsia="fr-FR"/>
        </w:rPr>
      </w:pPr>
      <w:r w:rsidRPr="00113A55">
        <w:rPr>
          <w:rFonts w:ascii="Arial" w:eastAsia="Times New Roman" w:hAnsi="Arial" w:cs="Arial"/>
          <w:color w:val="545251"/>
          <w:sz w:val="21"/>
          <w:szCs w:val="21"/>
          <w:lang w:eastAsia="fr-FR"/>
        </w:rPr>
        <w:t> </w:t>
      </w:r>
    </w:p>
    <w:p w:rsidR="00113A55" w:rsidRPr="00113A55" w:rsidRDefault="00113A55" w:rsidP="00387D5A">
      <w:pPr>
        <w:shd w:val="clear" w:color="auto" w:fill="FFFFFF"/>
        <w:spacing w:after="150" w:line="240" w:lineRule="auto"/>
        <w:rPr>
          <w:rFonts w:ascii="Arial" w:eastAsia="Times New Roman" w:hAnsi="Arial" w:cs="Arial"/>
          <w:color w:val="545251"/>
          <w:sz w:val="21"/>
          <w:szCs w:val="21"/>
          <w:lang w:eastAsia="fr-FR"/>
        </w:rPr>
      </w:pPr>
      <w:r w:rsidRPr="00113A55">
        <w:t>L’évaluation finale se fait à travers: </w:t>
      </w:r>
    </w:p>
    <w:p w:rsidR="00113A55" w:rsidRPr="00113A55" w:rsidRDefault="00113A55" w:rsidP="00113A55">
      <w:pPr>
        <w:shd w:val="clear" w:color="auto" w:fill="FFFFFF"/>
        <w:spacing w:after="150" w:line="240" w:lineRule="auto"/>
      </w:pPr>
      <w:r w:rsidRPr="00113A55">
        <w:t> </w:t>
      </w:r>
    </w:p>
    <w:p w:rsidR="00F27FE6" w:rsidRPr="00387D5A" w:rsidRDefault="00113A55" w:rsidP="00F27FE6">
      <w:pPr>
        <w:pStyle w:val="Paragraphedeliste"/>
        <w:numPr>
          <w:ilvl w:val="0"/>
          <w:numId w:val="12"/>
        </w:numPr>
        <w:shd w:val="clear" w:color="auto" w:fill="FFFFFF"/>
        <w:spacing w:after="150" w:line="360" w:lineRule="auto"/>
      </w:pPr>
      <w:r w:rsidRPr="00387D5A">
        <w:t>Un examen final sur table et qui porte sur tout ce que vous avez vu dans ce cours </w:t>
      </w:r>
      <w:r w:rsidR="00F27FE6" w:rsidRPr="00387D5A">
        <w:t xml:space="preserve"> </w:t>
      </w:r>
      <w:r w:rsidRPr="00387D5A">
        <w:t xml:space="preserve">pendant le semestre, lors de cet examen, qui compte pour </w:t>
      </w:r>
      <w:r w:rsidR="00F27FE6" w:rsidRPr="00387D5A">
        <w:rPr>
          <w:b/>
          <w:bCs/>
          <w:sz w:val="24"/>
          <w:szCs w:val="24"/>
        </w:rPr>
        <w:t xml:space="preserve">50 </w:t>
      </w:r>
      <w:r w:rsidRPr="00387D5A">
        <w:rPr>
          <w:b/>
          <w:bCs/>
          <w:sz w:val="24"/>
          <w:szCs w:val="24"/>
        </w:rPr>
        <w:t>%</w:t>
      </w:r>
      <w:r w:rsidRPr="00387D5A">
        <w:t xml:space="preserve"> de la note finale. </w:t>
      </w:r>
    </w:p>
    <w:p w:rsidR="00113A55" w:rsidRPr="00387D5A" w:rsidRDefault="00113A55" w:rsidP="00F27FE6">
      <w:pPr>
        <w:pStyle w:val="Paragraphedeliste"/>
        <w:numPr>
          <w:ilvl w:val="0"/>
          <w:numId w:val="12"/>
        </w:numPr>
        <w:shd w:val="clear" w:color="auto" w:fill="FFFFFF"/>
        <w:spacing w:after="150" w:line="360" w:lineRule="auto"/>
      </w:pPr>
      <w:r w:rsidRPr="00387D5A">
        <w:t xml:space="preserve">Évaluation continue et régulières à raison de </w:t>
      </w:r>
      <w:r w:rsidR="00F27FE6" w:rsidRPr="00387D5A">
        <w:rPr>
          <w:b/>
          <w:bCs/>
          <w:sz w:val="24"/>
          <w:szCs w:val="24"/>
        </w:rPr>
        <w:t>50</w:t>
      </w:r>
      <w:r w:rsidRPr="00387D5A">
        <w:rPr>
          <w:b/>
          <w:bCs/>
          <w:sz w:val="24"/>
          <w:szCs w:val="24"/>
        </w:rPr>
        <w:t>%</w:t>
      </w:r>
      <w:r w:rsidRPr="00387D5A">
        <w:t xml:space="preserve"> restant, elle vous permet d’engranger des points tout au long du semestre, cette é</w:t>
      </w:r>
      <w:r w:rsidR="00F27FE6" w:rsidRPr="00387D5A">
        <w:t xml:space="preserve">valuation continue est réalisée </w:t>
      </w:r>
      <w:r w:rsidRPr="00387D5A">
        <w:t>par différentes formes. Il s’agit : </w:t>
      </w:r>
    </w:p>
    <w:p w:rsidR="00113A55" w:rsidRPr="00113A55" w:rsidRDefault="00F27FE6" w:rsidP="00F27FE6">
      <w:pPr>
        <w:numPr>
          <w:ilvl w:val="0"/>
          <w:numId w:val="1"/>
        </w:numPr>
        <w:shd w:val="clear" w:color="auto" w:fill="FFFFFF"/>
        <w:spacing w:before="100" w:beforeAutospacing="1" w:after="100" w:afterAutospacing="1" w:line="360" w:lineRule="auto"/>
        <w:ind w:left="375"/>
        <w:rPr>
          <w:b/>
          <w:bCs/>
          <w:sz w:val="24"/>
          <w:szCs w:val="24"/>
        </w:rPr>
      </w:pPr>
      <w:r w:rsidRPr="00387D5A">
        <w:t xml:space="preserve">De la note de </w:t>
      </w:r>
      <w:r w:rsidRPr="00AD77FF">
        <w:t>Travail à la maison, assiduité, participation</w:t>
      </w:r>
      <w:r>
        <w:t xml:space="preserve"> </w:t>
      </w:r>
      <w:r w:rsidRPr="00387D5A">
        <w:rPr>
          <w:b/>
          <w:bCs/>
          <w:sz w:val="24"/>
          <w:szCs w:val="24"/>
        </w:rPr>
        <w:t>30%</w:t>
      </w:r>
    </w:p>
    <w:p w:rsidR="00113A55" w:rsidRPr="00113A55" w:rsidRDefault="00113A55" w:rsidP="00F27FE6">
      <w:pPr>
        <w:numPr>
          <w:ilvl w:val="0"/>
          <w:numId w:val="1"/>
        </w:numPr>
        <w:shd w:val="clear" w:color="auto" w:fill="FFFFFF"/>
        <w:spacing w:before="100" w:beforeAutospacing="1" w:after="100" w:afterAutospacing="1" w:line="360" w:lineRule="auto"/>
        <w:ind w:left="375"/>
        <w:rPr>
          <w:b/>
          <w:bCs/>
          <w:sz w:val="24"/>
          <w:szCs w:val="24"/>
        </w:rPr>
      </w:pPr>
      <w:r w:rsidRPr="00113A55">
        <w:t> La note de</w:t>
      </w:r>
      <w:r w:rsidR="00F27FE6" w:rsidRPr="00387D5A">
        <w:t xml:space="preserve">s </w:t>
      </w:r>
      <w:r w:rsidR="00387D5A" w:rsidRPr="00387D5A">
        <w:t xml:space="preserve">tests </w:t>
      </w:r>
      <w:r w:rsidR="00387D5A" w:rsidRPr="00387D5A">
        <w:rPr>
          <w:b/>
          <w:bCs/>
          <w:sz w:val="24"/>
          <w:szCs w:val="24"/>
        </w:rPr>
        <w:t>20%</w:t>
      </w:r>
    </w:p>
    <w:p w:rsidR="00113A55" w:rsidRPr="00113A55" w:rsidRDefault="00124222" w:rsidP="002B7070">
      <w:pPr>
        <w:shd w:val="clear" w:color="auto" w:fill="D9D9D9" w:themeFill="background1" w:themeFillShade="D9"/>
        <w:spacing w:before="150" w:after="150" w:line="300" w:lineRule="atLeast"/>
        <w:outlineLvl w:val="4"/>
        <w:rPr>
          <w:rFonts w:ascii="Arial" w:eastAsia="Times New Roman" w:hAnsi="Arial" w:cs="Arial"/>
          <w:color w:val="000000" w:themeColor="text1"/>
          <w:sz w:val="32"/>
          <w:szCs w:val="32"/>
          <w:lang w:eastAsia="fr-FR"/>
        </w:rPr>
      </w:pPr>
      <w:r w:rsidRPr="002B7070">
        <w:rPr>
          <w:rFonts w:ascii="Arial" w:eastAsia="Times New Roman" w:hAnsi="Arial" w:cs="Arial"/>
          <w:b/>
          <w:bCs/>
          <w:color w:val="000000" w:themeColor="text1"/>
          <w:sz w:val="32"/>
          <w:szCs w:val="32"/>
          <w:lang w:eastAsia="fr-FR"/>
        </w:rPr>
        <w:t>7</w:t>
      </w:r>
      <w:r w:rsidR="00113A55" w:rsidRPr="00113A55">
        <w:rPr>
          <w:rFonts w:ascii="Arial" w:eastAsia="Times New Roman" w:hAnsi="Arial" w:cs="Arial"/>
          <w:b/>
          <w:bCs/>
          <w:color w:val="000000" w:themeColor="text1"/>
          <w:sz w:val="32"/>
          <w:szCs w:val="32"/>
          <w:lang w:eastAsia="fr-FR"/>
        </w:rPr>
        <w:t>. Activités d'enseignement-apprentissage </w:t>
      </w:r>
    </w:p>
    <w:p w:rsidR="00C57A5F" w:rsidRDefault="00C57A5F" w:rsidP="00FD5C26">
      <w:pPr>
        <w:shd w:val="clear" w:color="auto" w:fill="FFFFFF"/>
        <w:spacing w:after="150" w:line="240" w:lineRule="auto"/>
        <w:rPr>
          <w:rFonts w:ascii="Arial" w:eastAsia="Times New Roman" w:hAnsi="Arial" w:cs="Arial"/>
          <w:color w:val="545251"/>
          <w:sz w:val="21"/>
          <w:szCs w:val="21"/>
          <w:lang w:eastAsia="fr-FR"/>
        </w:rPr>
      </w:pPr>
    </w:p>
    <w:p w:rsidR="00C57A5F" w:rsidRPr="00C57A5F" w:rsidRDefault="00C57A5F" w:rsidP="00C57A5F">
      <w:pPr>
        <w:pStyle w:val="Paragraphedeliste"/>
        <w:numPr>
          <w:ilvl w:val="0"/>
          <w:numId w:val="13"/>
        </w:numPr>
        <w:shd w:val="clear" w:color="auto" w:fill="FFFFFF"/>
        <w:spacing w:after="150" w:line="360" w:lineRule="auto"/>
      </w:pPr>
      <w:r w:rsidRPr="00C57A5F">
        <w:t>Un cours magistral </w:t>
      </w:r>
    </w:p>
    <w:p w:rsidR="00C57A5F" w:rsidRPr="00C57A5F" w:rsidRDefault="00113A55" w:rsidP="00C57A5F">
      <w:pPr>
        <w:pStyle w:val="Paragraphedeliste"/>
        <w:numPr>
          <w:ilvl w:val="0"/>
          <w:numId w:val="13"/>
        </w:numPr>
        <w:shd w:val="clear" w:color="auto" w:fill="FFFFFF"/>
        <w:spacing w:after="150" w:line="360" w:lineRule="auto"/>
      </w:pPr>
      <w:r w:rsidRPr="00C57A5F">
        <w:t>Des travaux d</w:t>
      </w:r>
      <w:r w:rsidR="00FD5C26" w:rsidRPr="00C57A5F">
        <w:t xml:space="preserve">irigés </w:t>
      </w:r>
      <w:r w:rsidRPr="00C57A5F">
        <w:t xml:space="preserve"> son</w:t>
      </w:r>
      <w:r w:rsidR="00FD5C26" w:rsidRPr="00C57A5F">
        <w:t xml:space="preserve">t programmés à la fin de chaque </w:t>
      </w:r>
      <w:r w:rsidRPr="00C57A5F">
        <w:t>chapitre </w:t>
      </w:r>
    </w:p>
    <w:p w:rsidR="00113A55" w:rsidRPr="00C57A5F" w:rsidRDefault="00FD5C26" w:rsidP="00C57A5F">
      <w:pPr>
        <w:pStyle w:val="Paragraphedeliste"/>
        <w:numPr>
          <w:ilvl w:val="0"/>
          <w:numId w:val="13"/>
        </w:numPr>
        <w:shd w:val="clear" w:color="auto" w:fill="FFFFFF"/>
        <w:spacing w:after="150" w:line="360" w:lineRule="auto"/>
      </w:pPr>
      <w:r w:rsidRPr="00C57A5F">
        <w:t xml:space="preserve"> Des séries d’exercices </w:t>
      </w:r>
      <w:r w:rsidR="00113A55" w:rsidRPr="00C57A5F">
        <w:t>seront également programmés pour permettre aux étudiants de travailler </w:t>
      </w:r>
      <w:r w:rsidRPr="00C57A5F">
        <w:t xml:space="preserve"> </w:t>
      </w:r>
      <w:r w:rsidR="00113A55" w:rsidRPr="00C57A5F">
        <w:t>ensemble.  </w:t>
      </w:r>
    </w:p>
    <w:p w:rsidR="00124222" w:rsidRPr="00113A55" w:rsidRDefault="00124222" w:rsidP="002B7070">
      <w:pPr>
        <w:shd w:val="clear" w:color="auto" w:fill="D9D9D9" w:themeFill="background1" w:themeFillShade="D9"/>
        <w:spacing w:after="150" w:line="240" w:lineRule="auto"/>
        <w:rPr>
          <w:rFonts w:ascii="Arial" w:eastAsia="Times New Roman" w:hAnsi="Arial" w:cs="Arial"/>
          <w:color w:val="000000" w:themeColor="text1"/>
          <w:sz w:val="21"/>
          <w:szCs w:val="21"/>
          <w:lang w:eastAsia="fr-FR"/>
        </w:rPr>
      </w:pPr>
      <w:r w:rsidRPr="002B7070">
        <w:rPr>
          <w:rFonts w:ascii="Arial" w:eastAsia="Times New Roman" w:hAnsi="Arial" w:cs="Arial"/>
          <w:b/>
          <w:bCs/>
          <w:color w:val="000000" w:themeColor="text1"/>
          <w:sz w:val="32"/>
          <w:szCs w:val="32"/>
          <w:lang w:eastAsia="fr-FR"/>
        </w:rPr>
        <w:t>8</w:t>
      </w:r>
      <w:r w:rsidRPr="00113A55">
        <w:rPr>
          <w:rFonts w:ascii="Arial" w:eastAsia="Times New Roman" w:hAnsi="Arial" w:cs="Arial"/>
          <w:b/>
          <w:bCs/>
          <w:color w:val="000000" w:themeColor="text1"/>
          <w:sz w:val="32"/>
          <w:szCs w:val="32"/>
          <w:lang w:eastAsia="fr-FR"/>
        </w:rPr>
        <w:t>. A</w:t>
      </w:r>
      <w:r w:rsidRPr="002B7070">
        <w:rPr>
          <w:rFonts w:ascii="Arial" w:eastAsia="Times New Roman" w:hAnsi="Arial" w:cs="Arial"/>
          <w:b/>
          <w:bCs/>
          <w:color w:val="000000" w:themeColor="text1"/>
          <w:sz w:val="32"/>
          <w:szCs w:val="32"/>
          <w:lang w:eastAsia="fr-FR"/>
        </w:rPr>
        <w:t>lignement pédagogique</w:t>
      </w:r>
      <w:r w:rsidRPr="00113A55">
        <w:rPr>
          <w:rFonts w:ascii="Arial" w:eastAsia="Times New Roman" w:hAnsi="Arial" w:cs="Arial"/>
          <w:b/>
          <w:bCs/>
          <w:color w:val="000000" w:themeColor="text1"/>
          <w:sz w:val="32"/>
          <w:szCs w:val="32"/>
          <w:lang w:eastAsia="fr-FR"/>
        </w:rPr>
        <w:t> </w:t>
      </w:r>
    </w:p>
    <w:p w:rsidR="002B7070" w:rsidRDefault="002B7070" w:rsidP="00113A55">
      <w:pPr>
        <w:shd w:val="clear" w:color="auto" w:fill="FFFFFF"/>
        <w:spacing w:after="150" w:line="240" w:lineRule="auto"/>
        <w:rPr>
          <w:rFonts w:ascii="Arial" w:eastAsia="Times New Roman" w:hAnsi="Arial" w:cs="Arial"/>
          <w:b/>
          <w:bCs/>
          <w:color w:val="20897B"/>
          <w:sz w:val="32"/>
          <w:szCs w:val="32"/>
          <w:lang w:eastAsia="fr-FR"/>
        </w:rPr>
      </w:pPr>
    </w:p>
    <w:p w:rsidR="002B7070" w:rsidRPr="001C7B63" w:rsidRDefault="0076312E" w:rsidP="001C7B63">
      <w:pPr>
        <w:pStyle w:val="Paragraphedeliste"/>
        <w:numPr>
          <w:ilvl w:val="0"/>
          <w:numId w:val="13"/>
        </w:numPr>
        <w:shd w:val="clear" w:color="auto" w:fill="FFFFFF"/>
        <w:spacing w:after="150" w:line="360" w:lineRule="auto"/>
      </w:pPr>
      <w:r>
        <w:t>La compétence visée repose sur les trois piliers : savoir ; savoir-faire et savoir être tous ces piliers sont nécessaires et nécessitent des méthodes pour pouvoir les atteindre et des évaluations pour tester votre compréhension et se renseigner sur l’atteinte des objectifs.</w:t>
      </w:r>
    </w:p>
    <w:p w:rsidR="002B7070" w:rsidRPr="001C7B63" w:rsidRDefault="002B7070" w:rsidP="001C7B63">
      <w:pPr>
        <w:pStyle w:val="Paragraphedeliste"/>
        <w:shd w:val="clear" w:color="auto" w:fill="FFFFFF"/>
        <w:spacing w:after="150" w:line="360" w:lineRule="auto"/>
      </w:pPr>
    </w:p>
    <w:p w:rsidR="00113A55" w:rsidRPr="00113A55" w:rsidRDefault="00124222" w:rsidP="002B7070">
      <w:pPr>
        <w:shd w:val="clear" w:color="auto" w:fill="D9D9D9" w:themeFill="background1" w:themeFillShade="D9"/>
        <w:spacing w:after="150" w:line="240" w:lineRule="auto"/>
        <w:rPr>
          <w:rFonts w:ascii="Arial" w:eastAsia="Times New Roman" w:hAnsi="Arial" w:cs="Arial"/>
          <w:b/>
          <w:bCs/>
          <w:color w:val="000000" w:themeColor="text1"/>
          <w:sz w:val="32"/>
          <w:szCs w:val="32"/>
          <w:lang w:eastAsia="fr-FR"/>
        </w:rPr>
      </w:pPr>
      <w:r w:rsidRPr="002B7070">
        <w:rPr>
          <w:rFonts w:ascii="Arial" w:eastAsia="Times New Roman" w:hAnsi="Arial" w:cs="Arial"/>
          <w:b/>
          <w:bCs/>
          <w:color w:val="000000" w:themeColor="text1"/>
          <w:sz w:val="32"/>
          <w:szCs w:val="32"/>
          <w:lang w:eastAsia="fr-FR"/>
        </w:rPr>
        <w:t>9</w:t>
      </w:r>
      <w:r w:rsidR="00113A55" w:rsidRPr="00113A55">
        <w:rPr>
          <w:rFonts w:ascii="Arial" w:eastAsia="Times New Roman" w:hAnsi="Arial" w:cs="Arial"/>
          <w:b/>
          <w:bCs/>
          <w:color w:val="000000" w:themeColor="text1"/>
          <w:sz w:val="32"/>
          <w:szCs w:val="32"/>
          <w:lang w:eastAsia="fr-FR"/>
        </w:rPr>
        <w:t>. Modalités de fonctionnement </w:t>
      </w:r>
    </w:p>
    <w:p w:rsidR="00113A55" w:rsidRPr="00113A55" w:rsidRDefault="00113A55" w:rsidP="00C57A5F">
      <w:pPr>
        <w:pStyle w:val="Paragraphedeliste"/>
        <w:numPr>
          <w:ilvl w:val="0"/>
          <w:numId w:val="14"/>
        </w:numPr>
        <w:shd w:val="clear" w:color="auto" w:fill="FFFFFF"/>
        <w:spacing w:after="150" w:line="360" w:lineRule="auto"/>
      </w:pPr>
      <w:r w:rsidRPr="00113A55">
        <w:t>Le cours est organisé en: </w:t>
      </w:r>
    </w:p>
    <w:p w:rsidR="00113A55" w:rsidRPr="00113A55" w:rsidRDefault="00113A55" w:rsidP="00C57A5F">
      <w:pPr>
        <w:pStyle w:val="Paragraphedeliste"/>
        <w:numPr>
          <w:ilvl w:val="0"/>
          <w:numId w:val="13"/>
        </w:numPr>
        <w:shd w:val="clear" w:color="auto" w:fill="FFFFFF"/>
        <w:spacing w:after="150" w:line="360" w:lineRule="auto"/>
      </w:pPr>
      <w:r w:rsidRPr="00113A55">
        <w:t>  Séances théoriques pour permettre aux étudiants de maitriser les notions de base </w:t>
      </w:r>
      <w:r w:rsidR="0035226E" w:rsidRPr="0035226E">
        <w:t xml:space="preserve">de la macroéconomie </w:t>
      </w:r>
      <w:r w:rsidRPr="00113A55">
        <w:t xml:space="preserve"> et connaitre </w:t>
      </w:r>
      <w:r w:rsidR="0035226E" w:rsidRPr="0035226E">
        <w:t xml:space="preserve"> </w:t>
      </w:r>
      <w:r w:rsidR="0035226E">
        <w:t>les différences clés entre la macroéconomie et la microéconomie.</w:t>
      </w:r>
    </w:p>
    <w:p w:rsidR="000927DA" w:rsidRDefault="00113A55" w:rsidP="00515BD1">
      <w:pPr>
        <w:pStyle w:val="Paragraphedeliste"/>
        <w:numPr>
          <w:ilvl w:val="0"/>
          <w:numId w:val="13"/>
        </w:numPr>
        <w:shd w:val="clear" w:color="auto" w:fill="FFFFFF"/>
        <w:spacing w:after="150" w:line="360" w:lineRule="auto"/>
      </w:pPr>
      <w:r w:rsidRPr="00113A55">
        <w:t> </w:t>
      </w:r>
      <w:r w:rsidR="0035226E" w:rsidRPr="00C57A5F">
        <w:t xml:space="preserve">Deux </w:t>
      </w:r>
      <w:r w:rsidRPr="00113A55">
        <w:t xml:space="preserve"> Séances de travaux dirigés (TD), afin que vous puissiez mobiliser les savoirs dans la </w:t>
      </w:r>
      <w:r w:rsidR="0035226E" w:rsidRPr="00C57A5F">
        <w:t>réalisation des séries d’exercices</w:t>
      </w:r>
    </w:p>
    <w:tbl>
      <w:tblPr>
        <w:tblStyle w:val="Grilledutableau"/>
        <w:bidiVisual/>
        <w:tblW w:w="0" w:type="auto"/>
        <w:tblLook w:val="04A0"/>
      </w:tblPr>
      <w:tblGrid>
        <w:gridCol w:w="3070"/>
        <w:gridCol w:w="3071"/>
        <w:gridCol w:w="3071"/>
      </w:tblGrid>
      <w:tr w:rsidR="003B476D" w:rsidRPr="00AD77FF" w:rsidTr="000927DA">
        <w:tc>
          <w:tcPr>
            <w:tcW w:w="3070" w:type="dxa"/>
            <w:shd w:val="clear" w:color="auto" w:fill="BFBFBF" w:themeFill="background1" w:themeFillShade="BF"/>
          </w:tcPr>
          <w:p w:rsidR="003B476D" w:rsidRPr="003B476D" w:rsidRDefault="003B476D" w:rsidP="00311FDC">
            <w:pPr>
              <w:jc w:val="center"/>
              <w:rPr>
                <w:b/>
                <w:bCs/>
                <w:sz w:val="24"/>
                <w:szCs w:val="24"/>
                <w:rtl/>
              </w:rPr>
            </w:pPr>
            <w:r w:rsidRPr="003B476D">
              <w:rPr>
                <w:b/>
                <w:bCs/>
                <w:sz w:val="24"/>
                <w:szCs w:val="24"/>
              </w:rPr>
              <w:lastRenderedPageBreak/>
              <w:t>Nombre d’heures</w:t>
            </w:r>
          </w:p>
        </w:tc>
        <w:tc>
          <w:tcPr>
            <w:tcW w:w="3071" w:type="dxa"/>
            <w:shd w:val="clear" w:color="auto" w:fill="BFBFBF" w:themeFill="background1" w:themeFillShade="BF"/>
          </w:tcPr>
          <w:p w:rsidR="003B476D" w:rsidRPr="003B476D" w:rsidRDefault="003B476D" w:rsidP="00311FDC">
            <w:pPr>
              <w:jc w:val="center"/>
              <w:rPr>
                <w:b/>
                <w:bCs/>
                <w:sz w:val="24"/>
                <w:szCs w:val="24"/>
                <w:rtl/>
              </w:rPr>
            </w:pPr>
            <w:r w:rsidRPr="003B476D">
              <w:rPr>
                <w:b/>
                <w:bCs/>
                <w:sz w:val="24"/>
                <w:szCs w:val="24"/>
              </w:rPr>
              <w:t>Contenu du chapitre</w:t>
            </w:r>
          </w:p>
        </w:tc>
        <w:tc>
          <w:tcPr>
            <w:tcW w:w="3071" w:type="dxa"/>
            <w:shd w:val="clear" w:color="auto" w:fill="BFBFBF" w:themeFill="background1" w:themeFillShade="BF"/>
          </w:tcPr>
          <w:p w:rsidR="003B476D" w:rsidRPr="003B476D" w:rsidRDefault="003B476D" w:rsidP="00311FDC">
            <w:pPr>
              <w:jc w:val="center"/>
              <w:rPr>
                <w:b/>
                <w:bCs/>
                <w:sz w:val="24"/>
                <w:szCs w:val="24"/>
                <w:rtl/>
              </w:rPr>
            </w:pPr>
            <w:r w:rsidRPr="003B476D">
              <w:rPr>
                <w:b/>
                <w:bCs/>
                <w:sz w:val="24"/>
                <w:szCs w:val="24"/>
              </w:rPr>
              <w:t>Semaines</w:t>
            </w:r>
          </w:p>
        </w:tc>
      </w:tr>
      <w:tr w:rsidR="003B476D" w:rsidRPr="00AD77FF" w:rsidTr="000927DA">
        <w:tc>
          <w:tcPr>
            <w:tcW w:w="3070" w:type="dxa"/>
          </w:tcPr>
          <w:p w:rsidR="003B476D" w:rsidRPr="003B476D" w:rsidRDefault="003B476D" w:rsidP="00311FDC">
            <w:pPr>
              <w:jc w:val="center"/>
              <w:rPr>
                <w:sz w:val="24"/>
                <w:szCs w:val="24"/>
                <w:rtl/>
              </w:rPr>
            </w:pPr>
            <w:r w:rsidRPr="003B476D">
              <w:rPr>
                <w:sz w:val="24"/>
                <w:szCs w:val="24"/>
              </w:rPr>
              <w:t>03</w:t>
            </w:r>
          </w:p>
        </w:tc>
        <w:tc>
          <w:tcPr>
            <w:tcW w:w="3071" w:type="dxa"/>
          </w:tcPr>
          <w:p w:rsidR="003B476D" w:rsidRPr="003B476D" w:rsidRDefault="003B476D" w:rsidP="00311FDC">
            <w:pPr>
              <w:jc w:val="center"/>
              <w:rPr>
                <w:sz w:val="24"/>
                <w:szCs w:val="24"/>
                <w:rtl/>
              </w:rPr>
            </w:pPr>
            <w:r w:rsidRPr="003B476D">
              <w:rPr>
                <w:sz w:val="24"/>
                <w:szCs w:val="24"/>
              </w:rPr>
              <w:t>Chapitre introductif</w:t>
            </w:r>
          </w:p>
        </w:tc>
        <w:tc>
          <w:tcPr>
            <w:tcW w:w="3071" w:type="dxa"/>
            <w:shd w:val="clear" w:color="auto" w:fill="BFBFBF" w:themeFill="background1" w:themeFillShade="BF"/>
          </w:tcPr>
          <w:p w:rsidR="003B476D" w:rsidRPr="000927DA" w:rsidRDefault="003B476D" w:rsidP="00311FDC">
            <w:pPr>
              <w:jc w:val="center"/>
              <w:rPr>
                <w:b/>
                <w:bCs/>
                <w:sz w:val="24"/>
                <w:szCs w:val="24"/>
                <w:rtl/>
              </w:rPr>
            </w:pPr>
            <w:r w:rsidRPr="000927DA">
              <w:rPr>
                <w:b/>
                <w:bCs/>
                <w:sz w:val="24"/>
                <w:szCs w:val="24"/>
              </w:rPr>
              <w:t>01</w:t>
            </w:r>
          </w:p>
        </w:tc>
      </w:tr>
      <w:tr w:rsidR="003B476D" w:rsidRPr="00AD77FF" w:rsidTr="000927DA">
        <w:tc>
          <w:tcPr>
            <w:tcW w:w="3070" w:type="dxa"/>
          </w:tcPr>
          <w:p w:rsidR="003B476D" w:rsidRPr="003B476D" w:rsidRDefault="003B476D" w:rsidP="00311FDC">
            <w:pPr>
              <w:jc w:val="center"/>
              <w:rPr>
                <w:sz w:val="24"/>
                <w:szCs w:val="24"/>
                <w:rtl/>
              </w:rPr>
            </w:pPr>
            <w:r w:rsidRPr="003B476D">
              <w:rPr>
                <w:sz w:val="24"/>
                <w:szCs w:val="24"/>
              </w:rPr>
              <w:t>03</w:t>
            </w:r>
          </w:p>
        </w:tc>
        <w:tc>
          <w:tcPr>
            <w:tcW w:w="3071" w:type="dxa"/>
          </w:tcPr>
          <w:p w:rsidR="003B476D" w:rsidRPr="003B476D" w:rsidRDefault="003B476D" w:rsidP="00311FDC">
            <w:pPr>
              <w:jc w:val="center"/>
              <w:rPr>
                <w:sz w:val="24"/>
                <w:szCs w:val="24"/>
                <w:rtl/>
              </w:rPr>
            </w:pPr>
            <w:r w:rsidRPr="003B476D">
              <w:rPr>
                <w:sz w:val="24"/>
                <w:szCs w:val="24"/>
              </w:rPr>
              <w:t>Chapitre 1: Équilibre et comptabilité macroéconomique</w:t>
            </w:r>
          </w:p>
        </w:tc>
        <w:tc>
          <w:tcPr>
            <w:tcW w:w="3071" w:type="dxa"/>
            <w:shd w:val="clear" w:color="auto" w:fill="BFBFBF" w:themeFill="background1" w:themeFillShade="BF"/>
          </w:tcPr>
          <w:p w:rsidR="003B476D" w:rsidRPr="000927DA" w:rsidRDefault="003B476D" w:rsidP="00311FDC">
            <w:pPr>
              <w:jc w:val="center"/>
              <w:rPr>
                <w:b/>
                <w:bCs/>
                <w:sz w:val="24"/>
                <w:szCs w:val="24"/>
                <w:rtl/>
              </w:rPr>
            </w:pPr>
            <w:r w:rsidRPr="000927DA">
              <w:rPr>
                <w:b/>
                <w:bCs/>
                <w:sz w:val="24"/>
                <w:szCs w:val="24"/>
              </w:rPr>
              <w:t>02</w:t>
            </w:r>
          </w:p>
        </w:tc>
      </w:tr>
      <w:tr w:rsidR="003B476D" w:rsidRPr="00AD77FF" w:rsidTr="000927DA">
        <w:tc>
          <w:tcPr>
            <w:tcW w:w="3070" w:type="dxa"/>
          </w:tcPr>
          <w:p w:rsidR="003B476D" w:rsidRPr="003B476D" w:rsidRDefault="003B476D" w:rsidP="00311FDC">
            <w:pPr>
              <w:jc w:val="center"/>
              <w:rPr>
                <w:sz w:val="24"/>
                <w:szCs w:val="24"/>
                <w:rtl/>
              </w:rPr>
            </w:pPr>
            <w:r w:rsidRPr="003B476D">
              <w:rPr>
                <w:sz w:val="24"/>
                <w:szCs w:val="24"/>
              </w:rPr>
              <w:t>03</w:t>
            </w:r>
          </w:p>
        </w:tc>
        <w:tc>
          <w:tcPr>
            <w:tcW w:w="3071" w:type="dxa"/>
          </w:tcPr>
          <w:p w:rsidR="003B476D" w:rsidRPr="003B476D" w:rsidRDefault="003B476D" w:rsidP="00311FDC">
            <w:pPr>
              <w:jc w:val="center"/>
              <w:rPr>
                <w:sz w:val="24"/>
                <w:szCs w:val="24"/>
                <w:rtl/>
              </w:rPr>
            </w:pPr>
            <w:r w:rsidRPr="003B476D">
              <w:rPr>
                <w:sz w:val="24"/>
                <w:szCs w:val="24"/>
              </w:rPr>
              <w:t>1. Agrégats macroéconomiques</w:t>
            </w:r>
          </w:p>
        </w:tc>
        <w:tc>
          <w:tcPr>
            <w:tcW w:w="3071" w:type="dxa"/>
            <w:shd w:val="clear" w:color="auto" w:fill="BFBFBF" w:themeFill="background1" w:themeFillShade="BF"/>
          </w:tcPr>
          <w:p w:rsidR="003B476D" w:rsidRPr="000927DA" w:rsidRDefault="003B476D" w:rsidP="00311FDC">
            <w:pPr>
              <w:jc w:val="center"/>
              <w:rPr>
                <w:b/>
                <w:bCs/>
                <w:sz w:val="24"/>
                <w:szCs w:val="24"/>
                <w:rtl/>
              </w:rPr>
            </w:pPr>
            <w:r w:rsidRPr="000927DA">
              <w:rPr>
                <w:b/>
                <w:bCs/>
                <w:sz w:val="24"/>
                <w:szCs w:val="24"/>
              </w:rPr>
              <w:t>03</w:t>
            </w:r>
          </w:p>
        </w:tc>
      </w:tr>
      <w:tr w:rsidR="003B476D" w:rsidRPr="00AD77FF" w:rsidTr="000927DA">
        <w:tc>
          <w:tcPr>
            <w:tcW w:w="3070" w:type="dxa"/>
          </w:tcPr>
          <w:p w:rsidR="003B476D" w:rsidRPr="003B476D" w:rsidRDefault="003B476D" w:rsidP="00311FDC">
            <w:pPr>
              <w:jc w:val="center"/>
              <w:rPr>
                <w:sz w:val="24"/>
                <w:szCs w:val="24"/>
                <w:rtl/>
              </w:rPr>
            </w:pPr>
            <w:r w:rsidRPr="003B476D">
              <w:rPr>
                <w:sz w:val="24"/>
                <w:szCs w:val="24"/>
              </w:rPr>
              <w:t>03</w:t>
            </w:r>
          </w:p>
        </w:tc>
        <w:tc>
          <w:tcPr>
            <w:tcW w:w="3071" w:type="dxa"/>
          </w:tcPr>
          <w:p w:rsidR="003B476D" w:rsidRPr="003B476D" w:rsidRDefault="003B476D" w:rsidP="00311FDC">
            <w:pPr>
              <w:jc w:val="center"/>
              <w:rPr>
                <w:sz w:val="24"/>
                <w:szCs w:val="24"/>
                <w:rtl/>
              </w:rPr>
            </w:pPr>
            <w:r w:rsidRPr="003B476D">
              <w:rPr>
                <w:sz w:val="24"/>
                <w:szCs w:val="24"/>
              </w:rPr>
              <w:t>2. Les grands équilibres macroéconomiques</w:t>
            </w:r>
          </w:p>
        </w:tc>
        <w:tc>
          <w:tcPr>
            <w:tcW w:w="3071" w:type="dxa"/>
            <w:shd w:val="clear" w:color="auto" w:fill="BFBFBF" w:themeFill="background1" w:themeFillShade="BF"/>
          </w:tcPr>
          <w:p w:rsidR="003B476D" w:rsidRPr="000927DA" w:rsidRDefault="003B476D" w:rsidP="00311FDC">
            <w:pPr>
              <w:jc w:val="center"/>
              <w:rPr>
                <w:b/>
                <w:bCs/>
                <w:sz w:val="24"/>
                <w:szCs w:val="24"/>
                <w:rtl/>
              </w:rPr>
            </w:pPr>
            <w:r w:rsidRPr="000927DA">
              <w:rPr>
                <w:b/>
                <w:bCs/>
                <w:sz w:val="24"/>
                <w:szCs w:val="24"/>
              </w:rPr>
              <w:t>04</w:t>
            </w:r>
          </w:p>
        </w:tc>
      </w:tr>
      <w:tr w:rsidR="003B476D" w:rsidRPr="00AD77FF" w:rsidTr="00311FDC">
        <w:tc>
          <w:tcPr>
            <w:tcW w:w="9212" w:type="dxa"/>
            <w:gridSpan w:val="3"/>
            <w:shd w:val="clear" w:color="auto" w:fill="D9D9D9" w:themeFill="background1" w:themeFillShade="D9"/>
          </w:tcPr>
          <w:p w:rsidR="003B476D" w:rsidRPr="008A0174" w:rsidRDefault="003B476D" w:rsidP="00311FDC">
            <w:pPr>
              <w:jc w:val="center"/>
              <w:rPr>
                <w:b/>
                <w:bCs/>
                <w:sz w:val="24"/>
                <w:szCs w:val="24"/>
                <w:rtl/>
              </w:rPr>
            </w:pPr>
            <w:r w:rsidRPr="008A0174">
              <w:rPr>
                <w:b/>
                <w:bCs/>
                <w:sz w:val="24"/>
                <w:szCs w:val="24"/>
              </w:rPr>
              <w:t>TEST</w:t>
            </w:r>
          </w:p>
        </w:tc>
      </w:tr>
      <w:tr w:rsidR="003B476D" w:rsidRPr="000927DA" w:rsidTr="000927DA">
        <w:tc>
          <w:tcPr>
            <w:tcW w:w="3070" w:type="dxa"/>
          </w:tcPr>
          <w:p w:rsidR="003B476D" w:rsidRPr="003B476D" w:rsidRDefault="003B476D" w:rsidP="000927DA">
            <w:pPr>
              <w:jc w:val="center"/>
              <w:rPr>
                <w:sz w:val="24"/>
                <w:szCs w:val="24"/>
                <w:rtl/>
              </w:rPr>
            </w:pPr>
            <w:r w:rsidRPr="003B476D">
              <w:rPr>
                <w:sz w:val="24"/>
                <w:szCs w:val="24"/>
              </w:rPr>
              <w:t>03</w:t>
            </w:r>
          </w:p>
        </w:tc>
        <w:tc>
          <w:tcPr>
            <w:tcW w:w="3071" w:type="dxa"/>
          </w:tcPr>
          <w:p w:rsidR="003B476D" w:rsidRPr="003B476D" w:rsidRDefault="003B476D" w:rsidP="00311FDC">
            <w:pPr>
              <w:jc w:val="center"/>
              <w:rPr>
                <w:sz w:val="24"/>
                <w:szCs w:val="24"/>
                <w:rtl/>
              </w:rPr>
            </w:pPr>
            <w:r w:rsidRPr="003B476D">
              <w:rPr>
                <w:sz w:val="24"/>
                <w:szCs w:val="24"/>
              </w:rPr>
              <w:t>Chapitre 2: la macroéconomie keynésienne</w:t>
            </w:r>
          </w:p>
        </w:tc>
        <w:tc>
          <w:tcPr>
            <w:tcW w:w="3071" w:type="dxa"/>
            <w:shd w:val="clear" w:color="auto" w:fill="BFBFBF" w:themeFill="background1" w:themeFillShade="BF"/>
          </w:tcPr>
          <w:p w:rsidR="003B476D" w:rsidRPr="000927DA" w:rsidRDefault="003B476D" w:rsidP="000927DA">
            <w:pPr>
              <w:jc w:val="center"/>
              <w:rPr>
                <w:b/>
                <w:bCs/>
                <w:sz w:val="24"/>
                <w:szCs w:val="24"/>
                <w:rtl/>
              </w:rPr>
            </w:pPr>
            <w:r w:rsidRPr="000927DA">
              <w:rPr>
                <w:b/>
                <w:bCs/>
                <w:sz w:val="24"/>
                <w:szCs w:val="24"/>
              </w:rPr>
              <w:t>05</w:t>
            </w:r>
          </w:p>
        </w:tc>
      </w:tr>
      <w:tr w:rsidR="003B476D" w:rsidRPr="000927DA" w:rsidTr="000927DA">
        <w:tc>
          <w:tcPr>
            <w:tcW w:w="3070" w:type="dxa"/>
          </w:tcPr>
          <w:p w:rsidR="003B476D" w:rsidRPr="003B476D" w:rsidRDefault="003B476D" w:rsidP="000927DA">
            <w:pPr>
              <w:jc w:val="center"/>
              <w:rPr>
                <w:sz w:val="24"/>
                <w:szCs w:val="24"/>
                <w:rtl/>
              </w:rPr>
            </w:pPr>
            <w:r w:rsidRPr="003B476D">
              <w:rPr>
                <w:sz w:val="24"/>
                <w:szCs w:val="24"/>
              </w:rPr>
              <w:t>03</w:t>
            </w:r>
          </w:p>
        </w:tc>
        <w:tc>
          <w:tcPr>
            <w:tcW w:w="3071" w:type="dxa"/>
          </w:tcPr>
          <w:p w:rsidR="003B476D" w:rsidRPr="003B476D" w:rsidRDefault="003B476D" w:rsidP="00311FDC">
            <w:pPr>
              <w:jc w:val="center"/>
              <w:rPr>
                <w:sz w:val="24"/>
                <w:szCs w:val="24"/>
                <w:rtl/>
              </w:rPr>
            </w:pPr>
            <w:r w:rsidRPr="003B476D">
              <w:rPr>
                <w:sz w:val="24"/>
                <w:szCs w:val="24"/>
              </w:rPr>
              <w:t>1. la fonction de consommation et de l’épargne</w:t>
            </w:r>
          </w:p>
        </w:tc>
        <w:tc>
          <w:tcPr>
            <w:tcW w:w="3071" w:type="dxa"/>
            <w:shd w:val="clear" w:color="auto" w:fill="BFBFBF" w:themeFill="background1" w:themeFillShade="BF"/>
          </w:tcPr>
          <w:p w:rsidR="003B476D" w:rsidRPr="000927DA" w:rsidRDefault="003B476D" w:rsidP="000927DA">
            <w:pPr>
              <w:jc w:val="center"/>
              <w:rPr>
                <w:b/>
                <w:bCs/>
                <w:sz w:val="24"/>
                <w:szCs w:val="24"/>
                <w:rtl/>
              </w:rPr>
            </w:pPr>
            <w:r w:rsidRPr="000927DA">
              <w:rPr>
                <w:b/>
                <w:bCs/>
                <w:sz w:val="24"/>
                <w:szCs w:val="24"/>
              </w:rPr>
              <w:t>06</w:t>
            </w:r>
          </w:p>
        </w:tc>
      </w:tr>
      <w:tr w:rsidR="003B476D" w:rsidRPr="000927DA" w:rsidTr="000927DA">
        <w:tc>
          <w:tcPr>
            <w:tcW w:w="3070" w:type="dxa"/>
          </w:tcPr>
          <w:p w:rsidR="003B476D" w:rsidRPr="003B476D" w:rsidRDefault="003B476D" w:rsidP="000927DA">
            <w:pPr>
              <w:jc w:val="center"/>
              <w:rPr>
                <w:sz w:val="24"/>
                <w:szCs w:val="24"/>
                <w:rtl/>
              </w:rPr>
            </w:pPr>
            <w:r w:rsidRPr="003B476D">
              <w:rPr>
                <w:sz w:val="24"/>
                <w:szCs w:val="24"/>
              </w:rPr>
              <w:t>03</w:t>
            </w:r>
          </w:p>
        </w:tc>
        <w:tc>
          <w:tcPr>
            <w:tcW w:w="3071" w:type="dxa"/>
          </w:tcPr>
          <w:p w:rsidR="003B476D" w:rsidRPr="003B476D" w:rsidRDefault="003B476D" w:rsidP="00311FDC">
            <w:pPr>
              <w:jc w:val="center"/>
              <w:rPr>
                <w:sz w:val="24"/>
                <w:szCs w:val="24"/>
                <w:rtl/>
              </w:rPr>
            </w:pPr>
            <w:r w:rsidRPr="003B476D">
              <w:rPr>
                <w:sz w:val="24"/>
                <w:szCs w:val="24"/>
              </w:rPr>
              <w:t>2. la fonction d’investissement</w:t>
            </w:r>
          </w:p>
        </w:tc>
        <w:tc>
          <w:tcPr>
            <w:tcW w:w="3071" w:type="dxa"/>
            <w:shd w:val="clear" w:color="auto" w:fill="BFBFBF" w:themeFill="background1" w:themeFillShade="BF"/>
          </w:tcPr>
          <w:p w:rsidR="003B476D" w:rsidRPr="000927DA" w:rsidRDefault="003B476D" w:rsidP="000927DA">
            <w:pPr>
              <w:jc w:val="center"/>
              <w:rPr>
                <w:b/>
                <w:bCs/>
                <w:sz w:val="24"/>
                <w:szCs w:val="24"/>
              </w:rPr>
            </w:pPr>
            <w:r w:rsidRPr="000927DA">
              <w:rPr>
                <w:b/>
                <w:bCs/>
                <w:sz w:val="24"/>
                <w:szCs w:val="24"/>
              </w:rPr>
              <w:t>07</w:t>
            </w:r>
          </w:p>
        </w:tc>
      </w:tr>
      <w:tr w:rsidR="003B476D" w:rsidRPr="000927DA" w:rsidTr="000927DA">
        <w:tc>
          <w:tcPr>
            <w:tcW w:w="3070" w:type="dxa"/>
          </w:tcPr>
          <w:p w:rsidR="003B476D" w:rsidRPr="003B476D" w:rsidRDefault="003B476D" w:rsidP="000927DA">
            <w:pPr>
              <w:jc w:val="center"/>
              <w:rPr>
                <w:sz w:val="24"/>
                <w:szCs w:val="24"/>
                <w:rtl/>
              </w:rPr>
            </w:pPr>
            <w:r w:rsidRPr="003B476D">
              <w:rPr>
                <w:sz w:val="24"/>
                <w:szCs w:val="24"/>
              </w:rPr>
              <w:t>06</w:t>
            </w:r>
          </w:p>
        </w:tc>
        <w:tc>
          <w:tcPr>
            <w:tcW w:w="3071" w:type="dxa"/>
          </w:tcPr>
          <w:p w:rsidR="003B476D" w:rsidRPr="003B476D" w:rsidRDefault="003B476D" w:rsidP="00311FDC">
            <w:pPr>
              <w:jc w:val="center"/>
              <w:rPr>
                <w:sz w:val="24"/>
                <w:szCs w:val="24"/>
                <w:rtl/>
              </w:rPr>
            </w:pPr>
            <w:r w:rsidRPr="003B476D">
              <w:rPr>
                <w:sz w:val="24"/>
                <w:szCs w:val="24"/>
              </w:rPr>
              <w:t>3. les multiplicateurs</w:t>
            </w:r>
          </w:p>
        </w:tc>
        <w:tc>
          <w:tcPr>
            <w:tcW w:w="3071" w:type="dxa"/>
            <w:shd w:val="clear" w:color="auto" w:fill="BFBFBF" w:themeFill="background1" w:themeFillShade="BF"/>
          </w:tcPr>
          <w:p w:rsidR="003B476D" w:rsidRPr="000927DA" w:rsidRDefault="003B476D" w:rsidP="000927DA">
            <w:pPr>
              <w:jc w:val="center"/>
              <w:rPr>
                <w:b/>
                <w:bCs/>
                <w:sz w:val="24"/>
                <w:szCs w:val="24"/>
              </w:rPr>
            </w:pPr>
            <w:r w:rsidRPr="000927DA">
              <w:rPr>
                <w:b/>
                <w:bCs/>
                <w:sz w:val="24"/>
                <w:szCs w:val="24"/>
              </w:rPr>
              <w:t>08&amp;09</w:t>
            </w:r>
          </w:p>
        </w:tc>
      </w:tr>
      <w:tr w:rsidR="003B476D" w:rsidRPr="000927DA" w:rsidTr="000927DA">
        <w:tc>
          <w:tcPr>
            <w:tcW w:w="3070" w:type="dxa"/>
          </w:tcPr>
          <w:p w:rsidR="003B476D" w:rsidRPr="003B476D" w:rsidRDefault="003B476D" w:rsidP="000927DA">
            <w:pPr>
              <w:jc w:val="center"/>
              <w:rPr>
                <w:sz w:val="24"/>
                <w:szCs w:val="24"/>
                <w:rtl/>
              </w:rPr>
            </w:pPr>
            <w:r w:rsidRPr="003B476D">
              <w:rPr>
                <w:sz w:val="24"/>
                <w:szCs w:val="24"/>
              </w:rPr>
              <w:t>03</w:t>
            </w:r>
          </w:p>
        </w:tc>
        <w:tc>
          <w:tcPr>
            <w:tcW w:w="3071" w:type="dxa"/>
          </w:tcPr>
          <w:p w:rsidR="003B476D" w:rsidRPr="003B476D" w:rsidRDefault="003B476D" w:rsidP="00311FDC">
            <w:pPr>
              <w:jc w:val="center"/>
              <w:rPr>
                <w:sz w:val="24"/>
                <w:szCs w:val="24"/>
                <w:rtl/>
              </w:rPr>
            </w:pPr>
            <w:r w:rsidRPr="003B476D">
              <w:rPr>
                <w:sz w:val="24"/>
                <w:szCs w:val="24"/>
              </w:rPr>
              <w:t>4. le revenu national d’équilibre</w:t>
            </w:r>
          </w:p>
        </w:tc>
        <w:tc>
          <w:tcPr>
            <w:tcW w:w="3071" w:type="dxa"/>
            <w:shd w:val="clear" w:color="auto" w:fill="BFBFBF" w:themeFill="background1" w:themeFillShade="BF"/>
          </w:tcPr>
          <w:p w:rsidR="003B476D" w:rsidRPr="000927DA" w:rsidRDefault="003B476D" w:rsidP="000927DA">
            <w:pPr>
              <w:jc w:val="center"/>
              <w:rPr>
                <w:b/>
                <w:bCs/>
                <w:sz w:val="24"/>
                <w:szCs w:val="24"/>
              </w:rPr>
            </w:pPr>
            <w:r w:rsidRPr="000927DA">
              <w:rPr>
                <w:b/>
                <w:bCs/>
                <w:sz w:val="24"/>
                <w:szCs w:val="24"/>
              </w:rPr>
              <w:t>10</w:t>
            </w:r>
          </w:p>
        </w:tc>
      </w:tr>
      <w:tr w:rsidR="003B476D" w:rsidRPr="000927DA" w:rsidTr="000927DA">
        <w:tc>
          <w:tcPr>
            <w:tcW w:w="3070" w:type="dxa"/>
          </w:tcPr>
          <w:p w:rsidR="003B476D" w:rsidRPr="00AD77FF" w:rsidRDefault="003B476D" w:rsidP="000927DA">
            <w:pPr>
              <w:jc w:val="center"/>
              <w:rPr>
                <w:rtl/>
              </w:rPr>
            </w:pPr>
            <w:r w:rsidRPr="00AD77FF">
              <w:t>03</w:t>
            </w:r>
          </w:p>
        </w:tc>
        <w:tc>
          <w:tcPr>
            <w:tcW w:w="3071" w:type="dxa"/>
          </w:tcPr>
          <w:p w:rsidR="003B476D" w:rsidRPr="00AD77FF" w:rsidRDefault="003B476D" w:rsidP="00311FDC">
            <w:pPr>
              <w:jc w:val="right"/>
              <w:rPr>
                <w:rtl/>
              </w:rPr>
            </w:pPr>
            <w:r w:rsidRPr="00AD77FF">
              <w:t>5. la fonction de liquidité</w:t>
            </w:r>
          </w:p>
        </w:tc>
        <w:tc>
          <w:tcPr>
            <w:tcW w:w="3071" w:type="dxa"/>
            <w:shd w:val="clear" w:color="auto" w:fill="BFBFBF" w:themeFill="background1" w:themeFillShade="BF"/>
          </w:tcPr>
          <w:p w:rsidR="003B476D" w:rsidRPr="000927DA" w:rsidRDefault="003B476D" w:rsidP="000927DA">
            <w:pPr>
              <w:jc w:val="center"/>
              <w:rPr>
                <w:b/>
                <w:bCs/>
              </w:rPr>
            </w:pPr>
            <w:r w:rsidRPr="000927DA">
              <w:rPr>
                <w:b/>
                <w:bCs/>
              </w:rPr>
              <w:t>11</w:t>
            </w:r>
          </w:p>
        </w:tc>
      </w:tr>
      <w:tr w:rsidR="003B476D" w:rsidRPr="00AD77FF" w:rsidTr="000927DA">
        <w:tc>
          <w:tcPr>
            <w:tcW w:w="3070" w:type="dxa"/>
          </w:tcPr>
          <w:p w:rsidR="003B476D" w:rsidRPr="00AD77FF" w:rsidRDefault="003B476D" w:rsidP="000927DA">
            <w:pPr>
              <w:jc w:val="center"/>
              <w:rPr>
                <w:rtl/>
              </w:rPr>
            </w:pPr>
            <w:r w:rsidRPr="00AD77FF">
              <w:t>06</w:t>
            </w:r>
          </w:p>
        </w:tc>
        <w:tc>
          <w:tcPr>
            <w:tcW w:w="3071" w:type="dxa"/>
          </w:tcPr>
          <w:p w:rsidR="003B476D" w:rsidRPr="00AD77FF" w:rsidRDefault="003B476D" w:rsidP="00311FDC">
            <w:pPr>
              <w:jc w:val="right"/>
              <w:rPr>
                <w:rtl/>
              </w:rPr>
            </w:pPr>
            <w:r w:rsidRPr="00AD77FF">
              <w:t>Chapitre 3: la macroéconomie de la synthèse: le modèle IS/LM (Hansen-Hicks)</w:t>
            </w:r>
          </w:p>
        </w:tc>
        <w:tc>
          <w:tcPr>
            <w:tcW w:w="3071" w:type="dxa"/>
            <w:shd w:val="clear" w:color="auto" w:fill="BFBFBF" w:themeFill="background1" w:themeFillShade="BF"/>
          </w:tcPr>
          <w:p w:rsidR="003B476D" w:rsidRPr="000927DA" w:rsidRDefault="003B476D" w:rsidP="000927DA">
            <w:pPr>
              <w:jc w:val="center"/>
              <w:rPr>
                <w:b/>
                <w:bCs/>
              </w:rPr>
            </w:pPr>
            <w:r w:rsidRPr="000927DA">
              <w:rPr>
                <w:b/>
                <w:bCs/>
              </w:rPr>
              <w:t>12&amp;13</w:t>
            </w:r>
          </w:p>
        </w:tc>
      </w:tr>
      <w:tr w:rsidR="003B476D" w:rsidRPr="008A0174" w:rsidTr="00311FDC">
        <w:tc>
          <w:tcPr>
            <w:tcW w:w="9212" w:type="dxa"/>
            <w:gridSpan w:val="3"/>
            <w:shd w:val="clear" w:color="auto" w:fill="D9D9D9" w:themeFill="background1" w:themeFillShade="D9"/>
          </w:tcPr>
          <w:p w:rsidR="003B476D" w:rsidRPr="008A0174" w:rsidRDefault="003B476D" w:rsidP="00311FDC">
            <w:pPr>
              <w:jc w:val="center"/>
              <w:rPr>
                <w:b/>
                <w:bCs/>
              </w:rPr>
            </w:pPr>
            <w:r w:rsidRPr="008A0174">
              <w:rPr>
                <w:b/>
                <w:bCs/>
              </w:rPr>
              <w:t>REVISION GENERALE</w:t>
            </w:r>
          </w:p>
        </w:tc>
      </w:tr>
      <w:tr w:rsidR="003B476D" w:rsidRPr="008A0174" w:rsidTr="00311FDC">
        <w:tc>
          <w:tcPr>
            <w:tcW w:w="9212" w:type="dxa"/>
            <w:gridSpan w:val="3"/>
            <w:shd w:val="clear" w:color="auto" w:fill="D9D9D9" w:themeFill="background1" w:themeFillShade="D9"/>
          </w:tcPr>
          <w:p w:rsidR="003B476D" w:rsidRPr="008A0174" w:rsidRDefault="003B476D" w:rsidP="00311FDC">
            <w:pPr>
              <w:jc w:val="center"/>
              <w:rPr>
                <w:b/>
                <w:bCs/>
              </w:rPr>
            </w:pPr>
            <w:r w:rsidRPr="008A0174">
              <w:rPr>
                <w:b/>
                <w:bCs/>
              </w:rPr>
              <w:t>EXAMEN FINAL</w:t>
            </w:r>
          </w:p>
        </w:tc>
      </w:tr>
    </w:tbl>
    <w:p w:rsidR="0035226E" w:rsidRDefault="0035226E" w:rsidP="00113A55">
      <w:pPr>
        <w:shd w:val="clear" w:color="auto" w:fill="FFFFFF"/>
        <w:spacing w:before="150" w:after="150" w:line="300" w:lineRule="atLeast"/>
        <w:outlineLvl w:val="4"/>
        <w:rPr>
          <w:rFonts w:ascii="Arial" w:eastAsia="Times New Roman" w:hAnsi="Arial" w:cs="Arial"/>
          <w:color w:val="545251"/>
          <w:sz w:val="21"/>
          <w:szCs w:val="21"/>
          <w:lang w:eastAsia="fr-FR"/>
        </w:rPr>
      </w:pPr>
    </w:p>
    <w:p w:rsidR="00113A55" w:rsidRPr="00EA7943" w:rsidRDefault="00124222" w:rsidP="00EA7943">
      <w:pPr>
        <w:shd w:val="clear" w:color="auto" w:fill="D9D9D9" w:themeFill="background1" w:themeFillShade="D9"/>
        <w:spacing w:before="150" w:after="150" w:line="300" w:lineRule="atLeast"/>
        <w:outlineLvl w:val="4"/>
        <w:rPr>
          <w:rFonts w:ascii="Arial" w:eastAsia="Times New Roman" w:hAnsi="Arial" w:cs="Arial"/>
          <w:color w:val="000000" w:themeColor="text1"/>
          <w:sz w:val="32"/>
          <w:szCs w:val="32"/>
          <w:lang w:eastAsia="fr-FR"/>
        </w:rPr>
      </w:pPr>
      <w:r w:rsidRPr="002B7070">
        <w:rPr>
          <w:rFonts w:ascii="Arial" w:eastAsia="Times New Roman" w:hAnsi="Arial" w:cs="Arial"/>
          <w:b/>
          <w:bCs/>
          <w:color w:val="000000" w:themeColor="text1"/>
          <w:sz w:val="32"/>
          <w:szCs w:val="32"/>
          <w:lang w:eastAsia="fr-FR"/>
        </w:rPr>
        <w:t>10</w:t>
      </w:r>
      <w:r w:rsidR="00113A55" w:rsidRPr="00113A55">
        <w:rPr>
          <w:rFonts w:ascii="Arial" w:eastAsia="Times New Roman" w:hAnsi="Arial" w:cs="Arial"/>
          <w:b/>
          <w:bCs/>
          <w:color w:val="000000" w:themeColor="text1"/>
          <w:sz w:val="32"/>
          <w:szCs w:val="32"/>
          <w:lang w:eastAsia="fr-FR"/>
        </w:rPr>
        <w:t>. Ressources d'aide </w:t>
      </w:r>
    </w:p>
    <w:p w:rsidR="00113A55" w:rsidRPr="002360D9" w:rsidRDefault="00113A55" w:rsidP="00113A55">
      <w:pPr>
        <w:numPr>
          <w:ilvl w:val="0"/>
          <w:numId w:val="2"/>
        </w:numPr>
        <w:shd w:val="clear" w:color="auto" w:fill="FFFFFF"/>
        <w:spacing w:before="100" w:beforeAutospacing="1" w:after="100" w:afterAutospacing="1" w:line="300" w:lineRule="atLeast"/>
        <w:ind w:left="375"/>
        <w:rPr>
          <w:rFonts w:ascii="Arial" w:eastAsia="Times New Roman" w:hAnsi="Arial" w:cs="Arial"/>
          <w:color w:val="545251"/>
          <w:sz w:val="21"/>
          <w:szCs w:val="21"/>
          <w:lang w:eastAsia="fr-FR"/>
        </w:rPr>
      </w:pPr>
      <w:r w:rsidRPr="00113A55">
        <w:rPr>
          <w:rFonts w:ascii="Arial" w:eastAsia="Times New Roman" w:hAnsi="Arial" w:cs="Arial"/>
          <w:b/>
          <w:bCs/>
          <w:color w:val="545251"/>
          <w:sz w:val="21"/>
          <w:szCs w:val="21"/>
          <w:lang w:eastAsia="fr-FR"/>
        </w:rPr>
        <w:t>  Livre</w:t>
      </w:r>
    </w:p>
    <w:p w:rsidR="002360D9" w:rsidRPr="00EA7943" w:rsidRDefault="002360D9" w:rsidP="002360D9">
      <w:pPr>
        <w:pStyle w:val="Paragraphedeliste"/>
        <w:numPr>
          <w:ilvl w:val="0"/>
          <w:numId w:val="15"/>
        </w:numPr>
        <w:shd w:val="clear" w:color="auto" w:fill="FFFFFF"/>
        <w:spacing w:before="100" w:beforeAutospacing="1" w:after="100" w:afterAutospacing="1" w:line="300" w:lineRule="atLeast"/>
        <w:rPr>
          <w:rFonts w:ascii="Arial" w:eastAsia="Times New Roman" w:hAnsi="Arial" w:cs="Arial"/>
          <w:color w:val="545251"/>
          <w:sz w:val="21"/>
          <w:szCs w:val="21"/>
          <w:lang w:eastAsia="fr-FR"/>
        </w:rPr>
      </w:pPr>
      <w:r>
        <w:t>Grégpry.N.Mankiw , Macroéconomie, 8</w:t>
      </w:r>
      <w:r w:rsidRPr="00AD77FF">
        <w:rPr>
          <w:vertAlign w:val="superscript"/>
        </w:rPr>
        <w:t>ème</w:t>
      </w:r>
      <w:r>
        <w:t xml:space="preserve"> édition, Broché, Néw York, 2013.</w:t>
      </w:r>
    </w:p>
    <w:p w:rsidR="00EA7943" w:rsidRPr="00EA7943" w:rsidRDefault="00EA7943" w:rsidP="00EA7943">
      <w:pPr>
        <w:pStyle w:val="Paragraphedeliste"/>
        <w:numPr>
          <w:ilvl w:val="0"/>
          <w:numId w:val="15"/>
        </w:numPr>
        <w:shd w:val="clear" w:color="auto" w:fill="FFFFFF"/>
        <w:spacing w:before="100" w:beforeAutospacing="1" w:after="100" w:afterAutospacing="1" w:line="300" w:lineRule="atLeast"/>
        <w:rPr>
          <w:rFonts w:ascii="Arial" w:eastAsia="Times New Roman" w:hAnsi="Arial" w:cs="Arial"/>
          <w:color w:val="545251"/>
          <w:sz w:val="21"/>
          <w:szCs w:val="21"/>
          <w:lang w:eastAsia="fr-FR"/>
        </w:rPr>
      </w:pPr>
      <w:r>
        <w:t>D.Begg, S.Fisher et R.Dornbusch ,"Macroéconomie", (éd. DUNOD, 2002) .</w:t>
      </w:r>
    </w:p>
    <w:p w:rsidR="00EA7943" w:rsidRPr="002360D9" w:rsidRDefault="00EA7943" w:rsidP="00EA7943">
      <w:pPr>
        <w:pStyle w:val="Paragraphedeliste"/>
        <w:numPr>
          <w:ilvl w:val="0"/>
          <w:numId w:val="15"/>
        </w:numPr>
        <w:shd w:val="clear" w:color="auto" w:fill="FFFFFF"/>
        <w:spacing w:before="100" w:beforeAutospacing="1" w:after="100" w:afterAutospacing="1" w:line="300" w:lineRule="atLeast"/>
        <w:rPr>
          <w:rFonts w:ascii="Arial" w:eastAsia="Times New Roman" w:hAnsi="Arial" w:cs="Arial"/>
          <w:color w:val="545251"/>
          <w:sz w:val="21"/>
          <w:szCs w:val="21"/>
          <w:lang w:eastAsia="fr-FR"/>
        </w:rPr>
      </w:pPr>
      <w:r>
        <w:t>J.-L.BAILLY, G.CAIRE, C. LAVIALLE, J.-J.QUILES ; « Macro-économie, cours, méthodes, exercices et corrigés,., Édition Bréal, 1999.</w:t>
      </w:r>
    </w:p>
    <w:p w:rsidR="00113A55" w:rsidRPr="00EA7943" w:rsidRDefault="00113A55" w:rsidP="00EA7943">
      <w:pPr>
        <w:numPr>
          <w:ilvl w:val="0"/>
          <w:numId w:val="3"/>
        </w:numPr>
        <w:shd w:val="clear" w:color="auto" w:fill="FFFFFF"/>
        <w:spacing w:before="100" w:beforeAutospacing="1" w:after="100" w:afterAutospacing="1" w:line="300" w:lineRule="atLeast"/>
        <w:ind w:left="375"/>
        <w:rPr>
          <w:rFonts w:ascii="Arial" w:eastAsia="Times New Roman" w:hAnsi="Arial" w:cs="Arial"/>
          <w:color w:val="545251"/>
          <w:sz w:val="21"/>
          <w:szCs w:val="21"/>
          <w:lang w:eastAsia="fr-FR"/>
        </w:rPr>
      </w:pPr>
      <w:r w:rsidRPr="00113A55">
        <w:rPr>
          <w:rFonts w:ascii="Arial" w:eastAsia="Times New Roman" w:hAnsi="Arial" w:cs="Arial"/>
          <w:color w:val="545251"/>
          <w:sz w:val="21"/>
          <w:szCs w:val="21"/>
          <w:lang w:eastAsia="fr-FR"/>
        </w:rPr>
        <w:t> </w:t>
      </w:r>
      <w:r w:rsidRPr="00113A55">
        <w:rPr>
          <w:rFonts w:ascii="Arial" w:eastAsia="Times New Roman" w:hAnsi="Arial" w:cs="Arial"/>
          <w:b/>
          <w:bCs/>
          <w:color w:val="545251"/>
          <w:sz w:val="21"/>
          <w:szCs w:val="21"/>
          <w:lang w:eastAsia="fr-FR"/>
        </w:rPr>
        <w:t> </w:t>
      </w:r>
      <w:r w:rsidRPr="00113A55">
        <w:rPr>
          <w:rFonts w:ascii="Arial" w:eastAsia="Times New Roman" w:hAnsi="Arial" w:cs="Arial"/>
          <w:color w:val="545251"/>
          <w:sz w:val="21"/>
          <w:szCs w:val="21"/>
          <w:lang w:eastAsia="fr-FR"/>
        </w:rPr>
        <w:t> </w:t>
      </w:r>
      <w:r w:rsidR="00EA7943">
        <w:rPr>
          <w:rFonts w:ascii="Arial" w:eastAsia="Times New Roman" w:hAnsi="Arial" w:cs="Arial"/>
          <w:b/>
          <w:bCs/>
          <w:color w:val="545251"/>
          <w:sz w:val="21"/>
          <w:szCs w:val="21"/>
          <w:lang w:eastAsia="fr-FR"/>
        </w:rPr>
        <w:t xml:space="preserve">Webographie </w:t>
      </w:r>
    </w:p>
    <w:p w:rsidR="00EA7943" w:rsidRPr="00EA7943" w:rsidRDefault="00EA7943" w:rsidP="00EA7943">
      <w:pPr>
        <w:pStyle w:val="Paragraphedeliste"/>
        <w:numPr>
          <w:ilvl w:val="0"/>
          <w:numId w:val="17"/>
        </w:numPr>
        <w:shd w:val="clear" w:color="auto" w:fill="FFFFFF"/>
        <w:spacing w:before="100" w:beforeAutospacing="1" w:after="100" w:afterAutospacing="1" w:line="300" w:lineRule="atLeast"/>
        <w:rPr>
          <w:rFonts w:ascii="Arial" w:eastAsia="Times New Roman" w:hAnsi="Arial" w:cs="Arial"/>
          <w:color w:val="545251"/>
          <w:sz w:val="21"/>
          <w:szCs w:val="21"/>
          <w:lang w:eastAsia="fr-FR"/>
        </w:rPr>
      </w:pPr>
      <w:hyperlink r:id="rId9" w:history="1">
        <w:r>
          <w:rPr>
            <w:rStyle w:val="Lienhypertexte"/>
          </w:rPr>
          <w:t>http://remi.bazillier.free.fr/coursmacro_chap1_etudiants.pdf</w:t>
        </w:r>
      </w:hyperlink>
    </w:p>
    <w:p w:rsidR="00EA7943" w:rsidRPr="00EA7943" w:rsidRDefault="00EA7943" w:rsidP="00EA7943">
      <w:pPr>
        <w:pStyle w:val="Paragraphedeliste"/>
        <w:numPr>
          <w:ilvl w:val="0"/>
          <w:numId w:val="17"/>
        </w:numPr>
        <w:shd w:val="clear" w:color="auto" w:fill="FFFFFF"/>
        <w:spacing w:before="100" w:beforeAutospacing="1" w:after="100" w:afterAutospacing="1" w:line="300" w:lineRule="atLeast"/>
        <w:rPr>
          <w:rFonts w:ascii="Arial" w:eastAsia="Times New Roman" w:hAnsi="Arial" w:cs="Arial"/>
          <w:color w:val="545251"/>
          <w:sz w:val="21"/>
          <w:szCs w:val="21"/>
          <w:lang w:eastAsia="fr-FR"/>
        </w:rPr>
      </w:pPr>
      <w:hyperlink r:id="rId10" w:history="1">
        <w:r>
          <w:rPr>
            <w:rStyle w:val="Lienhypertexte"/>
          </w:rPr>
          <w:t>http://fsjes.usmba.ac.ma/cours/abdellaoui/Macroeconomie-S2.pdf</w:t>
        </w:r>
      </w:hyperlink>
    </w:p>
    <w:p w:rsidR="002A0E67" w:rsidRPr="00EA7943" w:rsidRDefault="00EA7943" w:rsidP="00EA7943">
      <w:pPr>
        <w:pStyle w:val="Paragraphedeliste"/>
        <w:numPr>
          <w:ilvl w:val="0"/>
          <w:numId w:val="17"/>
        </w:numPr>
        <w:shd w:val="clear" w:color="auto" w:fill="FFFFFF"/>
        <w:spacing w:before="100" w:beforeAutospacing="1" w:after="100" w:afterAutospacing="1" w:line="300" w:lineRule="atLeast"/>
        <w:rPr>
          <w:rFonts w:ascii="Arial" w:eastAsia="Times New Roman" w:hAnsi="Arial" w:cs="Arial"/>
          <w:color w:val="545251"/>
          <w:sz w:val="21"/>
          <w:szCs w:val="21"/>
          <w:lang w:eastAsia="fr-FR"/>
        </w:rPr>
      </w:pPr>
      <w:hyperlink r:id="rId11" w:history="1">
        <w:r>
          <w:rPr>
            <w:rStyle w:val="Lienhypertexte"/>
          </w:rPr>
          <w:t>http://homepages.ulb.ac.be/~tlallema/Eco%20pol%204.pdf</w:t>
        </w:r>
      </w:hyperlink>
    </w:p>
    <w:p w:rsidR="00EA7943" w:rsidRDefault="00EA7943" w:rsidP="003B476D">
      <w:pPr>
        <w:shd w:val="clear" w:color="auto" w:fill="FFFFFF"/>
        <w:spacing w:after="150" w:line="240" w:lineRule="auto"/>
        <w:rPr>
          <w:rFonts w:ascii="Arial" w:eastAsia="Times New Roman" w:hAnsi="Arial" w:cs="Arial"/>
          <w:color w:val="545251"/>
          <w:sz w:val="21"/>
          <w:szCs w:val="21"/>
          <w:lang w:eastAsia="fr-FR"/>
        </w:rPr>
      </w:pPr>
    </w:p>
    <w:p w:rsidR="003B476D" w:rsidRDefault="002A0E67" w:rsidP="002A0E67">
      <w:r w:rsidRPr="002A0E67">
        <w:rPr>
          <w:b/>
          <w:bCs/>
        </w:rPr>
        <w:t>FIGURE 1</w:t>
      </w:r>
      <w:r>
        <w:t xml:space="preserve"> : Montre l’organisation des chapitres de module </w:t>
      </w:r>
    </w:p>
    <w:p w:rsidR="003B476D" w:rsidRPr="005B3FF0" w:rsidRDefault="005B3FF0" w:rsidP="005B3FF0">
      <w:pPr>
        <w:shd w:val="clear" w:color="auto" w:fill="BFBFBF" w:themeFill="background1" w:themeFillShade="BF"/>
        <w:rPr>
          <w:rFonts w:ascii="Arial" w:eastAsia="Times New Roman" w:hAnsi="Arial" w:cs="Arial"/>
          <w:b/>
          <w:bCs/>
          <w:color w:val="000000" w:themeColor="text1"/>
          <w:sz w:val="32"/>
          <w:szCs w:val="32"/>
          <w:lang w:eastAsia="fr-FR"/>
        </w:rPr>
      </w:pPr>
      <w:r w:rsidRPr="005B3FF0">
        <w:rPr>
          <w:rFonts w:ascii="Arial" w:eastAsia="Times New Roman" w:hAnsi="Arial" w:cs="Arial"/>
          <w:b/>
          <w:bCs/>
          <w:color w:val="000000" w:themeColor="text1"/>
          <w:sz w:val="32"/>
          <w:szCs w:val="32"/>
          <w:lang w:eastAsia="fr-FR"/>
        </w:rPr>
        <w:lastRenderedPageBreak/>
        <w:t xml:space="preserve">CARTE CONCEPTUEL </w:t>
      </w:r>
    </w:p>
    <w:p w:rsidR="00221647" w:rsidRDefault="00221647">
      <w:r>
        <w:rPr>
          <w:noProof/>
          <w:lang w:eastAsia="fr-FR"/>
        </w:rPr>
        <w:drawing>
          <wp:inline distT="0" distB="0" distL="0" distR="0">
            <wp:extent cx="6353175" cy="3362325"/>
            <wp:effectExtent l="19050" t="0" r="0" b="0"/>
            <wp:docPr id="1" name="Image 1" descr="C:\Users\Zahia\Desktop\carte ccc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hia\Desktop\carte cccc.jpeg"/>
                    <pic:cNvPicPr>
                      <a:picLocks noChangeAspect="1" noChangeArrowheads="1"/>
                    </pic:cNvPicPr>
                  </pic:nvPicPr>
                  <pic:blipFill>
                    <a:blip r:embed="rId12" cstate="print"/>
                    <a:srcRect/>
                    <a:stretch>
                      <a:fillRect/>
                    </a:stretch>
                  </pic:blipFill>
                  <pic:spPr bwMode="auto">
                    <a:xfrm>
                      <a:off x="0" y="0"/>
                      <a:ext cx="6351678" cy="3361533"/>
                    </a:xfrm>
                    <a:prstGeom prst="rect">
                      <a:avLst/>
                    </a:prstGeom>
                    <a:noFill/>
                    <a:ln w="9525">
                      <a:noFill/>
                      <a:miter lim="800000"/>
                      <a:headEnd/>
                      <a:tailEnd/>
                    </a:ln>
                  </pic:spPr>
                </pic:pic>
              </a:graphicData>
            </a:graphic>
          </wp:inline>
        </w:drawing>
      </w:r>
    </w:p>
    <w:sectPr w:rsidR="00221647" w:rsidSect="00A04D1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414" w:rsidRDefault="00E60414" w:rsidP="004F6FB9">
      <w:pPr>
        <w:spacing w:after="0" w:line="240" w:lineRule="auto"/>
      </w:pPr>
      <w:r>
        <w:separator/>
      </w:r>
    </w:p>
  </w:endnote>
  <w:endnote w:type="continuationSeparator" w:id="1">
    <w:p w:rsidR="00E60414" w:rsidRDefault="00E60414" w:rsidP="004F6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e_Cortoba">
    <w:panose1 w:val="02060603050605020204"/>
    <w:charset w:val="00"/>
    <w:family w:val="roman"/>
    <w:pitch w:val="variable"/>
    <w:sig w:usb0="800020AF" w:usb1="C000204A" w:usb2="00000008" w:usb3="00000000" w:csb0="00000041" w:csb1="00000000"/>
  </w:font>
  <w:font w:name="Action Is, Shaded JL">
    <w:panose1 w:val="00000400000000000000"/>
    <w:charset w:val="00"/>
    <w:family w:val="auto"/>
    <w:pitch w:val="variable"/>
    <w:sig w:usb0="8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CA0B33">
      <w:tc>
        <w:tcPr>
          <w:tcW w:w="4500" w:type="pct"/>
          <w:tcBorders>
            <w:top w:val="single" w:sz="4" w:space="0" w:color="000000" w:themeColor="text1"/>
          </w:tcBorders>
        </w:tcPr>
        <w:p w:rsidR="00CA0B33" w:rsidRPr="00CA0B33" w:rsidRDefault="00CA0B33">
          <w:pPr>
            <w:pStyle w:val="Pieddepage"/>
            <w:jc w:val="right"/>
            <w:rPr>
              <w:rFonts w:asciiTheme="majorBidi" w:hAnsiTheme="majorBidi" w:cstheme="majorBidi"/>
              <w:color w:val="0D0D0D" w:themeColor="text1" w:themeTint="F2"/>
            </w:rPr>
          </w:pPr>
          <w:r w:rsidRPr="00CA0B33">
            <w:rPr>
              <w:rFonts w:asciiTheme="majorBidi" w:hAnsiTheme="majorBidi" w:cstheme="majorBidi"/>
              <w:b/>
              <w:bCs/>
              <w:color w:val="0D0D0D" w:themeColor="text1" w:themeTint="F2"/>
            </w:rPr>
            <w:t>HAID</w:t>
          </w:r>
          <w:r w:rsidRPr="00CA0B33">
            <w:rPr>
              <w:rFonts w:asciiTheme="majorBidi" w:hAnsiTheme="majorBidi" w:cstheme="majorBidi"/>
              <w:color w:val="0D0D0D" w:themeColor="text1" w:themeTint="F2"/>
            </w:rPr>
            <w:t xml:space="preserve"> </w:t>
          </w:r>
          <w:r w:rsidRPr="00CA0B33">
            <w:rPr>
              <w:rFonts w:asciiTheme="majorBidi" w:hAnsiTheme="majorBidi" w:cstheme="majorBidi"/>
              <w:b/>
              <w:bCs/>
              <w:color w:val="0D0D0D" w:themeColor="text1" w:themeTint="F2"/>
            </w:rPr>
            <w:t>ZAHIA</w:t>
          </w:r>
          <w:r w:rsidRPr="00CA0B33">
            <w:rPr>
              <w:rFonts w:asciiTheme="majorBidi" w:hAnsiTheme="majorBidi" w:cstheme="majorBidi"/>
              <w:color w:val="0D0D0D" w:themeColor="text1" w:themeTint="F2"/>
            </w:rPr>
            <w:t xml:space="preserve"> </w:t>
          </w:r>
        </w:p>
      </w:tc>
      <w:tc>
        <w:tcPr>
          <w:tcW w:w="500" w:type="pct"/>
          <w:tcBorders>
            <w:top w:val="single" w:sz="4" w:space="0" w:color="C0504D" w:themeColor="accent2"/>
          </w:tcBorders>
          <w:shd w:val="clear" w:color="auto" w:fill="943634" w:themeFill="accent2" w:themeFillShade="BF"/>
        </w:tcPr>
        <w:p w:rsidR="00CA0B33" w:rsidRDefault="001F1EBA">
          <w:pPr>
            <w:pStyle w:val="En-tte"/>
            <w:rPr>
              <w:color w:val="FFFFFF" w:themeColor="background1"/>
            </w:rPr>
          </w:pPr>
          <w:fldSimple w:instr=" PAGE   \* MERGEFORMAT ">
            <w:r w:rsidR="00876C4D" w:rsidRPr="00876C4D">
              <w:rPr>
                <w:noProof/>
                <w:color w:val="FFFFFF" w:themeColor="background1"/>
              </w:rPr>
              <w:t>7</w:t>
            </w:r>
          </w:fldSimple>
        </w:p>
      </w:tc>
    </w:tr>
  </w:tbl>
  <w:p w:rsidR="00CA0B33" w:rsidRDefault="00CA0B3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414" w:rsidRDefault="00E60414" w:rsidP="004F6FB9">
      <w:pPr>
        <w:spacing w:after="0" w:line="240" w:lineRule="auto"/>
      </w:pPr>
      <w:r>
        <w:separator/>
      </w:r>
    </w:p>
  </w:footnote>
  <w:footnote w:type="continuationSeparator" w:id="1">
    <w:p w:rsidR="00E60414" w:rsidRDefault="00E60414" w:rsidP="004F6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lgerian" w:eastAsiaTheme="majorEastAsia" w:hAnsi="Algerian" w:cstheme="majorBidi"/>
        <w:b/>
        <w:bCs/>
        <w:color w:val="000000" w:themeColor="text1"/>
        <w:sz w:val="24"/>
        <w:szCs w:val="24"/>
      </w:rPr>
      <w:alias w:val="Titre"/>
      <w:id w:val="77738743"/>
      <w:placeholder>
        <w:docPart w:val="ED69D884C0D34956AEDA2287408402D9"/>
      </w:placeholder>
      <w:dataBinding w:prefixMappings="xmlns:ns0='http://schemas.openxmlformats.org/package/2006/metadata/core-properties' xmlns:ns1='http://purl.org/dc/elements/1.1/'" w:xpath="/ns0:coreProperties[1]/ns1:title[1]" w:storeItemID="{6C3C8BC8-F283-45AE-878A-BAB7291924A1}"/>
      <w:text/>
    </w:sdtPr>
    <w:sdtContent>
      <w:p w:rsidR="00CA0B33" w:rsidRPr="00CA0B33" w:rsidRDefault="00CA0B33" w:rsidP="00CA0B33">
        <w:pPr>
          <w:pStyle w:val="En-tte"/>
          <w:pBdr>
            <w:bottom w:val="thickThinSmallGap" w:sz="24" w:space="1" w:color="622423" w:themeColor="accent2" w:themeShade="7F"/>
          </w:pBdr>
          <w:rPr>
            <w:rFonts w:asciiTheme="majorHAnsi" w:eastAsiaTheme="majorEastAsia" w:hAnsiTheme="majorHAnsi" w:cstheme="majorBidi"/>
            <w:b/>
            <w:bCs/>
            <w:color w:val="000000" w:themeColor="text1"/>
            <w:sz w:val="32"/>
            <w:szCs w:val="32"/>
          </w:rPr>
        </w:pPr>
        <w:r w:rsidRPr="00CA0B33">
          <w:rPr>
            <w:rFonts w:ascii="Algerian" w:eastAsiaTheme="majorEastAsia" w:hAnsi="Algerian" w:cstheme="majorBidi"/>
            <w:b/>
            <w:bCs/>
            <w:color w:val="000000" w:themeColor="text1"/>
            <w:sz w:val="24"/>
            <w:szCs w:val="24"/>
          </w:rPr>
          <w:t>Introduction a l’analyse macroéconomique                               Avril 2019</w:t>
        </w:r>
      </w:p>
    </w:sdtContent>
  </w:sdt>
  <w:p w:rsidR="004F6FB9" w:rsidRDefault="004F6FB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34F8"/>
    <w:multiLevelType w:val="hybridMultilevel"/>
    <w:tmpl w:val="871CB39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C6E788D"/>
    <w:multiLevelType w:val="multilevel"/>
    <w:tmpl w:val="1818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765DE"/>
    <w:multiLevelType w:val="hybridMultilevel"/>
    <w:tmpl w:val="87E4D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2470C"/>
    <w:multiLevelType w:val="hybridMultilevel"/>
    <w:tmpl w:val="F7005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C654DD"/>
    <w:multiLevelType w:val="hybridMultilevel"/>
    <w:tmpl w:val="41EEB53A"/>
    <w:lvl w:ilvl="0" w:tplc="EF74EA0A">
      <w:start w:val="1"/>
      <w:numFmt w:val="decimal"/>
      <w:lvlText w:val="%1-"/>
      <w:lvlJc w:val="left"/>
      <w:pPr>
        <w:ind w:left="720" w:hanging="360"/>
      </w:pPr>
      <w:rPr>
        <w:rFonts w:ascii="Arial" w:hAnsi="Arial" w:cs="Arial" w:hint="default"/>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636664"/>
    <w:multiLevelType w:val="hybridMultilevel"/>
    <w:tmpl w:val="915E6D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1D3995"/>
    <w:multiLevelType w:val="hybridMultilevel"/>
    <w:tmpl w:val="CB089EF2"/>
    <w:lvl w:ilvl="0" w:tplc="10504DD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336258"/>
    <w:multiLevelType w:val="multilevel"/>
    <w:tmpl w:val="208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35281F"/>
    <w:multiLevelType w:val="hybridMultilevel"/>
    <w:tmpl w:val="CB389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5B7D83"/>
    <w:multiLevelType w:val="hybridMultilevel"/>
    <w:tmpl w:val="DE9A74A0"/>
    <w:lvl w:ilvl="0" w:tplc="040C0001">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10">
    <w:nsid w:val="4D475E1F"/>
    <w:multiLevelType w:val="multilevel"/>
    <w:tmpl w:val="2A0A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9B24FE"/>
    <w:multiLevelType w:val="hybridMultilevel"/>
    <w:tmpl w:val="CACC690A"/>
    <w:lvl w:ilvl="0" w:tplc="040C000D">
      <w:start w:val="1"/>
      <w:numFmt w:val="bullet"/>
      <w:lvlText w:val=""/>
      <w:lvlJc w:val="left"/>
      <w:pPr>
        <w:ind w:left="1095" w:hanging="360"/>
      </w:pPr>
      <w:rPr>
        <w:rFonts w:ascii="Wingdings" w:hAnsi="Wingdings"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2">
    <w:nsid w:val="593460C2"/>
    <w:multiLevelType w:val="hybridMultilevel"/>
    <w:tmpl w:val="06BEF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CB1457D"/>
    <w:multiLevelType w:val="hybridMultilevel"/>
    <w:tmpl w:val="16E0CC6A"/>
    <w:lvl w:ilvl="0" w:tplc="040C000D">
      <w:start w:val="1"/>
      <w:numFmt w:val="bullet"/>
      <w:lvlText w:val=""/>
      <w:lvlJc w:val="left"/>
      <w:pPr>
        <w:ind w:left="1095" w:hanging="360"/>
      </w:pPr>
      <w:rPr>
        <w:rFonts w:ascii="Wingdings" w:hAnsi="Wingdings"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4">
    <w:nsid w:val="5F080B24"/>
    <w:multiLevelType w:val="hybridMultilevel"/>
    <w:tmpl w:val="AE5CB1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A45353B"/>
    <w:multiLevelType w:val="hybridMultilevel"/>
    <w:tmpl w:val="90462F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6D437534"/>
    <w:multiLevelType w:val="hybridMultilevel"/>
    <w:tmpl w:val="20829B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5A7A72"/>
    <w:multiLevelType w:val="hybridMultilevel"/>
    <w:tmpl w:val="BBBA7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3"/>
  </w:num>
  <w:num w:numId="5">
    <w:abstractNumId w:val="17"/>
  </w:num>
  <w:num w:numId="6">
    <w:abstractNumId w:val="9"/>
  </w:num>
  <w:num w:numId="7">
    <w:abstractNumId w:val="12"/>
  </w:num>
  <w:num w:numId="8">
    <w:abstractNumId w:val="8"/>
  </w:num>
  <w:num w:numId="9">
    <w:abstractNumId w:val="2"/>
  </w:num>
  <w:num w:numId="10">
    <w:abstractNumId w:val="15"/>
  </w:num>
  <w:num w:numId="11">
    <w:abstractNumId w:val="6"/>
  </w:num>
  <w:num w:numId="12">
    <w:abstractNumId w:val="16"/>
  </w:num>
  <w:num w:numId="13">
    <w:abstractNumId w:val="5"/>
  </w:num>
  <w:num w:numId="14">
    <w:abstractNumId w:val="0"/>
  </w:num>
  <w:num w:numId="15">
    <w:abstractNumId w:val="11"/>
  </w:num>
  <w:num w:numId="16">
    <w:abstractNumId w:val="14"/>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113A55"/>
    <w:rsid w:val="00043F4E"/>
    <w:rsid w:val="000927DA"/>
    <w:rsid w:val="000A0083"/>
    <w:rsid w:val="00107E8E"/>
    <w:rsid w:val="00113A55"/>
    <w:rsid w:val="00124222"/>
    <w:rsid w:val="001B6ECB"/>
    <w:rsid w:val="001C7B63"/>
    <w:rsid w:val="001D0513"/>
    <w:rsid w:val="001F1EBA"/>
    <w:rsid w:val="00221647"/>
    <w:rsid w:val="002360D9"/>
    <w:rsid w:val="0024546E"/>
    <w:rsid w:val="002A0E67"/>
    <w:rsid w:val="002B55C1"/>
    <w:rsid w:val="002B7070"/>
    <w:rsid w:val="002C132E"/>
    <w:rsid w:val="002F4D16"/>
    <w:rsid w:val="00332574"/>
    <w:rsid w:val="0035226E"/>
    <w:rsid w:val="00387D5A"/>
    <w:rsid w:val="003B476D"/>
    <w:rsid w:val="003D450A"/>
    <w:rsid w:val="004900B3"/>
    <w:rsid w:val="004A37C7"/>
    <w:rsid w:val="004B3073"/>
    <w:rsid w:val="004C558D"/>
    <w:rsid w:val="004F6FB9"/>
    <w:rsid w:val="00515BD1"/>
    <w:rsid w:val="005A7FCD"/>
    <w:rsid w:val="005B3FF0"/>
    <w:rsid w:val="005B5492"/>
    <w:rsid w:val="0063245E"/>
    <w:rsid w:val="006A4F40"/>
    <w:rsid w:val="006E28E5"/>
    <w:rsid w:val="0076312E"/>
    <w:rsid w:val="008002A9"/>
    <w:rsid w:val="008202D0"/>
    <w:rsid w:val="00876C4D"/>
    <w:rsid w:val="008A0174"/>
    <w:rsid w:val="008A54BE"/>
    <w:rsid w:val="008B01EE"/>
    <w:rsid w:val="008B5F7E"/>
    <w:rsid w:val="00953826"/>
    <w:rsid w:val="00962C77"/>
    <w:rsid w:val="009D4472"/>
    <w:rsid w:val="00A005B4"/>
    <w:rsid w:val="00A04D1F"/>
    <w:rsid w:val="00A13179"/>
    <w:rsid w:val="00A92EB5"/>
    <w:rsid w:val="00AB2EDE"/>
    <w:rsid w:val="00BA2C19"/>
    <w:rsid w:val="00C57A5F"/>
    <w:rsid w:val="00C91B0D"/>
    <w:rsid w:val="00CA0B33"/>
    <w:rsid w:val="00CB545D"/>
    <w:rsid w:val="00D70505"/>
    <w:rsid w:val="00D76BEE"/>
    <w:rsid w:val="00E11020"/>
    <w:rsid w:val="00E31995"/>
    <w:rsid w:val="00E60414"/>
    <w:rsid w:val="00EA7943"/>
    <w:rsid w:val="00F27FE6"/>
    <w:rsid w:val="00FD5C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D1F"/>
  </w:style>
  <w:style w:type="paragraph" w:styleId="Titre3">
    <w:name w:val="heading 3"/>
    <w:basedOn w:val="Normal"/>
    <w:next w:val="Normal"/>
    <w:link w:val="Titre3Car"/>
    <w:uiPriority w:val="9"/>
    <w:semiHidden/>
    <w:unhideWhenUsed/>
    <w:qFormat/>
    <w:rsid w:val="002C132E"/>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13A55"/>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13A55"/>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113A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31995"/>
    <w:pPr>
      <w:ind w:left="720"/>
      <w:contextualSpacing/>
    </w:pPr>
  </w:style>
  <w:style w:type="table" w:styleId="Grilledutableau">
    <w:name w:val="Table Grid"/>
    <w:basedOn w:val="TableauNormal"/>
    <w:uiPriority w:val="59"/>
    <w:rsid w:val="002360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216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1647"/>
    <w:rPr>
      <w:rFonts w:ascii="Tahoma" w:hAnsi="Tahoma" w:cs="Tahoma"/>
      <w:sz w:val="16"/>
      <w:szCs w:val="16"/>
    </w:rPr>
  </w:style>
  <w:style w:type="paragraph" w:styleId="En-tte">
    <w:name w:val="header"/>
    <w:basedOn w:val="Normal"/>
    <w:link w:val="En-tteCar"/>
    <w:uiPriority w:val="99"/>
    <w:unhideWhenUsed/>
    <w:rsid w:val="004F6FB9"/>
    <w:pPr>
      <w:tabs>
        <w:tab w:val="center" w:pos="4536"/>
        <w:tab w:val="right" w:pos="9072"/>
      </w:tabs>
      <w:spacing w:after="0" w:line="240" w:lineRule="auto"/>
    </w:pPr>
  </w:style>
  <w:style w:type="character" w:customStyle="1" w:styleId="En-tteCar">
    <w:name w:val="En-tête Car"/>
    <w:basedOn w:val="Policepardfaut"/>
    <w:link w:val="En-tte"/>
    <w:uiPriority w:val="99"/>
    <w:rsid w:val="004F6FB9"/>
  </w:style>
  <w:style w:type="paragraph" w:styleId="Pieddepage">
    <w:name w:val="footer"/>
    <w:basedOn w:val="Normal"/>
    <w:link w:val="PieddepageCar"/>
    <w:uiPriority w:val="99"/>
    <w:unhideWhenUsed/>
    <w:rsid w:val="004F6F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FB9"/>
  </w:style>
  <w:style w:type="character" w:styleId="Lienhypertexte">
    <w:name w:val="Hyperlink"/>
    <w:basedOn w:val="Policepardfaut"/>
    <w:uiPriority w:val="99"/>
    <w:semiHidden/>
    <w:unhideWhenUsed/>
    <w:rsid w:val="00EA7943"/>
    <w:rPr>
      <w:color w:val="0000FF"/>
      <w:u w:val="single"/>
    </w:rPr>
  </w:style>
  <w:style w:type="character" w:customStyle="1" w:styleId="Titre3Car">
    <w:name w:val="Titre 3 Car"/>
    <w:basedOn w:val="Policepardfaut"/>
    <w:link w:val="Titre3"/>
    <w:uiPriority w:val="9"/>
    <w:semiHidden/>
    <w:rsid w:val="002C132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69632322">
      <w:bodyDiv w:val="1"/>
      <w:marLeft w:val="0"/>
      <w:marRight w:val="0"/>
      <w:marTop w:val="0"/>
      <w:marBottom w:val="0"/>
      <w:divBdr>
        <w:top w:val="none" w:sz="0" w:space="0" w:color="auto"/>
        <w:left w:val="none" w:sz="0" w:space="0" w:color="auto"/>
        <w:bottom w:val="none" w:sz="0" w:space="0" w:color="auto"/>
        <w:right w:val="none" w:sz="0" w:space="0" w:color="auto"/>
      </w:divBdr>
    </w:div>
    <w:div w:id="18086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omepages.ulb.ac.be/~tlallema/Eco%20pol%204.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sjes.usmba.ac.ma/cours/abdellaoui/Macroeconomie-S2.pdf" TargetMode="External"/><Relationship Id="rId4" Type="http://schemas.openxmlformats.org/officeDocument/2006/relationships/styles" Target="styles.xml"/><Relationship Id="rId9" Type="http://schemas.openxmlformats.org/officeDocument/2006/relationships/hyperlink" Target="http://remi.bazillier.free.fr/coursmacro_chap1_etudiants.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69D884C0D34956AEDA2287408402D9"/>
        <w:category>
          <w:name w:val="Général"/>
          <w:gallery w:val="placeholder"/>
        </w:category>
        <w:types>
          <w:type w:val="bbPlcHdr"/>
        </w:types>
        <w:behaviors>
          <w:behavior w:val="content"/>
        </w:behaviors>
        <w:guid w:val="{8671A8D1-0561-4895-A967-E5625D9571BB}"/>
      </w:docPartPr>
      <w:docPartBody>
        <w:p w:rsidR="00A645A5" w:rsidRDefault="001C792A" w:rsidP="001C792A">
          <w:pPr>
            <w:pStyle w:val="ED69D884C0D34956AEDA2287408402D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e_Cortoba">
    <w:panose1 w:val="02060603050605020204"/>
    <w:charset w:val="00"/>
    <w:family w:val="roman"/>
    <w:pitch w:val="variable"/>
    <w:sig w:usb0="800020AF" w:usb1="C000204A" w:usb2="00000008" w:usb3="00000000" w:csb0="00000041" w:csb1="00000000"/>
  </w:font>
  <w:font w:name="Action Is, Shaded JL">
    <w:panose1 w:val="00000400000000000000"/>
    <w:charset w:val="00"/>
    <w:family w:val="auto"/>
    <w:pitch w:val="variable"/>
    <w:sig w:usb0="8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C792A"/>
    <w:rsid w:val="001C792A"/>
    <w:rsid w:val="00A645A5"/>
    <w:rsid w:val="00F00C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083CAC8D2594C53BF8DC78276D1027B">
    <w:name w:val="E083CAC8D2594C53BF8DC78276D1027B"/>
    <w:rsid w:val="001C792A"/>
  </w:style>
  <w:style w:type="paragraph" w:customStyle="1" w:styleId="D5BCD63E736642D8AADCC7E53A7CDC9E">
    <w:name w:val="D5BCD63E736642D8AADCC7E53A7CDC9E"/>
    <w:rsid w:val="001C792A"/>
  </w:style>
  <w:style w:type="paragraph" w:customStyle="1" w:styleId="2666D3CC5A054FF0AD618E71C7BB1754">
    <w:name w:val="2666D3CC5A054FF0AD618E71C7BB1754"/>
    <w:rsid w:val="001C792A"/>
  </w:style>
  <w:style w:type="paragraph" w:customStyle="1" w:styleId="99A35BA3BD354E419C2DD3A120E00436">
    <w:name w:val="99A35BA3BD354E419C2DD3A120E00436"/>
    <w:rsid w:val="001C792A"/>
  </w:style>
  <w:style w:type="paragraph" w:customStyle="1" w:styleId="ED69D884C0D34956AEDA2287408402D9">
    <w:name w:val="ED69D884C0D34956AEDA2287408402D9"/>
    <w:rsid w:val="001C792A"/>
  </w:style>
  <w:style w:type="paragraph" w:customStyle="1" w:styleId="0D2505D39A3340F78CFD8D91BDAEBD26">
    <w:name w:val="0D2505D39A3340F78CFD8D91BDAEBD26"/>
    <w:rsid w:val="001C79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55CE2E-82BE-4546-BC11-0398A0B7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1030</Words>
  <Characters>5668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Introduction a l’analyse macroéconomique                               Avril 2019</vt:lpstr>
    </vt:vector>
  </TitlesOfParts>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 l’analyse macroéconomique                               Avril 2019</dc:title>
  <dc:creator>Zahia</dc:creator>
  <cp:lastModifiedBy>Zahia</cp:lastModifiedBy>
  <cp:revision>46</cp:revision>
  <dcterms:created xsi:type="dcterms:W3CDTF">2019-04-03T14:24:00Z</dcterms:created>
  <dcterms:modified xsi:type="dcterms:W3CDTF">2019-04-05T16:26:00Z</dcterms:modified>
</cp:coreProperties>
</file>