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867CA" w14:textId="756318A5" w:rsidR="004B261C" w:rsidRDefault="005C1EE4" w:rsidP="005C1EE4">
      <w:pPr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</w:pP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« </w:t>
      </w:r>
      <w:r w:rsidRPr="005C1EE4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Puis, examinant avec attention ce que j</w:t>
      </w:r>
      <w:r w:rsidR="00787051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5C1EE4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étais, et voyant que je pouvais feindre que je n</w:t>
      </w:r>
      <w:r w:rsidR="00787051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5C1EE4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avais aucun corps et qu'il n</w:t>
      </w:r>
      <w:r w:rsidR="00787051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5C1EE4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y avait aucun monde ni aucun lieu où je fusse, mais que je ne pouvais pas feindre pour cela que je n</w:t>
      </w:r>
      <w:r w:rsidR="00787051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5C1EE4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étais point, et qu</w:t>
      </w:r>
      <w:r w:rsidR="00787051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5C1EE4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au contraire, de cela même que je pensais à douter de la vérité des autres choses, il suivait très évidemment et très certainement que j</w:t>
      </w:r>
      <w:r w:rsidR="00787051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5C1EE4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étais, au lieu que, si j</w:t>
      </w:r>
      <w:r w:rsidR="00787051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5C1EE4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eusse seulement cessé de penser, encore que tout le reste de ce que j</w:t>
      </w:r>
      <w:r w:rsidR="00787051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5C1EE4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avais jamais imaginé eût été vrai, je n</w:t>
      </w:r>
      <w:r w:rsidR="00787051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5C1EE4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avais aucune raison de croire que j</w:t>
      </w:r>
      <w:r w:rsidR="00787051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5C1EE4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eusse été, je connus de là que j</w:t>
      </w:r>
      <w:r w:rsidR="00787051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5C1EE4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étais une substance dont toute l'essence ou la nature n</w:t>
      </w:r>
      <w:r w:rsidR="00787051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5C1EE4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est que de penser, et qui pour être n</w:t>
      </w:r>
      <w:r w:rsidR="00787051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5C1EE4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a besoin d</w:t>
      </w:r>
      <w:r w:rsidR="00787051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5C1EE4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aucun lieu ni ne dépend d'aucune chose matérielle ; en sorte que ce moi, c</w:t>
      </w:r>
      <w:r w:rsidR="00787051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5C1EE4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est-à-dire l</w:t>
      </w:r>
      <w:r w:rsidR="00787051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5C1EE4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âme, par laquelle je suis ce que je suis, est entièrement distincte du corps, et même qu</w:t>
      </w:r>
      <w:r w:rsidR="00787051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5C1EE4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elle est plus aisée à connaître que lui et qu</w:t>
      </w:r>
      <w:r w:rsidR="00787051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5C1EE4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encore qu</w:t>
      </w:r>
      <w:r w:rsidR="00787051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5C1EE4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il ne fût point, elle ne laisserait pas d</w:t>
      </w:r>
      <w:r w:rsidR="00D233C7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5C1EE4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être tout ce qu</w:t>
      </w:r>
      <w:r w:rsidR="00D233C7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5C1EE4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elle est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 »</w:t>
      </w:r>
      <w:r w:rsidRPr="005C1EE4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.</w:t>
      </w:r>
    </w:p>
    <w:p w14:paraId="31FDC564" w14:textId="6F8A4C31" w:rsidR="005C1EE4" w:rsidRDefault="005C1EE4" w:rsidP="005C1EE4">
      <w:pPr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</w:pPr>
    </w:p>
    <w:p w14:paraId="47B8D111" w14:textId="77777777" w:rsidR="005C1EE4" w:rsidRDefault="005C1EE4" w:rsidP="005C1EE4">
      <w:pPr>
        <w:jc w:val="center"/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fr-FR"/>
        </w:rPr>
      </w:pPr>
      <w:r w:rsidRPr="005C1EE4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fr-FR"/>
        </w:rPr>
        <w:t xml:space="preserve">René Descartes, </w:t>
      </w:r>
      <w:r w:rsidRPr="005C1EE4">
        <w:rPr>
          <w:rFonts w:asciiTheme="majorBidi" w:hAnsiTheme="majorBidi" w:cstheme="majorBidi"/>
          <w:b/>
          <w:bCs/>
          <w:i/>
          <w:iCs/>
          <w:sz w:val="28"/>
          <w:szCs w:val="28"/>
          <w:shd w:val="clear" w:color="auto" w:fill="FFFFFF"/>
          <w:lang w:val="fr-FR"/>
        </w:rPr>
        <w:t>Discours de la Méthode</w:t>
      </w:r>
      <w:r w:rsidRPr="005C1EE4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fr-FR"/>
        </w:rPr>
        <w:t xml:space="preserve">, IVe partie, </w:t>
      </w:r>
    </w:p>
    <w:p w14:paraId="2799DCDA" w14:textId="29B96087" w:rsidR="005C1EE4" w:rsidRPr="005C1EE4" w:rsidRDefault="005C1EE4" w:rsidP="005C1EE4">
      <w:pPr>
        <w:jc w:val="center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5C1EE4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fr-FR"/>
        </w:rPr>
        <w:t>Garnier T. I, p. 603 - 604.</w:t>
      </w:r>
    </w:p>
    <w:sectPr w:rsidR="005C1EE4" w:rsidRPr="005C1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80"/>
    <w:rsid w:val="00267B72"/>
    <w:rsid w:val="00323480"/>
    <w:rsid w:val="0035294A"/>
    <w:rsid w:val="0041523B"/>
    <w:rsid w:val="00487657"/>
    <w:rsid w:val="004B261C"/>
    <w:rsid w:val="005C1EE4"/>
    <w:rsid w:val="00787051"/>
    <w:rsid w:val="00861C7D"/>
    <w:rsid w:val="00D2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E705C"/>
  <w15:chartTrackingRefBased/>
  <w15:docId w15:val="{B82DFC4F-32BF-40BD-82C1-F17B860C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61C7D"/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contextualSpacing/>
    </w:pPr>
    <w:rPr>
      <w:rFonts w:ascii="Arial" w:eastAsia="Arial" w:hAnsi="Arial" w:cs="Arial"/>
      <w:color w:val="000000"/>
      <w:lang w:val="en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Chaouki ZINE</dc:creator>
  <cp:keywords/>
  <dc:description/>
  <cp:lastModifiedBy>Mohammed Chaouki ZINE</cp:lastModifiedBy>
  <cp:revision>9</cp:revision>
  <dcterms:created xsi:type="dcterms:W3CDTF">2020-12-20T18:07:00Z</dcterms:created>
  <dcterms:modified xsi:type="dcterms:W3CDTF">2020-12-31T16:02:00Z</dcterms:modified>
</cp:coreProperties>
</file>