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D9B" w:rsidRPr="00374D9B" w:rsidRDefault="00374D9B" w:rsidP="00374D9B">
      <w:pPr>
        <w:pStyle w:val="Retrait1religne"/>
        <w:bidi/>
        <w:ind w:left="-2" w:firstLine="0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val="en-US" w:eastAsia="ar-SA" w:bidi="ar-DZ"/>
        </w:rPr>
      </w:pPr>
      <w:r w:rsidRPr="00374D9B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eastAsia="ar-SA" w:bidi="ar-DZ"/>
        </w:rPr>
        <w:t>الفنون التركية</w:t>
      </w:r>
      <w:r w:rsidRPr="00374D9B">
        <w:rPr>
          <w:rFonts w:ascii="Traditional Arabic" w:hAnsi="Traditional Arabic" w:cs="Traditional Arabic"/>
          <w:b/>
          <w:bCs/>
          <w:sz w:val="32"/>
          <w:szCs w:val="32"/>
          <w:rtl/>
          <w:lang w:val="en-US" w:eastAsia="ar-SA" w:bidi="ar-DZ"/>
        </w:rPr>
        <w:t>:</w:t>
      </w:r>
    </w:p>
    <w:p w:rsidR="00374D9B" w:rsidRPr="00374D9B" w:rsidRDefault="00374D9B" w:rsidP="00374D9B">
      <w:pPr>
        <w:pStyle w:val="Retrait1religne"/>
        <w:bidi/>
        <w:ind w:left="-2" w:firstLine="710"/>
        <w:jc w:val="both"/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</w:pPr>
      <w:r w:rsidRPr="00374D9B"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  <w:t>مع انتصار الاتراك السلاجقة على البيزنطيين في موقعة ملاد</w:t>
      </w:r>
      <w:r w:rsidRPr="00374D9B">
        <w:rPr>
          <w:rFonts w:ascii="Traditional Arabic" w:hAnsi="Traditional Arabic" w:cs="Traditional Arabic" w:hint="cs"/>
          <w:sz w:val="32"/>
          <w:szCs w:val="32"/>
          <w:rtl/>
          <w:lang w:val="en-US" w:eastAsia="ar-SA" w:bidi="ar-DZ"/>
        </w:rPr>
        <w:t xml:space="preserve"> </w:t>
      </w:r>
      <w:r w:rsidRPr="00374D9B"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  <w:t xml:space="preserve">كرد وبزيادة هجرة القبائل التركية المتتالية الى الاناضول تم انتشار العديد من المراكز الصناعية و العمائر التركية في الاناضول بالرغم من تعرض سلاجقة الروم لهزيمة ساحقة على يد المغول الايلخانيين في منتصف القرن 13م في معركة كوسة داغ لكن استمرت هجرة الاتراك </w:t>
      </w:r>
      <w:r w:rsidRPr="00374D9B">
        <w:rPr>
          <w:rFonts w:ascii="Traditional Arabic" w:hAnsi="Traditional Arabic" w:cs="Traditional Arabic" w:hint="cs"/>
          <w:sz w:val="32"/>
          <w:szCs w:val="32"/>
          <w:rtl/>
          <w:lang w:val="en-US" w:eastAsia="ar-SA" w:bidi="ar-DZ"/>
        </w:rPr>
        <w:t>وإقامة</w:t>
      </w:r>
      <w:r w:rsidRPr="00374D9B"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  <w:t xml:space="preserve"> الصناعات والعمائر مما ادى الى نهضة فنية كبيرة في بلاد الاناضول،</w:t>
      </w:r>
      <w:r w:rsidRPr="00374D9B">
        <w:rPr>
          <w:rFonts w:ascii="Traditional Arabic" w:hAnsi="Traditional Arabic" w:cs="Traditional Arabic" w:hint="cs"/>
          <w:sz w:val="32"/>
          <w:szCs w:val="32"/>
          <w:rtl/>
          <w:lang w:val="en-US" w:eastAsia="ar-SA" w:bidi="ar-DZ"/>
        </w:rPr>
        <w:t xml:space="preserve"> </w:t>
      </w:r>
      <w:r w:rsidRPr="00374D9B"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  <w:t>نجحت الامارة الع</w:t>
      </w:r>
      <w:r w:rsidRPr="00374D9B">
        <w:rPr>
          <w:rFonts w:ascii="Traditional Arabic" w:hAnsi="Traditional Arabic" w:cs="Traditional Arabic" w:hint="cs"/>
          <w:sz w:val="32"/>
          <w:szCs w:val="32"/>
          <w:rtl/>
          <w:lang w:val="en-US" w:eastAsia="ar-SA" w:bidi="ar-DZ"/>
        </w:rPr>
        <w:t>ث</w:t>
      </w:r>
      <w:r w:rsidRPr="00374D9B"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  <w:t>مانية خلال القرن9ه</w:t>
      </w:r>
      <w:r w:rsidRPr="00374D9B">
        <w:rPr>
          <w:rFonts w:ascii="Traditional Arabic" w:hAnsi="Traditional Arabic" w:cs="Traditional Arabic" w:hint="cs"/>
          <w:sz w:val="32"/>
          <w:szCs w:val="32"/>
          <w:rtl/>
          <w:lang w:val="en-US" w:eastAsia="ar-SA" w:bidi="ar-DZ"/>
        </w:rPr>
        <w:t>ـ</w:t>
      </w:r>
      <w:r w:rsidRPr="00374D9B"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  <w:t xml:space="preserve">-15م،من توحيد بقية الامارات وورث </w:t>
      </w:r>
      <w:r w:rsidRPr="00374D9B">
        <w:rPr>
          <w:rFonts w:ascii="Traditional Arabic" w:hAnsi="Traditional Arabic" w:cs="Traditional Arabic" w:hint="cs"/>
          <w:sz w:val="32"/>
          <w:szCs w:val="32"/>
          <w:rtl/>
          <w:lang w:val="en-US" w:eastAsia="ar-SA" w:bidi="ar-DZ"/>
        </w:rPr>
        <w:t>العثمانيين</w:t>
      </w:r>
      <w:r w:rsidRPr="00374D9B"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  <w:t xml:space="preserve"> الحضارات السابقة عليها في الاناضول من حضارات سلاجقة الروم والامارات التركمانية مما </w:t>
      </w:r>
      <w:r w:rsidRPr="00374D9B">
        <w:rPr>
          <w:rFonts w:ascii="Traditional Arabic" w:hAnsi="Traditional Arabic" w:cs="Traditional Arabic" w:hint="cs"/>
          <w:sz w:val="32"/>
          <w:szCs w:val="32"/>
          <w:rtl/>
          <w:lang w:val="en-US" w:eastAsia="ar-SA" w:bidi="ar-DZ"/>
        </w:rPr>
        <w:t>أ</w:t>
      </w:r>
      <w:r w:rsidRPr="00374D9B"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  <w:t xml:space="preserve">مد </w:t>
      </w:r>
      <w:r w:rsidRPr="00374D9B">
        <w:rPr>
          <w:rFonts w:ascii="Traditional Arabic" w:hAnsi="Traditional Arabic" w:cs="Traditional Arabic" w:hint="cs"/>
          <w:sz w:val="32"/>
          <w:szCs w:val="32"/>
          <w:rtl/>
          <w:lang w:val="en-US" w:eastAsia="ar-SA" w:bidi="ar-DZ"/>
        </w:rPr>
        <w:t>العثمانيين</w:t>
      </w:r>
      <w:r w:rsidRPr="00374D9B"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  <w:t xml:space="preserve"> بالعناصر والخبرات اللازمة من حرفيين وفنانين</w:t>
      </w:r>
      <w:r w:rsidRPr="00374D9B">
        <w:rPr>
          <w:rFonts w:ascii="Traditional Arabic" w:hAnsi="Traditional Arabic" w:cs="Traditional Arabic" w:hint="cs"/>
          <w:sz w:val="32"/>
          <w:szCs w:val="32"/>
          <w:rtl/>
          <w:lang w:val="en-US" w:eastAsia="ar-SA" w:bidi="ar-DZ"/>
        </w:rPr>
        <w:t>.</w:t>
      </w:r>
    </w:p>
    <w:p w:rsidR="00374D9B" w:rsidRPr="00374D9B" w:rsidRDefault="00374D9B" w:rsidP="00374D9B">
      <w:pPr>
        <w:pStyle w:val="Retrait1religne"/>
        <w:bidi/>
        <w:ind w:left="-2" w:firstLine="0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val="en-US" w:eastAsia="ar-SA" w:bidi="ar-DZ"/>
        </w:rPr>
      </w:pPr>
      <w:r w:rsidRPr="00374D9B">
        <w:rPr>
          <w:rFonts w:ascii="Traditional Arabic" w:hAnsi="Traditional Arabic" w:cs="Traditional Arabic"/>
          <w:b/>
          <w:bCs/>
          <w:sz w:val="32"/>
          <w:szCs w:val="32"/>
          <w:rtl/>
          <w:lang w:val="en-US" w:eastAsia="ar-SA" w:bidi="ar-DZ"/>
        </w:rPr>
        <w:t>فن العمارة:</w:t>
      </w:r>
    </w:p>
    <w:p w:rsidR="00374D9B" w:rsidRPr="00374D9B" w:rsidRDefault="00374D9B" w:rsidP="00374D9B">
      <w:pPr>
        <w:pStyle w:val="Retrait1religne"/>
        <w:bidi/>
        <w:ind w:left="-2" w:firstLine="710"/>
        <w:jc w:val="both"/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</w:pPr>
      <w:r w:rsidRPr="00374D9B"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  <w:t>استوحت العمائر الع</w:t>
      </w:r>
      <w:r w:rsidRPr="00374D9B">
        <w:rPr>
          <w:rFonts w:ascii="Traditional Arabic" w:hAnsi="Traditional Arabic" w:cs="Traditional Arabic" w:hint="cs"/>
          <w:sz w:val="32"/>
          <w:szCs w:val="32"/>
          <w:rtl/>
          <w:lang w:val="en-US" w:eastAsia="ar-SA" w:bidi="ar-DZ"/>
        </w:rPr>
        <w:t>ث</w:t>
      </w:r>
      <w:r w:rsidRPr="00374D9B"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  <w:t xml:space="preserve">مانية  في فتراتها الاولى تخطيط المباني  الاسلامية القديمة ولاسيما المساجد التي شاع ظهورها في صدر الاسلام التي تكونت من صحن </w:t>
      </w:r>
      <w:r w:rsidRPr="00374D9B">
        <w:rPr>
          <w:rFonts w:ascii="Traditional Arabic" w:hAnsi="Traditional Arabic" w:cs="Traditional Arabic" w:hint="cs"/>
          <w:sz w:val="32"/>
          <w:szCs w:val="32"/>
          <w:rtl/>
          <w:lang w:val="en-US" w:eastAsia="ar-SA" w:bidi="ar-DZ"/>
        </w:rPr>
        <w:t>أ</w:t>
      </w:r>
      <w:r w:rsidRPr="00374D9B"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  <w:t xml:space="preserve">وسط </w:t>
      </w:r>
      <w:r w:rsidRPr="00374D9B">
        <w:rPr>
          <w:rFonts w:ascii="Traditional Arabic" w:hAnsi="Traditional Arabic" w:cs="Traditional Arabic" w:hint="cs"/>
          <w:sz w:val="32"/>
          <w:szCs w:val="32"/>
          <w:rtl/>
          <w:lang w:val="en-US" w:eastAsia="ar-SA" w:bidi="ar-DZ"/>
        </w:rPr>
        <w:t>وأربع</w:t>
      </w:r>
      <w:r w:rsidRPr="00374D9B"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  <w:t xml:space="preserve"> </w:t>
      </w:r>
      <w:r w:rsidRPr="00374D9B">
        <w:rPr>
          <w:rFonts w:ascii="Traditional Arabic" w:hAnsi="Traditional Arabic" w:cs="Traditional Arabic" w:hint="cs"/>
          <w:sz w:val="32"/>
          <w:szCs w:val="32"/>
          <w:rtl/>
          <w:lang w:val="en-US" w:eastAsia="ar-SA" w:bidi="ar-DZ"/>
        </w:rPr>
        <w:t>ص</w:t>
      </w:r>
      <w:r w:rsidRPr="00374D9B"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  <w:t>لات،</w:t>
      </w:r>
      <w:r w:rsidRPr="00374D9B">
        <w:rPr>
          <w:rFonts w:ascii="Traditional Arabic" w:hAnsi="Traditional Arabic" w:cs="Traditional Arabic" w:hint="cs"/>
          <w:sz w:val="32"/>
          <w:szCs w:val="32"/>
          <w:rtl/>
          <w:lang w:val="en-US" w:eastAsia="ar-SA" w:bidi="ar-DZ"/>
        </w:rPr>
        <w:t xml:space="preserve"> </w:t>
      </w:r>
      <w:r w:rsidRPr="00374D9B"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  <w:t>لكن هدا التخطيط لم يناسب منطقة ال</w:t>
      </w:r>
      <w:r w:rsidRPr="00374D9B">
        <w:rPr>
          <w:rFonts w:ascii="Traditional Arabic" w:hAnsi="Traditional Arabic" w:cs="Traditional Arabic" w:hint="cs"/>
          <w:sz w:val="32"/>
          <w:szCs w:val="32"/>
          <w:rtl/>
          <w:lang w:val="en-US" w:eastAsia="ar-SA" w:bidi="ar-DZ"/>
        </w:rPr>
        <w:t>أ</w:t>
      </w:r>
      <w:r w:rsidRPr="00374D9B"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  <w:t xml:space="preserve">ناظول التي يسود  طقسها البرودة و </w:t>
      </w:r>
      <w:r w:rsidRPr="00374D9B">
        <w:rPr>
          <w:rFonts w:ascii="Traditional Arabic" w:hAnsi="Traditional Arabic" w:cs="Traditional Arabic" w:hint="cs"/>
          <w:sz w:val="32"/>
          <w:szCs w:val="32"/>
          <w:rtl/>
          <w:lang w:val="en-US" w:eastAsia="ar-SA" w:bidi="ar-DZ"/>
        </w:rPr>
        <w:t xml:space="preserve">الصقيع </w:t>
      </w:r>
      <w:r w:rsidRPr="00374D9B"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  <w:t>لهدا ظهر</w:t>
      </w:r>
      <w:r w:rsidRPr="00374D9B">
        <w:rPr>
          <w:rFonts w:ascii="Traditional Arabic" w:hAnsi="Traditional Arabic" w:cs="Traditional Arabic" w:hint="cs"/>
          <w:sz w:val="32"/>
          <w:szCs w:val="32"/>
          <w:rtl/>
          <w:lang w:val="en-US" w:eastAsia="ar-SA" w:bidi="ar-DZ"/>
        </w:rPr>
        <w:t xml:space="preserve"> </w:t>
      </w:r>
      <w:r w:rsidRPr="00374D9B"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  <w:t xml:space="preserve">تخطيط  جديد الغى ظلة القبة وغطاها بمجموعة  قباب </w:t>
      </w:r>
      <w:r w:rsidRPr="00374D9B">
        <w:rPr>
          <w:rFonts w:ascii="Traditional Arabic" w:hAnsi="Traditional Arabic" w:cs="Traditional Arabic" w:hint="cs"/>
          <w:sz w:val="32"/>
          <w:szCs w:val="32"/>
          <w:rtl/>
          <w:lang w:val="en-US" w:eastAsia="ar-SA" w:bidi="ar-DZ"/>
        </w:rPr>
        <w:t>أ</w:t>
      </w:r>
      <w:r w:rsidRPr="00374D9B"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  <w:t>و قبة  واحدة كبيرة،</w:t>
      </w:r>
      <w:r w:rsidRPr="00374D9B">
        <w:rPr>
          <w:rFonts w:ascii="Traditional Arabic" w:hAnsi="Traditional Arabic" w:cs="Traditional Arabic" w:hint="cs"/>
          <w:sz w:val="32"/>
          <w:szCs w:val="32"/>
          <w:rtl/>
          <w:lang w:val="en-US" w:eastAsia="ar-SA" w:bidi="ar-DZ"/>
        </w:rPr>
        <w:t xml:space="preserve"> </w:t>
      </w:r>
      <w:r w:rsidRPr="00374D9B"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  <w:t xml:space="preserve">اضيف للمدخل ظلة كبيرة غطيت بقباب ضخمة وقد استوحيت تلك المخططات </w:t>
      </w:r>
      <w:r w:rsidRPr="00374D9B">
        <w:rPr>
          <w:rFonts w:ascii="Traditional Arabic" w:hAnsi="Traditional Arabic" w:cs="Traditional Arabic" w:hint="cs"/>
          <w:sz w:val="32"/>
          <w:szCs w:val="32"/>
          <w:rtl/>
          <w:lang w:val="en-US" w:eastAsia="ar-SA" w:bidi="ar-DZ"/>
        </w:rPr>
        <w:t>المستحدثة</w:t>
      </w:r>
      <w:r w:rsidRPr="00374D9B"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  <w:t xml:space="preserve"> من الطراز المعماري </w:t>
      </w:r>
      <w:r w:rsidRPr="00374D9B">
        <w:rPr>
          <w:rFonts w:ascii="Traditional Arabic" w:hAnsi="Traditional Arabic" w:cs="Traditional Arabic" w:hint="cs"/>
          <w:sz w:val="32"/>
          <w:szCs w:val="32"/>
          <w:rtl/>
          <w:lang w:val="en-US" w:eastAsia="ar-SA" w:bidi="ar-DZ"/>
        </w:rPr>
        <w:t xml:space="preserve">السلجوقي </w:t>
      </w:r>
      <w:r w:rsidRPr="00374D9B"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  <w:t>ت</w:t>
      </w:r>
      <w:r w:rsidRPr="00374D9B">
        <w:rPr>
          <w:rFonts w:ascii="Traditional Arabic" w:hAnsi="Traditional Arabic" w:cs="Traditional Arabic" w:hint="cs"/>
          <w:sz w:val="32"/>
          <w:szCs w:val="32"/>
          <w:rtl/>
          <w:lang w:val="en-US" w:eastAsia="ar-SA" w:bidi="ar-DZ"/>
        </w:rPr>
        <w:t>أث</w:t>
      </w:r>
      <w:r w:rsidRPr="00374D9B"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  <w:t xml:space="preserve">رت الطرز المعمارية ببناء  كنيسة </w:t>
      </w:r>
      <w:r w:rsidRPr="00374D9B">
        <w:rPr>
          <w:rFonts w:ascii="Traditional Arabic" w:hAnsi="Traditional Arabic" w:cs="Traditional Arabic" w:hint="cs"/>
          <w:sz w:val="32"/>
          <w:szCs w:val="32"/>
          <w:rtl/>
          <w:lang w:val="en-US" w:eastAsia="ar-SA" w:bidi="ar-DZ"/>
        </w:rPr>
        <w:t>أ</w:t>
      </w:r>
      <w:r w:rsidRPr="00374D9B"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  <w:t xml:space="preserve">يا صوفية </w:t>
      </w:r>
      <w:r w:rsidRPr="00374D9B">
        <w:rPr>
          <w:rFonts w:ascii="Traditional Arabic" w:hAnsi="Traditional Arabic" w:cs="Traditional Arabic" w:hint="cs"/>
          <w:sz w:val="32"/>
          <w:szCs w:val="32"/>
          <w:rtl/>
          <w:lang w:val="en-US" w:eastAsia="ar-SA" w:bidi="ar-DZ"/>
        </w:rPr>
        <w:t xml:space="preserve">(الصورة 64) </w:t>
      </w:r>
      <w:r w:rsidRPr="00374D9B"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  <w:t xml:space="preserve">التي تحولت الى مسجد بعد فتح القسطنطينية وقد بلغت العمائر و المساجد </w:t>
      </w:r>
      <w:r w:rsidRPr="00374D9B">
        <w:rPr>
          <w:rFonts w:ascii="Traditional Arabic" w:hAnsi="Traditional Arabic" w:cs="Traditional Arabic" w:hint="cs"/>
          <w:sz w:val="32"/>
          <w:szCs w:val="32"/>
          <w:rtl/>
          <w:lang w:val="en-US" w:eastAsia="ar-SA" w:bidi="ar-DZ"/>
        </w:rPr>
        <w:t>العثمانية</w:t>
      </w:r>
      <w:r w:rsidRPr="00374D9B"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  <w:t xml:space="preserve"> قمة ازدهارها على يد المهندس المعماري سنان.</w:t>
      </w:r>
    </w:p>
    <w:p w:rsidR="00374D9B" w:rsidRPr="00374D9B" w:rsidRDefault="00374D9B" w:rsidP="00374D9B">
      <w:pPr>
        <w:pStyle w:val="Retrait1religne"/>
        <w:bidi/>
        <w:ind w:left="-2" w:firstLine="0"/>
        <w:jc w:val="center"/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</w:pPr>
      <w:r w:rsidRPr="00374D9B">
        <w:rPr>
          <w:noProof/>
          <w:sz w:val="32"/>
          <w:szCs w:val="32"/>
        </w:rPr>
        <w:drawing>
          <wp:inline distT="0" distB="0" distL="0" distR="0" wp14:anchorId="689A022A" wp14:editId="7751FF03">
            <wp:extent cx="2190750" cy="1619250"/>
            <wp:effectExtent l="0" t="0" r="0" b="0"/>
            <wp:docPr id="57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D9B" w:rsidRPr="00374D9B" w:rsidRDefault="00374D9B" w:rsidP="00374D9B">
      <w:pPr>
        <w:pStyle w:val="Retrait1religne"/>
        <w:bidi/>
        <w:ind w:firstLine="0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val="en-US" w:eastAsia="ar-SA" w:bidi="ar-DZ"/>
        </w:rPr>
      </w:pPr>
      <w:r w:rsidRPr="00374D9B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eastAsia="ar-SA" w:bidi="ar-DZ"/>
        </w:rPr>
        <w:t>الصورة لكنيسة آيا صوفيا بتركيا</w:t>
      </w:r>
    </w:p>
    <w:p w:rsidR="00374D9B" w:rsidRPr="00374D9B" w:rsidRDefault="00374D9B" w:rsidP="00374D9B">
      <w:pPr>
        <w:pStyle w:val="Retrait1religne"/>
        <w:bidi/>
        <w:ind w:left="-2" w:firstLine="362"/>
        <w:jc w:val="both"/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</w:pPr>
      <w:r w:rsidRPr="00374D9B"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  <w:t xml:space="preserve">تميزت المساجد </w:t>
      </w:r>
      <w:r w:rsidRPr="00374D9B">
        <w:rPr>
          <w:rFonts w:ascii="Traditional Arabic" w:hAnsi="Traditional Arabic" w:cs="Traditional Arabic" w:hint="cs"/>
          <w:sz w:val="32"/>
          <w:szCs w:val="32"/>
          <w:rtl/>
          <w:lang w:val="en-US" w:eastAsia="ar-SA" w:bidi="ar-DZ"/>
        </w:rPr>
        <w:t>العثمانية</w:t>
      </w:r>
      <w:r w:rsidRPr="00374D9B"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  <w:t xml:space="preserve"> بعدد الم</w:t>
      </w:r>
      <w:r w:rsidRPr="00374D9B">
        <w:rPr>
          <w:rFonts w:ascii="Traditional Arabic" w:hAnsi="Traditional Arabic" w:cs="Traditional Arabic" w:hint="cs"/>
          <w:sz w:val="32"/>
          <w:szCs w:val="32"/>
          <w:rtl/>
          <w:lang w:val="en-US" w:eastAsia="ar-SA" w:bidi="ar-DZ"/>
        </w:rPr>
        <w:t>آذ</w:t>
      </w:r>
      <w:r w:rsidRPr="00374D9B"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  <w:t>ن وتفاوت اطوالها في المسجد الواحد،</w:t>
      </w:r>
      <w:r w:rsidRPr="00374D9B">
        <w:rPr>
          <w:rFonts w:ascii="Traditional Arabic" w:hAnsi="Traditional Arabic" w:cs="Traditional Arabic" w:hint="cs"/>
          <w:sz w:val="32"/>
          <w:szCs w:val="32"/>
          <w:rtl/>
          <w:lang w:val="en-US" w:eastAsia="ar-SA" w:bidi="ar-DZ"/>
        </w:rPr>
        <w:t xml:space="preserve"> </w:t>
      </w:r>
      <w:r w:rsidRPr="00374D9B"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  <w:t>كما تميزت بشكلها النحيف الشبيه بالقلم،</w:t>
      </w:r>
      <w:r w:rsidRPr="00374D9B">
        <w:rPr>
          <w:rFonts w:ascii="Traditional Arabic" w:hAnsi="Traditional Arabic" w:cs="Traditional Arabic" w:hint="cs"/>
          <w:sz w:val="32"/>
          <w:szCs w:val="32"/>
          <w:rtl/>
          <w:lang w:val="en-US" w:eastAsia="ar-SA" w:bidi="ar-DZ"/>
        </w:rPr>
        <w:t xml:space="preserve"> </w:t>
      </w:r>
      <w:r w:rsidRPr="00374D9B"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  <w:t>كما غطيت اسقف المساجد بقبة كبيرة وعدة قباب صغيرة</w:t>
      </w:r>
      <w:r w:rsidRPr="00374D9B">
        <w:rPr>
          <w:rFonts w:ascii="Traditional Arabic" w:hAnsi="Traditional Arabic" w:cs="Traditional Arabic" w:hint="cs"/>
          <w:sz w:val="32"/>
          <w:szCs w:val="32"/>
          <w:rtl/>
          <w:lang w:val="en-US" w:eastAsia="ar-SA" w:bidi="ar-DZ"/>
        </w:rPr>
        <w:t xml:space="preserve"> </w:t>
      </w:r>
      <w:r w:rsidRPr="00374D9B"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  <w:t xml:space="preserve">تحيط بها ويسبق الجزء المغط من المسجد مساحة </w:t>
      </w:r>
      <w:r w:rsidRPr="00374D9B"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  <w:lastRenderedPageBreak/>
        <w:t xml:space="preserve">مفتوحة غير مسقوفة عرفت باسم حرم المسجد ويحيط بها اربعة اروقة </w:t>
      </w:r>
      <w:r w:rsidRPr="00374D9B">
        <w:rPr>
          <w:rFonts w:ascii="Traditional Arabic" w:hAnsi="Traditional Arabic" w:cs="Traditional Arabic" w:hint="cs"/>
          <w:sz w:val="32"/>
          <w:szCs w:val="32"/>
          <w:rtl/>
          <w:lang w:val="en-US" w:eastAsia="ar-SA" w:bidi="ar-DZ"/>
        </w:rPr>
        <w:t>مغطاة</w:t>
      </w:r>
      <w:r w:rsidRPr="00374D9B"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  <w:t xml:space="preserve"> بقباب تصل بباقي المسجد عن طريق مداخل ويتوسط صحن الحرم مكان للوضوء وسبيل للشرب.</w:t>
      </w:r>
    </w:p>
    <w:p w:rsidR="00374D9B" w:rsidRPr="00374D9B" w:rsidRDefault="00374D9B" w:rsidP="00374D9B">
      <w:pPr>
        <w:pStyle w:val="Retrait1religne"/>
        <w:bidi/>
        <w:ind w:left="-2" w:firstLine="0"/>
        <w:jc w:val="both"/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</w:pPr>
      <w:r w:rsidRPr="00374D9B">
        <w:rPr>
          <w:rFonts w:ascii="Traditional Arabic" w:hAnsi="Traditional Arabic" w:cs="Traditional Arabic"/>
          <w:b/>
          <w:bCs/>
          <w:sz w:val="32"/>
          <w:szCs w:val="32"/>
          <w:rtl/>
          <w:lang w:val="en-US" w:eastAsia="ar-SA" w:bidi="ar-DZ"/>
        </w:rPr>
        <w:t>مسجد السليمانية</w:t>
      </w:r>
      <w:r w:rsidRPr="00374D9B"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  <w:t>:</w:t>
      </w:r>
    </w:p>
    <w:p w:rsidR="00374D9B" w:rsidRPr="00374D9B" w:rsidRDefault="00374D9B" w:rsidP="00374D9B">
      <w:pPr>
        <w:pStyle w:val="Retrait1religne"/>
        <w:bidi/>
        <w:ind w:left="-2" w:firstLine="710"/>
        <w:jc w:val="both"/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</w:pPr>
      <w:r w:rsidRPr="00374D9B"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  <w:t>بني هدا الجامع بطلب من السلطان سليمان القانوني سنة1550</w:t>
      </w:r>
      <w:r w:rsidRPr="00374D9B">
        <w:rPr>
          <w:rFonts w:ascii="Traditional Arabic" w:hAnsi="Traditional Arabic" w:cs="Traditional Arabic" w:hint="cs"/>
          <w:sz w:val="32"/>
          <w:szCs w:val="32"/>
          <w:rtl/>
          <w:lang w:val="en-US" w:eastAsia="ar-SA" w:bidi="ar-DZ"/>
        </w:rPr>
        <w:t xml:space="preserve"> </w:t>
      </w:r>
      <w:r w:rsidRPr="00374D9B"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  <w:t>م وهو مبني على نظام القبة المركزية التي تعلو بيت الصلاة،</w:t>
      </w:r>
      <w:r w:rsidRPr="00374D9B">
        <w:rPr>
          <w:rFonts w:ascii="Traditional Arabic" w:hAnsi="Traditional Arabic" w:cs="Traditional Arabic" w:hint="cs"/>
          <w:sz w:val="32"/>
          <w:szCs w:val="32"/>
          <w:rtl/>
          <w:lang w:val="en-US" w:eastAsia="ar-SA" w:bidi="ar-DZ"/>
        </w:rPr>
        <w:t xml:space="preserve"> </w:t>
      </w:r>
      <w:r w:rsidRPr="00374D9B"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  <w:t xml:space="preserve">حيت يبلغ قطر القبة 26.5م وارتفاعها 53م وترتكز على </w:t>
      </w:r>
      <w:r w:rsidRPr="00374D9B">
        <w:rPr>
          <w:rFonts w:ascii="Traditional Arabic" w:hAnsi="Traditional Arabic" w:cs="Traditional Arabic" w:hint="cs"/>
          <w:sz w:val="32"/>
          <w:szCs w:val="32"/>
          <w:rtl/>
          <w:lang w:val="en-US" w:eastAsia="ar-SA" w:bidi="ar-DZ"/>
        </w:rPr>
        <w:t>أ</w:t>
      </w:r>
      <w:r w:rsidRPr="00374D9B"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  <w:t xml:space="preserve">ربع دعامات ضخمة كما </w:t>
      </w:r>
      <w:r w:rsidRPr="00374D9B">
        <w:rPr>
          <w:rFonts w:ascii="Traditional Arabic" w:hAnsi="Traditional Arabic" w:cs="Traditional Arabic" w:hint="cs"/>
          <w:sz w:val="32"/>
          <w:szCs w:val="32"/>
          <w:rtl/>
          <w:lang w:val="en-US" w:eastAsia="ar-SA" w:bidi="ar-DZ"/>
        </w:rPr>
        <w:t>أ</w:t>
      </w:r>
      <w:r w:rsidRPr="00374D9B"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  <w:t>ضيف لها من ناحية القبلة نصفا قبة من كل ناحية بارتفاع 40م كما بال</w:t>
      </w:r>
      <w:r w:rsidRPr="00374D9B">
        <w:rPr>
          <w:rFonts w:ascii="Traditional Arabic" w:hAnsi="Traditional Arabic" w:cs="Traditional Arabic" w:hint="cs"/>
          <w:sz w:val="32"/>
          <w:szCs w:val="32"/>
          <w:rtl/>
          <w:lang w:val="en-US" w:eastAsia="ar-SA" w:bidi="ar-DZ"/>
        </w:rPr>
        <w:t>إ</w:t>
      </w:r>
      <w:r w:rsidRPr="00374D9B"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  <w:t>ضافة الى خمس قباب صغيرة، فقد اعتمد سنان الى هدا الابتكار الج</w:t>
      </w:r>
      <w:r w:rsidRPr="00374D9B">
        <w:rPr>
          <w:rFonts w:ascii="Traditional Arabic" w:hAnsi="Traditional Arabic" w:cs="Traditional Arabic" w:hint="cs"/>
          <w:sz w:val="32"/>
          <w:szCs w:val="32"/>
          <w:rtl/>
          <w:lang w:val="en-US" w:eastAsia="ar-SA" w:bidi="ar-DZ"/>
        </w:rPr>
        <w:t>ذ</w:t>
      </w:r>
      <w:r w:rsidRPr="00374D9B"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  <w:t xml:space="preserve">اب الغير </w:t>
      </w:r>
      <w:r w:rsidRPr="00374D9B">
        <w:rPr>
          <w:rFonts w:ascii="Traditional Arabic" w:hAnsi="Traditional Arabic" w:cs="Traditional Arabic" w:hint="cs"/>
          <w:sz w:val="32"/>
          <w:szCs w:val="32"/>
          <w:rtl/>
          <w:lang w:val="en-US" w:eastAsia="ar-SA" w:bidi="ar-DZ"/>
        </w:rPr>
        <w:t>مألوف</w:t>
      </w:r>
      <w:r w:rsidRPr="00374D9B"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  <w:t xml:space="preserve"> يتنوع بين قبة صغيرة </w:t>
      </w:r>
      <w:r w:rsidRPr="00374D9B">
        <w:rPr>
          <w:rFonts w:ascii="Traditional Arabic" w:hAnsi="Traditional Arabic" w:cs="Traditional Arabic" w:hint="cs"/>
          <w:sz w:val="32"/>
          <w:szCs w:val="32"/>
          <w:rtl/>
          <w:lang w:val="en-US" w:eastAsia="ar-SA" w:bidi="ar-DZ"/>
        </w:rPr>
        <w:t>وأخرى</w:t>
      </w:r>
      <w:r w:rsidRPr="00374D9B"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  <w:t xml:space="preserve"> كبرى حسب المساحة كما </w:t>
      </w:r>
      <w:r w:rsidRPr="00374D9B">
        <w:rPr>
          <w:rFonts w:ascii="Traditional Arabic" w:hAnsi="Traditional Arabic" w:cs="Traditional Arabic" w:hint="cs"/>
          <w:sz w:val="32"/>
          <w:szCs w:val="32"/>
          <w:rtl/>
          <w:lang w:val="en-US" w:eastAsia="ar-SA" w:bidi="ar-DZ"/>
        </w:rPr>
        <w:t>إ</w:t>
      </w:r>
      <w:r w:rsidRPr="00374D9B"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  <w:t xml:space="preserve">بدع في اختيار الزخارف التي تكسو </w:t>
      </w:r>
      <w:r w:rsidRPr="00374D9B">
        <w:rPr>
          <w:rFonts w:ascii="Traditional Arabic" w:hAnsi="Traditional Arabic" w:cs="Traditional Arabic" w:hint="cs"/>
          <w:sz w:val="32"/>
          <w:szCs w:val="32"/>
          <w:rtl/>
          <w:lang w:val="en-US" w:eastAsia="ar-SA" w:bidi="ar-DZ"/>
        </w:rPr>
        <w:t>حائط</w:t>
      </w:r>
      <w:r w:rsidRPr="00374D9B"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  <w:t xml:space="preserve"> القبلة.</w:t>
      </w:r>
    </w:p>
    <w:p w:rsidR="00374D9B" w:rsidRPr="00374D9B" w:rsidRDefault="00374D9B" w:rsidP="00374D9B">
      <w:pPr>
        <w:pStyle w:val="Retrait1religne"/>
        <w:bidi/>
        <w:ind w:left="-2" w:firstLine="710"/>
        <w:jc w:val="center"/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</w:pPr>
      <w:r w:rsidRPr="00374D9B">
        <w:rPr>
          <w:noProof/>
          <w:sz w:val="32"/>
          <w:szCs w:val="32"/>
        </w:rPr>
        <w:drawing>
          <wp:inline distT="0" distB="0" distL="0" distR="0" wp14:anchorId="1FB11CAA" wp14:editId="68A561EC">
            <wp:extent cx="2190750" cy="1619250"/>
            <wp:effectExtent l="0" t="0" r="0" b="0"/>
            <wp:docPr id="58" name="Imag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D9B" w:rsidRPr="00374D9B" w:rsidRDefault="00374D9B" w:rsidP="00374D9B">
      <w:pPr>
        <w:pStyle w:val="Retrait1religne"/>
        <w:bidi/>
        <w:ind w:left="-2" w:firstLine="710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val="en-US" w:eastAsia="ar-SA" w:bidi="ar-DZ"/>
        </w:rPr>
      </w:pPr>
      <w:r w:rsidRPr="00374D9B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eastAsia="ar-SA" w:bidi="ar-DZ"/>
        </w:rPr>
        <w:t>الصورة لمسجد السليمانية بتركيا</w:t>
      </w:r>
    </w:p>
    <w:p w:rsidR="00374D9B" w:rsidRPr="00374D9B" w:rsidRDefault="00374D9B" w:rsidP="00374D9B">
      <w:pPr>
        <w:pStyle w:val="Retrait1religne"/>
        <w:bidi/>
        <w:ind w:left="-2" w:firstLine="0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val="en-US" w:eastAsia="ar-SA" w:bidi="ar-DZ"/>
        </w:rPr>
      </w:pPr>
      <w:r w:rsidRPr="00374D9B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eastAsia="ar-SA" w:bidi="ar-DZ"/>
        </w:rPr>
        <w:t>أ</w:t>
      </w:r>
      <w:r w:rsidRPr="00374D9B">
        <w:rPr>
          <w:rFonts w:ascii="Traditional Arabic" w:hAnsi="Traditional Arabic" w:cs="Traditional Arabic"/>
          <w:b/>
          <w:bCs/>
          <w:sz w:val="32"/>
          <w:szCs w:val="32"/>
          <w:rtl/>
          <w:lang w:val="en-US" w:eastAsia="ar-SA" w:bidi="ar-DZ"/>
        </w:rPr>
        <w:t>شكال الزخارف الع</w:t>
      </w:r>
      <w:r w:rsidRPr="00374D9B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eastAsia="ar-SA" w:bidi="ar-DZ"/>
        </w:rPr>
        <w:t>ث</w:t>
      </w:r>
      <w:r w:rsidRPr="00374D9B">
        <w:rPr>
          <w:rFonts w:ascii="Traditional Arabic" w:hAnsi="Traditional Arabic" w:cs="Traditional Arabic"/>
          <w:b/>
          <w:bCs/>
          <w:sz w:val="32"/>
          <w:szCs w:val="32"/>
          <w:rtl/>
          <w:lang w:val="en-US" w:eastAsia="ar-SA" w:bidi="ar-DZ"/>
        </w:rPr>
        <w:t>مانية:</w:t>
      </w:r>
    </w:p>
    <w:p w:rsidR="00374D9B" w:rsidRPr="00374D9B" w:rsidRDefault="00374D9B" w:rsidP="00374D9B">
      <w:pPr>
        <w:pStyle w:val="Retrait1religne"/>
        <w:bidi/>
        <w:ind w:left="-2" w:firstLine="710"/>
        <w:jc w:val="both"/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</w:pPr>
      <w:r w:rsidRPr="00374D9B"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  <w:t>تعددت الانماط الزخرفية الع</w:t>
      </w:r>
      <w:r w:rsidRPr="00374D9B">
        <w:rPr>
          <w:rFonts w:ascii="Traditional Arabic" w:hAnsi="Traditional Arabic" w:cs="Traditional Arabic" w:hint="cs"/>
          <w:sz w:val="32"/>
          <w:szCs w:val="32"/>
          <w:rtl/>
          <w:lang w:val="en-US" w:eastAsia="ar-SA" w:bidi="ar-DZ"/>
        </w:rPr>
        <w:t>ث</w:t>
      </w:r>
      <w:r w:rsidRPr="00374D9B"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  <w:t>مانية وتميزت،</w:t>
      </w:r>
      <w:r w:rsidRPr="00374D9B">
        <w:rPr>
          <w:rFonts w:ascii="Traditional Arabic" w:hAnsi="Traditional Arabic" w:cs="Traditional Arabic" w:hint="cs"/>
          <w:sz w:val="32"/>
          <w:szCs w:val="32"/>
          <w:rtl/>
          <w:lang w:val="en-US" w:eastAsia="ar-SA" w:bidi="ar-DZ"/>
        </w:rPr>
        <w:t xml:space="preserve"> </w:t>
      </w:r>
      <w:r w:rsidRPr="00374D9B"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  <w:t>تم</w:t>
      </w:r>
      <w:r w:rsidRPr="00374D9B">
        <w:rPr>
          <w:rFonts w:ascii="Traditional Arabic" w:hAnsi="Traditional Arabic" w:cs="Traditional Arabic" w:hint="cs"/>
          <w:sz w:val="32"/>
          <w:szCs w:val="32"/>
          <w:rtl/>
          <w:lang w:val="en-US" w:eastAsia="ar-SA" w:bidi="ar-DZ"/>
        </w:rPr>
        <w:t>ث</w:t>
      </w:r>
      <w:r w:rsidRPr="00374D9B"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  <w:t>ل</w:t>
      </w:r>
      <w:r w:rsidRPr="00374D9B">
        <w:rPr>
          <w:rFonts w:ascii="Traditional Arabic" w:hAnsi="Traditional Arabic" w:cs="Traditional Arabic" w:hint="cs"/>
          <w:sz w:val="32"/>
          <w:szCs w:val="32"/>
          <w:rtl/>
          <w:lang w:val="en-US" w:eastAsia="ar-SA" w:bidi="ar-DZ"/>
        </w:rPr>
        <w:t>ت</w:t>
      </w:r>
      <w:r w:rsidRPr="00374D9B"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  <w:t xml:space="preserve"> في</w:t>
      </w:r>
      <w:r w:rsidRPr="00374D9B">
        <w:rPr>
          <w:rFonts w:ascii="Traditional Arabic" w:hAnsi="Traditional Arabic" w:cs="Traditional Arabic" w:hint="cs"/>
          <w:sz w:val="32"/>
          <w:szCs w:val="32"/>
          <w:rtl/>
          <w:lang w:val="en-US" w:eastAsia="ar-SA" w:bidi="ar-DZ"/>
        </w:rPr>
        <w:t xml:space="preserve"> </w:t>
      </w:r>
      <w:r w:rsidRPr="00374D9B"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  <w:t>مايلي:</w:t>
      </w:r>
    </w:p>
    <w:p w:rsidR="00374D9B" w:rsidRPr="00374D9B" w:rsidRDefault="00374D9B" w:rsidP="00374D9B">
      <w:pPr>
        <w:pStyle w:val="Retrait1religne"/>
        <w:bidi/>
        <w:ind w:left="-2" w:firstLine="0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val="en-US" w:eastAsia="ar-SA" w:bidi="ar-DZ"/>
        </w:rPr>
      </w:pPr>
      <w:r w:rsidRPr="00374D9B">
        <w:rPr>
          <w:rFonts w:ascii="Traditional Arabic" w:hAnsi="Traditional Arabic" w:cs="Traditional Arabic"/>
          <w:b/>
          <w:bCs/>
          <w:sz w:val="32"/>
          <w:szCs w:val="32"/>
          <w:rtl/>
          <w:lang w:val="en-US" w:eastAsia="ar-SA" w:bidi="ar-DZ"/>
        </w:rPr>
        <w:t>الزخرفة النباتية:</w:t>
      </w:r>
    </w:p>
    <w:p w:rsidR="00374D9B" w:rsidRPr="00374D9B" w:rsidRDefault="00374D9B" w:rsidP="00374D9B">
      <w:pPr>
        <w:pStyle w:val="Retrait1religne"/>
        <w:bidi/>
        <w:ind w:left="-2" w:firstLine="710"/>
        <w:jc w:val="both"/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</w:pPr>
      <w:r w:rsidRPr="00374D9B"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  <w:t>شاع استخدام الزخارف النباتية المتنوعة التي تحاكي الطبيعة مع الجمع بينها وبين الزخارف الكتابية والهندسية في توافق فني جميل من اهم العناصر الزخرفية الافرع النباتية و</w:t>
      </w:r>
      <w:r w:rsidRPr="00374D9B">
        <w:rPr>
          <w:rFonts w:ascii="Traditional Arabic" w:hAnsi="Traditional Arabic" w:cs="Traditional Arabic" w:hint="cs"/>
          <w:sz w:val="32"/>
          <w:szCs w:val="32"/>
          <w:rtl/>
          <w:lang w:val="en-US" w:eastAsia="ar-SA" w:bidi="ar-DZ"/>
        </w:rPr>
        <w:t>أ</w:t>
      </w:r>
      <w:r w:rsidRPr="00374D9B"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  <w:t xml:space="preserve">وراق الاشجار من بينها ورقة العتر اوراق الغار والعنب ومن </w:t>
      </w:r>
      <w:r w:rsidRPr="00374D9B">
        <w:rPr>
          <w:rFonts w:ascii="Traditional Arabic" w:hAnsi="Traditional Arabic" w:cs="Traditional Arabic" w:hint="cs"/>
          <w:sz w:val="32"/>
          <w:szCs w:val="32"/>
          <w:rtl/>
          <w:lang w:val="en-US" w:eastAsia="ar-SA" w:bidi="ar-DZ"/>
        </w:rPr>
        <w:t>أ</w:t>
      </w:r>
      <w:r w:rsidRPr="00374D9B"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  <w:t>هم الزهور المستخدمة زهرة القرنفل،</w:t>
      </w:r>
      <w:r w:rsidRPr="00374D9B">
        <w:rPr>
          <w:rFonts w:ascii="Traditional Arabic" w:hAnsi="Traditional Arabic" w:cs="Traditional Arabic" w:hint="cs"/>
          <w:sz w:val="32"/>
          <w:szCs w:val="32"/>
          <w:rtl/>
          <w:lang w:val="en-US" w:eastAsia="ar-SA" w:bidi="ar-DZ"/>
        </w:rPr>
        <w:t xml:space="preserve"> </w:t>
      </w:r>
      <w:r w:rsidRPr="00374D9B"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  <w:t>شقائق النعمان،</w:t>
      </w:r>
      <w:r w:rsidRPr="00374D9B">
        <w:rPr>
          <w:rFonts w:ascii="Traditional Arabic" w:hAnsi="Traditional Arabic" w:cs="Traditional Arabic" w:hint="cs"/>
          <w:sz w:val="32"/>
          <w:szCs w:val="32"/>
          <w:rtl/>
          <w:lang w:val="en-US" w:eastAsia="ar-SA" w:bidi="ar-DZ"/>
        </w:rPr>
        <w:t xml:space="preserve"> </w:t>
      </w:r>
      <w:r w:rsidRPr="00374D9B"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  <w:t xml:space="preserve">زهرة اللالة </w:t>
      </w:r>
      <w:r w:rsidRPr="00374D9B">
        <w:rPr>
          <w:rFonts w:ascii="Traditional Arabic" w:hAnsi="Traditional Arabic" w:cs="Traditional Arabic" w:hint="cs"/>
          <w:sz w:val="32"/>
          <w:szCs w:val="32"/>
          <w:rtl/>
          <w:lang w:val="en-US" w:eastAsia="ar-SA" w:bidi="ar-DZ"/>
        </w:rPr>
        <w:t xml:space="preserve">(الصورة رقم66) </w:t>
      </w:r>
      <w:r w:rsidRPr="00374D9B"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  <w:t>وزهرة اللوتس والزنبق.</w:t>
      </w:r>
    </w:p>
    <w:p w:rsidR="00374D9B" w:rsidRPr="00374D9B" w:rsidRDefault="00374D9B" w:rsidP="00374D9B">
      <w:pPr>
        <w:pStyle w:val="Retrait1religne"/>
        <w:bidi/>
        <w:ind w:left="-2" w:firstLine="0"/>
        <w:jc w:val="center"/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</w:pPr>
      <w:r w:rsidRPr="00374D9B">
        <w:rPr>
          <w:noProof/>
          <w:sz w:val="32"/>
          <w:szCs w:val="32"/>
        </w:rPr>
        <w:lastRenderedPageBreak/>
        <w:drawing>
          <wp:inline distT="0" distB="0" distL="0" distR="0" wp14:anchorId="2BAA9578" wp14:editId="4A34E44D">
            <wp:extent cx="2190750" cy="1619250"/>
            <wp:effectExtent l="0" t="0" r="0" b="0"/>
            <wp:docPr id="59" name="Imag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D9B" w:rsidRPr="00374D9B" w:rsidRDefault="00374D9B" w:rsidP="00374D9B">
      <w:pPr>
        <w:pStyle w:val="Retrait1religne"/>
        <w:bidi/>
        <w:ind w:left="-2" w:firstLine="0"/>
        <w:jc w:val="both"/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</w:pPr>
      <w:r w:rsidRPr="00374D9B">
        <w:rPr>
          <w:rFonts w:ascii="Traditional Arabic" w:hAnsi="Traditional Arabic" w:cs="Traditional Arabic"/>
          <w:b/>
          <w:bCs/>
          <w:sz w:val="32"/>
          <w:szCs w:val="32"/>
          <w:rtl/>
          <w:lang w:val="en-US" w:eastAsia="ar-SA" w:bidi="ar-DZ"/>
        </w:rPr>
        <w:t>الزخرفة الكتابية:</w:t>
      </w:r>
      <w:r w:rsidRPr="00374D9B">
        <w:rPr>
          <w:rFonts w:ascii="Traditional Arabic" w:hAnsi="Traditional Arabic" w:cs="Traditional Arabic" w:hint="cs"/>
          <w:sz w:val="32"/>
          <w:szCs w:val="32"/>
          <w:rtl/>
          <w:lang w:val="en-US" w:eastAsia="ar-SA" w:bidi="ar-DZ"/>
        </w:rPr>
        <w:t xml:space="preserve"> </w:t>
      </w:r>
    </w:p>
    <w:p w:rsidR="00374D9B" w:rsidRPr="00374D9B" w:rsidRDefault="00374D9B" w:rsidP="00374D9B">
      <w:pPr>
        <w:pStyle w:val="Retrait1religne"/>
        <w:bidi/>
        <w:ind w:left="-2" w:firstLine="710"/>
        <w:jc w:val="both"/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</w:pPr>
      <w:r w:rsidRPr="00374D9B"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  <w:t>تعددت الزخارف الكتابية الع</w:t>
      </w:r>
      <w:r w:rsidRPr="00374D9B">
        <w:rPr>
          <w:rFonts w:ascii="Traditional Arabic" w:hAnsi="Traditional Arabic" w:cs="Traditional Arabic" w:hint="cs"/>
          <w:sz w:val="32"/>
          <w:szCs w:val="32"/>
          <w:rtl/>
          <w:lang w:val="en-US" w:eastAsia="ar-SA" w:bidi="ar-DZ"/>
        </w:rPr>
        <w:t>ث</w:t>
      </w:r>
      <w:r w:rsidRPr="00374D9B"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  <w:t>مانية وتميزت بكل الاقطار ب</w:t>
      </w:r>
      <w:r w:rsidRPr="00374D9B">
        <w:rPr>
          <w:rFonts w:ascii="Traditional Arabic" w:hAnsi="Traditional Arabic" w:cs="Traditional Arabic" w:hint="cs"/>
          <w:sz w:val="32"/>
          <w:szCs w:val="32"/>
          <w:rtl/>
          <w:lang w:val="en-US" w:eastAsia="ar-SA" w:bidi="ar-DZ"/>
        </w:rPr>
        <w:t>أ</w:t>
      </w:r>
      <w:r w:rsidRPr="00374D9B"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  <w:t xml:space="preserve">ساليب متنوعة من </w:t>
      </w:r>
      <w:r w:rsidRPr="00374D9B">
        <w:rPr>
          <w:rFonts w:ascii="Traditional Arabic" w:hAnsi="Traditional Arabic" w:cs="Traditional Arabic" w:hint="cs"/>
          <w:sz w:val="32"/>
          <w:szCs w:val="32"/>
          <w:rtl/>
          <w:lang w:val="en-US" w:eastAsia="ar-SA" w:bidi="ar-DZ"/>
        </w:rPr>
        <w:t>ا</w:t>
      </w:r>
      <w:r w:rsidRPr="00374D9B"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  <w:t>همها:</w:t>
      </w:r>
    </w:p>
    <w:p w:rsidR="00374D9B" w:rsidRPr="00374D9B" w:rsidRDefault="00374D9B" w:rsidP="00374D9B">
      <w:pPr>
        <w:pStyle w:val="Retrait1religne"/>
        <w:bidi/>
        <w:ind w:left="-2" w:firstLine="0"/>
        <w:jc w:val="both"/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</w:pPr>
      <w:r w:rsidRPr="00374D9B">
        <w:rPr>
          <w:rFonts w:ascii="Traditional Arabic" w:hAnsi="Traditional Arabic" w:cs="Traditional Arabic" w:hint="cs"/>
          <w:sz w:val="32"/>
          <w:szCs w:val="32"/>
          <w:rtl/>
          <w:lang w:val="en-US" w:eastAsia="ar-SA" w:bidi="ar-DZ"/>
        </w:rPr>
        <w:t>-</w:t>
      </w:r>
      <w:r w:rsidRPr="00374D9B"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  <w:t xml:space="preserve">خط الطغراء </w:t>
      </w:r>
    </w:p>
    <w:p w:rsidR="00374D9B" w:rsidRPr="00374D9B" w:rsidRDefault="00374D9B" w:rsidP="00374D9B">
      <w:pPr>
        <w:pStyle w:val="Retrait1religne"/>
        <w:bidi/>
        <w:ind w:left="-2" w:firstLine="710"/>
        <w:jc w:val="both"/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</w:pPr>
      <w:r w:rsidRPr="00374D9B"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  <w:t xml:space="preserve">تم استخدام الخطوط والكتابات المحورة على هيئة طائر </w:t>
      </w:r>
      <w:r w:rsidRPr="00374D9B">
        <w:rPr>
          <w:rFonts w:ascii="Traditional Arabic" w:hAnsi="Traditional Arabic" w:cs="Traditional Arabic" w:hint="cs"/>
          <w:sz w:val="32"/>
          <w:szCs w:val="32"/>
          <w:rtl/>
          <w:lang w:val="en-US" w:eastAsia="ar-SA" w:bidi="ar-DZ"/>
        </w:rPr>
        <w:t>أ</w:t>
      </w:r>
      <w:r w:rsidRPr="00374D9B"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  <w:t xml:space="preserve">و حيوان </w:t>
      </w:r>
      <w:r w:rsidRPr="00374D9B">
        <w:rPr>
          <w:rFonts w:ascii="Traditional Arabic" w:hAnsi="Traditional Arabic" w:cs="Traditional Arabic" w:hint="cs"/>
          <w:sz w:val="32"/>
          <w:szCs w:val="32"/>
          <w:rtl/>
          <w:lang w:val="en-US" w:eastAsia="ar-SA" w:bidi="ar-DZ"/>
        </w:rPr>
        <w:t>أ</w:t>
      </w:r>
      <w:r w:rsidRPr="00374D9B"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  <w:t xml:space="preserve">و على شكل سفينة نوح كما استخدم الطغراء </w:t>
      </w:r>
      <w:r w:rsidRPr="00374D9B">
        <w:rPr>
          <w:rFonts w:ascii="Traditional Arabic" w:hAnsi="Traditional Arabic" w:cs="Traditional Arabic" w:hint="cs"/>
          <w:sz w:val="32"/>
          <w:szCs w:val="32"/>
          <w:rtl/>
          <w:lang w:val="en-US" w:eastAsia="ar-SA" w:bidi="ar-DZ"/>
        </w:rPr>
        <w:t>أ</w:t>
      </w:r>
      <w:r w:rsidRPr="00374D9B"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  <w:t>و التوقيع السلطاني كتقليد تركي قديم</w:t>
      </w:r>
      <w:r w:rsidRPr="00374D9B">
        <w:rPr>
          <w:rFonts w:ascii="Traditional Arabic" w:hAnsi="Traditional Arabic" w:cs="Traditional Arabic" w:hint="cs"/>
          <w:sz w:val="32"/>
          <w:szCs w:val="32"/>
          <w:rtl/>
          <w:lang w:val="en-US" w:eastAsia="ar-SA" w:bidi="ar-DZ"/>
        </w:rPr>
        <w:t>.</w:t>
      </w:r>
      <w:r w:rsidRPr="00374D9B"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  <w:t>.</w:t>
      </w:r>
    </w:p>
    <w:p w:rsidR="00374D9B" w:rsidRPr="00374D9B" w:rsidRDefault="00374D9B" w:rsidP="00374D9B">
      <w:pPr>
        <w:pStyle w:val="Retrait1religne"/>
        <w:bidi/>
        <w:ind w:left="-2" w:firstLine="710"/>
        <w:jc w:val="center"/>
        <w:rPr>
          <w:rFonts w:ascii="Traditional Arabic" w:hAnsi="Traditional Arabic" w:cs="Traditional Arabic"/>
          <w:sz w:val="32"/>
          <w:szCs w:val="32"/>
          <w:rtl/>
          <w:lang w:val="en-US" w:eastAsia="ar-SA" w:bidi="ar-DZ"/>
        </w:rPr>
      </w:pPr>
      <w:r w:rsidRPr="00374D9B">
        <w:rPr>
          <w:noProof/>
          <w:sz w:val="32"/>
          <w:szCs w:val="32"/>
        </w:rPr>
        <w:drawing>
          <wp:inline distT="0" distB="0" distL="0" distR="0" wp14:anchorId="6A27314A" wp14:editId="7C9AE37B">
            <wp:extent cx="2190750" cy="1619250"/>
            <wp:effectExtent l="0" t="0" r="0" b="0"/>
            <wp:docPr id="60" name="Imag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D9B" w:rsidRPr="00374D9B" w:rsidRDefault="00374D9B" w:rsidP="00374D9B">
      <w:pPr>
        <w:pStyle w:val="NormalWeb"/>
        <w:shd w:val="clear" w:color="auto" w:fill="FFFFFF"/>
        <w:bidi/>
        <w:spacing w:before="0" w:beforeAutospacing="0" w:after="200" w:afterAutospacing="0" w:line="276" w:lineRule="auto"/>
        <w:ind w:left="-2"/>
        <w:jc w:val="both"/>
        <w:textAlignment w:val="baseline"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374D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-</w:t>
      </w:r>
      <w:r w:rsidRPr="00374D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خط الرقعة:</w:t>
      </w:r>
    </w:p>
    <w:p w:rsidR="00374D9B" w:rsidRPr="00374D9B" w:rsidRDefault="00374D9B" w:rsidP="00374D9B">
      <w:pPr>
        <w:pStyle w:val="NormalWeb"/>
        <w:shd w:val="clear" w:color="auto" w:fill="FFFFFF"/>
        <w:bidi/>
        <w:spacing w:before="0" w:beforeAutospacing="0" w:after="200" w:afterAutospacing="0" w:line="276" w:lineRule="auto"/>
        <w:ind w:left="-2" w:firstLine="710"/>
        <w:jc w:val="both"/>
        <w:textAlignment w:val="baseline"/>
        <w:rPr>
          <w:rFonts w:ascii="Traditional Arabic" w:hAnsi="Traditional Arabic" w:cs="Traditional Arabic"/>
          <w:color w:val="000000"/>
          <w:sz w:val="32"/>
          <w:szCs w:val="32"/>
          <w:rtl/>
        </w:rPr>
      </w:pPr>
      <w:r w:rsidRPr="00374D9B">
        <w:rPr>
          <w:rFonts w:ascii="Traditional Arabic" w:hAnsi="Traditional Arabic" w:cs="Traditional Arabic"/>
          <w:color w:val="000000"/>
          <w:sz w:val="32"/>
          <w:szCs w:val="32"/>
          <w:rtl/>
        </w:rPr>
        <w:t>هو خط واضح وجميل وسهل ويميل الى البساطة والبعد عن التعقيد،</w:t>
      </w:r>
      <w:r w:rsidRPr="00374D9B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374D9B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كما يعتبر من </w:t>
      </w:r>
      <w:r w:rsidRPr="00374D9B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أ</w:t>
      </w:r>
      <w:r w:rsidRPr="00374D9B">
        <w:rPr>
          <w:rFonts w:ascii="Traditional Arabic" w:hAnsi="Traditional Arabic" w:cs="Traditional Arabic"/>
          <w:color w:val="000000"/>
          <w:sz w:val="32"/>
          <w:szCs w:val="32"/>
          <w:rtl/>
        </w:rPr>
        <w:t>سهل و</w:t>
      </w:r>
      <w:r w:rsidRPr="00374D9B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أ</w:t>
      </w:r>
      <w:r w:rsidRPr="00374D9B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بسط </w:t>
      </w:r>
      <w:r w:rsidRPr="00374D9B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أ</w:t>
      </w:r>
      <w:r w:rsidRPr="00374D9B">
        <w:rPr>
          <w:rFonts w:ascii="Traditional Arabic" w:hAnsi="Traditional Arabic" w:cs="Traditional Arabic"/>
          <w:color w:val="000000"/>
          <w:sz w:val="32"/>
          <w:szCs w:val="32"/>
          <w:rtl/>
        </w:rPr>
        <w:t>نواع الخطوط كتابة وقراءة،</w:t>
      </w:r>
      <w:r w:rsidRPr="00374D9B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374D9B">
        <w:rPr>
          <w:rFonts w:ascii="Traditional Arabic" w:hAnsi="Traditional Arabic" w:cs="Traditional Arabic"/>
          <w:color w:val="000000"/>
          <w:sz w:val="32"/>
          <w:szCs w:val="32"/>
          <w:rtl/>
        </w:rPr>
        <w:t>خال من التزيين والتشكيل من ابتكار الخطاطين الاتراك.</w:t>
      </w:r>
    </w:p>
    <w:p w:rsidR="00374D9B" w:rsidRPr="00374D9B" w:rsidRDefault="00374D9B" w:rsidP="00374D9B">
      <w:pPr>
        <w:pStyle w:val="NormalWeb"/>
        <w:shd w:val="clear" w:color="auto" w:fill="FFFFFF"/>
        <w:bidi/>
        <w:spacing w:before="0" w:beforeAutospacing="0" w:after="200" w:afterAutospacing="0" w:line="276" w:lineRule="auto"/>
        <w:ind w:left="-2" w:firstLine="710"/>
        <w:jc w:val="center"/>
        <w:textAlignment w:val="baseline"/>
        <w:rPr>
          <w:rFonts w:ascii="Traditional Arabic" w:hAnsi="Traditional Arabic" w:cs="Traditional Arabic"/>
          <w:color w:val="000000"/>
          <w:sz w:val="32"/>
          <w:szCs w:val="32"/>
          <w:rtl/>
        </w:rPr>
      </w:pPr>
      <w:r w:rsidRPr="00374D9B">
        <w:rPr>
          <w:noProof/>
          <w:sz w:val="32"/>
          <w:szCs w:val="32"/>
        </w:rPr>
        <w:drawing>
          <wp:inline distT="0" distB="0" distL="0" distR="0" wp14:anchorId="5D15F2B2" wp14:editId="2E0C912C">
            <wp:extent cx="2190750" cy="1619250"/>
            <wp:effectExtent l="0" t="0" r="0" b="0"/>
            <wp:docPr id="61" name="Imag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D9B" w:rsidRPr="00374D9B" w:rsidRDefault="00374D9B" w:rsidP="00374D9B">
      <w:pPr>
        <w:pStyle w:val="NormalWeb"/>
        <w:shd w:val="clear" w:color="auto" w:fill="FFFFFF"/>
        <w:bidi/>
        <w:spacing w:before="0" w:beforeAutospacing="0" w:after="200" w:afterAutospacing="0" w:line="276" w:lineRule="auto"/>
        <w:ind w:left="-2" w:firstLine="710"/>
        <w:jc w:val="center"/>
        <w:textAlignment w:val="baseline"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374D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lastRenderedPageBreak/>
        <w:t>الصورة تمثل خط الرقعة</w:t>
      </w:r>
    </w:p>
    <w:p w:rsidR="00374D9B" w:rsidRPr="00374D9B" w:rsidRDefault="00374D9B" w:rsidP="00374D9B">
      <w:pPr>
        <w:pStyle w:val="NormalWeb"/>
        <w:shd w:val="clear" w:color="auto" w:fill="FFFFFF"/>
        <w:bidi/>
        <w:spacing w:before="0" w:beforeAutospacing="0" w:after="200" w:afterAutospacing="0" w:line="276" w:lineRule="auto"/>
        <w:ind w:left="-2"/>
        <w:jc w:val="both"/>
        <w:textAlignment w:val="baseline"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374D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-</w:t>
      </w:r>
      <w:r w:rsidRPr="00374D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الخط الديواني:</w:t>
      </w:r>
    </w:p>
    <w:p w:rsidR="00374D9B" w:rsidRPr="00374D9B" w:rsidRDefault="00374D9B" w:rsidP="00374D9B">
      <w:pPr>
        <w:pStyle w:val="NormalWeb"/>
        <w:shd w:val="clear" w:color="auto" w:fill="FFFFFF"/>
        <w:bidi/>
        <w:spacing w:before="0" w:beforeAutospacing="0" w:after="200" w:afterAutospacing="0" w:line="276" w:lineRule="auto"/>
        <w:ind w:left="-2" w:firstLine="710"/>
        <w:jc w:val="both"/>
        <w:textAlignment w:val="baseline"/>
        <w:rPr>
          <w:rFonts w:ascii="Traditional Arabic" w:hAnsi="Traditional Arabic" w:cs="Traditional Arabic"/>
          <w:color w:val="000000"/>
          <w:sz w:val="32"/>
          <w:szCs w:val="32"/>
          <w:rtl/>
        </w:rPr>
      </w:pPr>
      <w:r w:rsidRPr="00374D9B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سمي </w:t>
      </w:r>
      <w:r w:rsidRPr="00374D9B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كذلك</w:t>
      </w:r>
      <w:r w:rsidRPr="00374D9B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لاستعماله في الديوان </w:t>
      </w:r>
      <w:r w:rsidRPr="00374D9B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العثماني</w:t>
      </w:r>
      <w:r w:rsidRPr="00374D9B">
        <w:rPr>
          <w:rFonts w:ascii="Traditional Arabic" w:hAnsi="Traditional Arabic" w:cs="Traditional Arabic"/>
          <w:color w:val="000000"/>
          <w:sz w:val="32"/>
          <w:szCs w:val="32"/>
          <w:rtl/>
        </w:rPr>
        <w:t>،</w:t>
      </w:r>
      <w:r w:rsidRPr="00374D9B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374D9B">
        <w:rPr>
          <w:rFonts w:ascii="Traditional Arabic" w:hAnsi="Traditional Arabic" w:cs="Traditional Arabic"/>
          <w:color w:val="000000"/>
          <w:sz w:val="32"/>
          <w:szCs w:val="32"/>
          <w:rtl/>
        </w:rPr>
        <w:t>استخدم في كتابة الاوامر السلطانية والبراءة والقرارات الرسمية التي تكتب بصورة مزدحمة منعا ل</w:t>
      </w:r>
      <w:r w:rsidRPr="00374D9B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آ</w:t>
      </w:r>
      <w:r w:rsidRPr="00374D9B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ية محاولة للتغيير او الاضافة في </w:t>
      </w:r>
      <w:r w:rsidRPr="00374D9B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النص </w:t>
      </w:r>
      <w:r w:rsidRPr="00374D9B">
        <w:rPr>
          <w:rFonts w:ascii="Traditional Arabic" w:hAnsi="Traditional Arabic" w:cs="Traditional Arabic"/>
          <w:color w:val="000000"/>
          <w:sz w:val="32"/>
          <w:szCs w:val="32"/>
          <w:rtl/>
        </w:rPr>
        <w:t>كما استعمل في كتابة مراسيم الاوسمة الرفيعة والتحف الفنية.</w:t>
      </w:r>
    </w:p>
    <w:p w:rsidR="00374D9B" w:rsidRPr="00374D9B" w:rsidRDefault="00374D9B" w:rsidP="00374D9B">
      <w:pPr>
        <w:pStyle w:val="NormalWeb"/>
        <w:shd w:val="clear" w:color="auto" w:fill="FFFFFF"/>
        <w:bidi/>
        <w:spacing w:before="0" w:beforeAutospacing="0" w:after="200" w:afterAutospacing="0" w:line="276" w:lineRule="auto"/>
        <w:ind w:left="-2" w:firstLine="710"/>
        <w:jc w:val="both"/>
        <w:textAlignment w:val="baseline"/>
        <w:rPr>
          <w:rFonts w:ascii="Traditional Arabic" w:hAnsi="Traditional Arabic" w:cs="Traditional Arabic"/>
          <w:color w:val="000000"/>
          <w:sz w:val="32"/>
          <w:szCs w:val="32"/>
          <w:rtl/>
        </w:rPr>
      </w:pPr>
    </w:p>
    <w:p w:rsidR="00374D9B" w:rsidRPr="00374D9B" w:rsidRDefault="00374D9B" w:rsidP="00374D9B">
      <w:pPr>
        <w:pStyle w:val="NormalWeb"/>
        <w:shd w:val="clear" w:color="auto" w:fill="FFFFFF"/>
        <w:bidi/>
        <w:spacing w:before="0" w:beforeAutospacing="0" w:after="200" w:afterAutospacing="0" w:line="276" w:lineRule="auto"/>
        <w:ind w:left="-2"/>
        <w:jc w:val="center"/>
        <w:textAlignment w:val="baseline"/>
        <w:rPr>
          <w:rFonts w:ascii="Traditional Arabic" w:hAnsi="Traditional Arabic" w:cs="Traditional Arabic"/>
          <w:color w:val="000000"/>
          <w:sz w:val="32"/>
          <w:szCs w:val="32"/>
          <w:rtl/>
        </w:rPr>
      </w:pPr>
      <w:r w:rsidRPr="00374D9B">
        <w:rPr>
          <w:noProof/>
          <w:sz w:val="32"/>
          <w:szCs w:val="32"/>
        </w:rPr>
        <w:drawing>
          <wp:inline distT="0" distB="0" distL="0" distR="0" wp14:anchorId="332A1E26" wp14:editId="71D3777C">
            <wp:extent cx="2190750" cy="1619250"/>
            <wp:effectExtent l="0" t="0" r="0" b="0"/>
            <wp:docPr id="62" name="Imag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D9B" w:rsidRPr="00374D9B" w:rsidRDefault="00374D9B" w:rsidP="00374D9B">
      <w:pPr>
        <w:pStyle w:val="NormalWeb"/>
        <w:shd w:val="clear" w:color="auto" w:fill="FFFFFF"/>
        <w:bidi/>
        <w:spacing w:before="0" w:beforeAutospacing="0" w:after="200" w:afterAutospacing="0" w:line="276" w:lineRule="auto"/>
        <w:ind w:left="-2"/>
        <w:jc w:val="center"/>
        <w:textAlignment w:val="baseline"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374D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الصورة تمثل الخط الديواني</w:t>
      </w:r>
    </w:p>
    <w:p w:rsidR="00374D9B" w:rsidRPr="00374D9B" w:rsidRDefault="00374D9B" w:rsidP="00374D9B">
      <w:pPr>
        <w:pStyle w:val="NormalWeb"/>
        <w:shd w:val="clear" w:color="auto" w:fill="FFFFFF"/>
        <w:bidi/>
        <w:spacing w:before="0" w:beforeAutospacing="0" w:after="200" w:afterAutospacing="0" w:line="276" w:lineRule="auto"/>
        <w:ind w:left="-2"/>
        <w:jc w:val="both"/>
        <w:textAlignment w:val="baseline"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</w:pPr>
    </w:p>
    <w:p w:rsidR="00374D9B" w:rsidRPr="00374D9B" w:rsidRDefault="00374D9B" w:rsidP="00374D9B">
      <w:pPr>
        <w:pStyle w:val="NormalWeb"/>
        <w:shd w:val="clear" w:color="auto" w:fill="FFFFFF"/>
        <w:bidi/>
        <w:spacing w:before="0" w:beforeAutospacing="0" w:after="200" w:afterAutospacing="0" w:line="276" w:lineRule="auto"/>
        <w:ind w:left="-2"/>
        <w:jc w:val="both"/>
        <w:textAlignment w:val="baseline"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374D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-</w:t>
      </w:r>
      <w:r w:rsidRPr="00374D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خط الاجازة:</w:t>
      </w:r>
    </w:p>
    <w:p w:rsidR="00374D9B" w:rsidRPr="00374D9B" w:rsidRDefault="00374D9B" w:rsidP="00374D9B">
      <w:pPr>
        <w:pStyle w:val="NormalWeb"/>
        <w:shd w:val="clear" w:color="auto" w:fill="FFFFFF"/>
        <w:bidi/>
        <w:spacing w:before="0" w:beforeAutospacing="0" w:after="200" w:afterAutospacing="0" w:line="276" w:lineRule="auto"/>
        <w:ind w:left="-2" w:firstLine="710"/>
        <w:jc w:val="both"/>
        <w:textAlignment w:val="baseline"/>
        <w:rPr>
          <w:rFonts w:ascii="Traditional Arabic" w:hAnsi="Traditional Arabic" w:cs="Traditional Arabic"/>
          <w:color w:val="000000"/>
          <w:sz w:val="32"/>
          <w:szCs w:val="32"/>
          <w:rtl/>
        </w:rPr>
      </w:pPr>
      <w:r w:rsidRPr="00374D9B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تكتب به الشهادات الممنوحة للمتفوقين في الخط عند بلوغهم </w:t>
      </w:r>
      <w:r w:rsidRPr="00374D9B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الذروة</w:t>
      </w:r>
      <w:r w:rsidRPr="00374D9B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في </w:t>
      </w:r>
      <w:r w:rsidRPr="00374D9B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الكتابة </w:t>
      </w:r>
      <w:r w:rsidRPr="00374D9B">
        <w:rPr>
          <w:rFonts w:ascii="Traditional Arabic" w:hAnsi="Traditional Arabic" w:cs="Traditional Arabic"/>
          <w:color w:val="000000"/>
          <w:sz w:val="32"/>
          <w:szCs w:val="32"/>
          <w:rtl/>
        </w:rPr>
        <w:t>كما يستعمل في كتابة عناوين سور القران والكتب</w:t>
      </w:r>
      <w:r w:rsidRPr="00374D9B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.</w:t>
      </w:r>
    </w:p>
    <w:p w:rsidR="00374D9B" w:rsidRPr="00374D9B" w:rsidRDefault="00374D9B" w:rsidP="00374D9B">
      <w:pPr>
        <w:pStyle w:val="NormalWeb"/>
        <w:shd w:val="clear" w:color="auto" w:fill="FFFFFF"/>
        <w:bidi/>
        <w:spacing w:before="0" w:beforeAutospacing="0" w:after="200" w:afterAutospacing="0" w:line="276" w:lineRule="auto"/>
        <w:ind w:left="-2"/>
        <w:jc w:val="center"/>
        <w:textAlignment w:val="baseline"/>
        <w:rPr>
          <w:rFonts w:ascii="Traditional Arabic" w:hAnsi="Traditional Arabic" w:cs="Traditional Arabic"/>
          <w:color w:val="000000"/>
          <w:sz w:val="32"/>
          <w:szCs w:val="32"/>
          <w:rtl/>
        </w:rPr>
      </w:pPr>
      <w:r w:rsidRPr="00374D9B">
        <w:rPr>
          <w:noProof/>
          <w:sz w:val="32"/>
          <w:szCs w:val="32"/>
        </w:rPr>
        <w:drawing>
          <wp:inline distT="0" distB="0" distL="0" distR="0" wp14:anchorId="589BCE86" wp14:editId="6C4EDBE5">
            <wp:extent cx="2190750" cy="1619250"/>
            <wp:effectExtent l="0" t="0" r="0" b="0"/>
            <wp:docPr id="63" name="Imag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D9B" w:rsidRPr="00374D9B" w:rsidRDefault="00374D9B" w:rsidP="00374D9B">
      <w:pPr>
        <w:pStyle w:val="NormalWeb"/>
        <w:shd w:val="clear" w:color="auto" w:fill="FFFFFF"/>
        <w:bidi/>
        <w:spacing w:before="0" w:beforeAutospacing="0" w:after="200" w:afterAutospacing="0" w:line="276" w:lineRule="auto"/>
        <w:ind w:left="-2"/>
        <w:jc w:val="center"/>
        <w:textAlignment w:val="baseline"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374D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الصورة تمثل خط الاجازة</w:t>
      </w:r>
    </w:p>
    <w:p w:rsidR="00374D9B" w:rsidRPr="00374D9B" w:rsidRDefault="00374D9B" w:rsidP="00374D9B">
      <w:pPr>
        <w:pStyle w:val="NormalWeb"/>
        <w:shd w:val="clear" w:color="auto" w:fill="FFFFFF"/>
        <w:bidi/>
        <w:spacing w:before="0" w:beforeAutospacing="0" w:after="200" w:afterAutospacing="0" w:line="276" w:lineRule="auto"/>
        <w:ind w:left="-2"/>
        <w:jc w:val="both"/>
        <w:textAlignment w:val="baseline"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374D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lastRenderedPageBreak/>
        <w:t>البلاطات الخزفية:</w:t>
      </w:r>
    </w:p>
    <w:p w:rsidR="00374D9B" w:rsidRPr="00374D9B" w:rsidRDefault="00374D9B" w:rsidP="00374D9B">
      <w:pPr>
        <w:pStyle w:val="NormalWeb"/>
        <w:shd w:val="clear" w:color="auto" w:fill="FFFFFF"/>
        <w:bidi/>
        <w:spacing w:before="0" w:beforeAutospacing="0" w:after="200" w:afterAutospacing="0" w:line="276" w:lineRule="auto"/>
        <w:ind w:left="-2" w:firstLine="710"/>
        <w:jc w:val="both"/>
        <w:textAlignment w:val="baseline"/>
        <w:rPr>
          <w:rFonts w:ascii="Traditional Arabic" w:hAnsi="Traditional Arabic" w:cs="Traditional Arabic"/>
          <w:color w:val="000000"/>
          <w:sz w:val="32"/>
          <w:szCs w:val="32"/>
          <w:rtl/>
        </w:rPr>
      </w:pPr>
      <w:r w:rsidRPr="00374D9B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لقد بدا الخزافون في مدينة </w:t>
      </w:r>
      <w:r w:rsidRPr="00374D9B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أ</w:t>
      </w:r>
      <w:r w:rsidRPr="00374D9B">
        <w:rPr>
          <w:rFonts w:ascii="Traditional Arabic" w:hAnsi="Traditional Arabic" w:cs="Traditional Arabic"/>
          <w:color w:val="000000"/>
          <w:sz w:val="32"/>
          <w:szCs w:val="32"/>
          <w:rtl/>
        </w:rPr>
        <w:t>زنيق وفي مدينة بورصة في ه</w:t>
      </w:r>
      <w:r w:rsidRPr="00374D9B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ذ</w:t>
      </w:r>
      <w:r w:rsidRPr="00374D9B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ه الفترة يطورون صناعة </w:t>
      </w:r>
      <w:r w:rsidRPr="00374D9B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الفسيفساء</w:t>
      </w:r>
      <w:r w:rsidRPr="00374D9B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الخزفية والبلاطات الخزفية من حيت الزخارف </w:t>
      </w:r>
      <w:r w:rsidRPr="00374D9B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والألوان</w:t>
      </w:r>
      <w:r w:rsidRPr="00374D9B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المستخدمة ويلاحظ دلك من خلال البلاطات الخزفية التي تزخرف مسجد محمد الاول 818-867/1415-1464م وقد عرف هدا المسجد باسم المسجد الجامع الاخضر كما عرفت المقبرة باسم التربة الخضراء ويرجع دلك الى اللون التركوازي ال</w:t>
      </w:r>
      <w:r w:rsidRPr="00374D9B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ذ</w:t>
      </w:r>
      <w:r w:rsidRPr="00374D9B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ي يسود البلاطات التي تكسو الحوائط من الخارج ،اما البلاطات التي تكسو الحوائط الداخلية فقد كانت سداسية الشكل وغنية بزخارفها الجميلة  </w:t>
      </w:r>
      <w:r w:rsidRPr="00374D9B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ذ</w:t>
      </w:r>
      <w:r w:rsidRPr="00374D9B">
        <w:rPr>
          <w:rFonts w:ascii="Traditional Arabic" w:hAnsi="Traditional Arabic" w:cs="Traditional Arabic"/>
          <w:color w:val="000000"/>
          <w:sz w:val="32"/>
          <w:szCs w:val="32"/>
          <w:rtl/>
        </w:rPr>
        <w:t>ات الحدود الم</w:t>
      </w:r>
      <w:r w:rsidRPr="00374D9B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ذ</w:t>
      </w:r>
      <w:r w:rsidRPr="00374D9B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هبة والمطلية باللون الازرق </w:t>
      </w:r>
      <w:r w:rsidRPr="00374D9B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والأخضر.</w:t>
      </w:r>
    </w:p>
    <w:p w:rsidR="00374D9B" w:rsidRPr="00374D9B" w:rsidRDefault="00374D9B" w:rsidP="00374D9B">
      <w:pPr>
        <w:pStyle w:val="NormalWeb"/>
        <w:shd w:val="clear" w:color="auto" w:fill="FFFFFF"/>
        <w:bidi/>
        <w:spacing w:before="0" w:beforeAutospacing="0" w:after="200" w:afterAutospacing="0" w:line="276" w:lineRule="auto"/>
        <w:ind w:left="-2"/>
        <w:jc w:val="center"/>
        <w:textAlignment w:val="baseline"/>
        <w:rPr>
          <w:rFonts w:ascii="Traditional Arabic" w:hAnsi="Traditional Arabic" w:cs="Traditional Arabic"/>
          <w:color w:val="000000"/>
          <w:sz w:val="32"/>
          <w:szCs w:val="32"/>
          <w:rtl/>
        </w:rPr>
      </w:pPr>
      <w:r w:rsidRPr="00374D9B">
        <w:rPr>
          <w:noProof/>
          <w:sz w:val="32"/>
          <w:szCs w:val="32"/>
        </w:rPr>
        <w:drawing>
          <wp:inline distT="0" distB="0" distL="0" distR="0" wp14:anchorId="2856CBA4" wp14:editId="24CF1857">
            <wp:extent cx="2190750" cy="1619250"/>
            <wp:effectExtent l="0" t="0" r="0" b="0"/>
            <wp:docPr id="64" name="Imag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D9B" w:rsidRPr="00374D9B" w:rsidRDefault="00374D9B" w:rsidP="00374D9B">
      <w:pPr>
        <w:pStyle w:val="NormalWeb"/>
        <w:shd w:val="clear" w:color="auto" w:fill="FFFFFF"/>
        <w:bidi/>
        <w:spacing w:before="0" w:beforeAutospacing="0" w:after="200" w:afterAutospacing="0" w:line="276" w:lineRule="auto"/>
        <w:ind w:left="-2"/>
        <w:jc w:val="center"/>
        <w:textAlignment w:val="baseline"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374D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الصورة تمثل بلاطات خزفية تغطي الجدران الداخلية</w:t>
      </w:r>
    </w:p>
    <w:p w:rsidR="00374D9B" w:rsidRPr="00374D9B" w:rsidRDefault="00374D9B" w:rsidP="00374D9B">
      <w:pPr>
        <w:pStyle w:val="NormalWeb"/>
        <w:shd w:val="clear" w:color="auto" w:fill="FFFFFF"/>
        <w:bidi/>
        <w:spacing w:before="0" w:beforeAutospacing="0" w:after="200" w:afterAutospacing="0" w:line="276" w:lineRule="auto"/>
        <w:ind w:left="-2"/>
        <w:jc w:val="both"/>
        <w:textAlignment w:val="baseline"/>
        <w:rPr>
          <w:rFonts w:ascii="Traditional Arabic" w:hAnsi="Traditional Arabic" w:cs="Traditional Arabic"/>
          <w:color w:val="000000"/>
          <w:sz w:val="32"/>
          <w:szCs w:val="32"/>
          <w:rtl/>
        </w:rPr>
      </w:pPr>
      <w:r w:rsidRPr="00374D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زخارف ال</w:t>
      </w:r>
      <w:r w:rsidRPr="00374D9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أ</w:t>
      </w:r>
      <w:r w:rsidRPr="00374D9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واني الخزفية</w:t>
      </w:r>
      <w:r w:rsidRPr="00374D9B">
        <w:rPr>
          <w:rFonts w:ascii="Traditional Arabic" w:hAnsi="Traditional Arabic" w:cs="Traditional Arabic"/>
          <w:color w:val="000000"/>
          <w:sz w:val="32"/>
          <w:szCs w:val="32"/>
          <w:rtl/>
        </w:rPr>
        <w:t>:</w:t>
      </w:r>
    </w:p>
    <w:p w:rsidR="00374D9B" w:rsidRPr="00374D9B" w:rsidRDefault="00374D9B" w:rsidP="00374D9B">
      <w:pPr>
        <w:pStyle w:val="NormalWeb"/>
        <w:shd w:val="clear" w:color="auto" w:fill="FFFFFF"/>
        <w:bidi/>
        <w:spacing w:before="0" w:beforeAutospacing="0" w:after="200" w:afterAutospacing="0" w:line="276" w:lineRule="auto"/>
        <w:ind w:left="-2" w:firstLine="710"/>
        <w:jc w:val="both"/>
        <w:textAlignment w:val="baseline"/>
        <w:rPr>
          <w:rFonts w:ascii="Traditional Arabic" w:hAnsi="Traditional Arabic" w:cs="Traditional Arabic"/>
          <w:color w:val="000000"/>
          <w:sz w:val="32"/>
          <w:szCs w:val="32"/>
          <w:rtl/>
        </w:rPr>
      </w:pPr>
      <w:r w:rsidRPr="00374D9B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تعتبر من اكتر مراحل تطور صناعة الاواني الخزفية </w:t>
      </w:r>
      <w:r w:rsidRPr="00374D9B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العثمانية</w:t>
      </w:r>
      <w:r w:rsidRPr="00374D9B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ويغلب على زخارف الاواني الخزفية استخدام العناصر الهندسية </w:t>
      </w:r>
      <w:r w:rsidRPr="00374D9B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مثل</w:t>
      </w:r>
      <w:r w:rsidRPr="00374D9B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الزخارف الاشعاعية والخطوط المتقاطعة الاشكال والدوائر </w:t>
      </w:r>
      <w:r w:rsidRPr="00374D9B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والأطباق</w:t>
      </w:r>
      <w:r w:rsidRPr="00374D9B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النجمية الى جانب العناصر النباتية</w:t>
      </w:r>
      <w:r w:rsidRPr="00374D9B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.</w:t>
      </w:r>
    </w:p>
    <w:p w:rsidR="00374D9B" w:rsidRPr="00374D9B" w:rsidRDefault="00374D9B" w:rsidP="00374D9B">
      <w:pPr>
        <w:pStyle w:val="NormalWeb"/>
        <w:shd w:val="clear" w:color="auto" w:fill="FFFFFF"/>
        <w:bidi/>
        <w:spacing w:before="0" w:beforeAutospacing="0" w:after="200" w:afterAutospacing="0" w:line="276" w:lineRule="auto"/>
        <w:ind w:left="-2"/>
        <w:jc w:val="center"/>
        <w:textAlignment w:val="baseline"/>
        <w:rPr>
          <w:rFonts w:ascii="Traditional Arabic" w:hAnsi="Traditional Arabic" w:cs="Traditional Arabic"/>
          <w:color w:val="000000"/>
          <w:sz w:val="32"/>
          <w:szCs w:val="32"/>
          <w:rtl/>
        </w:rPr>
      </w:pPr>
      <w:r w:rsidRPr="00374D9B">
        <w:rPr>
          <w:noProof/>
          <w:sz w:val="32"/>
          <w:szCs w:val="32"/>
        </w:rPr>
        <w:drawing>
          <wp:inline distT="0" distB="0" distL="0" distR="0" wp14:anchorId="37E57934" wp14:editId="7967912F">
            <wp:extent cx="2190750" cy="1619250"/>
            <wp:effectExtent l="0" t="0" r="0" b="0"/>
            <wp:docPr id="65" name="Imag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970" w:rsidRPr="00374D9B" w:rsidRDefault="00C56CEC" w:rsidP="00C56CEC">
      <w:pPr>
        <w:pStyle w:val="NormalWeb"/>
        <w:shd w:val="clear" w:color="auto" w:fill="FFFFFF"/>
        <w:bidi/>
        <w:spacing w:before="0" w:beforeAutospacing="0" w:after="200" w:afterAutospacing="0" w:line="276" w:lineRule="auto"/>
        <w:ind w:left="-2"/>
        <w:jc w:val="center"/>
        <w:textAlignment w:val="baseline"/>
        <w:rPr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زخرفة نباتية تزين صحن من الخزف</w:t>
      </w:r>
      <w:bookmarkStart w:id="0" w:name="_GoBack"/>
      <w:bookmarkEnd w:id="0"/>
    </w:p>
    <w:sectPr w:rsidR="00425970" w:rsidRPr="00374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E59" w:rsidRDefault="00370E59" w:rsidP="00374D9B">
      <w:pPr>
        <w:spacing w:after="0" w:line="240" w:lineRule="auto"/>
      </w:pPr>
      <w:r>
        <w:separator/>
      </w:r>
    </w:p>
  </w:endnote>
  <w:endnote w:type="continuationSeparator" w:id="0">
    <w:p w:rsidR="00370E59" w:rsidRDefault="00370E59" w:rsidP="00374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E59" w:rsidRDefault="00370E59" w:rsidP="00374D9B">
      <w:pPr>
        <w:spacing w:after="0" w:line="240" w:lineRule="auto"/>
      </w:pPr>
      <w:r>
        <w:separator/>
      </w:r>
    </w:p>
  </w:footnote>
  <w:footnote w:type="continuationSeparator" w:id="0">
    <w:p w:rsidR="00370E59" w:rsidRDefault="00370E59" w:rsidP="00374D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D9B"/>
    <w:rsid w:val="000900C9"/>
    <w:rsid w:val="00370E59"/>
    <w:rsid w:val="00374D9B"/>
    <w:rsid w:val="00C56CEC"/>
    <w:rsid w:val="00D055E5"/>
    <w:rsid w:val="00F8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575954-B6C3-4B6D-877B-138F1ABE3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semiHidden/>
    <w:unhideWhenUsed/>
    <w:rsid w:val="00374D9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374D9B"/>
  </w:style>
  <w:style w:type="paragraph" w:styleId="Retrait1religne">
    <w:name w:val="Body Text First Indent"/>
    <w:basedOn w:val="Corpsdetexte"/>
    <w:link w:val="Retrait1religneCar"/>
    <w:uiPriority w:val="99"/>
    <w:unhideWhenUsed/>
    <w:rsid w:val="00374D9B"/>
    <w:pPr>
      <w:spacing w:after="200" w:line="276" w:lineRule="auto"/>
      <w:ind w:firstLine="360"/>
    </w:pPr>
    <w:rPr>
      <w:rFonts w:eastAsiaTheme="minorEastAsia"/>
      <w:lang w:eastAsia="fr-FR"/>
    </w:rPr>
  </w:style>
  <w:style w:type="character" w:customStyle="1" w:styleId="Retrait1religneCar">
    <w:name w:val="Retrait 1re ligne Car"/>
    <w:basedOn w:val="CorpsdetexteCar"/>
    <w:link w:val="Retrait1religne"/>
    <w:uiPriority w:val="99"/>
    <w:rsid w:val="00374D9B"/>
    <w:rPr>
      <w:rFonts w:eastAsiaTheme="minorEastAsia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374D9B"/>
    <w:pPr>
      <w:spacing w:after="0" w:line="240" w:lineRule="auto"/>
    </w:pPr>
    <w:rPr>
      <w:rFonts w:eastAsiaTheme="minorEastAsia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374D9B"/>
    <w:rPr>
      <w:rFonts w:eastAsiaTheme="minorEastAsia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374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374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649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2025-04-27T18:47:00Z</dcterms:created>
  <dcterms:modified xsi:type="dcterms:W3CDTF">2025-04-29T20:52:00Z</dcterms:modified>
</cp:coreProperties>
</file>