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C0141" w14:textId="77777777" w:rsidR="00351940" w:rsidRDefault="00351940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Exercice :</w:t>
      </w:r>
    </w:p>
    <w:p w14:paraId="6759649E" w14:textId="1B1E8D2A" w:rsidR="00F70D7E" w:rsidRPr="00F70D7E" w:rsidRDefault="00F70D7E" w:rsidP="00F70D7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70D7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Choisir la ou les bonnes propositions</w:t>
      </w:r>
    </w:p>
    <w:p w14:paraId="7F8E847B" w14:textId="56CA388A" w:rsidR="00FF646F" w:rsidRPr="00401E36" w:rsidRDefault="00351940" w:rsidP="00351940">
      <w:pPr>
        <w:pStyle w:val="Paragraphedeliste"/>
        <w:numPr>
          <w:ilvl w:val="0"/>
          <w:numId w:val="1"/>
        </w:numPr>
      </w:pPr>
      <w:r w:rsidRPr="0035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Quelle est la définition d'une enzyme ?</w:t>
      </w:r>
      <w:r w:rsidRPr="0035194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a) Un catalyseur inorganique</w:t>
      </w:r>
      <w:r w:rsidRPr="0035194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F33E43">
        <w:rPr>
          <w:rFonts w:ascii="Times New Roman" w:eastAsia="Times New Roman" w:hAnsi="Times New Roman" w:cs="Times New Roman"/>
          <w:color w:val="00B050"/>
          <w:kern w:val="0"/>
          <w:sz w:val="24"/>
          <w:szCs w:val="24"/>
          <w:lang w:eastAsia="fr-FR"/>
          <w14:ligatures w14:val="none"/>
        </w:rPr>
        <w:t>b) Une protéine ou un RNA qui accélère une réaction chimique</w:t>
      </w:r>
      <w:r w:rsidRPr="0035194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c) Un substrat qui participe à une réaction</w:t>
      </w:r>
      <w:r w:rsidRPr="0035194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d) Un produit d'une réaction chimique</w:t>
      </w:r>
    </w:p>
    <w:p w14:paraId="3AE5EA3B" w14:textId="018AEEB2" w:rsidR="00401E36" w:rsidRDefault="00401E36" w:rsidP="00351940">
      <w:pPr>
        <w:pStyle w:val="Paragraphedeliste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Les enzymes :</w:t>
      </w:r>
    </w:p>
    <w:p w14:paraId="173C84E9" w14:textId="6B61E998" w:rsidR="00401E36" w:rsidRPr="00401E36" w:rsidRDefault="00401E36" w:rsidP="00401E36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01E3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enzymes sont modifiées par la réaction de transformation d'un substrat en un</w:t>
      </w:r>
    </w:p>
    <w:p w14:paraId="27C1B367" w14:textId="1E53E2E3" w:rsidR="00401E36" w:rsidRDefault="00401E36" w:rsidP="00401E36">
      <w:pPr>
        <w:pStyle w:val="Paragraphedeliste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01E3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Produit</w:t>
      </w:r>
    </w:p>
    <w:p w14:paraId="04D7D537" w14:textId="4A226C59" w:rsidR="00401E36" w:rsidRDefault="00F33E43" w:rsidP="000666D6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3E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enzymes sont généralement classées selon leur masse moléculaire</w:t>
      </w:r>
    </w:p>
    <w:p w14:paraId="079E1743" w14:textId="6ED7E840" w:rsidR="00F33E43" w:rsidRPr="00551482" w:rsidRDefault="009A7D30" w:rsidP="000666D6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B050"/>
          <w:kern w:val="0"/>
          <w:sz w:val="24"/>
          <w:szCs w:val="24"/>
          <w:lang w:eastAsia="fr-FR"/>
          <w14:ligatures w14:val="none"/>
        </w:rPr>
      </w:pPr>
      <w:r w:rsidRPr="00551482">
        <w:rPr>
          <w:rFonts w:ascii="Times New Roman" w:eastAsia="Times New Roman" w:hAnsi="Times New Roman" w:cs="Times New Roman"/>
          <w:color w:val="00B050"/>
          <w:kern w:val="0"/>
          <w:sz w:val="24"/>
          <w:szCs w:val="24"/>
          <w:lang w:eastAsia="fr-FR"/>
          <w14:ligatures w14:val="none"/>
        </w:rPr>
        <w:t xml:space="preserve">Le site actif des enzymes est constitué de quelques acides aminés </w:t>
      </w:r>
      <w:r w:rsidR="00665C54" w:rsidRPr="00551482">
        <w:rPr>
          <w:rFonts w:ascii="Times New Roman" w:eastAsia="Times New Roman" w:hAnsi="Times New Roman" w:cs="Times New Roman"/>
          <w:color w:val="00B050"/>
          <w:kern w:val="0"/>
          <w:sz w:val="24"/>
          <w:szCs w:val="24"/>
          <w:lang w:eastAsia="fr-FR"/>
          <w14:ligatures w14:val="none"/>
        </w:rPr>
        <w:t xml:space="preserve">éloignés dans la structure primaire et </w:t>
      </w:r>
      <w:r w:rsidRPr="00551482">
        <w:rPr>
          <w:rFonts w:ascii="Times New Roman" w:eastAsia="Times New Roman" w:hAnsi="Times New Roman" w:cs="Times New Roman"/>
          <w:color w:val="00B050"/>
          <w:kern w:val="0"/>
          <w:sz w:val="24"/>
          <w:szCs w:val="24"/>
          <w:lang w:eastAsia="fr-FR"/>
          <w14:ligatures w14:val="none"/>
        </w:rPr>
        <w:t>rapprochés par le repliement</w:t>
      </w:r>
    </w:p>
    <w:p w14:paraId="10D8EA72" w14:textId="45154F87" w:rsidR="00551482" w:rsidRPr="00551482" w:rsidRDefault="00551482" w:rsidP="0055148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kern w:val="0"/>
          <w:sz w:val="24"/>
          <w:szCs w:val="24"/>
        </w:rPr>
      </w:pPr>
      <w:r w:rsidRPr="00551482">
        <w:rPr>
          <w:rFonts w:ascii="Times New Roman" w:hAnsi="Times New Roman" w:cs="Times New Roman"/>
          <w:color w:val="00B050"/>
          <w:kern w:val="0"/>
          <w:sz w:val="24"/>
          <w:szCs w:val="24"/>
        </w:rPr>
        <w:t>Les enzymes accélèrent la vitesse de réactions sans modifier l’équilibre</w:t>
      </w:r>
    </w:p>
    <w:p w14:paraId="0FAFF7C7" w14:textId="16605F25" w:rsidR="000666D6" w:rsidRPr="000666D6" w:rsidRDefault="009C066D" w:rsidP="00634804">
      <w:pPr>
        <w:pStyle w:val="Paragraphedeliste"/>
        <w:numPr>
          <w:ilvl w:val="0"/>
          <w:numId w:val="1"/>
        </w:numPr>
      </w:pPr>
      <w:r w:rsidRPr="006348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Quel terme désigne le changement de forme d'une enzyme lors de la liaison du substrat ?</w:t>
      </w:r>
      <w:r w:rsidRPr="0063480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a) Dénaturation</w:t>
      </w:r>
      <w:r w:rsidRPr="0063480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b) Activation</w:t>
      </w:r>
      <w:r w:rsidRPr="0063480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634804">
        <w:rPr>
          <w:rFonts w:ascii="Times New Roman" w:eastAsia="Times New Roman" w:hAnsi="Times New Roman" w:cs="Times New Roman"/>
          <w:color w:val="00B050"/>
          <w:kern w:val="0"/>
          <w:sz w:val="24"/>
          <w:szCs w:val="24"/>
          <w:lang w:eastAsia="fr-FR"/>
          <w14:ligatures w14:val="none"/>
        </w:rPr>
        <w:t>c) Ajustement induit</w:t>
      </w:r>
      <w:r w:rsidRPr="0063480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d) Hydrolyse</w:t>
      </w:r>
    </w:p>
    <w:p w14:paraId="7DD81447" w14:textId="47A64973" w:rsidR="000666D6" w:rsidRDefault="000666D6" w:rsidP="00351940">
      <w:pPr>
        <w:pStyle w:val="Paragraphedeliste"/>
        <w:numPr>
          <w:ilvl w:val="0"/>
          <w:numId w:val="1"/>
        </w:numPr>
      </w:pPr>
      <w:r>
        <w:rPr>
          <w:rStyle w:val="lev"/>
        </w:rPr>
        <w:t>Qu'est-ce qui distingue les enzymes des catalyseurs chimiques ?</w:t>
      </w:r>
      <w:r>
        <w:br/>
        <w:t>a) Les enzymes sont plus petites.</w:t>
      </w:r>
      <w:r>
        <w:br/>
      </w:r>
      <w:r w:rsidRPr="00F33E43">
        <w:rPr>
          <w:color w:val="00B050"/>
        </w:rPr>
        <w:t>b) Les enzymes sont spécifiques et régulées.</w:t>
      </w:r>
      <w:r>
        <w:br/>
        <w:t>c) Les enzymes ne peuvent pas être dénaturées.</w:t>
      </w:r>
      <w:r>
        <w:br/>
      </w:r>
      <w:r w:rsidRPr="00F33E43">
        <w:rPr>
          <w:color w:val="00B050"/>
        </w:rPr>
        <w:t>d) Les enzymes</w:t>
      </w:r>
      <w:r w:rsidR="00C76238" w:rsidRPr="00F33E43">
        <w:rPr>
          <w:color w:val="00B050"/>
        </w:rPr>
        <w:t xml:space="preserve"> sont plus efficaces</w:t>
      </w:r>
      <w:r w:rsidRPr="00F33E43">
        <w:rPr>
          <w:color w:val="00B050"/>
        </w:rPr>
        <w:t>.</w:t>
      </w:r>
    </w:p>
    <w:p w14:paraId="2EE26CBA" w14:textId="66448AFC" w:rsidR="00F33E43" w:rsidRDefault="000666D6" w:rsidP="00351940">
      <w:pPr>
        <w:pStyle w:val="Paragraphedeliste"/>
        <w:numPr>
          <w:ilvl w:val="0"/>
          <w:numId w:val="1"/>
        </w:numPr>
      </w:pPr>
      <w:r>
        <w:rPr>
          <w:rStyle w:val="lev"/>
        </w:rPr>
        <w:t>Quelle structure est essentielle pour la fonction d'une enzyme ?</w:t>
      </w:r>
      <w:r>
        <w:br/>
        <w:t>a) La structure primaire</w:t>
      </w:r>
      <w:r>
        <w:br/>
        <w:t>b) La structure secondaire</w:t>
      </w:r>
      <w:r>
        <w:br/>
      </w:r>
      <w:r w:rsidRPr="00F33E43">
        <w:rPr>
          <w:color w:val="00B050"/>
        </w:rPr>
        <w:t>c) La structure tertiaire et quaternaire</w:t>
      </w:r>
      <w:r w:rsidRPr="00F33E43">
        <w:rPr>
          <w:color w:val="00B050"/>
        </w:rPr>
        <w:br/>
      </w:r>
      <w:r>
        <w:t>d) La structure lipidique</w:t>
      </w:r>
    </w:p>
    <w:p w14:paraId="65F866F2" w14:textId="328B3421" w:rsidR="009C066D" w:rsidRDefault="00F33E43" w:rsidP="00634804">
      <w:pPr>
        <w:pStyle w:val="Paragraphedeliste"/>
        <w:numPr>
          <w:ilvl w:val="0"/>
          <w:numId w:val="1"/>
        </w:numPr>
      </w:pPr>
      <w:r>
        <w:rPr>
          <w:rStyle w:val="lev"/>
        </w:rPr>
        <w:t xml:space="preserve"> Quelle propriété permet à une enzyme de catalyser des réactions spécifiques ?</w:t>
      </w:r>
      <w:r>
        <w:br/>
        <w:t>a) La taille de l'enzyme</w:t>
      </w:r>
      <w:r>
        <w:br/>
        <w:t>b) La température ambiante</w:t>
      </w:r>
      <w:r>
        <w:br/>
      </w:r>
      <w:r w:rsidRPr="00634804">
        <w:rPr>
          <w:color w:val="00B050"/>
        </w:rPr>
        <w:t>c) La structure tridimensionnelle</w:t>
      </w:r>
      <w:r>
        <w:br/>
        <w:t>d) Le pH de la solution</w:t>
      </w:r>
      <w:r w:rsidR="009C066D" w:rsidRPr="002F10B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</w:p>
    <w:p w14:paraId="5836E47E" w14:textId="2DC85FC3" w:rsidR="0014795A" w:rsidRPr="00BC32D9" w:rsidRDefault="005A12B1" w:rsidP="00BC32D9">
      <w:pPr>
        <w:pStyle w:val="Paragraphedeliste"/>
        <w:numPr>
          <w:ilvl w:val="0"/>
          <w:numId w:val="5"/>
        </w:numPr>
      </w:pPr>
      <w:r>
        <w:rPr>
          <w:rStyle w:val="lev"/>
        </w:rPr>
        <w:t xml:space="preserve"> Quelle affirmation est vraie concernant les enzymes ?</w:t>
      </w:r>
      <w:r>
        <w:br/>
        <w:t>a) Elles sont consommées au cours de la réaction.</w:t>
      </w:r>
      <w:r>
        <w:br/>
        <w:t>b) Elles peuvent catalyser des réactions dans des conditions extrêmes.</w:t>
      </w:r>
      <w:r>
        <w:br/>
        <w:t>c) Elles ne nécessitent pas d'énergie pour fonctionner.</w:t>
      </w:r>
      <w:r>
        <w:br/>
      </w:r>
      <w:r w:rsidRPr="00634804">
        <w:rPr>
          <w:color w:val="00B050"/>
        </w:rPr>
        <w:t>d) Elles peuvent être régulées par des inhibiteurs et des activateurs.</w:t>
      </w:r>
    </w:p>
    <w:p w14:paraId="4D756EAA" w14:textId="77777777" w:rsidR="00BC32D9" w:rsidRPr="002B3672" w:rsidRDefault="00BC32D9" w:rsidP="00BC32D9"/>
    <w:p w14:paraId="57D7004F" w14:textId="77777777" w:rsidR="002B3672" w:rsidRPr="0033741B" w:rsidRDefault="002B3672" w:rsidP="00634804">
      <w:pPr>
        <w:pStyle w:val="Paragraphedeliste"/>
        <w:numPr>
          <w:ilvl w:val="0"/>
          <w:numId w:val="5"/>
        </w:numPr>
        <w:rPr>
          <w:rStyle w:val="lev"/>
        </w:rPr>
      </w:pPr>
      <w:r w:rsidRPr="0033741B">
        <w:rPr>
          <w:rStyle w:val="lev"/>
        </w:rPr>
        <w:lastRenderedPageBreak/>
        <w:t>Concernant les cofacteurs :</w:t>
      </w:r>
    </w:p>
    <w:p w14:paraId="3D23694B" w14:textId="4FF062BA" w:rsidR="002B3672" w:rsidRDefault="00634804" w:rsidP="002B3672">
      <w:pPr>
        <w:pStyle w:val="Paragraphedeliste"/>
        <w:numPr>
          <w:ilvl w:val="0"/>
          <w:numId w:val="3"/>
        </w:numPr>
        <w:rPr>
          <w:color w:val="00B050"/>
        </w:rPr>
      </w:pPr>
      <w:r w:rsidRPr="0033741B">
        <w:rPr>
          <w:color w:val="00B050"/>
        </w:rPr>
        <w:t>L’un</w:t>
      </w:r>
      <w:r w:rsidR="002B3672" w:rsidRPr="0033741B">
        <w:rPr>
          <w:color w:val="00B050"/>
        </w:rPr>
        <w:t xml:space="preserve"> des rôles des cofacteurs dans les réactions enzymatiques est de participer directement à la catalyse</w:t>
      </w:r>
    </w:p>
    <w:p w14:paraId="1FD39051" w14:textId="6B866C46" w:rsidR="006609D9" w:rsidRPr="006609D9" w:rsidRDefault="006609D9" w:rsidP="002B3672">
      <w:pPr>
        <w:pStyle w:val="Paragraphedeliste"/>
        <w:numPr>
          <w:ilvl w:val="0"/>
          <w:numId w:val="3"/>
        </w:numPr>
        <w:rPr>
          <w:color w:val="00B050"/>
        </w:rPr>
      </w:pPr>
      <w:r>
        <w:t xml:space="preserve">Ils se lient </w:t>
      </w:r>
      <w:r w:rsidR="00435335">
        <w:t xml:space="preserve">toujours </w:t>
      </w:r>
      <w:r>
        <w:t>de manière permanente à l'enzyme</w:t>
      </w:r>
    </w:p>
    <w:p w14:paraId="0F68BB7E" w14:textId="12F8FB25" w:rsidR="006609D9" w:rsidRPr="00435335" w:rsidRDefault="006609D9" w:rsidP="002B3672">
      <w:pPr>
        <w:pStyle w:val="Paragraphedeliste"/>
        <w:numPr>
          <w:ilvl w:val="0"/>
          <w:numId w:val="3"/>
        </w:numPr>
        <w:rPr>
          <w:color w:val="00B050"/>
        </w:rPr>
      </w:pPr>
      <w:r w:rsidRPr="00435335">
        <w:rPr>
          <w:color w:val="00B050"/>
        </w:rPr>
        <w:t>La carence en cofacteurs peut réduire ou inhiber l'activité enzymatique</w:t>
      </w:r>
    </w:p>
    <w:p w14:paraId="05E9C07B" w14:textId="45EF8FAB" w:rsidR="00435335" w:rsidRPr="0033741B" w:rsidRDefault="006613BF" w:rsidP="002B3672">
      <w:pPr>
        <w:pStyle w:val="Paragraphedeliste"/>
        <w:numPr>
          <w:ilvl w:val="0"/>
          <w:numId w:val="3"/>
        </w:numPr>
        <w:rPr>
          <w:color w:val="00B050"/>
        </w:rPr>
      </w:pPr>
      <w:r>
        <w:t>Le rôle principal des cofacteurs est de faciliter la liaison du substrat</w:t>
      </w:r>
    </w:p>
    <w:p w14:paraId="672E45BE" w14:textId="0A66EDD6" w:rsidR="002B3672" w:rsidRDefault="00BC32D9" w:rsidP="002B3672">
      <w:pPr>
        <w:pStyle w:val="Paragraphedeliste"/>
        <w:ind w:left="1080"/>
      </w:pPr>
      <w:proofErr w:type="gramStart"/>
      <w:r>
        <w:rPr>
          <w:rStyle w:val="lev"/>
        </w:rPr>
        <w:t xml:space="preserve">9 </w:t>
      </w:r>
      <w:r w:rsidR="00634804">
        <w:rPr>
          <w:rStyle w:val="lev"/>
        </w:rPr>
        <w:t xml:space="preserve"> -</w:t>
      </w:r>
      <w:proofErr w:type="gramEnd"/>
      <w:r w:rsidR="00634804">
        <w:rPr>
          <w:rStyle w:val="lev"/>
        </w:rPr>
        <w:t xml:space="preserve"> </w:t>
      </w:r>
      <w:r w:rsidR="002B3672">
        <w:rPr>
          <w:rStyle w:val="lev"/>
        </w:rPr>
        <w:t>Quel type de liaison est principalement impliqué dans la formation du complexe enzyme-substrat ?</w:t>
      </w:r>
      <w:r w:rsidR="002B3672">
        <w:br/>
        <w:t>a) Liaisons covalentes</w:t>
      </w:r>
      <w:r w:rsidR="002B3672">
        <w:br/>
        <w:t>b) Liaisons hydrogène</w:t>
      </w:r>
      <w:r w:rsidR="002B3672">
        <w:br/>
        <w:t>c) Liaisons ioniques</w:t>
      </w:r>
      <w:r w:rsidR="002B3672">
        <w:br/>
      </w:r>
      <w:r w:rsidR="002B3672" w:rsidRPr="00634804">
        <w:rPr>
          <w:color w:val="00B050"/>
        </w:rPr>
        <w:t>d) Liaisons non covalentes (hydrogène, hydrophobes, ioniques)</w:t>
      </w:r>
    </w:p>
    <w:p w14:paraId="137B50C2" w14:textId="5B64A324" w:rsidR="0011005C" w:rsidRPr="00F570A0" w:rsidRDefault="0011005C" w:rsidP="00BC32D9">
      <w:pPr>
        <w:pStyle w:val="Paragraphedeliste"/>
        <w:numPr>
          <w:ilvl w:val="0"/>
          <w:numId w:val="6"/>
        </w:numPr>
      </w:pPr>
      <w:r w:rsidRPr="00F57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Quel facteur peut entraîner la dénaturation d'une enzyme ?</w:t>
      </w:r>
      <w:r>
        <w:br/>
        <w:t>a) Une augmentation de la concentration de substrat</w:t>
      </w:r>
      <w:r>
        <w:br/>
      </w:r>
      <w:r w:rsidRPr="00634804">
        <w:rPr>
          <w:color w:val="00B050"/>
        </w:rPr>
        <w:t>b) Un pH extrême</w:t>
      </w:r>
      <w:r>
        <w:br/>
        <w:t xml:space="preserve">c) </w:t>
      </w:r>
      <w:r w:rsidR="00967FD2">
        <w:t>La présence d'un coenzyme</w:t>
      </w:r>
      <w:r>
        <w:br/>
      </w:r>
      <w:r w:rsidRPr="00634804">
        <w:rPr>
          <w:color w:val="00B050"/>
        </w:rPr>
        <w:t xml:space="preserve">d) </w:t>
      </w:r>
      <w:r w:rsidR="00967FD2" w:rsidRPr="00634804">
        <w:rPr>
          <w:color w:val="00B050"/>
        </w:rPr>
        <w:t>Une température élevée</w:t>
      </w:r>
    </w:p>
    <w:p w14:paraId="2A47D6BF" w14:textId="651856CF" w:rsidR="00F570A0" w:rsidRDefault="00F570A0" w:rsidP="00634804">
      <w:pPr>
        <w:pStyle w:val="Paragraphedeliste"/>
        <w:numPr>
          <w:ilvl w:val="0"/>
          <w:numId w:val="6"/>
        </w:numPr>
      </w:pPr>
      <w:r w:rsidRPr="002F10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Qu'est-ce que la dénaturation d'une enzyme ?</w:t>
      </w:r>
    </w:p>
    <w:p w14:paraId="16481628" w14:textId="35B8E575" w:rsidR="00967FD2" w:rsidRDefault="00F570A0" w:rsidP="00967FD2">
      <w:pPr>
        <w:pStyle w:val="Paragraphedeliste"/>
        <w:numPr>
          <w:ilvl w:val="0"/>
          <w:numId w:val="4"/>
        </w:numPr>
      </w:pPr>
      <w:r>
        <w:t xml:space="preserve">La perte </w:t>
      </w:r>
      <w:r w:rsidR="00967FD2">
        <w:t>du cofacteur</w:t>
      </w:r>
    </w:p>
    <w:p w14:paraId="49A6575E" w14:textId="0D727E07" w:rsidR="00F570A0" w:rsidRPr="00F570A0" w:rsidRDefault="00F570A0" w:rsidP="00967FD2">
      <w:pPr>
        <w:pStyle w:val="Paragraphedeliste"/>
        <w:numPr>
          <w:ilvl w:val="0"/>
          <w:numId w:val="4"/>
        </w:numPr>
      </w:pPr>
      <w:r w:rsidRPr="00C153B3">
        <w:rPr>
          <w:rFonts w:ascii="Times New Roman" w:eastAsia="Times New Roman" w:hAnsi="Times New Roman" w:cs="Times New Roman"/>
          <w:color w:val="00B050"/>
          <w:kern w:val="0"/>
          <w:sz w:val="24"/>
          <w:szCs w:val="24"/>
          <w:lang w:eastAsia="fr-FR"/>
          <w14:ligatures w14:val="none"/>
        </w:rPr>
        <w:t>La perte de la structure tridimensionnelle et de l'activité enzymatique</w:t>
      </w:r>
    </w:p>
    <w:p w14:paraId="573D96DD" w14:textId="03F7F0B0" w:rsidR="00967FD2" w:rsidRDefault="00F570A0" w:rsidP="00967FD2">
      <w:pPr>
        <w:pStyle w:val="Paragraphedeliste"/>
        <w:numPr>
          <w:ilvl w:val="0"/>
          <w:numId w:val="4"/>
        </w:numPr>
      </w:pPr>
      <w:r>
        <w:t xml:space="preserve">La perte </w:t>
      </w:r>
      <w:r w:rsidR="00967FD2">
        <w:t>de la structure primaire</w:t>
      </w:r>
    </w:p>
    <w:p w14:paraId="1243A5F8" w14:textId="5116C278" w:rsidR="00967FD2" w:rsidRDefault="00F570A0" w:rsidP="00967FD2">
      <w:pPr>
        <w:pStyle w:val="Paragraphedeliste"/>
        <w:numPr>
          <w:ilvl w:val="0"/>
          <w:numId w:val="4"/>
        </w:numPr>
        <w:rPr>
          <w:color w:val="00B050"/>
        </w:rPr>
      </w:pPr>
      <w:r>
        <w:rPr>
          <w:color w:val="00B050"/>
        </w:rPr>
        <w:t xml:space="preserve">La perte </w:t>
      </w:r>
      <w:r w:rsidR="00967FD2" w:rsidRPr="00634804">
        <w:rPr>
          <w:color w:val="00B050"/>
        </w:rPr>
        <w:t>de la structure secondaire, tertiaire et quaternaire</w:t>
      </w:r>
    </w:p>
    <w:p w14:paraId="37B86B92" w14:textId="48BCBEDC" w:rsidR="003A64AA" w:rsidRDefault="003A64AA" w:rsidP="003A64AA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3A64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Concernant le site actif :</w:t>
      </w:r>
    </w:p>
    <w:p w14:paraId="11B90C94" w14:textId="77777777" w:rsidR="003A64AA" w:rsidRPr="003A64AA" w:rsidRDefault="003A64AA" w:rsidP="003A64AA">
      <w:pPr>
        <w:pStyle w:val="Paragraphedeliste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sz w:val="23"/>
          <w:szCs w:val="23"/>
        </w:rPr>
        <w:t xml:space="preserve">Il </w:t>
      </w:r>
      <w:r w:rsidR="00D33A6A" w:rsidRPr="003A64AA">
        <w:rPr>
          <w:sz w:val="23"/>
          <w:szCs w:val="23"/>
        </w:rPr>
        <w:t xml:space="preserve">permet uniquement la reconnaissance du substrat </w:t>
      </w:r>
    </w:p>
    <w:p w14:paraId="25342D22" w14:textId="5FC0B8AF" w:rsidR="00D33A6A" w:rsidRPr="003A64AA" w:rsidRDefault="003A64AA" w:rsidP="003A64AA">
      <w:pPr>
        <w:pStyle w:val="Paragraphedeliste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sz w:val="23"/>
          <w:szCs w:val="23"/>
        </w:rPr>
        <w:t xml:space="preserve">Il </w:t>
      </w:r>
      <w:r w:rsidR="00D33A6A" w:rsidRPr="003A64AA">
        <w:rPr>
          <w:sz w:val="23"/>
          <w:szCs w:val="23"/>
        </w:rPr>
        <w:t>permet uniquement la réaction catalytique de l’enzyme.</w:t>
      </w:r>
    </w:p>
    <w:p w14:paraId="204E4533" w14:textId="25892073" w:rsidR="003A64AA" w:rsidRPr="006613BF" w:rsidRDefault="006613BF" w:rsidP="003A64AA">
      <w:pPr>
        <w:pStyle w:val="Paragraphedeliste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6613BF">
        <w:rPr>
          <w:sz w:val="23"/>
          <w:szCs w:val="23"/>
        </w:rPr>
        <w:t>La dénaturation rend</w:t>
      </w:r>
      <w:r>
        <w:t xml:space="preserve"> le site actif plus accessible</w:t>
      </w:r>
    </w:p>
    <w:p w14:paraId="3B1CFA3E" w14:textId="207668AB" w:rsidR="00B808E0" w:rsidRPr="00BC32D9" w:rsidRDefault="00BC32D9" w:rsidP="00BC32D9">
      <w:pPr>
        <w:pStyle w:val="Paragraphedeliste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fr-FR"/>
          <w14:ligatures w14:val="none"/>
        </w:rPr>
      </w:pPr>
      <w:r w:rsidRPr="00BC32D9">
        <w:rPr>
          <w:color w:val="00B050"/>
        </w:rPr>
        <w:t>Le site actif détermine la spécificité de l'enzyme pour un substrat particulier</w:t>
      </w:r>
    </w:p>
    <w:p w14:paraId="241423A6" w14:textId="0FD32782" w:rsidR="00B808E0" w:rsidRPr="003A64AA" w:rsidRDefault="00634804" w:rsidP="003A64AA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3A64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B808E0" w:rsidRPr="003A64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La spécificité de substrat d’une enzyme est liée : </w:t>
      </w:r>
    </w:p>
    <w:p w14:paraId="33A8586B" w14:textId="29465D47" w:rsidR="00B808E0" w:rsidRDefault="00B808E0" w:rsidP="00720643">
      <w:pPr>
        <w:pStyle w:val="Paragraphedeliste"/>
        <w:rPr>
          <w:sz w:val="23"/>
          <w:szCs w:val="23"/>
        </w:rPr>
      </w:pPr>
      <w:r>
        <w:rPr>
          <w:sz w:val="23"/>
          <w:szCs w:val="23"/>
        </w:rPr>
        <w:t xml:space="preserve">a) au repliement spatial de la protéine </w:t>
      </w:r>
    </w:p>
    <w:p w14:paraId="5C54D4CA" w14:textId="27EAE2A9" w:rsidR="00B808E0" w:rsidRDefault="00B808E0" w:rsidP="00720643">
      <w:pPr>
        <w:pStyle w:val="Paragraphedeliste"/>
        <w:rPr>
          <w:sz w:val="23"/>
          <w:szCs w:val="23"/>
        </w:rPr>
      </w:pPr>
      <w:r>
        <w:rPr>
          <w:sz w:val="23"/>
          <w:szCs w:val="23"/>
        </w:rPr>
        <w:t xml:space="preserve">b) au pH optimum de la réaction </w:t>
      </w:r>
    </w:p>
    <w:p w14:paraId="3D743402" w14:textId="008E7E7B" w:rsidR="00B808E0" w:rsidRDefault="00B808E0" w:rsidP="00720643">
      <w:pPr>
        <w:pStyle w:val="Paragraphedeliste"/>
        <w:rPr>
          <w:sz w:val="23"/>
          <w:szCs w:val="23"/>
        </w:rPr>
      </w:pPr>
      <w:r>
        <w:rPr>
          <w:sz w:val="23"/>
          <w:szCs w:val="23"/>
        </w:rPr>
        <w:t xml:space="preserve">c) à la nature chimique du substrat </w:t>
      </w:r>
    </w:p>
    <w:p w14:paraId="2B8916F4" w14:textId="7596F472" w:rsidR="00B808E0" w:rsidRPr="00262788" w:rsidRDefault="00B808E0" w:rsidP="00720643">
      <w:pPr>
        <w:pStyle w:val="Paragraphedeliste"/>
        <w:rPr>
          <w:color w:val="00B050"/>
          <w:sz w:val="23"/>
          <w:szCs w:val="23"/>
        </w:rPr>
      </w:pPr>
      <w:r w:rsidRPr="00262788">
        <w:rPr>
          <w:color w:val="00B050"/>
          <w:sz w:val="23"/>
          <w:szCs w:val="23"/>
        </w:rPr>
        <w:t>d) à la complémentarité du substrat sur le site actif</w:t>
      </w:r>
    </w:p>
    <w:p w14:paraId="0432F769" w14:textId="17D7DC9B" w:rsidR="00720643" w:rsidRPr="00720643" w:rsidRDefault="00720643" w:rsidP="00720643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20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Quel est l'effet d'une enzyme stéréospécifique sur les substrats ?</w:t>
      </w:r>
    </w:p>
    <w:p w14:paraId="324A3B2E" w14:textId="79D69D94" w:rsidR="00720643" w:rsidRPr="00720643" w:rsidRDefault="00720643" w:rsidP="00720643">
      <w:pPr>
        <w:pStyle w:val="Paragraphedeliste"/>
        <w:rPr>
          <w:sz w:val="23"/>
          <w:szCs w:val="23"/>
        </w:rPr>
      </w:pPr>
      <w:r w:rsidRPr="00720643">
        <w:rPr>
          <w:sz w:val="23"/>
          <w:szCs w:val="23"/>
        </w:rPr>
        <w:t>a) Elle les catalyse de manière aléatoire.</w:t>
      </w:r>
    </w:p>
    <w:p w14:paraId="64CD2ADA" w14:textId="6ECF514D" w:rsidR="00720643" w:rsidRPr="00720643" w:rsidRDefault="00720643" w:rsidP="00720643">
      <w:pPr>
        <w:pStyle w:val="Paragraphedeliste"/>
        <w:rPr>
          <w:color w:val="00B050"/>
          <w:sz w:val="23"/>
          <w:szCs w:val="23"/>
        </w:rPr>
      </w:pPr>
      <w:r w:rsidRPr="00720643">
        <w:rPr>
          <w:color w:val="00B050"/>
          <w:sz w:val="23"/>
          <w:szCs w:val="23"/>
        </w:rPr>
        <w:t>b) Elle ne catalyse qu'un seul isomère spécifique.</w:t>
      </w:r>
    </w:p>
    <w:p w14:paraId="2DF1D08D" w14:textId="168325B8" w:rsidR="00720643" w:rsidRPr="00720643" w:rsidRDefault="00720643" w:rsidP="00720643">
      <w:pPr>
        <w:pStyle w:val="Paragraphedeliste"/>
        <w:rPr>
          <w:sz w:val="23"/>
          <w:szCs w:val="23"/>
        </w:rPr>
      </w:pPr>
      <w:r w:rsidRPr="00720643">
        <w:rPr>
          <w:sz w:val="23"/>
          <w:szCs w:val="23"/>
        </w:rPr>
        <w:t>c) Elle dégrade tous les isomères.</w:t>
      </w:r>
    </w:p>
    <w:p w14:paraId="30DA8585" w14:textId="10C30FCC" w:rsidR="00720643" w:rsidRDefault="00720643" w:rsidP="00720643">
      <w:pPr>
        <w:pStyle w:val="Paragraphedeliste"/>
        <w:rPr>
          <w:sz w:val="23"/>
          <w:szCs w:val="23"/>
        </w:rPr>
      </w:pPr>
      <w:r w:rsidRPr="00720643">
        <w:rPr>
          <w:sz w:val="23"/>
          <w:szCs w:val="23"/>
        </w:rPr>
        <w:t>d) Elle change les propriétés physiques des substrats.</w:t>
      </w:r>
    </w:p>
    <w:p w14:paraId="6D77AE5F" w14:textId="7F541D91" w:rsidR="00D551F6" w:rsidRPr="00D551F6" w:rsidRDefault="00D551F6" w:rsidP="00D55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15- </w:t>
      </w:r>
      <w:r w:rsidRPr="00D551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Quel type de molécule peut agir comme cofacteur pour certaines enzymes ?</w:t>
      </w:r>
    </w:p>
    <w:p w14:paraId="23697111" w14:textId="11DFD4DC" w:rsidR="00D551F6" w:rsidRPr="00D551F6" w:rsidRDefault="00D551F6" w:rsidP="00D551F6">
      <w:pPr>
        <w:pStyle w:val="Paragraphedeliste"/>
        <w:rPr>
          <w:sz w:val="23"/>
          <w:szCs w:val="23"/>
        </w:rPr>
      </w:pPr>
      <w:r>
        <w:rPr>
          <w:sz w:val="23"/>
          <w:szCs w:val="23"/>
        </w:rPr>
        <w:t>a</w:t>
      </w:r>
      <w:r w:rsidRPr="00D551F6">
        <w:rPr>
          <w:sz w:val="23"/>
          <w:szCs w:val="23"/>
        </w:rPr>
        <w:t>) Glucides</w:t>
      </w:r>
    </w:p>
    <w:p w14:paraId="1F236B13" w14:textId="35009D1E" w:rsidR="00D551F6" w:rsidRPr="00D551F6" w:rsidRDefault="00D551F6" w:rsidP="00D551F6">
      <w:pPr>
        <w:pStyle w:val="Paragraphedeliste"/>
        <w:rPr>
          <w:sz w:val="23"/>
          <w:szCs w:val="23"/>
        </w:rPr>
      </w:pPr>
      <w:r>
        <w:rPr>
          <w:sz w:val="23"/>
          <w:szCs w:val="23"/>
        </w:rPr>
        <w:t>b</w:t>
      </w:r>
      <w:r w:rsidRPr="00D551F6">
        <w:rPr>
          <w:sz w:val="23"/>
          <w:szCs w:val="23"/>
        </w:rPr>
        <w:t>) Protéines</w:t>
      </w:r>
    </w:p>
    <w:p w14:paraId="2CCF7FD6" w14:textId="369A1077" w:rsidR="00D551F6" w:rsidRPr="00D551F6" w:rsidRDefault="00D551F6" w:rsidP="00D551F6">
      <w:pPr>
        <w:pStyle w:val="Paragraphedeliste"/>
        <w:rPr>
          <w:color w:val="00B050"/>
          <w:sz w:val="23"/>
          <w:szCs w:val="23"/>
        </w:rPr>
      </w:pPr>
      <w:r w:rsidRPr="00D551F6">
        <w:rPr>
          <w:color w:val="00B050"/>
          <w:sz w:val="23"/>
          <w:szCs w:val="23"/>
        </w:rPr>
        <w:t>c) Métaux et vitamines</w:t>
      </w:r>
    </w:p>
    <w:p w14:paraId="2F67F69B" w14:textId="0D6C0471" w:rsidR="00D551F6" w:rsidRPr="00D551F6" w:rsidRDefault="00D551F6" w:rsidP="00D551F6">
      <w:pPr>
        <w:pStyle w:val="Paragraphedeliste"/>
        <w:rPr>
          <w:sz w:val="23"/>
          <w:szCs w:val="23"/>
        </w:rPr>
      </w:pPr>
      <w:r>
        <w:rPr>
          <w:sz w:val="23"/>
          <w:szCs w:val="23"/>
        </w:rPr>
        <w:t>d</w:t>
      </w:r>
      <w:r w:rsidRPr="00D551F6">
        <w:rPr>
          <w:sz w:val="23"/>
          <w:szCs w:val="23"/>
        </w:rPr>
        <w:t>) Acides nucléiques</w:t>
      </w:r>
    </w:p>
    <w:p w14:paraId="68487B07" w14:textId="77777777" w:rsidR="00D551F6" w:rsidRPr="00720643" w:rsidRDefault="00D551F6" w:rsidP="00720643">
      <w:pPr>
        <w:pStyle w:val="Paragraphedeliste"/>
        <w:rPr>
          <w:sz w:val="23"/>
          <w:szCs w:val="23"/>
        </w:rPr>
      </w:pPr>
    </w:p>
    <w:p w14:paraId="24B3B106" w14:textId="71B55C18" w:rsidR="00262788" w:rsidRPr="00262788" w:rsidRDefault="00262788" w:rsidP="00720643">
      <w:pPr>
        <w:pStyle w:val="Paragraphedelist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sectPr w:rsidR="00262788" w:rsidRPr="00262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9387C"/>
    <w:multiLevelType w:val="hybridMultilevel"/>
    <w:tmpl w:val="1618FDCC"/>
    <w:lvl w:ilvl="0" w:tplc="8F5EAB70">
      <w:start w:val="10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E5CBD"/>
    <w:multiLevelType w:val="hybridMultilevel"/>
    <w:tmpl w:val="39BC5506"/>
    <w:lvl w:ilvl="0" w:tplc="ED46497A">
      <w:start w:val="7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951A0"/>
    <w:multiLevelType w:val="multilevel"/>
    <w:tmpl w:val="7DD2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379ED"/>
    <w:multiLevelType w:val="hybridMultilevel"/>
    <w:tmpl w:val="2A7067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727B3"/>
    <w:multiLevelType w:val="hybridMultilevel"/>
    <w:tmpl w:val="091E1078"/>
    <w:lvl w:ilvl="0" w:tplc="259E881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479EB"/>
    <w:multiLevelType w:val="hybridMultilevel"/>
    <w:tmpl w:val="9BA46F42"/>
    <w:lvl w:ilvl="0" w:tplc="2E56F8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BF4CE5"/>
    <w:multiLevelType w:val="hybridMultilevel"/>
    <w:tmpl w:val="FA204F8A"/>
    <w:lvl w:ilvl="0" w:tplc="E13A17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0069D0"/>
    <w:multiLevelType w:val="multilevel"/>
    <w:tmpl w:val="32F2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03268A"/>
    <w:multiLevelType w:val="hybridMultilevel"/>
    <w:tmpl w:val="A24CE302"/>
    <w:lvl w:ilvl="0" w:tplc="D2C096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0568623">
    <w:abstractNumId w:val="4"/>
  </w:num>
  <w:num w:numId="2" w16cid:durableId="1415935116">
    <w:abstractNumId w:val="8"/>
  </w:num>
  <w:num w:numId="3" w16cid:durableId="1395202866">
    <w:abstractNumId w:val="6"/>
  </w:num>
  <w:num w:numId="4" w16cid:durableId="606546463">
    <w:abstractNumId w:val="5"/>
  </w:num>
  <w:num w:numId="5" w16cid:durableId="466096335">
    <w:abstractNumId w:val="1"/>
  </w:num>
  <w:num w:numId="6" w16cid:durableId="2054886122">
    <w:abstractNumId w:val="0"/>
  </w:num>
  <w:num w:numId="7" w16cid:durableId="2063476445">
    <w:abstractNumId w:val="3"/>
  </w:num>
  <w:num w:numId="8" w16cid:durableId="100612785">
    <w:abstractNumId w:val="7"/>
  </w:num>
  <w:num w:numId="9" w16cid:durableId="1763256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A8"/>
    <w:rsid w:val="000666D6"/>
    <w:rsid w:val="000942BE"/>
    <w:rsid w:val="0011005C"/>
    <w:rsid w:val="0014795A"/>
    <w:rsid w:val="00262788"/>
    <w:rsid w:val="002B3672"/>
    <w:rsid w:val="0033741B"/>
    <w:rsid w:val="00351940"/>
    <w:rsid w:val="003A64AA"/>
    <w:rsid w:val="00401E36"/>
    <w:rsid w:val="00435335"/>
    <w:rsid w:val="00497ACB"/>
    <w:rsid w:val="00551482"/>
    <w:rsid w:val="005A12B1"/>
    <w:rsid w:val="00634804"/>
    <w:rsid w:val="006609D9"/>
    <w:rsid w:val="006613BF"/>
    <w:rsid w:val="00665C54"/>
    <w:rsid w:val="00720643"/>
    <w:rsid w:val="007D3BFD"/>
    <w:rsid w:val="0084401B"/>
    <w:rsid w:val="009631A1"/>
    <w:rsid w:val="00967FD2"/>
    <w:rsid w:val="009A7D30"/>
    <w:rsid w:val="009C066D"/>
    <w:rsid w:val="00B808E0"/>
    <w:rsid w:val="00BC32D9"/>
    <w:rsid w:val="00C153B3"/>
    <w:rsid w:val="00C76238"/>
    <w:rsid w:val="00D33A6A"/>
    <w:rsid w:val="00D551F6"/>
    <w:rsid w:val="00F33E43"/>
    <w:rsid w:val="00F371A8"/>
    <w:rsid w:val="00F570A0"/>
    <w:rsid w:val="00F70D7E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0E68"/>
  <w15:chartTrackingRefBased/>
  <w15:docId w15:val="{F6BDB561-FCEB-4C82-9706-1998BC29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1940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666D6"/>
    <w:rPr>
      <w:b/>
      <w:bCs/>
    </w:rPr>
  </w:style>
  <w:style w:type="paragraph" w:customStyle="1" w:styleId="Default">
    <w:name w:val="Default"/>
    <w:rsid w:val="00D33A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bachire</dc:creator>
  <cp:keywords/>
  <dc:description/>
  <cp:lastModifiedBy>bachire</cp:lastModifiedBy>
  <cp:revision>31</cp:revision>
  <dcterms:created xsi:type="dcterms:W3CDTF">2024-10-15T10:24:00Z</dcterms:created>
  <dcterms:modified xsi:type="dcterms:W3CDTF">2024-10-19T15:39:00Z</dcterms:modified>
</cp:coreProperties>
</file>