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C5CA0" w:rsidRDefault="00000000">
      <w:pPr>
        <w:jc w:val="center"/>
        <w:rPr>
          <w:rFonts w:ascii="Garamond" w:eastAsia="Garamond" w:hAnsi="Garamond" w:cs="Garamond"/>
          <w:b/>
          <w:bCs/>
          <w:color w:val="FF0000"/>
          <w:sz w:val="32"/>
          <w:szCs w:val="32"/>
        </w:rPr>
      </w:pPr>
      <w:r>
        <w:rPr>
          <w:rFonts w:ascii="Garamond" w:eastAsia="Garamond" w:hAnsi="Garamond" w:cs="Garamond"/>
          <w:b/>
          <w:bCs/>
          <w:color w:val="FF0000"/>
          <w:sz w:val="32"/>
          <w:szCs w:val="32"/>
        </w:rPr>
        <w:t>Travail Dirigé</w:t>
      </w:r>
    </w:p>
    <w:p w14:paraId="00000002" w14:textId="77777777" w:rsidR="00EC5CA0" w:rsidRDefault="00000000">
      <w:pPr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>Lecture recommandée</w:t>
      </w:r>
      <w:r>
        <w:rPr>
          <w:rFonts w:ascii="Garamond" w:eastAsia="Garamond" w:hAnsi="Garamond" w:cs="Garamond"/>
          <w:sz w:val="32"/>
          <w:szCs w:val="32"/>
        </w:rPr>
        <w:t xml:space="preserve"> : </w:t>
      </w:r>
    </w:p>
    <w:p w14:paraId="00000003" w14:textId="77777777" w:rsidR="00EC5CA0" w:rsidRDefault="00000000">
      <w:pPr>
        <w:rPr>
          <w:rFonts w:ascii="Garamond" w:eastAsia="Garamond" w:hAnsi="Garamond" w:cs="Garamond"/>
          <w:sz w:val="32"/>
          <w:szCs w:val="32"/>
          <w:highlight w:val="white"/>
        </w:rPr>
      </w:pPr>
      <w:r>
        <w:rPr>
          <w:rFonts w:ascii="Garamond" w:eastAsia="Garamond" w:hAnsi="Garamond" w:cs="Garamond"/>
          <w:sz w:val="32"/>
          <w:szCs w:val="32"/>
        </w:rPr>
        <w:t>Leçon 1 et Leçon 2 du chapitre 3 « Élaboration</w:t>
      </w:r>
      <w:r>
        <w:rPr>
          <w:rFonts w:ascii="Garamond" w:eastAsia="Garamond" w:hAnsi="Garamond" w:cs="Garamond"/>
          <w:sz w:val="32"/>
          <w:szCs w:val="32"/>
          <w:highlight w:val="white"/>
        </w:rPr>
        <w:t xml:space="preserve"> d'un Business Model »</w:t>
      </w:r>
    </w:p>
    <w:p w14:paraId="00000004" w14:textId="77777777" w:rsidR="00EC5CA0" w:rsidRDefault="00000000">
      <w:pPr>
        <w:rPr>
          <w:rFonts w:ascii="Garamond" w:eastAsia="Garamond" w:hAnsi="Garamond" w:cs="Garamond"/>
          <w:b/>
          <w:bCs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>Activités :</w:t>
      </w:r>
    </w:p>
    <w:p w14:paraId="00000005" w14:textId="77777777" w:rsidR="00EC5CA0" w:rsidRDefault="00000000">
      <w:pPr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sz w:val="32"/>
          <w:szCs w:val="32"/>
        </w:rPr>
        <w:t>Etablir le BMC de Votre futur projet</w:t>
      </w:r>
    </w:p>
    <w:p w14:paraId="00000006" w14:textId="72895FC6" w:rsidR="00EC5CA0" w:rsidRDefault="00000000">
      <w:pPr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>Début de réception des travaux</w:t>
      </w:r>
      <w:r>
        <w:rPr>
          <w:rFonts w:ascii="Garamond" w:eastAsia="Garamond" w:hAnsi="Garamond" w:cs="Garamond"/>
          <w:sz w:val="32"/>
          <w:szCs w:val="32"/>
        </w:rPr>
        <w:t xml:space="preserve"> : </w:t>
      </w:r>
      <w:r w:rsidR="000655E1">
        <w:rPr>
          <w:rFonts w:ascii="Garamond" w:eastAsia="Garamond" w:hAnsi="Garamond" w:cs="Garamond"/>
          <w:sz w:val="32"/>
          <w:szCs w:val="32"/>
        </w:rPr>
        <w:t>01</w:t>
      </w:r>
      <w:r>
        <w:rPr>
          <w:rFonts w:ascii="Garamond" w:eastAsia="Garamond" w:hAnsi="Garamond" w:cs="Garamond"/>
          <w:sz w:val="32"/>
          <w:szCs w:val="32"/>
        </w:rPr>
        <w:t xml:space="preserve"> décembre </w:t>
      </w:r>
      <w:r w:rsidR="000655E1">
        <w:rPr>
          <w:rFonts w:ascii="Garamond" w:eastAsia="Garamond" w:hAnsi="Garamond" w:cs="Garamond"/>
          <w:sz w:val="32"/>
          <w:szCs w:val="32"/>
        </w:rPr>
        <w:t>2025</w:t>
      </w:r>
    </w:p>
    <w:p w14:paraId="00000007" w14:textId="534F3E44" w:rsidR="00EC5CA0" w:rsidRDefault="00000000">
      <w:pPr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>Date de limite de soumission des travaux</w:t>
      </w:r>
      <w:r>
        <w:rPr>
          <w:rFonts w:ascii="Garamond" w:eastAsia="Garamond" w:hAnsi="Garamond" w:cs="Garamond"/>
          <w:sz w:val="32"/>
          <w:szCs w:val="32"/>
        </w:rPr>
        <w:t xml:space="preserve"> : </w:t>
      </w:r>
      <w:r w:rsidR="000655E1">
        <w:rPr>
          <w:rFonts w:ascii="Garamond" w:eastAsia="Garamond" w:hAnsi="Garamond" w:cs="Garamond"/>
          <w:sz w:val="32"/>
          <w:szCs w:val="32"/>
        </w:rPr>
        <w:t>10</w:t>
      </w:r>
      <w:r>
        <w:rPr>
          <w:rFonts w:ascii="Garamond" w:eastAsia="Garamond" w:hAnsi="Garamond" w:cs="Garamond"/>
          <w:sz w:val="32"/>
          <w:szCs w:val="32"/>
        </w:rPr>
        <w:t xml:space="preserve"> décembre </w:t>
      </w:r>
      <w:r w:rsidR="000655E1">
        <w:rPr>
          <w:rFonts w:ascii="Garamond" w:eastAsia="Garamond" w:hAnsi="Garamond" w:cs="Garamond"/>
          <w:sz w:val="32"/>
          <w:szCs w:val="32"/>
        </w:rPr>
        <w:t>2025</w:t>
      </w:r>
    </w:p>
    <w:p w14:paraId="00000008" w14:textId="2214A0F4" w:rsidR="00EC5CA0" w:rsidRDefault="00000000">
      <w:pPr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>Lien pour soumettre les travaux</w:t>
      </w:r>
      <w:r>
        <w:rPr>
          <w:rFonts w:ascii="Garamond" w:eastAsia="Garamond" w:hAnsi="Garamond" w:cs="Garamond"/>
          <w:sz w:val="32"/>
          <w:szCs w:val="32"/>
        </w:rPr>
        <w:t> :</w:t>
      </w:r>
    </w:p>
    <w:p w14:paraId="0C6F79D9" w14:textId="3EE65D06" w:rsidR="000655E1" w:rsidRDefault="000655E1">
      <w:pPr>
        <w:rPr>
          <w:rFonts w:ascii="Garamond" w:eastAsia="Garamond" w:hAnsi="Garamond" w:cs="Garamond"/>
          <w:sz w:val="32"/>
          <w:szCs w:val="32"/>
        </w:rPr>
      </w:pPr>
      <w:hyperlink r:id="rId4" w:history="1">
        <w:r w:rsidRPr="00FB6B52">
          <w:rPr>
            <w:rStyle w:val="Lienhypertexte"/>
            <w:rFonts w:ascii="Garamond" w:eastAsia="Garamond" w:hAnsi="Garamond" w:cs="Garamond"/>
            <w:sz w:val="32"/>
            <w:szCs w:val="32"/>
          </w:rPr>
          <w:t>2mcq2026@gmail.com</w:t>
        </w:r>
      </w:hyperlink>
      <w:r>
        <w:rPr>
          <w:rFonts w:ascii="Garamond" w:eastAsia="Garamond" w:hAnsi="Garamond" w:cs="Garamond"/>
          <w:sz w:val="32"/>
          <w:szCs w:val="32"/>
        </w:rPr>
        <w:t xml:space="preserve">  pour les étudiants de 2 année master Microbiologie et contrôle de qualité</w:t>
      </w:r>
    </w:p>
    <w:p w14:paraId="3C73C1D7" w14:textId="1FB81EAC" w:rsidR="00C959FA" w:rsidRDefault="00C959FA" w:rsidP="00C959FA">
      <w:pPr>
        <w:rPr>
          <w:rFonts w:ascii="Garamond" w:eastAsia="Garamond" w:hAnsi="Garamond" w:cs="Garamond"/>
          <w:sz w:val="32"/>
          <w:szCs w:val="32"/>
        </w:rPr>
      </w:pPr>
      <w:hyperlink r:id="rId5" w:history="1">
        <w:r w:rsidRPr="00FB6B52">
          <w:rPr>
            <w:rStyle w:val="Lienhypertexte"/>
            <w:rFonts w:ascii="Garamond" w:eastAsia="Garamond" w:hAnsi="Garamond" w:cs="Garamond"/>
            <w:sz w:val="32"/>
            <w:szCs w:val="32"/>
          </w:rPr>
          <w:t>2mictobiologiefondamental2026@gmail.com</w:t>
        </w:r>
      </w:hyperlink>
      <w:r>
        <w:rPr>
          <w:rFonts w:ascii="Garamond" w:eastAsia="Garamond" w:hAnsi="Garamond" w:cs="Garamond"/>
          <w:sz w:val="32"/>
          <w:szCs w:val="32"/>
        </w:rPr>
        <w:t xml:space="preserve">  </w:t>
      </w:r>
      <w:r>
        <w:rPr>
          <w:rFonts w:ascii="Garamond" w:eastAsia="Garamond" w:hAnsi="Garamond" w:cs="Garamond"/>
          <w:sz w:val="32"/>
          <w:szCs w:val="32"/>
        </w:rPr>
        <w:t xml:space="preserve">pour les étudiants de 2 année master Microbiologie </w:t>
      </w:r>
      <w:r>
        <w:rPr>
          <w:rFonts w:ascii="Garamond" w:eastAsia="Garamond" w:hAnsi="Garamond" w:cs="Garamond"/>
          <w:sz w:val="32"/>
          <w:szCs w:val="32"/>
        </w:rPr>
        <w:t>Fondamentale</w:t>
      </w:r>
    </w:p>
    <w:p w14:paraId="268B9802" w14:textId="3FE0317E" w:rsidR="000655E1" w:rsidRDefault="000655E1">
      <w:pPr>
        <w:rPr>
          <w:rFonts w:ascii="Garamond" w:eastAsia="Garamond" w:hAnsi="Garamond" w:cs="Garamond"/>
          <w:sz w:val="32"/>
          <w:szCs w:val="32"/>
        </w:rPr>
      </w:pPr>
    </w:p>
    <w:p w14:paraId="09C03D21" w14:textId="77777777" w:rsidR="00C959FA" w:rsidRDefault="00C959FA">
      <w:pPr>
        <w:rPr>
          <w:rFonts w:ascii="Garamond" w:eastAsia="Garamond" w:hAnsi="Garamond" w:cs="Garamond"/>
          <w:sz w:val="32"/>
          <w:szCs w:val="32"/>
        </w:rPr>
      </w:pPr>
    </w:p>
    <w:p w14:paraId="2468C4CC" w14:textId="77777777" w:rsidR="000655E1" w:rsidRDefault="000655E1">
      <w:pPr>
        <w:rPr>
          <w:rFonts w:ascii="Garamond" w:eastAsia="Garamond" w:hAnsi="Garamond" w:cs="Garamond"/>
          <w:sz w:val="32"/>
          <w:szCs w:val="32"/>
        </w:rPr>
      </w:pPr>
    </w:p>
    <w:p w14:paraId="7D411CD4" w14:textId="77777777" w:rsidR="000655E1" w:rsidRDefault="000655E1">
      <w:pPr>
        <w:rPr>
          <w:rFonts w:ascii="Garamond" w:eastAsia="Garamond" w:hAnsi="Garamond" w:cs="Garamond"/>
          <w:sz w:val="32"/>
          <w:szCs w:val="32"/>
        </w:rPr>
      </w:pPr>
    </w:p>
    <w:p w14:paraId="0000000A" w14:textId="77777777" w:rsidR="00EC5CA0" w:rsidRDefault="00EC5CA0">
      <w:pPr>
        <w:rPr>
          <w:rFonts w:ascii="Garamond" w:eastAsia="Garamond" w:hAnsi="Garamond" w:cs="Garamond"/>
          <w:sz w:val="32"/>
          <w:szCs w:val="32"/>
        </w:rPr>
      </w:pPr>
    </w:p>
    <w:p w14:paraId="0000000B" w14:textId="77777777" w:rsidR="00EC5CA0" w:rsidRDefault="00EC5CA0">
      <w:pPr>
        <w:rPr>
          <w:rFonts w:ascii="Garamond" w:eastAsia="Garamond" w:hAnsi="Garamond" w:cs="Garamond"/>
          <w:sz w:val="32"/>
          <w:szCs w:val="32"/>
        </w:rPr>
      </w:pPr>
    </w:p>
    <w:p w14:paraId="0000000C" w14:textId="77777777" w:rsidR="00EC5CA0" w:rsidRDefault="00EC5CA0">
      <w:pPr>
        <w:rPr>
          <w:rFonts w:ascii="Garamond" w:eastAsia="Garamond" w:hAnsi="Garamond" w:cs="Garamond"/>
          <w:sz w:val="32"/>
          <w:szCs w:val="32"/>
        </w:rPr>
      </w:pPr>
    </w:p>
    <w:p w14:paraId="0000000D" w14:textId="77777777" w:rsidR="00EC5CA0" w:rsidRDefault="00EC5CA0">
      <w:pPr>
        <w:rPr>
          <w:rFonts w:ascii="Garamond" w:eastAsia="Garamond" w:hAnsi="Garamond" w:cs="Garamond"/>
          <w:sz w:val="32"/>
          <w:szCs w:val="32"/>
        </w:rPr>
      </w:pPr>
    </w:p>
    <w:sectPr w:rsidR="00EC5CA0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F4F25C-60C3-4055-98AF-B2D5759FFE16}"/>
    <w:embedBold r:id="rId2" w:fontKey="{34170590-99B1-41DE-9512-3FBEF2D255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194E268-CAA8-4E2C-BDCD-D55C88084DE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6A6590C9-7DBF-4346-BC75-0F4876F71FCE}"/>
    <w:embedBold r:id="rId5" w:fontKey="{169C75FB-7FFF-41C4-942B-3CEBB5E42C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9C9BB9-1D8F-4E8A-9608-4D88B9E78A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CA0"/>
    <w:rsid w:val="000655E1"/>
    <w:rsid w:val="00C959FA"/>
    <w:rsid w:val="00EC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FE053"/>
  <w15:docId w15:val="{D39E3870-63C1-4800-A155-46A4E07A6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Lienhypertexte">
    <w:name w:val="Hyperlink"/>
    <w:basedOn w:val="Policepardfaut"/>
    <w:uiPriority w:val="99"/>
    <w:unhideWhenUsed/>
    <w:rsid w:val="000655E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65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2mictobiologiefondamental2026@gmail.com" TargetMode="External"/><Relationship Id="rId4" Type="http://schemas.openxmlformats.org/officeDocument/2006/relationships/hyperlink" Target="mailto:2mcq2026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Nawel-pc</dc:creator>
  <cp:lastModifiedBy>Nawel-pc</cp:lastModifiedBy>
  <cp:revision>2</cp:revision>
  <dcterms:created xsi:type="dcterms:W3CDTF">2025-12-01T09:30:00Z</dcterms:created>
  <dcterms:modified xsi:type="dcterms:W3CDTF">2025-12-01T09:30:00Z</dcterms:modified>
</cp:coreProperties>
</file>