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BD" w:rsidRDefault="00B324BD" w:rsidP="00A375C0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 xml:space="preserve">البحث رقم 10: </w:t>
      </w:r>
    </w:p>
    <w:p w:rsidR="00A375C0" w:rsidRPr="00A375C0" w:rsidRDefault="00A375C0" w:rsidP="00B324BD">
      <w:pPr>
        <w:bidi/>
        <w:spacing w:before="100" w:beforeAutospacing="1" w:after="100" w:afterAutospacing="1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</w:rPr>
      </w:pPr>
      <w:r w:rsidRPr="00A375C0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ابن </w:t>
      </w:r>
      <w:proofErr w:type="gramStart"/>
      <w:r w:rsidRPr="00A375C0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>رشد</w:t>
      </w:r>
      <w:proofErr w:type="gramEnd"/>
      <w:r w:rsidRPr="00A375C0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>: التوفيق بين العقل والشريعة في الأخلاق</w:t>
      </w:r>
    </w:p>
    <w:p w:rsidR="00A375C0" w:rsidRPr="00A375C0" w:rsidRDefault="00A375C0" w:rsidP="002574ED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proofErr w:type="gramStart"/>
      <w:r w:rsidRPr="00A375C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النص</w:t>
      </w:r>
      <w:proofErr w:type="gramEnd"/>
      <w:r w:rsidRPr="00A375C0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75C0">
        <w:rPr>
          <w:rFonts w:ascii="Sakkal Majalla" w:eastAsia="Times New Roman" w:hAnsi="Sakkal Majalla" w:cs="Sakkal Majalla"/>
          <w:sz w:val="28"/>
          <w:szCs w:val="28"/>
        </w:rPr>
        <w:br/>
      </w:r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يرى ابن رشد أن الشريعة تهدف إلى حمل الناس على الفضيلة، وأن العقل السليم يتفق معها لأن </w:t>
      </w:r>
      <w:r w:rsidR="002574ED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>الحكمة صاحبة الشريعة والأخت الرضيعة لها</w:t>
      </w:r>
      <w:r w:rsidR="002574ED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. ويؤكد أن الأخلاق تستند إلى العقل </w:t>
      </w:r>
      <w:proofErr w:type="spellStart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>والشرع</w:t>
      </w:r>
      <w:proofErr w:type="spellEnd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 معًا، وأن الحق لا يناقض الحق. </w:t>
      </w:r>
      <w:proofErr w:type="gramStart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>ويشرح</w:t>
      </w:r>
      <w:proofErr w:type="gramEnd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 أن الإنسان لا يكون فاضلًا إلا إذا عرف الخير بالعقل، ثم طبّقه بالعمل. ويميز بين العامة الذين يحتاجون إلى الخطابة والقدوة، والخاصة </w:t>
      </w:r>
      <w:proofErr w:type="gramStart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>الذين</w:t>
      </w:r>
      <w:proofErr w:type="gramEnd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 يخاطَبون بالبرهان. </w:t>
      </w:r>
      <w:proofErr w:type="gramStart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>ويبيّن</w:t>
      </w:r>
      <w:proofErr w:type="gramEnd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 أن الأخلاق ليست مجرد امتثال للنصوص، بل تربية للنفس لتميل بطبعها إلى الخير. كما يدافع عن الفلسفة بوصفها طريقًا لمعرفة الحقيقة </w:t>
      </w:r>
      <w:proofErr w:type="gramStart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>ولتعميق</w:t>
      </w:r>
      <w:proofErr w:type="gramEnd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 الفهم الأخلاقي. ورؤيته تجعل الأخلاق الإسلامية عقلانية، تؤمن بأن الإنسان قادر على استخدام عقله لتمييز الخير، دون أن يفصل ذلك عن </w:t>
      </w:r>
      <w:proofErr w:type="spellStart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>الهداية</w:t>
      </w:r>
      <w:proofErr w:type="spellEnd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 الدينية. وهكذا يقدّم نموذجًا متوازنًا بين </w:t>
      </w:r>
      <w:proofErr w:type="spellStart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>الشرع</w:t>
      </w:r>
      <w:proofErr w:type="spellEnd"/>
      <w:r w:rsidRPr="00A375C0">
        <w:rPr>
          <w:rFonts w:ascii="Sakkal Majalla" w:eastAsia="Times New Roman" w:hAnsi="Sakkal Majalla" w:cs="Sakkal Majalla"/>
          <w:sz w:val="28"/>
          <w:szCs w:val="28"/>
          <w:rtl/>
        </w:rPr>
        <w:t xml:space="preserve"> والفلسفة</w:t>
      </w:r>
      <w:r w:rsidRPr="00A375C0">
        <w:rPr>
          <w:rFonts w:ascii="Sakkal Majalla" w:eastAsia="Times New Roman" w:hAnsi="Sakkal Majalla" w:cs="Sakkal Majalla"/>
          <w:sz w:val="28"/>
          <w:szCs w:val="28"/>
        </w:rPr>
        <w:t>.</w:t>
      </w:r>
      <w:r w:rsidRPr="00A375C0">
        <w:rPr>
          <w:rFonts w:ascii="Sakkal Majalla" w:eastAsia="Times New Roman" w:hAnsi="Sakkal Majalla" w:cs="Sakkal Majalla"/>
          <w:b/>
          <w:bCs/>
          <w:sz w:val="28"/>
          <w:szCs w:val="28"/>
        </w:rPr>
        <w:br/>
      </w:r>
      <w:r w:rsidR="003308D9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</w:t>
      </w:r>
      <w:proofErr w:type="gramStart"/>
      <w:r w:rsidRPr="00A375C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ابن</w:t>
      </w:r>
      <w:proofErr w:type="gramEnd"/>
      <w:r w:rsidRPr="00A375C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رشد، </w:t>
      </w:r>
      <w:r w:rsidRPr="003308D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فصل المقال في ما بين الحكمة والشريعة من الاتصال</w:t>
      </w:r>
      <w:r w:rsidRPr="00A375C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، </w:t>
      </w:r>
      <w:r w:rsidR="003308D9" w:rsidRPr="00A375C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دار الفكر</w:t>
      </w:r>
      <w:r w:rsidR="003308D9" w:rsidRPr="003308D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Pr="00A375C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ص 41–49</w:t>
      </w:r>
      <w:r w:rsidRPr="00A375C0">
        <w:rPr>
          <w:rFonts w:ascii="Sakkal Majalla" w:eastAsia="Times New Roman" w:hAnsi="Sakkal Majalla" w:cs="Sakkal Majalla"/>
          <w:b/>
          <w:bCs/>
          <w:sz w:val="28"/>
          <w:szCs w:val="28"/>
        </w:rPr>
        <w:t>.</w:t>
      </w:r>
    </w:p>
    <w:p w:rsidR="00A375C0" w:rsidRPr="00A375C0" w:rsidRDefault="009A519D" w:rsidP="00A375C0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>
        <w:rPr>
          <w:rFonts w:ascii="Sakkal Majalla" w:eastAsia="MS Mincho" w:hAnsi="MS Mincho" w:cs="Sakkal Majalla" w:hint="cs"/>
          <w:b/>
          <w:bCs/>
          <w:sz w:val="28"/>
          <w:szCs w:val="28"/>
          <w:rtl/>
        </w:rPr>
        <w:t>أسئلة</w:t>
      </w:r>
      <w:r w:rsidR="00A375C0">
        <w:rPr>
          <w:rFonts w:ascii="Sakkal Majalla" w:eastAsia="MS Mincho" w:hAnsi="MS Mincho" w:cs="Sakkal Majalla" w:hint="cs"/>
          <w:b/>
          <w:bCs/>
          <w:sz w:val="28"/>
          <w:szCs w:val="28"/>
          <w:rtl/>
        </w:rPr>
        <w:t xml:space="preserve"> بحثية:</w:t>
      </w:r>
    </w:p>
    <w:p w:rsidR="00826069" w:rsidRPr="00826069" w:rsidRDefault="00826069" w:rsidP="002574ED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826069">
        <w:rPr>
          <w:rFonts w:ascii="Sakkal Majalla" w:hAnsi="Sakkal Majalla" w:cs="Sakkal Majalla"/>
          <w:sz w:val="28"/>
          <w:szCs w:val="28"/>
          <w:rtl/>
        </w:rPr>
        <w:t xml:space="preserve">كيف يوضح ابن رشد العلاقة بين الشريعة والفضيلة؟ وما </w:t>
      </w:r>
      <w:proofErr w:type="gramStart"/>
      <w:r w:rsidRPr="00826069">
        <w:rPr>
          <w:rFonts w:ascii="Sakkal Majalla" w:hAnsi="Sakkal Majalla" w:cs="Sakkal Majalla"/>
          <w:sz w:val="28"/>
          <w:szCs w:val="28"/>
          <w:rtl/>
        </w:rPr>
        <w:t>معنى</w:t>
      </w:r>
      <w:proofErr w:type="gramEnd"/>
      <w:r w:rsidRPr="00826069">
        <w:rPr>
          <w:rFonts w:ascii="Sakkal Majalla" w:hAnsi="Sakkal Majalla" w:cs="Sakkal Majalla"/>
          <w:sz w:val="28"/>
          <w:szCs w:val="28"/>
          <w:rtl/>
        </w:rPr>
        <w:t xml:space="preserve"> قوله إن «الحكمة صاحبة الشريعة والأخت الرضيعة لها</w:t>
      </w:r>
      <w:r w:rsidR="002574ED">
        <w:rPr>
          <w:rFonts w:ascii="Sakkal Majalla" w:hAnsi="Sakkal Majalla" w:cs="Sakkal Majalla" w:hint="cs"/>
          <w:sz w:val="28"/>
          <w:szCs w:val="28"/>
          <w:rtl/>
        </w:rPr>
        <w:t>"</w:t>
      </w:r>
      <w:r w:rsidRPr="00826069">
        <w:rPr>
          <w:rFonts w:ascii="Sakkal Majalla" w:hAnsi="Sakkal Majalla" w:cs="Sakkal Majalla"/>
          <w:sz w:val="28"/>
          <w:szCs w:val="28"/>
          <w:rtl/>
        </w:rPr>
        <w:t>؟</w:t>
      </w:r>
    </w:p>
    <w:p w:rsidR="00826069" w:rsidRPr="00826069" w:rsidRDefault="00826069" w:rsidP="002574ED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26069">
        <w:rPr>
          <w:rFonts w:ascii="Sakkal Majalla" w:hAnsi="Sakkal Majalla" w:cs="Sakkal Majalla"/>
          <w:sz w:val="28"/>
          <w:szCs w:val="28"/>
          <w:rtl/>
        </w:rPr>
        <w:t>ما</w:t>
      </w:r>
      <w:proofErr w:type="gramEnd"/>
      <w:r w:rsidRPr="00826069">
        <w:rPr>
          <w:rFonts w:ascii="Sakkal Majalla" w:hAnsi="Sakkal Majalla" w:cs="Sakkal Majalla"/>
          <w:sz w:val="28"/>
          <w:szCs w:val="28"/>
          <w:rtl/>
        </w:rPr>
        <w:t xml:space="preserve"> المقصود بأن </w:t>
      </w:r>
      <w:r w:rsidR="002574ED">
        <w:rPr>
          <w:rFonts w:ascii="Sakkal Majalla" w:hAnsi="Sakkal Majalla" w:cs="Sakkal Majalla" w:hint="cs"/>
          <w:sz w:val="28"/>
          <w:szCs w:val="28"/>
          <w:rtl/>
        </w:rPr>
        <w:t>"</w:t>
      </w:r>
      <w:r w:rsidRPr="00826069">
        <w:rPr>
          <w:rFonts w:ascii="Sakkal Majalla" w:hAnsi="Sakkal Majalla" w:cs="Sakkal Majalla"/>
          <w:sz w:val="28"/>
          <w:szCs w:val="28"/>
          <w:rtl/>
        </w:rPr>
        <w:t>الحق لا يناقض الحق</w:t>
      </w:r>
      <w:r w:rsidR="002574ED">
        <w:rPr>
          <w:rFonts w:ascii="Sakkal Majalla" w:hAnsi="Sakkal Majalla" w:cs="Sakkal Majalla" w:hint="cs"/>
          <w:sz w:val="28"/>
          <w:szCs w:val="28"/>
          <w:rtl/>
        </w:rPr>
        <w:t>"</w:t>
      </w:r>
      <w:r w:rsidRPr="00826069">
        <w:rPr>
          <w:rFonts w:ascii="Sakkal Majalla" w:hAnsi="Sakkal Majalla" w:cs="Sakkal Majalla"/>
          <w:sz w:val="28"/>
          <w:szCs w:val="28"/>
          <w:rtl/>
        </w:rPr>
        <w:t xml:space="preserve"> في فكر ابن رشد؟ وكيف ينعكس هذا المبدأ على الأخلاق؟</w:t>
      </w:r>
    </w:p>
    <w:p w:rsidR="00826069" w:rsidRPr="00826069" w:rsidRDefault="00826069" w:rsidP="00826069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26069">
        <w:rPr>
          <w:rFonts w:ascii="Sakkal Majalla" w:hAnsi="Sakkal Majalla" w:cs="Sakkal Majalla"/>
          <w:sz w:val="28"/>
          <w:szCs w:val="28"/>
          <w:rtl/>
        </w:rPr>
        <w:t>كيف</w:t>
      </w:r>
      <w:proofErr w:type="gramEnd"/>
      <w:r w:rsidRPr="00826069">
        <w:rPr>
          <w:rFonts w:ascii="Sakkal Majalla" w:hAnsi="Sakkal Majalla" w:cs="Sakkal Majalla"/>
          <w:sz w:val="28"/>
          <w:szCs w:val="28"/>
          <w:rtl/>
        </w:rPr>
        <w:t xml:space="preserve"> يميز ابن رشد بين دور العقل ودور </w:t>
      </w:r>
      <w:proofErr w:type="spellStart"/>
      <w:r w:rsidRPr="00826069">
        <w:rPr>
          <w:rFonts w:ascii="Sakkal Majalla" w:hAnsi="Sakkal Majalla" w:cs="Sakkal Majalla"/>
          <w:sz w:val="28"/>
          <w:szCs w:val="28"/>
          <w:rtl/>
        </w:rPr>
        <w:t>الشرع</w:t>
      </w:r>
      <w:proofErr w:type="spellEnd"/>
      <w:r w:rsidRPr="00826069">
        <w:rPr>
          <w:rFonts w:ascii="Sakkal Majalla" w:hAnsi="Sakkal Majalla" w:cs="Sakkal Majalla"/>
          <w:sz w:val="28"/>
          <w:szCs w:val="28"/>
          <w:rtl/>
        </w:rPr>
        <w:t xml:space="preserve"> في تأسيس السلوك الأخلاقي؟</w:t>
      </w:r>
    </w:p>
    <w:p w:rsidR="00826069" w:rsidRPr="00826069" w:rsidRDefault="00826069" w:rsidP="00826069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26069">
        <w:rPr>
          <w:rFonts w:ascii="Sakkal Majalla" w:hAnsi="Sakkal Majalla" w:cs="Sakkal Majalla"/>
          <w:sz w:val="28"/>
          <w:szCs w:val="28"/>
          <w:rtl/>
        </w:rPr>
        <w:t>ما</w:t>
      </w:r>
      <w:proofErr w:type="gramEnd"/>
      <w:r w:rsidRPr="00826069">
        <w:rPr>
          <w:rFonts w:ascii="Sakkal Majalla" w:hAnsi="Sakkal Majalla" w:cs="Sakkal Majalla"/>
          <w:sz w:val="28"/>
          <w:szCs w:val="28"/>
          <w:rtl/>
        </w:rPr>
        <w:t xml:space="preserve"> الفرق بين العامة والخاصة في نظر ابن رشد؟ وكيف ترتبط هذه التفرقة بطرق الخطاب الأخلاقي؟</w:t>
      </w:r>
    </w:p>
    <w:p w:rsidR="00826069" w:rsidRPr="00826069" w:rsidRDefault="00826069" w:rsidP="00826069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826069">
        <w:rPr>
          <w:rFonts w:ascii="Sakkal Majalla" w:hAnsi="Sakkal Majalla" w:cs="Sakkal Majalla"/>
          <w:sz w:val="28"/>
          <w:szCs w:val="28"/>
        </w:rPr>
        <w:t xml:space="preserve">  </w:t>
      </w:r>
      <w:r w:rsidRPr="00826069">
        <w:rPr>
          <w:rFonts w:ascii="Sakkal Majalla" w:hAnsi="Sakkal Majalla" w:cs="Sakkal Majalla"/>
          <w:sz w:val="28"/>
          <w:szCs w:val="28"/>
          <w:rtl/>
        </w:rPr>
        <w:t>كيف تُسهم الفلسفة، حسب ابن رشد، في تعميق الفهم الأخلاقي؟</w:t>
      </w:r>
    </w:p>
    <w:p w:rsidR="00826069" w:rsidRPr="00826069" w:rsidRDefault="00826069" w:rsidP="00826069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26069">
        <w:rPr>
          <w:rFonts w:ascii="Sakkal Majalla" w:hAnsi="Sakkal Majalla" w:cs="Sakkal Majalla"/>
          <w:sz w:val="28"/>
          <w:szCs w:val="28"/>
          <w:rtl/>
        </w:rPr>
        <w:t>هل</w:t>
      </w:r>
      <w:proofErr w:type="gramEnd"/>
      <w:r w:rsidRPr="00826069">
        <w:rPr>
          <w:rFonts w:ascii="Sakkal Majalla" w:hAnsi="Sakkal Majalla" w:cs="Sakkal Majalla"/>
          <w:sz w:val="28"/>
          <w:szCs w:val="28"/>
          <w:rtl/>
        </w:rPr>
        <w:t xml:space="preserve"> الأخلاق عند ابن رشد قائمة على العقل وحده، أم على توازن بين العقل </w:t>
      </w:r>
      <w:proofErr w:type="spellStart"/>
      <w:r w:rsidRPr="00826069">
        <w:rPr>
          <w:rFonts w:ascii="Sakkal Majalla" w:hAnsi="Sakkal Majalla" w:cs="Sakkal Majalla"/>
          <w:sz w:val="28"/>
          <w:szCs w:val="28"/>
          <w:rtl/>
        </w:rPr>
        <w:t>والشرع</w:t>
      </w:r>
      <w:proofErr w:type="spellEnd"/>
      <w:r w:rsidRPr="00826069">
        <w:rPr>
          <w:rFonts w:ascii="Sakkal Majalla" w:hAnsi="Sakkal Majalla" w:cs="Sakkal Majalla"/>
          <w:sz w:val="28"/>
          <w:szCs w:val="28"/>
          <w:rtl/>
        </w:rPr>
        <w:t>؟ ناقش ذلك</w:t>
      </w:r>
      <w:r w:rsidRPr="00826069">
        <w:rPr>
          <w:rFonts w:ascii="Sakkal Majalla" w:hAnsi="Sakkal Majalla" w:cs="Sakkal Majalla"/>
          <w:sz w:val="28"/>
          <w:szCs w:val="28"/>
        </w:rPr>
        <w:t>.</w:t>
      </w:r>
    </w:p>
    <w:p w:rsidR="00826069" w:rsidRPr="00826069" w:rsidRDefault="00826069" w:rsidP="00826069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26069">
        <w:rPr>
          <w:rFonts w:ascii="Sakkal Majalla" w:hAnsi="Sakkal Majalla" w:cs="Sakkal Majalla"/>
          <w:sz w:val="28"/>
          <w:szCs w:val="28"/>
          <w:rtl/>
        </w:rPr>
        <w:t>لماذا</w:t>
      </w:r>
      <w:proofErr w:type="gramEnd"/>
      <w:r w:rsidRPr="00826069">
        <w:rPr>
          <w:rFonts w:ascii="Sakkal Majalla" w:hAnsi="Sakkal Majalla" w:cs="Sakkal Majalla"/>
          <w:sz w:val="28"/>
          <w:szCs w:val="28"/>
          <w:rtl/>
        </w:rPr>
        <w:t xml:space="preserve"> يرى ابن رشد أن معرفة الخير بالعقل شرط قبل تطبيقه بالعمل؟</w:t>
      </w:r>
    </w:p>
    <w:p w:rsidR="0033441F" w:rsidRPr="00826069" w:rsidRDefault="0033441F" w:rsidP="00A375C0">
      <w:pPr>
        <w:bidi/>
        <w:rPr>
          <w:rFonts w:ascii="Sakkal Majalla" w:hAnsi="Sakkal Majalla" w:cs="Sakkal Majalla"/>
          <w:sz w:val="28"/>
          <w:szCs w:val="28"/>
        </w:rPr>
      </w:pPr>
    </w:p>
    <w:sectPr w:rsidR="0033441F" w:rsidRPr="00826069" w:rsidSect="00324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0A81"/>
    <w:multiLevelType w:val="multilevel"/>
    <w:tmpl w:val="8CF4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A0538"/>
    <w:multiLevelType w:val="multilevel"/>
    <w:tmpl w:val="DC8ED2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4F5B2491"/>
    <w:multiLevelType w:val="multilevel"/>
    <w:tmpl w:val="2AE2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74579"/>
    <w:multiLevelType w:val="multilevel"/>
    <w:tmpl w:val="05200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371B3"/>
    <w:multiLevelType w:val="multilevel"/>
    <w:tmpl w:val="490E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21E68"/>
    <w:rsid w:val="00121E68"/>
    <w:rsid w:val="002574ED"/>
    <w:rsid w:val="00324B8E"/>
    <w:rsid w:val="003308D9"/>
    <w:rsid w:val="0033441F"/>
    <w:rsid w:val="004F3B4E"/>
    <w:rsid w:val="00826069"/>
    <w:rsid w:val="009A519D"/>
    <w:rsid w:val="00A375C0"/>
    <w:rsid w:val="00B324BD"/>
    <w:rsid w:val="00F5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8E"/>
  </w:style>
  <w:style w:type="paragraph" w:styleId="Titre1">
    <w:name w:val="heading 1"/>
    <w:basedOn w:val="Normal"/>
    <w:link w:val="Titre1Car"/>
    <w:uiPriority w:val="9"/>
    <w:qFormat/>
    <w:rsid w:val="00121E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121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1E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121E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121E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21E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2025-11-27T00:55:00Z</dcterms:created>
  <dcterms:modified xsi:type="dcterms:W3CDTF">2025-12-04T07:43:00Z</dcterms:modified>
</cp:coreProperties>
</file>