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805" w:rsidRDefault="00170805" w:rsidP="00FB7EBF">
      <w:pPr>
        <w:bidi/>
        <w:spacing w:before="100" w:beforeAutospacing="1" w:after="100" w:afterAutospacing="1" w:line="240" w:lineRule="auto"/>
        <w:outlineLvl w:val="0"/>
        <w:rPr>
          <w:rFonts w:ascii="Sakkal Majalla" w:eastAsia="Times New Roman" w:hAnsi="Sakkal Majalla" w:cs="Sakkal Majalla" w:hint="cs"/>
          <w:b/>
          <w:bCs/>
          <w:kern w:val="36"/>
          <w:sz w:val="28"/>
          <w:szCs w:val="28"/>
          <w:rtl/>
        </w:rPr>
      </w:pPr>
      <w:r>
        <w:rPr>
          <w:rFonts w:ascii="Sakkal Majalla" w:eastAsia="Times New Roman" w:hAnsi="Sakkal Majalla" w:cs="Sakkal Majalla" w:hint="cs"/>
          <w:b/>
          <w:bCs/>
          <w:kern w:val="36"/>
          <w:sz w:val="28"/>
          <w:szCs w:val="28"/>
          <w:rtl/>
        </w:rPr>
        <w:t xml:space="preserve">البحث رقم 6: </w:t>
      </w:r>
    </w:p>
    <w:p w:rsidR="002979FC" w:rsidRPr="00FB7EBF" w:rsidRDefault="002979FC" w:rsidP="00170805">
      <w:pPr>
        <w:bidi/>
        <w:spacing w:before="100" w:beforeAutospacing="1" w:after="100" w:afterAutospacing="1" w:line="240" w:lineRule="auto"/>
        <w:jc w:val="center"/>
        <w:outlineLvl w:val="0"/>
        <w:rPr>
          <w:rFonts w:ascii="Sakkal Majalla" w:eastAsia="Times New Roman" w:hAnsi="Sakkal Majalla" w:cs="Sakkal Majalla"/>
          <w:b/>
          <w:bCs/>
          <w:kern w:val="36"/>
          <w:sz w:val="28"/>
          <w:szCs w:val="28"/>
          <w:rtl/>
        </w:rPr>
      </w:pPr>
      <w:proofErr w:type="gramStart"/>
      <w:r w:rsidRPr="00FB7EBF">
        <w:rPr>
          <w:rFonts w:ascii="Sakkal Majalla" w:eastAsia="Times New Roman" w:hAnsi="Sakkal Majalla" w:cs="Sakkal Majalla"/>
          <w:b/>
          <w:bCs/>
          <w:kern w:val="36"/>
          <w:sz w:val="28"/>
          <w:szCs w:val="28"/>
          <w:rtl/>
        </w:rPr>
        <w:t>الأخلاق</w:t>
      </w:r>
      <w:proofErr w:type="gramEnd"/>
      <w:r w:rsidRPr="00FB7EBF">
        <w:rPr>
          <w:rFonts w:ascii="Sakkal Majalla" w:eastAsia="Times New Roman" w:hAnsi="Sakkal Majalla" w:cs="Sakkal Majalla"/>
          <w:b/>
          <w:bCs/>
          <w:kern w:val="36"/>
          <w:sz w:val="28"/>
          <w:szCs w:val="28"/>
          <w:rtl/>
        </w:rPr>
        <w:t xml:space="preserve"> والذكاء الاصطناعي</w:t>
      </w:r>
    </w:p>
    <w:p w:rsidR="00302C9D" w:rsidRPr="00FB7EBF" w:rsidRDefault="00302C9D" w:rsidP="00FB7EBF">
      <w:pPr>
        <w:bidi/>
        <w:spacing w:before="100" w:beforeAutospacing="1" w:after="100" w:afterAutospacing="1" w:line="240" w:lineRule="auto"/>
        <w:outlineLvl w:val="0"/>
        <w:rPr>
          <w:rFonts w:ascii="Sakkal Majalla" w:eastAsia="Times New Roman" w:hAnsi="Sakkal Majalla" w:cs="Sakkal Majalla"/>
          <w:b/>
          <w:bCs/>
          <w:kern w:val="36"/>
          <w:sz w:val="28"/>
          <w:szCs w:val="28"/>
        </w:rPr>
      </w:pPr>
      <w:proofErr w:type="gramStart"/>
      <w:r w:rsidRPr="00FB7EBF">
        <w:rPr>
          <w:rFonts w:ascii="Sakkal Majalla" w:eastAsia="Times New Roman" w:hAnsi="Sakkal Majalla" w:cs="Sakkal Majalla"/>
          <w:b/>
          <w:bCs/>
          <w:kern w:val="36"/>
          <w:sz w:val="28"/>
          <w:szCs w:val="28"/>
          <w:rtl/>
        </w:rPr>
        <w:t>النص</w:t>
      </w:r>
      <w:proofErr w:type="gramEnd"/>
      <w:r w:rsidRPr="00FB7EBF">
        <w:rPr>
          <w:rFonts w:ascii="Sakkal Majalla" w:eastAsia="Times New Roman" w:hAnsi="Sakkal Majalla" w:cs="Sakkal Majalla"/>
          <w:b/>
          <w:bCs/>
          <w:kern w:val="36"/>
          <w:sz w:val="28"/>
          <w:szCs w:val="28"/>
          <w:rtl/>
        </w:rPr>
        <w:t>:</w:t>
      </w:r>
    </w:p>
    <w:p w:rsidR="00FB7EBF" w:rsidRPr="00FB7EBF" w:rsidRDefault="00FB7EBF" w:rsidP="00FB7EBF">
      <w:pPr>
        <w:pStyle w:val="NormalWeb"/>
        <w:bidi/>
        <w:rPr>
          <w:rFonts w:ascii="Sakkal Majalla" w:hAnsi="Sakkal Majalla" w:cs="Sakkal Majalla"/>
          <w:sz w:val="28"/>
          <w:szCs w:val="28"/>
        </w:rPr>
      </w:pPr>
      <w:proofErr w:type="gramStart"/>
      <w:r w:rsidRPr="00FB7EBF">
        <w:rPr>
          <w:rFonts w:ascii="Sakkal Majalla" w:hAnsi="Sakkal Majalla" w:cs="Sakkal Majalla"/>
          <w:sz w:val="28"/>
          <w:szCs w:val="28"/>
          <w:rtl/>
        </w:rPr>
        <w:t>الذكاء</w:t>
      </w:r>
      <w:proofErr w:type="gramEnd"/>
      <w:r w:rsidRPr="00FB7EBF">
        <w:rPr>
          <w:rFonts w:ascii="Sakkal Majalla" w:hAnsi="Sakkal Majalla" w:cs="Sakkal Majalla"/>
          <w:sz w:val="28"/>
          <w:szCs w:val="28"/>
          <w:rtl/>
        </w:rPr>
        <w:t xml:space="preserve"> الاصطناعي لم يعد مجرّد إنجاز تقني محدود الوظائف، بل غدا «ثورة معرفية وأخلاقية» تعيد تشكيل نظرة الإنسان إلى ذاته وإلى العالم المحيط </w:t>
      </w:r>
      <w:proofErr w:type="spellStart"/>
      <w:r w:rsidRPr="00FB7EBF">
        <w:rPr>
          <w:rFonts w:ascii="Sakkal Majalla" w:hAnsi="Sakkal Majalla" w:cs="Sakkal Majalla"/>
          <w:sz w:val="28"/>
          <w:szCs w:val="28"/>
          <w:rtl/>
        </w:rPr>
        <w:t>به</w:t>
      </w:r>
      <w:proofErr w:type="spellEnd"/>
      <w:r w:rsidRPr="00FB7EBF">
        <w:rPr>
          <w:rFonts w:ascii="Sakkal Majalla" w:hAnsi="Sakkal Majalla" w:cs="Sakkal Majalla"/>
          <w:sz w:val="28"/>
          <w:szCs w:val="28"/>
          <w:rtl/>
        </w:rPr>
        <w:t>. فالآلة الحديثة لم تعد تنفذ التعليمات فحسب، بل أصبحت تتعلم، وتستنتج، وتتوقع، وتشارك في اتخاذ القرار، وهو ما يفرض على المجتمعات العربية طرح أسئلة جديدة حول المسؤولية والضمير وحدود استقلالية الأنظمة الذكية</w:t>
      </w:r>
      <w:r w:rsidRPr="00FB7EBF">
        <w:rPr>
          <w:rFonts w:ascii="Sakkal Majalla" w:hAnsi="Sakkal Majalla" w:cs="Sakkal Majalla"/>
          <w:sz w:val="28"/>
          <w:szCs w:val="28"/>
        </w:rPr>
        <w:t>.</w:t>
      </w:r>
    </w:p>
    <w:p w:rsidR="00FB7EBF" w:rsidRPr="00FB7EBF" w:rsidRDefault="00FB7EBF" w:rsidP="00FB7EBF">
      <w:pPr>
        <w:pStyle w:val="NormalWeb"/>
        <w:bidi/>
        <w:rPr>
          <w:rFonts w:ascii="Sakkal Majalla" w:hAnsi="Sakkal Majalla" w:cs="Sakkal Majalla"/>
          <w:sz w:val="28"/>
          <w:szCs w:val="28"/>
        </w:rPr>
      </w:pPr>
      <w:r w:rsidRPr="00FB7EBF">
        <w:rPr>
          <w:rFonts w:ascii="Sakkal Majalla" w:hAnsi="Sakkal Majalla" w:cs="Sakkal Majalla"/>
          <w:sz w:val="28"/>
          <w:szCs w:val="28"/>
          <w:rtl/>
        </w:rPr>
        <w:t xml:space="preserve">ويشير الباحث </w:t>
      </w:r>
      <w:proofErr w:type="gramStart"/>
      <w:r w:rsidRPr="00FB7EBF">
        <w:rPr>
          <w:rFonts w:ascii="Sakkal Majalla" w:hAnsi="Sakkal Majalla" w:cs="Sakkal Majalla"/>
          <w:sz w:val="28"/>
          <w:szCs w:val="28"/>
          <w:rtl/>
        </w:rPr>
        <w:t>إلى</w:t>
      </w:r>
      <w:proofErr w:type="gramEnd"/>
      <w:r w:rsidRPr="00FB7EBF">
        <w:rPr>
          <w:rFonts w:ascii="Sakkal Majalla" w:hAnsi="Sakkal Majalla" w:cs="Sakkal Majalla"/>
          <w:sz w:val="28"/>
          <w:szCs w:val="28"/>
          <w:rtl/>
        </w:rPr>
        <w:t xml:space="preserve"> أنّ الذكاء الاصطناعي ينطوي على </w:t>
      </w:r>
      <w:r w:rsidRPr="00FB7EBF">
        <w:rPr>
          <w:rStyle w:val="lev"/>
          <w:rFonts w:ascii="Sakkal Majalla" w:hAnsi="Sakkal Majalla" w:cs="Sakkal Majalla"/>
          <w:sz w:val="28"/>
          <w:szCs w:val="28"/>
          <w:rtl/>
        </w:rPr>
        <w:t>خطرين رئيسيين</w:t>
      </w:r>
      <w:r w:rsidRPr="00FB7EBF">
        <w:rPr>
          <w:rFonts w:ascii="Sakkal Majalla" w:hAnsi="Sakkal Majalla" w:cs="Sakkal Majalla"/>
          <w:sz w:val="28"/>
          <w:szCs w:val="28"/>
        </w:rPr>
        <w:t>:</w:t>
      </w:r>
    </w:p>
    <w:p w:rsidR="00FB7EBF" w:rsidRPr="00FB7EBF" w:rsidRDefault="00FB7EBF" w:rsidP="00FB7EBF">
      <w:pPr>
        <w:pStyle w:val="NormalWeb"/>
        <w:numPr>
          <w:ilvl w:val="0"/>
          <w:numId w:val="8"/>
        </w:numPr>
        <w:bidi/>
        <w:rPr>
          <w:rFonts w:ascii="Sakkal Majalla" w:hAnsi="Sakkal Majalla" w:cs="Sakkal Majalla"/>
          <w:sz w:val="28"/>
          <w:szCs w:val="28"/>
        </w:rPr>
      </w:pPr>
      <w:r w:rsidRPr="00FB7EBF">
        <w:rPr>
          <w:rStyle w:val="lev"/>
          <w:rFonts w:ascii="Sakkal Majalla" w:hAnsi="Sakkal Majalla" w:cs="Sakkal Majalla"/>
          <w:sz w:val="28"/>
          <w:szCs w:val="28"/>
          <w:rtl/>
        </w:rPr>
        <w:t>الخطر الأخلاقي</w:t>
      </w:r>
      <w:r w:rsidRPr="00FB7EBF">
        <w:rPr>
          <w:rFonts w:ascii="Sakkal Majalla" w:hAnsi="Sakkal Majalla" w:cs="Sakkal Majalla"/>
          <w:sz w:val="28"/>
          <w:szCs w:val="28"/>
        </w:rPr>
        <w:br/>
      </w:r>
      <w:r w:rsidRPr="00FB7EBF">
        <w:rPr>
          <w:rFonts w:ascii="Sakkal Majalla" w:hAnsi="Sakkal Majalla" w:cs="Sakkal Majalla"/>
          <w:sz w:val="28"/>
          <w:szCs w:val="28"/>
          <w:rtl/>
        </w:rPr>
        <w:t xml:space="preserve">ويتمثل في احتمال صدور قرارات تؤثر في مصائر البشر دون وجود نية إنسانية واعية، كما يحدث في أنظمة التوظيف الرقمية، أو المراقبة الأمنية، أو التقييم التربوي، أو تحديد الأولويات الطبية. </w:t>
      </w:r>
      <w:proofErr w:type="gramStart"/>
      <w:r w:rsidRPr="00FB7EBF">
        <w:rPr>
          <w:rFonts w:ascii="Sakkal Majalla" w:hAnsi="Sakkal Majalla" w:cs="Sakkal Majalla"/>
          <w:sz w:val="28"/>
          <w:szCs w:val="28"/>
          <w:rtl/>
        </w:rPr>
        <w:t>وقد</w:t>
      </w:r>
      <w:proofErr w:type="gramEnd"/>
      <w:r w:rsidRPr="00FB7EBF">
        <w:rPr>
          <w:rFonts w:ascii="Sakkal Majalla" w:hAnsi="Sakkal Majalla" w:cs="Sakkal Majalla"/>
          <w:sz w:val="28"/>
          <w:szCs w:val="28"/>
          <w:rtl/>
        </w:rPr>
        <w:t xml:space="preserve"> يقود ذلك إلى </w:t>
      </w:r>
      <w:r w:rsidRPr="00FB7EBF">
        <w:rPr>
          <w:rStyle w:val="lev"/>
          <w:rFonts w:ascii="Sakkal Majalla" w:hAnsi="Sakkal Majalla" w:cs="Sakkal Majalla"/>
          <w:sz w:val="28"/>
          <w:szCs w:val="28"/>
          <w:rtl/>
        </w:rPr>
        <w:t>تحيّز خوارزمي</w:t>
      </w:r>
      <w:r w:rsidRPr="00FB7EBF">
        <w:rPr>
          <w:rFonts w:ascii="Sakkal Majalla" w:hAnsi="Sakkal Majalla" w:cs="Sakkal Majalla"/>
          <w:sz w:val="28"/>
          <w:szCs w:val="28"/>
          <w:rtl/>
        </w:rPr>
        <w:t xml:space="preserve"> ينتج عن بيانات غير عادلة أو غير ممثلة لجميع الفئات الاجتماعية</w:t>
      </w:r>
      <w:r w:rsidRPr="00FB7EBF">
        <w:rPr>
          <w:rFonts w:ascii="Sakkal Majalla" w:hAnsi="Sakkal Majalla" w:cs="Sakkal Majalla"/>
          <w:sz w:val="28"/>
          <w:szCs w:val="28"/>
        </w:rPr>
        <w:t>.</w:t>
      </w:r>
    </w:p>
    <w:p w:rsidR="00FB7EBF" w:rsidRPr="00FB7EBF" w:rsidRDefault="00FB7EBF" w:rsidP="00FB7EBF">
      <w:pPr>
        <w:pStyle w:val="NormalWeb"/>
        <w:numPr>
          <w:ilvl w:val="0"/>
          <w:numId w:val="8"/>
        </w:numPr>
        <w:bidi/>
        <w:rPr>
          <w:rFonts w:ascii="Sakkal Majalla" w:hAnsi="Sakkal Majalla" w:cs="Sakkal Majalla"/>
          <w:sz w:val="28"/>
          <w:szCs w:val="28"/>
        </w:rPr>
      </w:pPr>
      <w:r w:rsidRPr="00FB7EBF">
        <w:rPr>
          <w:rStyle w:val="lev"/>
          <w:rFonts w:ascii="Sakkal Majalla" w:hAnsi="Sakkal Majalla" w:cs="Sakkal Majalla"/>
          <w:sz w:val="28"/>
          <w:szCs w:val="28"/>
          <w:rtl/>
        </w:rPr>
        <w:t>الخطر الوجودي</w:t>
      </w:r>
      <w:r w:rsidRPr="00FB7EBF">
        <w:rPr>
          <w:rFonts w:ascii="Sakkal Majalla" w:hAnsi="Sakkal Majalla" w:cs="Sakkal Majalla"/>
          <w:sz w:val="28"/>
          <w:szCs w:val="28"/>
        </w:rPr>
        <w:br/>
      </w:r>
      <w:r w:rsidRPr="00FB7EBF">
        <w:rPr>
          <w:rFonts w:ascii="Sakkal Majalla" w:hAnsi="Sakkal Majalla" w:cs="Sakkal Majalla"/>
          <w:sz w:val="28"/>
          <w:szCs w:val="28"/>
          <w:rtl/>
        </w:rPr>
        <w:t>وهو الخوف من تحوّل بعض الأنظمة الذكية إلى كيانات تتخذ قرارات لا يفهمها الإنسان بالكامل، مما يمسّ مبدأ «التحكم البشري» في التكنولوجيا. وعلى الرغم من أنّ هذا الخطر لا يزال نظريًا، فإن تسارع التطور التقني يجعل التفكير فيه ضرورة حمايةً للإنسان</w:t>
      </w:r>
      <w:r w:rsidRPr="00FB7EBF">
        <w:rPr>
          <w:rFonts w:ascii="Sakkal Majalla" w:hAnsi="Sakkal Majalla" w:cs="Sakkal Majalla"/>
          <w:sz w:val="28"/>
          <w:szCs w:val="28"/>
        </w:rPr>
        <w:t>.</w:t>
      </w:r>
    </w:p>
    <w:p w:rsidR="00FB7EBF" w:rsidRPr="00FB7EBF" w:rsidRDefault="00FB7EBF" w:rsidP="00FB7EBF">
      <w:pPr>
        <w:pStyle w:val="NormalWeb"/>
        <w:bidi/>
        <w:rPr>
          <w:rFonts w:ascii="Sakkal Majalla" w:hAnsi="Sakkal Majalla" w:cs="Sakkal Majalla"/>
          <w:sz w:val="28"/>
          <w:szCs w:val="28"/>
        </w:rPr>
      </w:pPr>
      <w:r w:rsidRPr="00FB7EBF">
        <w:rPr>
          <w:rFonts w:ascii="Sakkal Majalla" w:hAnsi="Sakkal Majalla" w:cs="Sakkal Majalla"/>
          <w:sz w:val="28"/>
          <w:szCs w:val="28"/>
          <w:rtl/>
        </w:rPr>
        <w:t xml:space="preserve">ويشدّد </w:t>
      </w:r>
      <w:proofErr w:type="spellStart"/>
      <w:r w:rsidRPr="00FB7EBF">
        <w:rPr>
          <w:rFonts w:ascii="Sakkal Majalla" w:hAnsi="Sakkal Majalla" w:cs="Sakkal Majalla"/>
          <w:sz w:val="28"/>
          <w:szCs w:val="28"/>
          <w:rtl/>
        </w:rPr>
        <w:t>شهبون</w:t>
      </w:r>
      <w:proofErr w:type="spellEnd"/>
      <w:r w:rsidRPr="00FB7EBF">
        <w:rPr>
          <w:rFonts w:ascii="Sakkal Majalla" w:hAnsi="Sakkal Majalla" w:cs="Sakkal Majalla"/>
          <w:sz w:val="28"/>
          <w:szCs w:val="28"/>
          <w:rtl/>
        </w:rPr>
        <w:t xml:space="preserve"> على ضرورة «</w:t>
      </w:r>
      <w:proofErr w:type="spellStart"/>
      <w:r w:rsidRPr="00FB7EBF">
        <w:rPr>
          <w:rFonts w:ascii="Sakkal Majalla" w:hAnsi="Sakkal Majalla" w:cs="Sakkal Majalla"/>
          <w:sz w:val="28"/>
          <w:szCs w:val="28"/>
          <w:rtl/>
        </w:rPr>
        <w:t>عقلنة</w:t>
      </w:r>
      <w:proofErr w:type="spellEnd"/>
      <w:r w:rsidRPr="00FB7EBF">
        <w:rPr>
          <w:rFonts w:ascii="Sakkal Majalla" w:hAnsi="Sakkal Majalla" w:cs="Sakkal Majalla"/>
          <w:sz w:val="28"/>
          <w:szCs w:val="28"/>
          <w:rtl/>
        </w:rPr>
        <w:t xml:space="preserve"> التقنية»، أي جعل التطور الرقمي منسجمًا مع القيم الثقافية المحلية بدل استنساخ نماذج أجنبية. </w:t>
      </w:r>
      <w:proofErr w:type="gramStart"/>
      <w:r w:rsidRPr="00FB7EBF">
        <w:rPr>
          <w:rFonts w:ascii="Sakkal Majalla" w:hAnsi="Sakkal Majalla" w:cs="Sakkal Majalla"/>
          <w:sz w:val="28"/>
          <w:szCs w:val="28"/>
          <w:rtl/>
        </w:rPr>
        <w:t>ويقترح</w:t>
      </w:r>
      <w:proofErr w:type="gramEnd"/>
      <w:r w:rsidRPr="00FB7EBF">
        <w:rPr>
          <w:rFonts w:ascii="Sakkal Majalla" w:hAnsi="Sakkal Majalla" w:cs="Sakkal Majalla"/>
          <w:sz w:val="28"/>
          <w:szCs w:val="28"/>
          <w:rtl/>
        </w:rPr>
        <w:t xml:space="preserve"> إطارًا عربيًا لأخلاق الذكاء الاصطناعي يقوم على حماية الخصوصية، وتكريس العدالة الرقمية، وتجريم التلاعب بالمعلومات، وتعزيز الشفافية، وسَنّ قوانين تضبط جمع البيانات واستخدامها</w:t>
      </w:r>
      <w:r w:rsidRPr="00FB7EBF">
        <w:rPr>
          <w:rFonts w:ascii="Sakkal Majalla" w:hAnsi="Sakkal Majalla" w:cs="Sakkal Majalla"/>
          <w:sz w:val="28"/>
          <w:szCs w:val="28"/>
        </w:rPr>
        <w:t>.</w:t>
      </w:r>
    </w:p>
    <w:p w:rsidR="00FB7EBF" w:rsidRPr="00FB7EBF" w:rsidRDefault="00FB7EBF" w:rsidP="00FB7EBF">
      <w:pPr>
        <w:pStyle w:val="NormalWeb"/>
        <w:bidi/>
        <w:rPr>
          <w:rFonts w:ascii="Sakkal Majalla" w:hAnsi="Sakkal Majalla" w:cs="Sakkal Majalla"/>
          <w:sz w:val="28"/>
          <w:szCs w:val="28"/>
        </w:rPr>
      </w:pPr>
      <w:proofErr w:type="gramStart"/>
      <w:r w:rsidRPr="00FB7EBF">
        <w:rPr>
          <w:rFonts w:ascii="Sakkal Majalla" w:hAnsi="Sakkal Majalla" w:cs="Sakkal Majalla"/>
          <w:sz w:val="28"/>
          <w:szCs w:val="28"/>
          <w:rtl/>
        </w:rPr>
        <w:t>ويخلص</w:t>
      </w:r>
      <w:proofErr w:type="gramEnd"/>
      <w:r w:rsidRPr="00FB7EBF">
        <w:rPr>
          <w:rFonts w:ascii="Sakkal Majalla" w:hAnsi="Sakkal Majalla" w:cs="Sakkal Majalla"/>
          <w:sz w:val="28"/>
          <w:szCs w:val="28"/>
          <w:rtl/>
        </w:rPr>
        <w:t xml:space="preserve"> إلى أنّ </w:t>
      </w:r>
      <w:r w:rsidRPr="00FB7EBF">
        <w:rPr>
          <w:rStyle w:val="lev"/>
          <w:rFonts w:ascii="Sakkal Majalla" w:hAnsi="Sakkal Majalla" w:cs="Sakkal Majalla"/>
          <w:sz w:val="28"/>
          <w:szCs w:val="28"/>
          <w:rtl/>
        </w:rPr>
        <w:t>التربية الرقمية</w:t>
      </w:r>
      <w:r w:rsidRPr="00FB7EBF">
        <w:rPr>
          <w:rFonts w:ascii="Sakkal Majalla" w:hAnsi="Sakkal Majalla" w:cs="Sakkal Majalla"/>
          <w:sz w:val="28"/>
          <w:szCs w:val="28"/>
          <w:rtl/>
        </w:rPr>
        <w:t xml:space="preserve"> أصبحت شرطًا أساسيًا لحماية المجتمع من مخاطر التضليل الإعلامي، والابتزاز الرقمي، وفوضى الأخبار الكاذبة التي تهدد الوعي الاجتماعي</w:t>
      </w:r>
      <w:r w:rsidRPr="00FB7EBF">
        <w:rPr>
          <w:rFonts w:ascii="Sakkal Majalla" w:hAnsi="Sakkal Majalla" w:cs="Sakkal Majalla"/>
          <w:sz w:val="28"/>
          <w:szCs w:val="28"/>
        </w:rPr>
        <w:t>.</w:t>
      </w:r>
    </w:p>
    <w:p w:rsidR="00FB7EBF" w:rsidRPr="00FB7EBF" w:rsidRDefault="00FB7EBF" w:rsidP="00FB7EBF">
      <w:pPr>
        <w:bidi/>
        <w:rPr>
          <w:rFonts w:ascii="Sakkal Majalla" w:hAnsi="Sakkal Majalla" w:cs="Sakkal Majalla"/>
          <w:b/>
          <w:bCs/>
          <w:sz w:val="28"/>
          <w:szCs w:val="28"/>
        </w:rPr>
      </w:pPr>
      <w:r w:rsidRPr="00FB7EBF">
        <w:rPr>
          <w:rFonts w:ascii="Sakkal Majalla" w:hAnsi="Sakkal Majalla" w:cs="Sakkal Majalla"/>
          <w:b/>
          <w:bCs/>
          <w:sz w:val="28"/>
          <w:szCs w:val="28"/>
          <w:rtl/>
        </w:rPr>
        <w:t xml:space="preserve">عبد الرحمن </w:t>
      </w:r>
      <w:proofErr w:type="spellStart"/>
      <w:r w:rsidRPr="00FB7EBF">
        <w:rPr>
          <w:rFonts w:ascii="Sakkal Majalla" w:hAnsi="Sakkal Majalla" w:cs="Sakkal Majalla"/>
          <w:b/>
          <w:bCs/>
          <w:sz w:val="28"/>
          <w:szCs w:val="28"/>
          <w:rtl/>
        </w:rPr>
        <w:t>شهبون</w:t>
      </w:r>
      <w:proofErr w:type="spellEnd"/>
      <w:r w:rsidRPr="00FB7EBF">
        <w:rPr>
          <w:rFonts w:ascii="Sakkal Majalla" w:hAnsi="Sakkal Majalla" w:cs="Sakkal Majalla"/>
          <w:b/>
          <w:bCs/>
          <w:sz w:val="28"/>
          <w:szCs w:val="28"/>
          <w:rtl/>
        </w:rPr>
        <w:t>، الأخلاق والذكاء الاصطناعي: قراءة في التحديات الجديدة، ضمن كتاب: التحولات الرقمية وأخلاقيات المستقبل، منشورات دار رؤية للنشر والتوزيع، القاهرة، 2020، ص 115–118.</w:t>
      </w:r>
    </w:p>
    <w:p w:rsidR="00FB7EBF" w:rsidRPr="00FB7EBF" w:rsidRDefault="00FB7EBF" w:rsidP="00D92830">
      <w:pPr>
        <w:bidi/>
        <w:rPr>
          <w:rFonts w:ascii="Sakkal Majalla" w:hAnsi="Sakkal Majalla" w:cs="Sakkal Majalla"/>
          <w:b/>
          <w:bCs/>
          <w:sz w:val="28"/>
          <w:szCs w:val="28"/>
        </w:rPr>
      </w:pPr>
      <w:r w:rsidRPr="00FB7EBF">
        <w:rPr>
          <w:rFonts w:ascii="Sakkal Majalla" w:hAnsi="Sakkal Majalla" w:cs="Sakkal Majalla" w:hint="cs"/>
          <w:b/>
          <w:bCs/>
          <w:sz w:val="28"/>
          <w:szCs w:val="28"/>
          <w:rtl/>
        </w:rPr>
        <w:t>أسئلة</w:t>
      </w:r>
      <w:r w:rsidRPr="00FB7EBF">
        <w:rPr>
          <w:rFonts w:ascii="Sakkal Majalla" w:hAnsi="Sakkal Majalla" w:cs="Sakkal Majalla"/>
          <w:b/>
          <w:bCs/>
          <w:sz w:val="28"/>
          <w:szCs w:val="28"/>
          <w:rtl/>
        </w:rPr>
        <w:t xml:space="preserve"> </w:t>
      </w:r>
      <w:r w:rsidR="00D92830">
        <w:rPr>
          <w:rFonts w:ascii="Sakkal Majalla" w:hAnsi="Sakkal Majalla" w:cs="Sakkal Majalla" w:hint="cs"/>
          <w:b/>
          <w:bCs/>
          <w:sz w:val="28"/>
          <w:szCs w:val="28"/>
          <w:rtl/>
        </w:rPr>
        <w:t>بحثية</w:t>
      </w:r>
      <w:r w:rsidRPr="00FB7EBF">
        <w:rPr>
          <w:rFonts w:ascii="Sakkal Majalla" w:hAnsi="Sakkal Majalla" w:cs="Sakkal Majalla"/>
          <w:b/>
          <w:bCs/>
          <w:sz w:val="28"/>
          <w:szCs w:val="28"/>
          <w:rtl/>
        </w:rPr>
        <w:t>:</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tl/>
        </w:rPr>
        <w:t xml:space="preserve">ما المقصود بوصف الذكاء الاصطناعي </w:t>
      </w:r>
      <w:proofErr w:type="gramStart"/>
      <w:r w:rsidRPr="00FB7EBF">
        <w:rPr>
          <w:rFonts w:ascii="Sakkal Majalla" w:hAnsi="Sakkal Majalla" w:cs="Sakkal Majalla"/>
          <w:sz w:val="28"/>
          <w:szCs w:val="28"/>
          <w:rtl/>
        </w:rPr>
        <w:t>بأنه</w:t>
      </w:r>
      <w:proofErr w:type="gramEnd"/>
      <w:r w:rsidRPr="00FB7EBF">
        <w:rPr>
          <w:rFonts w:ascii="Sakkal Majalla" w:hAnsi="Sakkal Majalla" w:cs="Sakkal Majalla"/>
          <w:sz w:val="28"/>
          <w:szCs w:val="28"/>
          <w:rtl/>
        </w:rPr>
        <w:t xml:space="preserve"> </w:t>
      </w:r>
      <w:r>
        <w:rPr>
          <w:rFonts w:ascii="Sakkal Majalla" w:hAnsi="Sakkal Majalla" w:cs="Sakkal Majalla" w:hint="cs"/>
          <w:sz w:val="28"/>
          <w:szCs w:val="28"/>
          <w:rtl/>
        </w:rPr>
        <w:t>"</w:t>
      </w:r>
      <w:r w:rsidRPr="00FB7EBF">
        <w:rPr>
          <w:rFonts w:ascii="Sakkal Majalla" w:hAnsi="Sakkal Majalla" w:cs="Sakkal Majalla"/>
          <w:sz w:val="28"/>
          <w:szCs w:val="28"/>
          <w:rtl/>
        </w:rPr>
        <w:t>ثورة معرفية وأخلاقية</w:t>
      </w:r>
      <w:r>
        <w:rPr>
          <w:rFonts w:ascii="Sakkal Majalla" w:hAnsi="Sakkal Majalla" w:cs="Sakkal Majalla" w:hint="cs"/>
          <w:sz w:val="28"/>
          <w:szCs w:val="28"/>
          <w:rtl/>
        </w:rPr>
        <w:t>"</w:t>
      </w:r>
      <w:r w:rsidRPr="00FB7EBF">
        <w:rPr>
          <w:rFonts w:ascii="Sakkal Majalla" w:hAnsi="Sakkal Majalla" w:cs="Sakkal Majalla"/>
          <w:sz w:val="28"/>
          <w:szCs w:val="28"/>
          <w:rtl/>
        </w:rPr>
        <w:t>؟ وكيف يختلف هذا الوصف عن النظرة التقليدية للتقنية؟</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tl/>
        </w:rPr>
        <w:t xml:space="preserve">كيف يعيد الذكاء الاصطناعي تشكيل </w:t>
      </w:r>
      <w:r w:rsidRPr="00FB7EBF">
        <w:rPr>
          <w:rStyle w:val="lev"/>
          <w:rFonts w:ascii="Sakkal Majalla" w:hAnsi="Sakkal Majalla" w:cs="Sakkal Majalla"/>
          <w:sz w:val="28"/>
          <w:szCs w:val="28"/>
          <w:rtl/>
        </w:rPr>
        <w:t>نظرة الإنسان إلى ذاته</w:t>
      </w:r>
      <w:r w:rsidRPr="00FB7EBF">
        <w:rPr>
          <w:rFonts w:ascii="Sakkal Majalla" w:hAnsi="Sakkal Majalla" w:cs="Sakkal Majalla"/>
          <w:sz w:val="28"/>
          <w:szCs w:val="28"/>
          <w:rtl/>
        </w:rPr>
        <w:t xml:space="preserve"> حسب النص؟ </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tl/>
        </w:rPr>
        <w:t xml:space="preserve">ما المقصود </w:t>
      </w:r>
      <w:proofErr w:type="spellStart"/>
      <w:r w:rsidRPr="00FB7EBF">
        <w:rPr>
          <w:rFonts w:ascii="Sakkal Majalla" w:hAnsi="Sakkal Majalla" w:cs="Sakkal Majalla"/>
          <w:sz w:val="28"/>
          <w:szCs w:val="28"/>
          <w:rtl/>
        </w:rPr>
        <w:t>بـ</w:t>
      </w:r>
      <w:proofErr w:type="spellEnd"/>
      <w:r w:rsidRPr="00FB7EBF">
        <w:rPr>
          <w:rFonts w:ascii="Sakkal Majalla" w:hAnsi="Sakkal Majalla" w:cs="Sakkal Majalla"/>
          <w:sz w:val="28"/>
          <w:szCs w:val="28"/>
          <w:rtl/>
        </w:rPr>
        <w:t xml:space="preserve"> </w:t>
      </w:r>
      <w:r w:rsidRPr="00FB7EBF">
        <w:rPr>
          <w:rStyle w:val="lev"/>
          <w:rFonts w:ascii="Sakkal Majalla" w:hAnsi="Sakkal Majalla" w:cs="Sakkal Majalla"/>
          <w:sz w:val="28"/>
          <w:szCs w:val="28"/>
          <w:rtl/>
        </w:rPr>
        <w:t>الخطر الوجودي</w:t>
      </w:r>
      <w:r w:rsidRPr="00FB7EBF">
        <w:rPr>
          <w:rFonts w:ascii="Sakkal Majalla" w:hAnsi="Sakkal Majalla" w:cs="Sakkal Majalla"/>
          <w:sz w:val="28"/>
          <w:szCs w:val="28"/>
          <w:rtl/>
        </w:rPr>
        <w:t xml:space="preserve"> للذكاء الاصطناعي؟ وكيف يمكن أن يهدد مبدأ «التحكم البشري»؟</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tl/>
        </w:rPr>
        <w:lastRenderedPageBreak/>
        <w:t xml:space="preserve">ماذا يعني الباحث بمفهوم </w:t>
      </w:r>
      <w:r>
        <w:rPr>
          <w:rStyle w:val="lev"/>
          <w:rFonts w:ascii="Sakkal Majalla" w:hAnsi="Sakkal Majalla" w:cs="Sakkal Majalla" w:hint="cs"/>
          <w:sz w:val="28"/>
          <w:szCs w:val="28"/>
          <w:rtl/>
        </w:rPr>
        <w:t>"</w:t>
      </w:r>
      <w:proofErr w:type="spellStart"/>
      <w:r w:rsidRPr="00FB7EBF">
        <w:rPr>
          <w:rStyle w:val="lev"/>
          <w:rFonts w:ascii="Sakkal Majalla" w:hAnsi="Sakkal Majalla" w:cs="Sakkal Majalla"/>
          <w:sz w:val="28"/>
          <w:szCs w:val="28"/>
          <w:rtl/>
        </w:rPr>
        <w:t>عقلنة</w:t>
      </w:r>
      <w:proofErr w:type="spellEnd"/>
      <w:r w:rsidRPr="00FB7EBF">
        <w:rPr>
          <w:rStyle w:val="lev"/>
          <w:rFonts w:ascii="Sakkal Majalla" w:hAnsi="Sakkal Majalla" w:cs="Sakkal Majalla"/>
          <w:sz w:val="28"/>
          <w:szCs w:val="28"/>
          <w:rtl/>
        </w:rPr>
        <w:t xml:space="preserve"> التقنية</w:t>
      </w:r>
      <w:r w:rsidRPr="00FB7EBF">
        <w:rPr>
          <w:rStyle w:val="lev"/>
          <w:rFonts w:ascii="Sakkal Majalla" w:hAnsi="Sakkal Majalla" w:cs="Sakkal Majalla"/>
          <w:sz w:val="28"/>
          <w:szCs w:val="28"/>
        </w:rPr>
        <w:t>»</w:t>
      </w:r>
      <w:r>
        <w:rPr>
          <w:rStyle w:val="lev"/>
          <w:rFonts w:ascii="Sakkal Majalla" w:hAnsi="Sakkal Majalla" w:cs="Sakkal Majalla" w:hint="cs"/>
          <w:sz w:val="28"/>
          <w:szCs w:val="28"/>
          <w:rtl/>
        </w:rPr>
        <w:t>"</w:t>
      </w:r>
      <w:r w:rsidRPr="00FB7EBF">
        <w:rPr>
          <w:rFonts w:ascii="Sakkal Majalla" w:hAnsi="Sakkal Majalla" w:cs="Sakkal Majalla"/>
          <w:sz w:val="28"/>
          <w:szCs w:val="28"/>
          <w:rtl/>
        </w:rPr>
        <w:t xml:space="preserve">؟ وما </w:t>
      </w:r>
      <w:proofErr w:type="gramStart"/>
      <w:r w:rsidRPr="00FB7EBF">
        <w:rPr>
          <w:rFonts w:ascii="Sakkal Majalla" w:hAnsi="Sakkal Majalla" w:cs="Sakkal Majalla"/>
          <w:sz w:val="28"/>
          <w:szCs w:val="28"/>
          <w:rtl/>
        </w:rPr>
        <w:t>الفرق</w:t>
      </w:r>
      <w:proofErr w:type="gramEnd"/>
      <w:r w:rsidRPr="00FB7EBF">
        <w:rPr>
          <w:rFonts w:ascii="Sakkal Majalla" w:hAnsi="Sakkal Majalla" w:cs="Sakkal Majalla"/>
          <w:sz w:val="28"/>
          <w:szCs w:val="28"/>
          <w:rtl/>
        </w:rPr>
        <w:t xml:space="preserve"> بينه وبين استنساخ نماذج أخلاقية جاهزة؟</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Pr>
        <w:t xml:space="preserve">  </w:t>
      </w:r>
      <w:r w:rsidRPr="00FB7EBF">
        <w:rPr>
          <w:rFonts w:ascii="Sakkal Majalla" w:hAnsi="Sakkal Majalla" w:cs="Sakkal Majalla"/>
          <w:sz w:val="28"/>
          <w:szCs w:val="28"/>
          <w:rtl/>
        </w:rPr>
        <w:t xml:space="preserve">هل تحتاج المجتمعات العربية </w:t>
      </w:r>
      <w:proofErr w:type="gramStart"/>
      <w:r w:rsidRPr="00FB7EBF">
        <w:rPr>
          <w:rFonts w:ascii="Sakkal Majalla" w:hAnsi="Sakkal Majalla" w:cs="Sakkal Majalla"/>
          <w:sz w:val="28"/>
          <w:szCs w:val="28"/>
          <w:rtl/>
        </w:rPr>
        <w:t>إلى</w:t>
      </w:r>
      <w:proofErr w:type="gramEnd"/>
      <w:r w:rsidRPr="00FB7EBF">
        <w:rPr>
          <w:rFonts w:ascii="Sakkal Majalla" w:hAnsi="Sakkal Majalla" w:cs="Sakkal Majalla"/>
          <w:sz w:val="28"/>
          <w:szCs w:val="28"/>
          <w:rtl/>
        </w:rPr>
        <w:t xml:space="preserve"> </w:t>
      </w:r>
      <w:r>
        <w:rPr>
          <w:rFonts w:ascii="Sakkal Majalla" w:hAnsi="Sakkal Majalla" w:cs="Sakkal Majalla" w:hint="cs"/>
          <w:sz w:val="28"/>
          <w:szCs w:val="28"/>
          <w:rtl/>
        </w:rPr>
        <w:t>"</w:t>
      </w:r>
      <w:r w:rsidRPr="00FB7EBF">
        <w:rPr>
          <w:rFonts w:ascii="Sakkal Majalla" w:hAnsi="Sakkal Majalla" w:cs="Sakkal Majalla"/>
          <w:sz w:val="28"/>
          <w:szCs w:val="28"/>
          <w:rtl/>
        </w:rPr>
        <w:t>فلسفة رقمية</w:t>
      </w:r>
      <w:r>
        <w:rPr>
          <w:rFonts w:ascii="Sakkal Majalla" w:hAnsi="Sakkal Majalla" w:cs="Sakkal Majalla" w:hint="cs"/>
          <w:sz w:val="28"/>
          <w:szCs w:val="28"/>
          <w:rtl/>
        </w:rPr>
        <w:t>"</w:t>
      </w:r>
      <w:r w:rsidRPr="00FB7EBF">
        <w:rPr>
          <w:rFonts w:ascii="Sakkal Majalla" w:hAnsi="Sakkal Majalla" w:cs="Sakkal Majalla"/>
          <w:sz w:val="28"/>
          <w:szCs w:val="28"/>
          <w:rtl/>
        </w:rPr>
        <w:t xml:space="preserve"> خاصة </w:t>
      </w:r>
      <w:proofErr w:type="spellStart"/>
      <w:r w:rsidRPr="00FB7EBF">
        <w:rPr>
          <w:rFonts w:ascii="Sakkal Majalla" w:hAnsi="Sakkal Majalla" w:cs="Sakkal Majalla"/>
          <w:sz w:val="28"/>
          <w:szCs w:val="28"/>
          <w:rtl/>
        </w:rPr>
        <w:t>بها</w:t>
      </w:r>
      <w:proofErr w:type="spellEnd"/>
      <w:r w:rsidRPr="00FB7EBF">
        <w:rPr>
          <w:rFonts w:ascii="Sakkal Majalla" w:hAnsi="Sakkal Majalla" w:cs="Sakkal Majalla"/>
          <w:sz w:val="28"/>
          <w:szCs w:val="28"/>
          <w:rtl/>
        </w:rPr>
        <w:t xml:space="preserve">؟ وما </w:t>
      </w:r>
      <w:proofErr w:type="gramStart"/>
      <w:r w:rsidRPr="00FB7EBF">
        <w:rPr>
          <w:rFonts w:ascii="Sakkal Majalla" w:hAnsi="Sakkal Majalla" w:cs="Sakkal Majalla"/>
          <w:sz w:val="28"/>
          <w:szCs w:val="28"/>
          <w:rtl/>
        </w:rPr>
        <w:t>ملامح</w:t>
      </w:r>
      <w:proofErr w:type="gramEnd"/>
      <w:r w:rsidRPr="00FB7EBF">
        <w:rPr>
          <w:rFonts w:ascii="Sakkal Majalla" w:hAnsi="Sakkal Majalla" w:cs="Sakkal Majalla"/>
          <w:sz w:val="28"/>
          <w:szCs w:val="28"/>
          <w:rtl/>
        </w:rPr>
        <w:t xml:space="preserve"> هذه الفلسفة المحتملة؟</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Pr>
        <w:t xml:space="preserve">  </w:t>
      </w:r>
      <w:r w:rsidRPr="00FB7EBF">
        <w:rPr>
          <w:rFonts w:ascii="Sakkal Majalla" w:hAnsi="Sakkal Majalla" w:cs="Sakkal Majalla"/>
          <w:sz w:val="28"/>
          <w:szCs w:val="28"/>
          <w:rtl/>
        </w:rPr>
        <w:t>هل يمكن أن يؤثر الذكاء الاصطناعي في القيم التقليدية (كالخصوصية، الأسرة، الثقة) في المجتمعات العربية؟ وكيف؟</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Pr>
        <w:t xml:space="preserve">  </w:t>
      </w:r>
      <w:r w:rsidRPr="00FB7EBF">
        <w:rPr>
          <w:rFonts w:ascii="Sakkal Majalla" w:hAnsi="Sakkal Majalla" w:cs="Sakkal Majalla"/>
          <w:sz w:val="28"/>
          <w:szCs w:val="28"/>
          <w:rtl/>
        </w:rPr>
        <w:t xml:space="preserve">كيف يمكن تحقيق توازن </w:t>
      </w:r>
      <w:proofErr w:type="gramStart"/>
      <w:r w:rsidRPr="00FB7EBF">
        <w:rPr>
          <w:rFonts w:ascii="Sakkal Majalla" w:hAnsi="Sakkal Majalla" w:cs="Sakkal Majalla"/>
          <w:sz w:val="28"/>
          <w:szCs w:val="28"/>
          <w:rtl/>
        </w:rPr>
        <w:t>بين</w:t>
      </w:r>
      <w:proofErr w:type="gramEnd"/>
      <w:r w:rsidRPr="00FB7EBF">
        <w:rPr>
          <w:rFonts w:ascii="Sakkal Majalla" w:hAnsi="Sakkal Majalla" w:cs="Sakkal Majalla"/>
          <w:sz w:val="28"/>
          <w:szCs w:val="28"/>
          <w:rtl/>
        </w:rPr>
        <w:t xml:space="preserve"> التطور التقني السريع والحفاظ على الهوية الثقافية؟</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tl/>
        </w:rPr>
        <w:t xml:space="preserve">هل يشكّل الخطر الوجودي تهديدًا فعليًا في العالم العربي، أم أنّ التحدي الأكبر هو الخطر الأخلاقي المرتبط </w:t>
      </w:r>
      <w:proofErr w:type="spellStart"/>
      <w:r w:rsidRPr="00FB7EBF">
        <w:rPr>
          <w:rFonts w:ascii="Sakkal Majalla" w:hAnsi="Sakkal Majalla" w:cs="Sakkal Majalla"/>
          <w:sz w:val="28"/>
          <w:szCs w:val="28"/>
          <w:rtl/>
        </w:rPr>
        <w:t>بالبنى</w:t>
      </w:r>
      <w:proofErr w:type="spellEnd"/>
      <w:r w:rsidRPr="00FB7EBF">
        <w:rPr>
          <w:rFonts w:ascii="Sakkal Majalla" w:hAnsi="Sakkal Majalla" w:cs="Sakkal Majalla"/>
          <w:sz w:val="28"/>
          <w:szCs w:val="28"/>
          <w:rtl/>
        </w:rPr>
        <w:t xml:space="preserve"> الاجتماعية؟</w:t>
      </w:r>
    </w:p>
    <w:p w:rsidR="00FB7EBF" w:rsidRPr="00FB7EBF" w:rsidRDefault="00FB7EBF" w:rsidP="00FB7EBF">
      <w:pPr>
        <w:pStyle w:val="NormalWeb"/>
        <w:numPr>
          <w:ilvl w:val="0"/>
          <w:numId w:val="9"/>
        </w:numPr>
        <w:bidi/>
        <w:rPr>
          <w:rFonts w:ascii="Sakkal Majalla" w:hAnsi="Sakkal Majalla" w:cs="Sakkal Majalla"/>
          <w:sz w:val="28"/>
          <w:szCs w:val="28"/>
        </w:rPr>
      </w:pPr>
      <w:r w:rsidRPr="00FB7EBF">
        <w:rPr>
          <w:rFonts w:ascii="Sakkal Majalla" w:hAnsi="Sakkal Majalla" w:cs="Sakkal Majalla"/>
          <w:sz w:val="28"/>
          <w:szCs w:val="28"/>
        </w:rPr>
        <w:t xml:space="preserve">  </w:t>
      </w:r>
      <w:proofErr w:type="gramStart"/>
      <w:r w:rsidRPr="00FB7EBF">
        <w:rPr>
          <w:rFonts w:ascii="Sakkal Majalla" w:hAnsi="Sakkal Majalla" w:cs="Sakkal Majalla"/>
          <w:sz w:val="28"/>
          <w:szCs w:val="28"/>
          <w:rtl/>
        </w:rPr>
        <w:t>ما</w:t>
      </w:r>
      <w:proofErr w:type="gramEnd"/>
      <w:r w:rsidRPr="00FB7EBF">
        <w:rPr>
          <w:rFonts w:ascii="Sakkal Majalla" w:hAnsi="Sakkal Majalla" w:cs="Sakkal Majalla"/>
          <w:sz w:val="28"/>
          <w:szCs w:val="28"/>
          <w:rtl/>
        </w:rPr>
        <w:t xml:space="preserve"> الدور الذي يمكن أن يلعبه التعليم العالي والبحث العلمي في بناء إطار عربي لأخلاقيات الذكاء الاصطناعي؟</w:t>
      </w:r>
    </w:p>
    <w:p w:rsidR="007A5E0C" w:rsidRPr="00FB7EBF" w:rsidRDefault="007A5E0C" w:rsidP="00FB7EBF">
      <w:pPr>
        <w:bidi/>
        <w:rPr>
          <w:rFonts w:ascii="Sakkal Majalla" w:hAnsi="Sakkal Majalla" w:cs="Sakkal Majalla"/>
          <w:sz w:val="28"/>
          <w:szCs w:val="28"/>
        </w:rPr>
      </w:pPr>
    </w:p>
    <w:sectPr w:rsidR="007A5E0C" w:rsidRPr="00FB7EBF" w:rsidSect="007246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03DC"/>
    <w:multiLevelType w:val="multilevel"/>
    <w:tmpl w:val="5DF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C0D56"/>
    <w:multiLevelType w:val="multilevel"/>
    <w:tmpl w:val="A92E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744D9"/>
    <w:multiLevelType w:val="multilevel"/>
    <w:tmpl w:val="17B6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3E2E38"/>
    <w:multiLevelType w:val="multilevel"/>
    <w:tmpl w:val="C5947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AA1146"/>
    <w:multiLevelType w:val="hybridMultilevel"/>
    <w:tmpl w:val="5B844A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6363AA"/>
    <w:multiLevelType w:val="multilevel"/>
    <w:tmpl w:val="64E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0D7E9A"/>
    <w:multiLevelType w:val="multilevel"/>
    <w:tmpl w:val="5B68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F661DE"/>
    <w:multiLevelType w:val="multilevel"/>
    <w:tmpl w:val="9F58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901685"/>
    <w:multiLevelType w:val="multilevel"/>
    <w:tmpl w:val="5C90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8"/>
  </w:num>
  <w:num w:numId="4">
    <w:abstractNumId w:val="5"/>
  </w:num>
  <w:num w:numId="5">
    <w:abstractNumId w:val="6"/>
  </w:num>
  <w:num w:numId="6">
    <w:abstractNumId w:val="7"/>
  </w:num>
  <w:num w:numId="7">
    <w:abstractNumId w:val="4"/>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F4DDD"/>
    <w:rsid w:val="00045AC1"/>
    <w:rsid w:val="00170805"/>
    <w:rsid w:val="002979FC"/>
    <w:rsid w:val="00302C9D"/>
    <w:rsid w:val="00724672"/>
    <w:rsid w:val="007A5E0C"/>
    <w:rsid w:val="009E28C1"/>
    <w:rsid w:val="00AE25F7"/>
    <w:rsid w:val="00AF4DDD"/>
    <w:rsid w:val="00D742F2"/>
    <w:rsid w:val="00D92830"/>
    <w:rsid w:val="00FB7E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672"/>
  </w:style>
  <w:style w:type="paragraph" w:styleId="Titre1">
    <w:name w:val="heading 1"/>
    <w:basedOn w:val="Normal"/>
    <w:link w:val="Titre1Car"/>
    <w:uiPriority w:val="9"/>
    <w:qFormat/>
    <w:rsid w:val="00AF4D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AF4D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DDD"/>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AF4DDD"/>
    <w:rPr>
      <w:rFonts w:ascii="Times New Roman" w:eastAsia="Times New Roman" w:hAnsi="Times New Roman" w:cs="Times New Roman"/>
      <w:b/>
      <w:bCs/>
      <w:sz w:val="27"/>
      <w:szCs w:val="27"/>
    </w:rPr>
  </w:style>
  <w:style w:type="character" w:styleId="lev">
    <w:name w:val="Strong"/>
    <w:basedOn w:val="Policepardfaut"/>
    <w:uiPriority w:val="22"/>
    <w:qFormat/>
    <w:rsid w:val="00AF4DDD"/>
    <w:rPr>
      <w:b/>
      <w:bCs/>
    </w:rPr>
  </w:style>
  <w:style w:type="paragraph" w:styleId="NormalWeb">
    <w:name w:val="Normal (Web)"/>
    <w:basedOn w:val="Normal"/>
    <w:uiPriority w:val="99"/>
    <w:unhideWhenUsed/>
    <w:rsid w:val="00AF4DD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AF4DDD"/>
    <w:rPr>
      <w:i/>
      <w:iCs/>
    </w:rPr>
  </w:style>
</w:styles>
</file>

<file path=word/webSettings.xml><?xml version="1.0" encoding="utf-8"?>
<w:webSettings xmlns:r="http://schemas.openxmlformats.org/officeDocument/2006/relationships" xmlns:w="http://schemas.openxmlformats.org/wordprocessingml/2006/main">
  <w:divs>
    <w:div w:id="228661201">
      <w:bodyDiv w:val="1"/>
      <w:marLeft w:val="0"/>
      <w:marRight w:val="0"/>
      <w:marTop w:val="0"/>
      <w:marBottom w:val="0"/>
      <w:divBdr>
        <w:top w:val="none" w:sz="0" w:space="0" w:color="auto"/>
        <w:left w:val="none" w:sz="0" w:space="0" w:color="auto"/>
        <w:bottom w:val="none" w:sz="0" w:space="0" w:color="auto"/>
        <w:right w:val="none" w:sz="0" w:space="0" w:color="auto"/>
      </w:divBdr>
    </w:div>
    <w:div w:id="267542417">
      <w:bodyDiv w:val="1"/>
      <w:marLeft w:val="0"/>
      <w:marRight w:val="0"/>
      <w:marTop w:val="0"/>
      <w:marBottom w:val="0"/>
      <w:divBdr>
        <w:top w:val="none" w:sz="0" w:space="0" w:color="auto"/>
        <w:left w:val="none" w:sz="0" w:space="0" w:color="auto"/>
        <w:bottom w:val="none" w:sz="0" w:space="0" w:color="auto"/>
        <w:right w:val="none" w:sz="0" w:space="0" w:color="auto"/>
      </w:divBdr>
    </w:div>
    <w:div w:id="517473427">
      <w:bodyDiv w:val="1"/>
      <w:marLeft w:val="0"/>
      <w:marRight w:val="0"/>
      <w:marTop w:val="0"/>
      <w:marBottom w:val="0"/>
      <w:divBdr>
        <w:top w:val="none" w:sz="0" w:space="0" w:color="auto"/>
        <w:left w:val="none" w:sz="0" w:space="0" w:color="auto"/>
        <w:bottom w:val="none" w:sz="0" w:space="0" w:color="auto"/>
        <w:right w:val="none" w:sz="0" w:space="0" w:color="auto"/>
      </w:divBdr>
    </w:div>
    <w:div w:id="974680965">
      <w:bodyDiv w:val="1"/>
      <w:marLeft w:val="0"/>
      <w:marRight w:val="0"/>
      <w:marTop w:val="0"/>
      <w:marBottom w:val="0"/>
      <w:divBdr>
        <w:top w:val="none" w:sz="0" w:space="0" w:color="auto"/>
        <w:left w:val="none" w:sz="0" w:space="0" w:color="auto"/>
        <w:bottom w:val="none" w:sz="0" w:space="0" w:color="auto"/>
        <w:right w:val="none" w:sz="0" w:space="0" w:color="auto"/>
      </w:divBdr>
    </w:div>
    <w:div w:id="1537230917">
      <w:bodyDiv w:val="1"/>
      <w:marLeft w:val="0"/>
      <w:marRight w:val="0"/>
      <w:marTop w:val="0"/>
      <w:marBottom w:val="0"/>
      <w:divBdr>
        <w:top w:val="none" w:sz="0" w:space="0" w:color="auto"/>
        <w:left w:val="none" w:sz="0" w:space="0" w:color="auto"/>
        <w:bottom w:val="none" w:sz="0" w:space="0" w:color="auto"/>
        <w:right w:val="none" w:sz="0" w:space="0" w:color="auto"/>
      </w:divBdr>
    </w:div>
    <w:div w:id="1545944097">
      <w:bodyDiv w:val="1"/>
      <w:marLeft w:val="0"/>
      <w:marRight w:val="0"/>
      <w:marTop w:val="0"/>
      <w:marBottom w:val="0"/>
      <w:divBdr>
        <w:top w:val="none" w:sz="0" w:space="0" w:color="auto"/>
        <w:left w:val="none" w:sz="0" w:space="0" w:color="auto"/>
        <w:bottom w:val="none" w:sz="0" w:space="0" w:color="auto"/>
        <w:right w:val="none" w:sz="0" w:space="0" w:color="auto"/>
      </w:divBdr>
    </w:div>
    <w:div w:id="1928030358">
      <w:bodyDiv w:val="1"/>
      <w:marLeft w:val="0"/>
      <w:marRight w:val="0"/>
      <w:marTop w:val="0"/>
      <w:marBottom w:val="0"/>
      <w:divBdr>
        <w:top w:val="none" w:sz="0" w:space="0" w:color="auto"/>
        <w:left w:val="none" w:sz="0" w:space="0" w:color="auto"/>
        <w:bottom w:val="none" w:sz="0" w:space="0" w:color="auto"/>
        <w:right w:val="none" w:sz="0" w:space="0" w:color="auto"/>
      </w:divBdr>
    </w:div>
    <w:div w:id="207612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385</Words>
  <Characters>2123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2025-11-27T00:16:00Z</dcterms:created>
  <dcterms:modified xsi:type="dcterms:W3CDTF">2025-12-04T07:42:00Z</dcterms:modified>
</cp:coreProperties>
</file>