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DBD" w:rsidRPr="008C2059" w:rsidRDefault="002C5DBD" w:rsidP="002C5DBD">
      <w:pPr>
        <w:pStyle w:val="Paragraphedeliste"/>
        <w:bidi/>
        <w:ind w:left="-1"/>
        <w:outlineLvl w:val="0"/>
        <w:rPr>
          <w:rFonts w:ascii="Sakkal Majalla" w:hAnsi="Sakkal Majalla" w:cs="Sakkal Majalla"/>
          <w:b/>
          <w:bCs/>
          <w:sz w:val="28"/>
          <w:szCs w:val="28"/>
          <w:rtl/>
        </w:rPr>
      </w:pPr>
      <w:r>
        <w:rPr>
          <w:rFonts w:ascii="Sakkal Majalla" w:hAnsi="Sakkal Majalla" w:cs="Sakkal Majalla" w:hint="cs"/>
          <w:b/>
          <w:bCs/>
          <w:sz w:val="32"/>
          <w:szCs w:val="32"/>
          <w:rtl/>
        </w:rPr>
        <w:t xml:space="preserve">المحاضرة الثانية </w:t>
      </w:r>
      <w:proofErr w:type="gramStart"/>
      <w:r>
        <w:rPr>
          <w:rFonts w:ascii="Sakkal Majalla" w:hAnsi="Sakkal Majalla" w:cs="Sakkal Majalla" w:hint="cs"/>
          <w:b/>
          <w:bCs/>
          <w:sz w:val="32"/>
          <w:szCs w:val="32"/>
          <w:rtl/>
        </w:rPr>
        <w:t xml:space="preserve">ـ </w:t>
      </w:r>
      <w:r w:rsidRPr="002C07A1">
        <w:rPr>
          <w:rFonts w:ascii="Sakkal Majalla" w:hAnsi="Sakkal Majalla" w:cs="Sakkal Majalla"/>
          <w:b/>
          <w:bCs/>
          <w:sz w:val="28"/>
          <w:szCs w:val="28"/>
          <w:rtl/>
        </w:rPr>
        <w:t>:</w:t>
      </w:r>
      <w:proofErr w:type="gramEnd"/>
      <w:r w:rsidRPr="002C07A1">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في ماهية تكنولوجيا الإعلام  و الاتصال -  الجزء الثاني </w:t>
      </w:r>
      <w:r>
        <w:rPr>
          <w:rFonts w:ascii="Sakkal Majalla" w:hAnsi="Sakkal Majalla" w:cs="Sakkal Majalla"/>
          <w:b/>
          <w:bCs/>
          <w:sz w:val="28"/>
          <w:szCs w:val="28"/>
          <w:rtl/>
        </w:rPr>
        <w:t>–</w:t>
      </w:r>
      <w:r>
        <w:rPr>
          <w:rFonts w:ascii="Sakkal Majalla" w:hAnsi="Sakkal Majalla" w:cs="Sakkal Majalla" w:hint="cs"/>
          <w:b/>
          <w:bCs/>
          <w:sz w:val="28"/>
          <w:szCs w:val="28"/>
          <w:rtl/>
        </w:rPr>
        <w:t xml:space="preserve"> </w:t>
      </w:r>
    </w:p>
    <w:p w:rsidR="002C5DBD" w:rsidRDefault="002C5DBD" w:rsidP="002C5DBD">
      <w:pPr>
        <w:pStyle w:val="Paragraphedeliste"/>
        <w:bidi/>
        <w:spacing w:line="240" w:lineRule="auto"/>
        <w:ind w:left="0"/>
        <w:outlineLvl w:val="0"/>
        <w:rPr>
          <w:rFonts w:ascii="Sakkal Majalla" w:hAnsi="Sakkal Majalla" w:cs="Sakkal Majalla"/>
          <w:b/>
          <w:bCs/>
          <w:sz w:val="28"/>
          <w:szCs w:val="28"/>
          <w:rtl/>
        </w:rPr>
      </w:pPr>
    </w:p>
    <w:p w:rsidR="002C5DBD" w:rsidRDefault="002C5DBD" w:rsidP="002C5DBD">
      <w:pPr>
        <w:pStyle w:val="Paragraphedeliste"/>
        <w:bidi/>
        <w:spacing w:line="240" w:lineRule="auto"/>
        <w:ind w:left="0"/>
        <w:outlineLvl w:val="0"/>
        <w:rPr>
          <w:rFonts w:ascii="Sakkal Majalla" w:hAnsi="Sakkal Majalla" w:cs="Sakkal Majalla"/>
          <w:b/>
          <w:bCs/>
          <w:sz w:val="32"/>
          <w:szCs w:val="32"/>
          <w:rtl/>
          <w:lang w:bidi="ar-DZ"/>
        </w:rPr>
      </w:pPr>
    </w:p>
    <w:p w:rsidR="002C5DBD" w:rsidRPr="00431BEA" w:rsidRDefault="002C5DBD" w:rsidP="002C5DBD">
      <w:pPr>
        <w:pStyle w:val="Paragraphedeliste"/>
        <w:bidi/>
        <w:spacing w:line="240" w:lineRule="auto"/>
        <w:ind w:left="0"/>
        <w:outlineLvl w:val="0"/>
        <w:rPr>
          <w:rFonts w:ascii="Sakkal Majalla" w:hAnsi="Sakkal Majalla" w:cs="Sakkal Majalla"/>
          <w:b/>
          <w:bCs/>
          <w:sz w:val="32"/>
          <w:szCs w:val="32"/>
          <w:lang w:bidi="ar-DZ"/>
        </w:rPr>
      </w:pPr>
      <w:r w:rsidRPr="00431BEA">
        <w:rPr>
          <w:rFonts w:ascii="Sakkal Majalla" w:hAnsi="Sakkal Majalla" w:cs="Sakkal Majalla" w:hint="cs"/>
          <w:b/>
          <w:bCs/>
          <w:sz w:val="32"/>
          <w:szCs w:val="32"/>
          <w:rtl/>
          <w:lang w:bidi="ar-DZ"/>
        </w:rPr>
        <w:t xml:space="preserve">         عناصر المحاضرة:  </w:t>
      </w:r>
      <w:r w:rsidRPr="00431BEA">
        <w:rPr>
          <w:rFonts w:ascii="Sakkal Majalla" w:hAnsi="Sakkal Majalla" w:cs="Sakkal Majalla"/>
          <w:b/>
          <w:bCs/>
          <w:sz w:val="32"/>
          <w:szCs w:val="32"/>
          <w:lang w:bidi="ar-DZ"/>
        </w:rPr>
        <w:t xml:space="preserve">                                                   </w:t>
      </w:r>
      <w:r w:rsidRPr="00431BEA">
        <w:rPr>
          <w:rFonts w:ascii="Sakkal Majalla" w:hAnsi="Sakkal Majalla" w:cs="Sakkal Majalla" w:hint="cs"/>
          <w:b/>
          <w:bCs/>
          <w:sz w:val="32"/>
          <w:szCs w:val="32"/>
          <w:rtl/>
          <w:lang w:bidi="ar-DZ"/>
        </w:rPr>
        <w:t xml:space="preserve">                                        أهداف المحاضرة </w:t>
      </w:r>
      <w:r w:rsidRPr="00431BEA">
        <w:rPr>
          <w:rFonts w:ascii="Sakkal Majalla" w:hAnsi="Sakkal Majalla" w:cs="Sakkal Majalla"/>
          <w:b/>
          <w:bCs/>
          <w:sz w:val="32"/>
          <w:szCs w:val="32"/>
          <w:lang w:bidi="ar-DZ"/>
        </w:rPr>
        <w:t xml:space="preserve"> </w:t>
      </w:r>
      <w:r w:rsidRPr="00431BEA">
        <w:rPr>
          <w:rFonts w:ascii="Sakkal Majalla" w:hAnsi="Sakkal Majalla" w:cs="Sakkal Majalla" w:hint="cs"/>
          <w:b/>
          <w:bCs/>
          <w:sz w:val="32"/>
          <w:szCs w:val="32"/>
          <w:rtl/>
          <w:lang w:bidi="ar-DZ"/>
        </w:rPr>
        <w:t>:</w:t>
      </w:r>
    </w:p>
    <w:tbl>
      <w:tblPr>
        <w:tblStyle w:val="Grilledutableau"/>
        <w:tblpPr w:leftFromText="141" w:rightFromText="141" w:vertAnchor="text" w:horzAnchor="page" w:tblpX="1248" w:tblpY="258"/>
        <w:bidiVisual/>
        <w:tblW w:w="0" w:type="auto"/>
        <w:tblLook w:val="04A0"/>
      </w:tblPr>
      <w:tblGrid>
        <w:gridCol w:w="4616"/>
      </w:tblGrid>
      <w:tr w:rsidR="002C5DBD" w:rsidTr="005E2AF2">
        <w:trPr>
          <w:trHeight w:val="1036"/>
        </w:trPr>
        <w:tc>
          <w:tcPr>
            <w:tcW w:w="4616" w:type="dxa"/>
          </w:tcPr>
          <w:p w:rsidR="002C5DBD" w:rsidRDefault="002C5DBD" w:rsidP="005E2AF2">
            <w:pPr>
              <w:pStyle w:val="Paragraphedeliste"/>
              <w:bidi/>
              <w:ind w:left="0"/>
              <w:outlineLvl w:val="0"/>
              <w:rPr>
                <w:rFonts w:ascii="Sakkal Majalla" w:hAnsi="Sakkal Majalla" w:cs="Sakkal Majalla"/>
                <w:b/>
                <w:bCs/>
                <w:sz w:val="28"/>
                <w:szCs w:val="28"/>
                <w:rtl/>
                <w:lang w:bidi="ar-DZ"/>
              </w:rPr>
            </w:pPr>
          </w:p>
          <w:p w:rsidR="002C5DBD" w:rsidRPr="00E675E6" w:rsidRDefault="002C5DBD" w:rsidP="005E2AF2">
            <w:pPr>
              <w:pStyle w:val="Paragraphedeliste"/>
              <w:bidi/>
              <w:ind w:left="0"/>
              <w:outlineLvl w:val="0"/>
              <w:rPr>
                <w:rFonts w:ascii="Sakkal Majalla" w:hAnsi="Sakkal Majalla" w:cs="Sakkal Majalla"/>
                <w:b/>
                <w:bCs/>
                <w:sz w:val="28"/>
                <w:szCs w:val="28"/>
                <w:rtl/>
              </w:rPr>
            </w:pPr>
            <w:r>
              <w:rPr>
                <w:b/>
                <w:bCs/>
                <w:sz w:val="24"/>
                <w:szCs w:val="24"/>
              </w:rPr>
              <w:t>-</w:t>
            </w:r>
            <w:r w:rsidRPr="00516D79">
              <w:rPr>
                <w:rFonts w:hint="cs"/>
                <w:b/>
                <w:bCs/>
                <w:sz w:val="24"/>
                <w:szCs w:val="24"/>
                <w:rtl/>
              </w:rPr>
              <w:t xml:space="preserve"> </w:t>
            </w:r>
            <w:r>
              <w:rPr>
                <w:rFonts w:hint="cs"/>
                <w:b/>
                <w:bCs/>
                <w:sz w:val="24"/>
                <w:szCs w:val="24"/>
                <w:rtl/>
              </w:rPr>
              <w:t xml:space="preserve">قراءة في ماهية </w:t>
            </w:r>
            <w:r w:rsidRPr="00E675E6">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تكنولوجيا </w:t>
            </w:r>
            <w:r w:rsidRPr="00E675E6">
              <w:rPr>
                <w:rFonts w:ascii="Sakkal Majalla" w:hAnsi="Sakkal Majalla" w:cs="Sakkal Majalla"/>
                <w:b/>
                <w:bCs/>
                <w:sz w:val="28"/>
                <w:szCs w:val="28"/>
                <w:rtl/>
              </w:rPr>
              <w:t xml:space="preserve">الإعلام و الاتصال من حيث المفهوم و </w:t>
            </w:r>
            <w:proofErr w:type="gramStart"/>
            <w:r w:rsidRPr="00E675E6">
              <w:rPr>
                <w:rFonts w:ascii="Sakkal Majalla" w:hAnsi="Sakkal Majalla" w:cs="Sakkal Majalla"/>
                <w:b/>
                <w:bCs/>
                <w:sz w:val="28"/>
                <w:szCs w:val="28"/>
                <w:rtl/>
              </w:rPr>
              <w:t>النشأة</w:t>
            </w:r>
            <w:r>
              <w:rPr>
                <w:rFonts w:ascii="Sakkal Majalla" w:hAnsi="Sakkal Majalla" w:cs="Sakkal Majalla" w:hint="cs"/>
                <w:b/>
                <w:bCs/>
                <w:sz w:val="28"/>
                <w:szCs w:val="28"/>
                <w:rtl/>
              </w:rPr>
              <w:t xml:space="preserve"> .</w:t>
            </w:r>
            <w:proofErr w:type="gramEnd"/>
          </w:p>
          <w:p w:rsidR="002C5DBD" w:rsidRDefault="002C5DBD" w:rsidP="005E2AF2">
            <w:pPr>
              <w:pStyle w:val="Paragraphedeliste"/>
              <w:bidi/>
              <w:ind w:left="0"/>
              <w:outlineLvl w:val="0"/>
              <w:rPr>
                <w:rFonts w:ascii="Sakkal Majalla" w:hAnsi="Sakkal Majalla" w:cs="Sakkal Majalla"/>
                <w:b/>
                <w:bCs/>
                <w:sz w:val="28"/>
                <w:szCs w:val="28"/>
                <w:rtl/>
              </w:rPr>
            </w:pPr>
            <w:r>
              <w:rPr>
                <w:rFonts w:ascii="Sakkal Majalla" w:hAnsi="Sakkal Majalla" w:cs="Sakkal Majalla"/>
                <w:b/>
                <w:bCs/>
                <w:sz w:val="28"/>
                <w:szCs w:val="28"/>
              </w:rPr>
              <w:t>-</w:t>
            </w:r>
            <w:r w:rsidRPr="00E675E6">
              <w:rPr>
                <w:rFonts w:ascii="Sakkal Majalla" w:hAnsi="Sakkal Majalla" w:cs="Sakkal Majalla"/>
                <w:b/>
                <w:bCs/>
                <w:sz w:val="28"/>
                <w:szCs w:val="28"/>
                <w:rtl/>
              </w:rPr>
              <w:t xml:space="preserve">التعريف بالمبادئ التقنية لتكنولوجيا ا لإعلام والاتصال  </w:t>
            </w:r>
            <w:r>
              <w:rPr>
                <w:rFonts w:ascii="Sakkal Majalla" w:hAnsi="Sakkal Majalla" w:cs="Sakkal Majalla" w:hint="cs"/>
                <w:b/>
                <w:bCs/>
                <w:sz w:val="28"/>
                <w:szCs w:val="28"/>
                <w:rtl/>
              </w:rPr>
              <w:t>.</w:t>
            </w:r>
          </w:p>
        </w:tc>
      </w:tr>
    </w:tbl>
    <w:tbl>
      <w:tblPr>
        <w:tblStyle w:val="Grilledutableau"/>
        <w:tblpPr w:leftFromText="141" w:rightFromText="141" w:vertAnchor="text" w:horzAnchor="margin" w:tblpXSpec="right" w:tblpY="189"/>
        <w:bidiVisual/>
        <w:tblW w:w="0" w:type="auto"/>
        <w:tblLook w:val="04A0"/>
      </w:tblPr>
      <w:tblGrid>
        <w:gridCol w:w="4534"/>
      </w:tblGrid>
      <w:tr w:rsidR="002C5DBD" w:rsidTr="005E2AF2">
        <w:trPr>
          <w:trHeight w:val="359"/>
        </w:trPr>
        <w:tc>
          <w:tcPr>
            <w:tcW w:w="4534" w:type="dxa"/>
          </w:tcPr>
          <w:p w:rsidR="002C5DBD" w:rsidRDefault="002C5DBD" w:rsidP="005E2AF2">
            <w:pPr>
              <w:pStyle w:val="Paragraphedeliste"/>
              <w:bidi/>
              <w:ind w:left="0"/>
              <w:outlineLvl w:val="0"/>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مفهوم </w:t>
            </w:r>
            <w:proofErr w:type="gramStart"/>
            <w:r>
              <w:rPr>
                <w:rFonts w:ascii="Sakkal Majalla" w:hAnsi="Sakkal Majalla" w:cs="Sakkal Majalla" w:hint="cs"/>
                <w:b/>
                <w:bCs/>
                <w:sz w:val="28"/>
                <w:szCs w:val="28"/>
                <w:rtl/>
                <w:lang w:bidi="ar-DZ"/>
              </w:rPr>
              <w:t>الاتصال .</w:t>
            </w:r>
            <w:proofErr w:type="gramEnd"/>
          </w:p>
          <w:p w:rsidR="002C5DBD" w:rsidRDefault="002C5DBD" w:rsidP="005E2AF2">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w:t>
            </w:r>
            <w:proofErr w:type="gramStart"/>
            <w:r>
              <w:rPr>
                <w:rFonts w:ascii="Sakkal Majalla" w:hAnsi="Sakkal Majalla" w:cs="Sakkal Majalla" w:hint="cs"/>
                <w:b/>
                <w:bCs/>
                <w:sz w:val="28"/>
                <w:szCs w:val="28"/>
                <w:rtl/>
                <w:lang w:bidi="ar-DZ"/>
              </w:rPr>
              <w:t>-  تكنولوجيا</w:t>
            </w:r>
            <w:proofErr w:type="gramEnd"/>
            <w:r>
              <w:rPr>
                <w:rFonts w:ascii="Sakkal Majalla" w:hAnsi="Sakkal Majalla" w:cs="Sakkal Majalla" w:hint="cs"/>
                <w:b/>
                <w:bCs/>
                <w:sz w:val="28"/>
                <w:szCs w:val="28"/>
                <w:rtl/>
                <w:lang w:bidi="ar-DZ"/>
              </w:rPr>
              <w:t xml:space="preserve"> الاتصال </w:t>
            </w:r>
          </w:p>
          <w:p w:rsidR="002C5DBD" w:rsidRDefault="002C5DBD" w:rsidP="005E2AF2">
            <w:pPr>
              <w:pStyle w:val="Paragraphedeliste"/>
              <w:bidi/>
              <w:ind w:left="0"/>
              <w:outlineLvl w:val="0"/>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   خصائص تكنولوجيا </w:t>
            </w:r>
            <w:proofErr w:type="gramStart"/>
            <w:r>
              <w:rPr>
                <w:rFonts w:ascii="Sakkal Majalla" w:hAnsi="Sakkal Majalla" w:cs="Sakkal Majalla" w:hint="cs"/>
                <w:b/>
                <w:bCs/>
                <w:sz w:val="28"/>
                <w:szCs w:val="28"/>
                <w:rtl/>
                <w:lang w:bidi="ar-DZ"/>
              </w:rPr>
              <w:t>الاتصال .</w:t>
            </w:r>
            <w:proofErr w:type="gramEnd"/>
          </w:p>
          <w:p w:rsidR="002C5DBD" w:rsidRDefault="002C5DBD" w:rsidP="005E2AF2">
            <w:pPr>
              <w:pStyle w:val="Paragraphedeliste"/>
              <w:bidi/>
              <w:ind w:left="0"/>
              <w:outlineLvl w:val="0"/>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   </w:t>
            </w:r>
          </w:p>
          <w:p w:rsidR="002C5DBD" w:rsidRDefault="002C5DBD" w:rsidP="005E2AF2">
            <w:pPr>
              <w:pStyle w:val="Paragraphedeliste"/>
              <w:bidi/>
              <w:ind w:left="0"/>
              <w:outlineLvl w:val="0"/>
              <w:rPr>
                <w:rFonts w:ascii="Sakkal Majalla" w:hAnsi="Sakkal Majalla" w:cs="Sakkal Majalla"/>
                <w:b/>
                <w:bCs/>
                <w:sz w:val="28"/>
                <w:szCs w:val="28"/>
                <w:rtl/>
                <w:lang w:bidi="ar-DZ"/>
              </w:rPr>
            </w:pPr>
          </w:p>
        </w:tc>
      </w:tr>
    </w:tbl>
    <w:p w:rsidR="002C5DBD" w:rsidRDefault="002C5DBD" w:rsidP="002C5DBD">
      <w:pPr>
        <w:tabs>
          <w:tab w:val="left" w:pos="0"/>
        </w:tabs>
        <w:bidi/>
        <w:rPr>
          <w:rtl/>
        </w:rPr>
      </w:pPr>
    </w:p>
    <w:p w:rsidR="002C5DBD" w:rsidRDefault="002C5DBD" w:rsidP="002C5DBD">
      <w:pPr>
        <w:tabs>
          <w:tab w:val="left" w:pos="0"/>
        </w:tabs>
        <w:bidi/>
        <w:rPr>
          <w:rtl/>
        </w:rPr>
      </w:pPr>
    </w:p>
    <w:p w:rsidR="002C5DBD" w:rsidRDefault="002C5DBD" w:rsidP="002C5DBD">
      <w:pPr>
        <w:pStyle w:val="Paragraphedeliste"/>
        <w:bidi/>
        <w:ind w:left="-1"/>
        <w:outlineLvl w:val="0"/>
        <w:rPr>
          <w:rFonts w:ascii="Sakkal Majalla" w:hAnsi="Sakkal Majalla" w:cs="Sakkal Majalla"/>
          <w:b/>
          <w:bCs/>
          <w:sz w:val="28"/>
          <w:szCs w:val="28"/>
          <w:rtl/>
        </w:rPr>
      </w:pPr>
    </w:p>
    <w:p w:rsidR="002C5DBD" w:rsidRDefault="002C5DBD" w:rsidP="002C5DBD">
      <w:pPr>
        <w:pStyle w:val="Paragraphedeliste"/>
        <w:bidi/>
        <w:ind w:left="-1"/>
        <w:outlineLvl w:val="0"/>
        <w:rPr>
          <w:rFonts w:ascii="Sakkal Majalla" w:hAnsi="Sakkal Majalla" w:cs="Sakkal Majalla"/>
          <w:b/>
          <w:bCs/>
          <w:sz w:val="28"/>
          <w:szCs w:val="28"/>
          <w:rtl/>
        </w:rPr>
      </w:pPr>
    </w:p>
    <w:p w:rsidR="002C5DBD" w:rsidRDefault="002C5DBD" w:rsidP="002C5DBD">
      <w:pPr>
        <w:pStyle w:val="Paragraphedeliste"/>
        <w:bidi/>
        <w:ind w:left="-1"/>
        <w:outlineLvl w:val="0"/>
        <w:rPr>
          <w:rFonts w:ascii="Sakkal Majalla" w:hAnsi="Sakkal Majalla" w:cs="Sakkal Majalla"/>
          <w:b/>
          <w:bCs/>
          <w:sz w:val="28"/>
          <w:szCs w:val="28"/>
          <w:rtl/>
        </w:rPr>
      </w:pPr>
    </w:p>
    <w:p w:rsidR="002C5DBD" w:rsidRDefault="002C5DBD" w:rsidP="002C5DBD">
      <w:pPr>
        <w:pStyle w:val="Paragraphedeliste"/>
        <w:bidi/>
        <w:ind w:left="-1"/>
        <w:outlineLvl w:val="0"/>
        <w:rPr>
          <w:rFonts w:ascii="Sakkal Majalla" w:hAnsi="Sakkal Majalla" w:cs="Sakkal Majalla"/>
          <w:b/>
          <w:bCs/>
          <w:sz w:val="28"/>
          <w:szCs w:val="28"/>
          <w:rtl/>
        </w:rPr>
      </w:pPr>
    </w:p>
    <w:p w:rsidR="002C5DBD" w:rsidRPr="00BE3AD6" w:rsidRDefault="002C5DBD" w:rsidP="002C5DBD">
      <w:pPr>
        <w:pStyle w:val="Paragraphedeliste"/>
        <w:bidi/>
        <w:spacing w:line="360" w:lineRule="auto"/>
        <w:jc w:val="both"/>
        <w:outlineLvl w:val="0"/>
        <w:rPr>
          <w:rFonts w:asciiTheme="minorBidi" w:hAnsiTheme="minorBidi"/>
          <w:b/>
          <w:bCs/>
          <w:sz w:val="32"/>
          <w:szCs w:val="32"/>
          <w:u w:val="single"/>
          <w:rtl/>
        </w:rPr>
      </w:pPr>
      <w:proofErr w:type="gramStart"/>
      <w:r>
        <w:rPr>
          <w:rFonts w:asciiTheme="minorBidi" w:hAnsiTheme="minorBidi" w:hint="cs"/>
          <w:b/>
          <w:bCs/>
          <w:sz w:val="32"/>
          <w:szCs w:val="32"/>
          <w:u w:val="single"/>
          <w:rtl/>
        </w:rPr>
        <w:t>1</w:t>
      </w:r>
      <w:r w:rsidRPr="00BE3AD6">
        <w:rPr>
          <w:rFonts w:asciiTheme="minorBidi" w:hAnsiTheme="minorBidi"/>
          <w:b/>
          <w:bCs/>
          <w:sz w:val="32"/>
          <w:szCs w:val="32"/>
          <w:u w:val="single"/>
          <w:rtl/>
        </w:rPr>
        <w:t>-  مفهوم</w:t>
      </w:r>
      <w:proofErr w:type="gramEnd"/>
      <w:r w:rsidRPr="00BE3AD6">
        <w:rPr>
          <w:rFonts w:asciiTheme="minorBidi" w:hAnsiTheme="minorBidi"/>
          <w:b/>
          <w:bCs/>
          <w:sz w:val="32"/>
          <w:szCs w:val="32"/>
          <w:u w:val="single"/>
          <w:rtl/>
        </w:rPr>
        <w:t xml:space="preserve"> الاتصال :</w:t>
      </w:r>
    </w:p>
    <w:p w:rsidR="002C5DBD" w:rsidRPr="002C64FC" w:rsidRDefault="002C5DBD" w:rsidP="002C5DBD">
      <w:pPr>
        <w:pStyle w:val="Paragraphedeliste"/>
        <w:bidi/>
        <w:spacing w:line="360" w:lineRule="auto"/>
        <w:ind w:left="141" w:hanging="283"/>
        <w:jc w:val="both"/>
        <w:rPr>
          <w:rFonts w:asciiTheme="minorBidi" w:hAnsiTheme="minorBidi"/>
          <w:sz w:val="32"/>
          <w:szCs w:val="32"/>
          <w:rtl/>
        </w:rPr>
      </w:pPr>
      <w:r w:rsidRPr="002C64FC">
        <w:rPr>
          <w:rFonts w:asciiTheme="minorBidi" w:hAnsiTheme="minorBidi"/>
          <w:sz w:val="32"/>
          <w:szCs w:val="32"/>
          <w:rtl/>
        </w:rPr>
        <w:t xml:space="preserve">    الاتصال من المفاهيم المركزية في العلوم الإنسانية، إذ يستخدم للدلالة على نقل المعلومات و الأخبار من طرف لآخر، أومن هيئة إلى أخرى، ويستخدم كمرادف لمفهوم الإبلاغ أو التواصل.</w:t>
      </w:r>
    </w:p>
    <w:p w:rsidR="002C5DBD" w:rsidRPr="002C64FC" w:rsidRDefault="002C5DBD" w:rsidP="002C5DBD">
      <w:pPr>
        <w:pStyle w:val="Paragraphedeliste"/>
        <w:bidi/>
        <w:spacing w:line="360" w:lineRule="auto"/>
        <w:ind w:left="141" w:hanging="141"/>
        <w:jc w:val="both"/>
        <w:rPr>
          <w:rFonts w:asciiTheme="minorBidi" w:hAnsiTheme="minorBidi"/>
          <w:color w:val="333333"/>
          <w:sz w:val="32"/>
          <w:szCs w:val="32"/>
          <w:shd w:val="clear" w:color="auto" w:fill="FFFFFF"/>
          <w:vertAlign w:val="superscript"/>
          <w:rtl/>
        </w:rPr>
      </w:pPr>
      <w:r w:rsidRPr="002C64FC">
        <w:rPr>
          <w:rFonts w:asciiTheme="minorBidi" w:hAnsiTheme="minorBidi"/>
          <w:sz w:val="32"/>
          <w:szCs w:val="32"/>
          <w:u w:val="single"/>
          <w:rtl/>
        </w:rPr>
        <w:t xml:space="preserve">  المعنى اللغوي</w:t>
      </w:r>
      <w:r w:rsidRPr="002C64FC">
        <w:rPr>
          <w:rFonts w:asciiTheme="minorBidi" w:hAnsiTheme="minorBidi"/>
          <w:sz w:val="32"/>
          <w:szCs w:val="32"/>
          <w:rtl/>
        </w:rPr>
        <w:t xml:space="preserve"> : كلمة اتصال في اللغة هي خلاف الجهل ، وهي من فعل وصل، وتعني الصلة وبلوغ الغاية، نقول وصلت </w:t>
      </w:r>
      <w:proofErr w:type="spellStart"/>
      <w:r w:rsidRPr="002C64FC">
        <w:rPr>
          <w:rFonts w:asciiTheme="minorBidi" w:hAnsiTheme="minorBidi"/>
          <w:sz w:val="32"/>
          <w:szCs w:val="32"/>
          <w:rtl/>
        </w:rPr>
        <w:t>الشئ</w:t>
      </w:r>
      <w:proofErr w:type="spellEnd"/>
      <w:r w:rsidRPr="002C64FC">
        <w:rPr>
          <w:rFonts w:asciiTheme="minorBidi" w:hAnsiTheme="minorBidi"/>
          <w:sz w:val="32"/>
          <w:szCs w:val="32"/>
          <w:rtl/>
        </w:rPr>
        <w:t xml:space="preserve"> وصلا وصلة ، وتعني الوصول .وكذلك  </w:t>
      </w:r>
      <w:r w:rsidRPr="002C64FC">
        <w:rPr>
          <w:rFonts w:asciiTheme="minorBidi" w:hAnsiTheme="minorBidi"/>
          <w:color w:val="333333"/>
          <w:sz w:val="32"/>
          <w:szCs w:val="32"/>
          <w:shd w:val="clear" w:color="auto" w:fill="FFFFFF"/>
          <w:rtl/>
        </w:rPr>
        <w:t>الاتصال لغويا في القواميس العربية ، كلمة مشتقة من مصدر "وَصْل" الذي يعني أساساً الصلة وبلوغ الغاية</w:t>
      </w:r>
      <w:r w:rsidRPr="002C64FC">
        <w:rPr>
          <w:rFonts w:asciiTheme="minorBidi" w:hAnsiTheme="minorBidi"/>
          <w:color w:val="333333"/>
          <w:sz w:val="32"/>
          <w:szCs w:val="32"/>
          <w:shd w:val="clear" w:color="auto" w:fill="FFFFFF"/>
          <w:vertAlign w:val="superscript"/>
          <w:rtl/>
        </w:rPr>
        <w:t xml:space="preserve">   .</w:t>
      </w:r>
    </w:p>
    <w:p w:rsidR="002C5DBD" w:rsidRPr="002C64FC" w:rsidRDefault="002C5DBD" w:rsidP="002C5DBD">
      <w:pPr>
        <w:pStyle w:val="Paragraphedeliste"/>
        <w:bidi/>
        <w:spacing w:line="360" w:lineRule="auto"/>
        <w:ind w:left="0"/>
        <w:jc w:val="both"/>
        <w:rPr>
          <w:rFonts w:asciiTheme="minorBidi" w:hAnsiTheme="minorBidi"/>
          <w:sz w:val="32"/>
          <w:szCs w:val="32"/>
        </w:rPr>
      </w:pPr>
      <w:r w:rsidRPr="002C64FC">
        <w:rPr>
          <w:rFonts w:asciiTheme="minorBidi" w:hAnsiTheme="minorBidi"/>
          <w:sz w:val="32"/>
          <w:szCs w:val="32"/>
          <w:u w:val="single"/>
          <w:rtl/>
        </w:rPr>
        <w:t xml:space="preserve"> في اللغة الأجنبية:</w:t>
      </w:r>
      <w:r w:rsidRPr="002C64FC">
        <w:rPr>
          <w:rFonts w:asciiTheme="minorBidi" w:hAnsiTheme="minorBidi"/>
          <w:sz w:val="32"/>
          <w:szCs w:val="32"/>
          <w:rtl/>
        </w:rPr>
        <w:t xml:space="preserve"> </w:t>
      </w:r>
      <w:r w:rsidRPr="002C64FC">
        <w:rPr>
          <w:rFonts w:asciiTheme="minorBidi" w:hAnsiTheme="minorBidi"/>
          <w:sz w:val="32"/>
          <w:szCs w:val="32"/>
        </w:rPr>
        <w:t xml:space="preserve">  </w:t>
      </w:r>
      <w:r w:rsidRPr="002C64FC">
        <w:rPr>
          <w:rFonts w:asciiTheme="minorBidi" w:hAnsiTheme="minorBidi"/>
          <w:sz w:val="32"/>
          <w:szCs w:val="32"/>
          <w:rtl/>
          <w:lang w:val="en-US"/>
        </w:rPr>
        <w:t>(</w:t>
      </w:r>
      <w:r w:rsidRPr="002C64FC">
        <w:rPr>
          <w:rFonts w:asciiTheme="minorBidi" w:hAnsiTheme="minorBidi"/>
          <w:sz w:val="32"/>
          <w:szCs w:val="32"/>
          <w:lang w:val="en-US"/>
        </w:rPr>
        <w:t>communication</w:t>
      </w:r>
      <w:r w:rsidRPr="002C64FC">
        <w:rPr>
          <w:rFonts w:asciiTheme="minorBidi" w:hAnsiTheme="minorBidi"/>
          <w:sz w:val="32"/>
          <w:szCs w:val="32"/>
          <w:rtl/>
          <w:lang w:val="en-US"/>
        </w:rPr>
        <w:t>)</w:t>
      </w:r>
      <w:r w:rsidRPr="002C64FC">
        <w:rPr>
          <w:rFonts w:asciiTheme="minorBidi" w:hAnsiTheme="minorBidi"/>
          <w:sz w:val="32"/>
          <w:szCs w:val="32"/>
          <w:lang w:val="en-US"/>
        </w:rPr>
        <w:t xml:space="preserve"> </w:t>
      </w:r>
      <w:r w:rsidRPr="002C64FC">
        <w:rPr>
          <w:rFonts w:asciiTheme="minorBidi" w:hAnsiTheme="minorBidi"/>
          <w:sz w:val="32"/>
          <w:szCs w:val="32"/>
          <w:rtl/>
          <w:lang w:val="en-US"/>
        </w:rPr>
        <w:t xml:space="preserve">ترجع إلى الكلمة اللاتينية  </w:t>
      </w:r>
      <w:proofErr w:type="spellStart"/>
      <w:r w:rsidRPr="002C64FC">
        <w:rPr>
          <w:rFonts w:asciiTheme="minorBidi" w:hAnsiTheme="minorBidi"/>
          <w:sz w:val="32"/>
          <w:szCs w:val="32"/>
          <w:lang w:val="en-US"/>
        </w:rPr>
        <w:t>communis</w:t>
      </w:r>
      <w:proofErr w:type="spellEnd"/>
      <w:r w:rsidRPr="002C64FC">
        <w:rPr>
          <w:rFonts w:asciiTheme="minorBidi" w:hAnsiTheme="minorBidi"/>
          <w:sz w:val="32"/>
          <w:szCs w:val="32"/>
          <w:lang w:val="en-US"/>
        </w:rPr>
        <w:t xml:space="preserve"> </w:t>
      </w:r>
      <w:r w:rsidRPr="002C64FC">
        <w:rPr>
          <w:rFonts w:asciiTheme="minorBidi" w:hAnsiTheme="minorBidi"/>
          <w:sz w:val="32"/>
          <w:szCs w:val="32"/>
          <w:rtl/>
          <w:lang w:val="en-US"/>
        </w:rPr>
        <w:t xml:space="preserve">ومعناها </w:t>
      </w:r>
      <w:r w:rsidRPr="002C64FC">
        <w:rPr>
          <w:rFonts w:asciiTheme="minorBidi" w:hAnsiTheme="minorBidi"/>
          <w:sz w:val="32"/>
          <w:szCs w:val="32"/>
        </w:rPr>
        <w:t xml:space="preserve">commun </w:t>
      </w:r>
      <w:r w:rsidRPr="002C64FC">
        <w:rPr>
          <w:rFonts w:asciiTheme="minorBidi" w:hAnsiTheme="minorBidi"/>
          <w:sz w:val="32"/>
          <w:szCs w:val="32"/>
          <w:rtl/>
        </w:rPr>
        <w:t xml:space="preserve"> </w:t>
      </w:r>
      <w:r w:rsidRPr="002C64FC">
        <w:rPr>
          <w:rFonts w:asciiTheme="minorBidi" w:hAnsiTheme="minorBidi"/>
          <w:sz w:val="32"/>
          <w:szCs w:val="32"/>
          <w:rtl/>
          <w:lang w:bidi="ar-DZ"/>
        </w:rPr>
        <w:t>أي مشترك وعام ، وبالتالي فالاتصال عملية يتضمن المشاركة و التفاهم حول شيء، أو فكرة أو إحساس ، اتجاه سلوك  أو فعل ما .</w:t>
      </w:r>
    </w:p>
    <w:p w:rsidR="002C5DBD" w:rsidRPr="002C64FC" w:rsidRDefault="002C5DBD" w:rsidP="002C5DBD">
      <w:pPr>
        <w:pStyle w:val="Paragraphedeliste"/>
        <w:numPr>
          <w:ilvl w:val="0"/>
          <w:numId w:val="1"/>
        </w:numPr>
        <w:bidi/>
        <w:spacing w:line="360" w:lineRule="auto"/>
        <w:ind w:left="0" w:hanging="142"/>
        <w:jc w:val="both"/>
        <w:rPr>
          <w:rFonts w:asciiTheme="minorBidi" w:hAnsiTheme="minorBidi"/>
          <w:sz w:val="32"/>
          <w:szCs w:val="32"/>
        </w:rPr>
      </w:pPr>
      <w:r w:rsidRPr="002C64FC">
        <w:rPr>
          <w:rFonts w:asciiTheme="minorBidi" w:hAnsiTheme="minorBidi"/>
          <w:sz w:val="32"/>
          <w:szCs w:val="32"/>
          <w:u w:val="single"/>
          <w:rtl/>
        </w:rPr>
        <w:t xml:space="preserve"> المعنى </w:t>
      </w:r>
      <w:proofErr w:type="gramStart"/>
      <w:r w:rsidRPr="002C64FC">
        <w:rPr>
          <w:rFonts w:asciiTheme="minorBidi" w:hAnsiTheme="minorBidi"/>
          <w:sz w:val="32"/>
          <w:szCs w:val="32"/>
          <w:u w:val="single"/>
          <w:rtl/>
        </w:rPr>
        <w:t>الاصطلاحي :</w:t>
      </w:r>
      <w:proofErr w:type="gramEnd"/>
      <w:r w:rsidRPr="002C64FC">
        <w:rPr>
          <w:rFonts w:asciiTheme="minorBidi" w:hAnsiTheme="minorBidi"/>
          <w:sz w:val="32"/>
          <w:szCs w:val="32"/>
          <w:u w:val="single"/>
          <w:rtl/>
        </w:rPr>
        <w:t xml:space="preserve"> </w:t>
      </w:r>
    </w:p>
    <w:p w:rsidR="002C5DBD" w:rsidRPr="002C64FC" w:rsidRDefault="002C5DBD" w:rsidP="002C5DBD">
      <w:pPr>
        <w:pStyle w:val="Paragraphedeliste"/>
        <w:numPr>
          <w:ilvl w:val="0"/>
          <w:numId w:val="1"/>
        </w:numPr>
        <w:bidi/>
        <w:spacing w:line="360" w:lineRule="auto"/>
        <w:ind w:left="142" w:hanging="142"/>
        <w:jc w:val="both"/>
        <w:rPr>
          <w:rFonts w:asciiTheme="minorBidi" w:hAnsiTheme="minorBidi"/>
          <w:sz w:val="32"/>
          <w:szCs w:val="32"/>
        </w:rPr>
      </w:pPr>
      <w:r w:rsidRPr="002C64FC">
        <w:rPr>
          <w:rFonts w:asciiTheme="minorBidi" w:hAnsiTheme="minorBidi"/>
          <w:sz w:val="32"/>
          <w:szCs w:val="32"/>
          <w:rtl/>
        </w:rPr>
        <w:t xml:space="preserve"> </w:t>
      </w:r>
      <w:r w:rsidRPr="002C64FC">
        <w:rPr>
          <w:rFonts w:asciiTheme="minorBidi" w:hAnsiTheme="minorBidi"/>
          <w:color w:val="000000"/>
          <w:sz w:val="32"/>
          <w:szCs w:val="32"/>
          <w:shd w:val="clear" w:color="auto" w:fill="FFFFFF"/>
          <w:rtl/>
        </w:rPr>
        <w:t xml:space="preserve">يقول الباحث جورج </w:t>
      </w:r>
      <w:proofErr w:type="spellStart"/>
      <w:r w:rsidRPr="002C64FC">
        <w:rPr>
          <w:rFonts w:asciiTheme="minorBidi" w:hAnsiTheme="minorBidi"/>
          <w:color w:val="000000"/>
          <w:sz w:val="32"/>
          <w:szCs w:val="32"/>
          <w:shd w:val="clear" w:color="auto" w:fill="FFFFFF"/>
          <w:rtl/>
        </w:rPr>
        <w:t>لندريج</w:t>
      </w:r>
      <w:proofErr w:type="spellEnd"/>
      <w:r w:rsidRPr="002C64FC">
        <w:rPr>
          <w:rFonts w:asciiTheme="minorBidi" w:hAnsiTheme="minorBidi"/>
          <w:color w:val="000000"/>
          <w:sz w:val="32"/>
          <w:szCs w:val="32"/>
          <w:shd w:val="clear" w:color="auto" w:fill="FFFFFF"/>
          <w:rtl/>
        </w:rPr>
        <w:t xml:space="preserve">: إن كلمة " اتصال" تستخدم لتشير إلى التفاعل بواسطة العلامات والرموز، وتكون الرموز عبارة عن حركات أو صور أو لغة أو أي شيء آخر تعمل كمنبه للسلوك، أي أن الاتصال هو نوع من التفاعل الذي يحدث بواسطة رموز ما </w:t>
      </w:r>
      <w:r w:rsidRPr="002C64FC">
        <w:rPr>
          <w:rFonts w:asciiTheme="minorBidi" w:hAnsiTheme="minorBidi"/>
          <w:color w:val="000000"/>
          <w:sz w:val="32"/>
          <w:szCs w:val="32"/>
          <w:shd w:val="clear" w:color="auto" w:fill="FFFFFF"/>
        </w:rPr>
        <w:t>."</w:t>
      </w:r>
    </w:p>
    <w:p w:rsidR="002C5DBD" w:rsidRPr="002C64FC" w:rsidRDefault="002C5DBD" w:rsidP="002C5DBD">
      <w:pPr>
        <w:pStyle w:val="Paragraphedeliste"/>
        <w:bidi/>
        <w:spacing w:line="360" w:lineRule="auto"/>
        <w:ind w:left="142"/>
        <w:jc w:val="both"/>
        <w:rPr>
          <w:rFonts w:asciiTheme="minorBidi" w:hAnsiTheme="minorBidi"/>
          <w:color w:val="000000"/>
          <w:sz w:val="32"/>
          <w:szCs w:val="32"/>
          <w:shd w:val="clear" w:color="auto" w:fill="FFFFFF"/>
          <w:rtl/>
        </w:rPr>
      </w:pPr>
      <w:r w:rsidRPr="002C64FC">
        <w:rPr>
          <w:rFonts w:asciiTheme="minorBidi" w:hAnsiTheme="minorBidi"/>
          <w:sz w:val="32"/>
          <w:szCs w:val="32"/>
          <w:rtl/>
        </w:rPr>
        <w:t xml:space="preserve">- </w:t>
      </w:r>
      <w:r w:rsidRPr="002C64FC">
        <w:rPr>
          <w:rFonts w:asciiTheme="minorBidi" w:hAnsiTheme="minorBidi"/>
          <w:color w:val="000000"/>
          <w:sz w:val="32"/>
          <w:szCs w:val="32"/>
          <w:shd w:val="clear" w:color="auto" w:fill="FFFFFF"/>
          <w:rtl/>
        </w:rPr>
        <w:t xml:space="preserve">وتتبنى (جيهان رشتي) تعريف الاتصال بأنه: " العملية التي يتفاعل بمقتضاها متلقي ومرسل الرسالة - كائنات حية أو بشر أو آلات - في مضامين اجتماعية معينة، وفيها يتم نقل أفكار ومعلومات (منبهات) بين الأفراد عن قضية أو معنى أو واقع معين، فالاتصال يقوم على مشاركة المعلومات والصور الذهنية والآراء </w:t>
      </w:r>
      <w:r w:rsidRPr="002C64FC">
        <w:rPr>
          <w:rFonts w:asciiTheme="minorBidi" w:hAnsiTheme="minorBidi"/>
          <w:color w:val="000000"/>
          <w:sz w:val="32"/>
          <w:szCs w:val="32"/>
          <w:shd w:val="clear" w:color="auto" w:fill="FFFFFF"/>
        </w:rPr>
        <w:t>"</w:t>
      </w:r>
      <w:r w:rsidRPr="002C64FC">
        <w:rPr>
          <w:rFonts w:asciiTheme="minorBidi" w:hAnsiTheme="minorBidi"/>
          <w:color w:val="000000"/>
          <w:sz w:val="32"/>
          <w:szCs w:val="32"/>
          <w:shd w:val="clear" w:color="auto" w:fill="FFFFFF"/>
          <w:rtl/>
        </w:rPr>
        <w:t xml:space="preserve"> .</w:t>
      </w:r>
    </w:p>
    <w:p w:rsidR="002C5DBD" w:rsidRPr="002C64FC" w:rsidRDefault="002C5DBD" w:rsidP="002C5DBD">
      <w:pPr>
        <w:pStyle w:val="Paragraphedeliste"/>
        <w:bidi/>
        <w:spacing w:line="360" w:lineRule="auto"/>
        <w:ind w:left="142"/>
        <w:jc w:val="both"/>
        <w:rPr>
          <w:rFonts w:asciiTheme="minorBidi" w:hAnsiTheme="minorBidi"/>
          <w:color w:val="000000"/>
          <w:sz w:val="32"/>
          <w:szCs w:val="32"/>
          <w:shd w:val="clear" w:color="auto" w:fill="FFFFFF"/>
          <w:rtl/>
          <w:lang w:bidi="ar-DZ"/>
        </w:rPr>
      </w:pPr>
      <w:r w:rsidRPr="002C64FC">
        <w:rPr>
          <w:rFonts w:asciiTheme="minorBidi" w:hAnsiTheme="minorBidi"/>
          <w:color w:val="000000"/>
          <w:sz w:val="32"/>
          <w:szCs w:val="32"/>
          <w:shd w:val="clear" w:color="auto" w:fill="FFFFFF"/>
          <w:rtl/>
        </w:rPr>
        <w:lastRenderedPageBreak/>
        <w:t xml:space="preserve">-  أما المدرسة السلوكية كان لها إسهامات نذكر منها مفهوم كارل </w:t>
      </w:r>
      <w:proofErr w:type="spellStart"/>
      <w:r w:rsidRPr="002C64FC">
        <w:rPr>
          <w:rFonts w:asciiTheme="minorBidi" w:hAnsiTheme="minorBidi"/>
          <w:color w:val="000000"/>
          <w:sz w:val="32"/>
          <w:szCs w:val="32"/>
          <w:shd w:val="clear" w:color="auto" w:fill="FFFFFF"/>
          <w:rtl/>
        </w:rPr>
        <w:t>هوفلند</w:t>
      </w:r>
      <w:proofErr w:type="spellEnd"/>
      <w:r w:rsidRPr="002C64FC">
        <w:rPr>
          <w:rFonts w:asciiTheme="minorBidi" w:hAnsiTheme="minorBidi"/>
          <w:color w:val="000000"/>
          <w:sz w:val="32"/>
          <w:szCs w:val="32"/>
          <w:shd w:val="clear" w:color="auto" w:fill="FFFFFF"/>
          <w:rtl/>
        </w:rPr>
        <w:t xml:space="preserve">  -  </w:t>
      </w:r>
      <w:r w:rsidRPr="002C64FC">
        <w:rPr>
          <w:rFonts w:asciiTheme="minorBidi" w:hAnsiTheme="minorBidi"/>
          <w:color w:val="000000"/>
          <w:sz w:val="32"/>
          <w:szCs w:val="32"/>
          <w:shd w:val="clear" w:color="auto" w:fill="FFFFFF"/>
        </w:rPr>
        <w:t xml:space="preserve">k. </w:t>
      </w:r>
      <w:proofErr w:type="spellStart"/>
      <w:r w:rsidRPr="002C64FC">
        <w:rPr>
          <w:rFonts w:asciiTheme="minorBidi" w:hAnsiTheme="minorBidi"/>
          <w:color w:val="000000"/>
          <w:sz w:val="32"/>
          <w:szCs w:val="32"/>
          <w:shd w:val="clear" w:color="auto" w:fill="FFFFFF"/>
        </w:rPr>
        <w:t>hovland</w:t>
      </w:r>
      <w:proofErr w:type="spellEnd"/>
      <w:r w:rsidRPr="002C64FC">
        <w:rPr>
          <w:rFonts w:asciiTheme="minorBidi" w:hAnsiTheme="minorBidi"/>
          <w:color w:val="000000"/>
          <w:sz w:val="32"/>
          <w:szCs w:val="32"/>
          <w:shd w:val="clear" w:color="auto" w:fill="FFFFFF"/>
          <w:rtl/>
        </w:rPr>
        <w:t xml:space="preserve"> - </w:t>
      </w:r>
      <w:r w:rsidRPr="002C64FC">
        <w:rPr>
          <w:rFonts w:asciiTheme="minorBidi" w:hAnsiTheme="minorBidi"/>
          <w:color w:val="000000"/>
          <w:sz w:val="32"/>
          <w:szCs w:val="32"/>
          <w:shd w:val="clear" w:color="auto" w:fill="FFFFFF"/>
          <w:rtl/>
          <w:lang w:bidi="ar-DZ"/>
        </w:rPr>
        <w:t xml:space="preserve"> الذي </w:t>
      </w:r>
      <w:r>
        <w:rPr>
          <w:rFonts w:asciiTheme="minorBidi" w:hAnsiTheme="minorBidi" w:hint="cs"/>
          <w:color w:val="000000"/>
          <w:sz w:val="32"/>
          <w:szCs w:val="32"/>
          <w:shd w:val="clear" w:color="auto" w:fill="FFFFFF"/>
          <w:rtl/>
          <w:lang w:bidi="ar-DZ"/>
        </w:rPr>
        <w:t xml:space="preserve">    </w:t>
      </w:r>
      <w:r w:rsidRPr="002C64FC">
        <w:rPr>
          <w:rFonts w:asciiTheme="minorBidi" w:hAnsiTheme="minorBidi"/>
          <w:color w:val="000000"/>
          <w:sz w:val="32"/>
          <w:szCs w:val="32"/>
          <w:shd w:val="clear" w:color="auto" w:fill="FFFFFF"/>
          <w:rtl/>
          <w:lang w:bidi="ar-DZ"/>
        </w:rPr>
        <w:t xml:space="preserve">يرى أن الاتصال  " هو العملية التي يقوم بمقتضاها الفرد بإرسال مثيرا عادة ما يكون لفظيا،  لكي يعدل من سلوك الآخرين  </w:t>
      </w:r>
      <w:proofErr w:type="gramStart"/>
      <w:r w:rsidRPr="002C64FC">
        <w:rPr>
          <w:rFonts w:asciiTheme="minorBidi" w:hAnsiTheme="minorBidi"/>
          <w:color w:val="000000"/>
          <w:sz w:val="32"/>
          <w:szCs w:val="32"/>
          <w:shd w:val="clear" w:color="auto" w:fill="FFFFFF"/>
          <w:rtl/>
          <w:lang w:bidi="ar-DZ"/>
        </w:rPr>
        <w:t>" .</w:t>
      </w:r>
      <w:proofErr w:type="gramEnd"/>
      <w:r w:rsidRPr="002C64FC">
        <w:rPr>
          <w:rFonts w:asciiTheme="minorBidi" w:hAnsiTheme="minorBidi"/>
          <w:color w:val="000000"/>
          <w:sz w:val="32"/>
          <w:szCs w:val="32"/>
          <w:shd w:val="clear" w:color="auto" w:fill="FFFFFF"/>
          <w:rtl/>
          <w:lang w:bidi="ar-DZ"/>
        </w:rPr>
        <w:t xml:space="preserve"> </w:t>
      </w:r>
    </w:p>
    <w:p w:rsidR="002C5DBD" w:rsidRPr="002C64FC" w:rsidRDefault="002C5DBD" w:rsidP="002C5DBD">
      <w:pPr>
        <w:pStyle w:val="Paragraphedeliste"/>
        <w:bidi/>
        <w:spacing w:line="360" w:lineRule="auto"/>
        <w:ind w:left="142"/>
        <w:jc w:val="both"/>
        <w:rPr>
          <w:rFonts w:asciiTheme="minorBidi" w:hAnsiTheme="minorBidi"/>
          <w:color w:val="000000"/>
          <w:sz w:val="32"/>
          <w:szCs w:val="32"/>
          <w:shd w:val="clear" w:color="auto" w:fill="FFFFFF"/>
          <w:lang w:bidi="ar-DZ"/>
        </w:rPr>
      </w:pPr>
      <w:r w:rsidRPr="002C64FC">
        <w:rPr>
          <w:rFonts w:asciiTheme="minorBidi" w:hAnsiTheme="minorBidi"/>
          <w:color w:val="000000"/>
          <w:sz w:val="32"/>
          <w:szCs w:val="32"/>
          <w:shd w:val="clear" w:color="auto" w:fill="FFFFFF"/>
          <w:rtl/>
          <w:lang w:bidi="ar-DZ"/>
        </w:rPr>
        <w:t xml:space="preserve">وكذلك يشير ديفيد </w:t>
      </w:r>
      <w:proofErr w:type="spellStart"/>
      <w:r w:rsidRPr="002C64FC">
        <w:rPr>
          <w:rFonts w:asciiTheme="minorBidi" w:hAnsiTheme="minorBidi"/>
          <w:color w:val="000000"/>
          <w:sz w:val="32"/>
          <w:szCs w:val="32"/>
          <w:shd w:val="clear" w:color="auto" w:fill="FFFFFF"/>
          <w:rtl/>
          <w:lang w:bidi="ar-DZ"/>
        </w:rPr>
        <w:t>بيرلو</w:t>
      </w:r>
      <w:proofErr w:type="spellEnd"/>
      <w:r w:rsidRPr="002C64FC">
        <w:rPr>
          <w:rFonts w:asciiTheme="minorBidi" w:hAnsiTheme="minorBidi"/>
          <w:color w:val="000000"/>
          <w:sz w:val="32"/>
          <w:szCs w:val="32"/>
          <w:shd w:val="clear" w:color="auto" w:fill="FFFFFF"/>
          <w:rtl/>
          <w:lang w:bidi="ar-DZ"/>
        </w:rPr>
        <w:t xml:space="preserve"> -</w:t>
      </w:r>
      <w:r w:rsidRPr="002C64FC">
        <w:rPr>
          <w:rFonts w:asciiTheme="minorBidi" w:hAnsiTheme="minorBidi"/>
          <w:color w:val="000000"/>
          <w:sz w:val="32"/>
          <w:szCs w:val="32"/>
          <w:shd w:val="clear" w:color="auto" w:fill="FFFFFF"/>
          <w:lang w:bidi="ar-DZ"/>
        </w:rPr>
        <w:t xml:space="preserve">d. </w:t>
      </w:r>
      <w:proofErr w:type="spellStart"/>
      <w:r w:rsidRPr="002C64FC">
        <w:rPr>
          <w:rFonts w:asciiTheme="minorBidi" w:hAnsiTheme="minorBidi"/>
          <w:color w:val="000000"/>
          <w:sz w:val="32"/>
          <w:szCs w:val="32"/>
          <w:shd w:val="clear" w:color="auto" w:fill="FFFFFF"/>
          <w:lang w:bidi="ar-DZ"/>
        </w:rPr>
        <w:t>berlo</w:t>
      </w:r>
      <w:proofErr w:type="spellEnd"/>
      <w:r w:rsidRPr="002C64FC">
        <w:rPr>
          <w:rFonts w:asciiTheme="minorBidi" w:hAnsiTheme="minorBidi"/>
          <w:color w:val="000000"/>
          <w:sz w:val="32"/>
          <w:szCs w:val="32"/>
          <w:shd w:val="clear" w:color="auto" w:fill="FFFFFF"/>
          <w:lang w:bidi="ar-DZ"/>
        </w:rPr>
        <w:t xml:space="preserve"> </w:t>
      </w:r>
      <w:r w:rsidRPr="002C64FC">
        <w:rPr>
          <w:rFonts w:asciiTheme="minorBidi" w:hAnsiTheme="minorBidi"/>
          <w:color w:val="000000"/>
          <w:sz w:val="32"/>
          <w:szCs w:val="32"/>
          <w:shd w:val="clear" w:color="auto" w:fill="FFFFFF"/>
          <w:rtl/>
          <w:lang w:bidi="ar-DZ"/>
        </w:rPr>
        <w:t xml:space="preserve"> -  في تقريره على أن الفعل الاتصالي  أو السلوك الاتصالي يهدف إلى الحصول على استجابة معينة من شخص ، أي أن الاتصال هو الاستجابة  لفرد معين اتجاه مثير </w:t>
      </w:r>
      <w:proofErr w:type="gramStart"/>
      <w:r w:rsidRPr="002C64FC">
        <w:rPr>
          <w:rFonts w:asciiTheme="minorBidi" w:hAnsiTheme="minorBidi"/>
          <w:color w:val="000000"/>
          <w:sz w:val="32"/>
          <w:szCs w:val="32"/>
          <w:shd w:val="clear" w:color="auto" w:fill="FFFFFF"/>
          <w:rtl/>
          <w:lang w:bidi="ar-DZ"/>
        </w:rPr>
        <w:t>معين .</w:t>
      </w:r>
      <w:proofErr w:type="gramEnd"/>
    </w:p>
    <w:p w:rsidR="002C5DBD" w:rsidRPr="002C64FC" w:rsidRDefault="002C5DBD" w:rsidP="002C5DBD">
      <w:pPr>
        <w:pStyle w:val="Paragraphedeliste"/>
        <w:numPr>
          <w:ilvl w:val="0"/>
          <w:numId w:val="1"/>
        </w:numPr>
        <w:bidi/>
        <w:spacing w:line="360" w:lineRule="auto"/>
        <w:ind w:left="284" w:hanging="502"/>
        <w:jc w:val="both"/>
        <w:rPr>
          <w:rFonts w:asciiTheme="minorBidi" w:hAnsiTheme="minorBidi"/>
          <w:sz w:val="32"/>
          <w:szCs w:val="32"/>
        </w:rPr>
      </w:pPr>
      <w:r w:rsidRPr="002C64FC">
        <w:rPr>
          <w:rFonts w:asciiTheme="minorBidi" w:hAnsiTheme="minorBidi"/>
          <w:color w:val="000000"/>
          <w:sz w:val="32"/>
          <w:szCs w:val="32"/>
          <w:shd w:val="clear" w:color="auto" w:fill="FFFFFF"/>
          <w:rtl/>
          <w:lang w:bidi="ar-DZ"/>
        </w:rPr>
        <w:t xml:space="preserve">وعرفه( </w:t>
      </w:r>
      <w:proofErr w:type="spellStart"/>
      <w:r w:rsidRPr="002C64FC">
        <w:rPr>
          <w:rFonts w:asciiTheme="minorBidi" w:hAnsiTheme="minorBidi"/>
          <w:color w:val="000000"/>
          <w:sz w:val="32"/>
          <w:szCs w:val="32"/>
          <w:shd w:val="clear" w:color="auto" w:fill="FFFFFF"/>
          <w:rtl/>
          <w:lang w:bidi="ar-DZ"/>
        </w:rPr>
        <w:t>براون</w:t>
      </w:r>
      <w:proofErr w:type="spellEnd"/>
      <w:r w:rsidRPr="002C64FC">
        <w:rPr>
          <w:rFonts w:asciiTheme="minorBidi" w:hAnsiTheme="minorBidi"/>
          <w:color w:val="000000"/>
          <w:sz w:val="32"/>
          <w:szCs w:val="32"/>
          <w:shd w:val="clear" w:color="auto" w:fill="FFFFFF"/>
          <w:rtl/>
          <w:lang w:bidi="ar-DZ"/>
        </w:rPr>
        <w:t xml:space="preserve"> ) : بأنه "  عملية نقل الأفكار و الآراء من شخص إلى آخر ، أو داخل نفس الشخص بغرض خلق الفهم لدى الشخص الموجه إليه الاتصال ."</w:t>
      </w:r>
    </w:p>
    <w:p w:rsidR="002C5DBD" w:rsidRPr="002C64FC" w:rsidRDefault="002C5DBD" w:rsidP="002C5DBD">
      <w:pPr>
        <w:bidi/>
        <w:spacing w:line="360" w:lineRule="auto"/>
        <w:ind w:left="284" w:hanging="502"/>
        <w:jc w:val="both"/>
        <w:rPr>
          <w:rFonts w:asciiTheme="minorBidi" w:hAnsiTheme="minorBidi"/>
          <w:sz w:val="32"/>
          <w:szCs w:val="32"/>
        </w:rPr>
      </w:pPr>
      <w:r>
        <w:rPr>
          <w:rFonts w:asciiTheme="minorBidi" w:hAnsiTheme="minorBidi" w:hint="cs"/>
          <w:color w:val="000000"/>
          <w:sz w:val="32"/>
          <w:szCs w:val="32"/>
          <w:shd w:val="clear" w:color="auto" w:fill="FFFFFF"/>
          <w:rtl/>
          <w:lang w:bidi="ar-DZ"/>
        </w:rPr>
        <w:t xml:space="preserve">      </w:t>
      </w:r>
      <w:r w:rsidRPr="002C64FC">
        <w:rPr>
          <w:rFonts w:asciiTheme="minorBidi" w:hAnsiTheme="minorBidi"/>
          <w:color w:val="000000"/>
          <w:sz w:val="32"/>
          <w:szCs w:val="32"/>
          <w:shd w:val="clear" w:color="auto" w:fill="FFFFFF"/>
          <w:rtl/>
          <w:lang w:bidi="ar-DZ"/>
        </w:rPr>
        <w:t>وبالتالي هذا التعريف يؤكد على عامل الفهم كعامل ضروري في عملية الاتصال .</w:t>
      </w:r>
    </w:p>
    <w:p w:rsidR="002C5DBD" w:rsidRPr="002C64FC" w:rsidRDefault="002C5DBD" w:rsidP="002C5DBD">
      <w:pPr>
        <w:pStyle w:val="Paragraphedeliste"/>
        <w:numPr>
          <w:ilvl w:val="0"/>
          <w:numId w:val="1"/>
        </w:numPr>
        <w:bidi/>
        <w:spacing w:line="360" w:lineRule="auto"/>
        <w:ind w:left="284" w:hanging="502"/>
        <w:jc w:val="both"/>
        <w:rPr>
          <w:rFonts w:asciiTheme="minorBidi" w:hAnsiTheme="minorBidi"/>
          <w:sz w:val="32"/>
          <w:szCs w:val="32"/>
        </w:rPr>
      </w:pPr>
      <w:r w:rsidRPr="002C64FC">
        <w:rPr>
          <w:rFonts w:asciiTheme="minorBidi" w:hAnsiTheme="minorBidi"/>
          <w:color w:val="000000"/>
          <w:sz w:val="32"/>
          <w:szCs w:val="32"/>
          <w:shd w:val="clear" w:color="auto" w:fill="FFFFFF"/>
          <w:rtl/>
          <w:lang w:bidi="ar-DZ"/>
        </w:rPr>
        <w:t>ويرى آخرون أن الاتصال يعني : مجموعة الأفعال و التعبيرات و الأشكال ، التي تتم بين البشر بغرض الإبلاغ و الإيحاء، والإملاء للعواطف والأفكار، ونقل المعاني المشتركة  بغرض الإقناع المبني على الحقائق والشواهد .</w:t>
      </w:r>
    </w:p>
    <w:p w:rsidR="002C5DBD" w:rsidRPr="002C64FC" w:rsidRDefault="002C5DBD" w:rsidP="002C5DBD">
      <w:pPr>
        <w:pStyle w:val="Paragraphedeliste"/>
        <w:bidi/>
        <w:spacing w:line="360" w:lineRule="auto"/>
        <w:ind w:left="284" w:hanging="502"/>
        <w:jc w:val="both"/>
        <w:rPr>
          <w:rFonts w:asciiTheme="minorBidi" w:hAnsiTheme="minorBidi"/>
          <w:sz w:val="32"/>
          <w:szCs w:val="32"/>
        </w:rPr>
      </w:pPr>
    </w:p>
    <w:p w:rsidR="002C5DBD" w:rsidRPr="002C64FC" w:rsidRDefault="002C5DBD" w:rsidP="002C5DBD">
      <w:pPr>
        <w:pStyle w:val="Paragraphedeliste"/>
        <w:numPr>
          <w:ilvl w:val="0"/>
          <w:numId w:val="1"/>
        </w:numPr>
        <w:bidi/>
        <w:spacing w:line="360" w:lineRule="auto"/>
        <w:ind w:left="284" w:hanging="502"/>
        <w:jc w:val="both"/>
        <w:rPr>
          <w:rFonts w:asciiTheme="minorBidi" w:hAnsiTheme="minorBidi"/>
          <w:sz w:val="32"/>
          <w:szCs w:val="32"/>
        </w:rPr>
      </w:pPr>
      <w:r w:rsidRPr="002C64FC">
        <w:rPr>
          <w:rFonts w:asciiTheme="minorBidi" w:hAnsiTheme="minorBidi"/>
          <w:color w:val="000000"/>
          <w:sz w:val="32"/>
          <w:szCs w:val="32"/>
          <w:shd w:val="clear" w:color="auto" w:fill="FFFFFF"/>
          <w:rtl/>
          <w:lang w:bidi="ar-DZ"/>
        </w:rPr>
        <w:t>وعليه فالمتتبع لهذه المفاهيم يدرك جيدا العنصر المشترك لهذه التعريفات في كون الاتصال هو عبارة عن عملية تفاعلية بين طرفين (مرسل ومستقبل الرسالة ) في مضامين اجتماعية معينة ، وخلال عملية التفاعل يتم نقل الأفكار  والمعلومات  و المنبهات  بين الأفراد ، عن قضية أو معنى ، أو واقع معين .</w:t>
      </w:r>
    </w:p>
    <w:p w:rsidR="002C5DBD" w:rsidRPr="002C64FC" w:rsidRDefault="002C5DBD" w:rsidP="002C5DBD">
      <w:pPr>
        <w:pStyle w:val="Paragraphedeliste"/>
        <w:numPr>
          <w:ilvl w:val="0"/>
          <w:numId w:val="1"/>
        </w:numPr>
        <w:bidi/>
        <w:spacing w:line="360" w:lineRule="auto"/>
        <w:ind w:left="284" w:hanging="502"/>
        <w:jc w:val="both"/>
        <w:rPr>
          <w:rFonts w:asciiTheme="minorBidi" w:hAnsiTheme="minorBidi"/>
          <w:sz w:val="32"/>
          <w:szCs w:val="32"/>
          <w:u w:val="single"/>
          <w:rtl/>
        </w:rPr>
      </w:pPr>
      <w:r w:rsidRPr="00BE3AD6">
        <w:rPr>
          <w:rFonts w:asciiTheme="minorBidi" w:hAnsiTheme="minorBidi"/>
          <w:b/>
          <w:bCs/>
          <w:color w:val="000000"/>
          <w:sz w:val="32"/>
          <w:szCs w:val="32"/>
          <w:u w:val="single"/>
          <w:shd w:val="clear" w:color="auto" w:fill="FFFFFF"/>
          <w:rtl/>
          <w:lang w:bidi="ar-DZ"/>
        </w:rPr>
        <w:t>ملاحظة</w:t>
      </w:r>
      <w:r w:rsidRPr="002C64FC">
        <w:rPr>
          <w:rFonts w:asciiTheme="minorBidi" w:hAnsiTheme="minorBidi"/>
          <w:color w:val="000000"/>
          <w:sz w:val="32"/>
          <w:szCs w:val="32"/>
          <w:u w:val="single"/>
          <w:shd w:val="clear" w:color="auto" w:fill="FFFFFF"/>
          <w:rtl/>
          <w:lang w:bidi="ar-DZ"/>
        </w:rPr>
        <w:t xml:space="preserve"> :  </w:t>
      </w:r>
      <w:r w:rsidRPr="002C64FC">
        <w:rPr>
          <w:rFonts w:asciiTheme="minorBidi" w:hAnsiTheme="minorBidi"/>
          <w:color w:val="000000"/>
          <w:sz w:val="32"/>
          <w:szCs w:val="32"/>
          <w:shd w:val="clear" w:color="auto" w:fill="FFFFFF"/>
          <w:rtl/>
          <w:lang w:bidi="ar-DZ"/>
        </w:rPr>
        <w:t>الاتصال عملية مشاركة بين المرسل والمستقبل ، وليس عملية نقل ، إذ أن النقل يعني الانتهاء عند المنبع، أما المشاركة فهي الأقرب إلى العملية الاتصالية، من خلال المشاركة في الأفكار والمعلومات، عن طريق عمليات إرسال و توجيه ، ثم استقبال لخلق استجابة معينة في وسط اجتماعي معين .</w:t>
      </w:r>
    </w:p>
    <w:p w:rsidR="002C5DBD" w:rsidRDefault="002C5DBD" w:rsidP="002C5DBD">
      <w:pPr>
        <w:pStyle w:val="Paragraphedeliste"/>
        <w:bidi/>
        <w:spacing w:line="360" w:lineRule="auto"/>
        <w:ind w:left="284" w:hanging="502"/>
        <w:outlineLvl w:val="0"/>
        <w:rPr>
          <w:rFonts w:asciiTheme="minorBidi" w:hAnsiTheme="minorBidi"/>
          <w:color w:val="333333"/>
          <w:sz w:val="32"/>
          <w:szCs w:val="32"/>
          <w:shd w:val="clear" w:color="auto" w:fill="FFFFFF"/>
          <w:rtl/>
        </w:rPr>
      </w:pPr>
      <w:r w:rsidRPr="002C64FC">
        <w:rPr>
          <w:rFonts w:asciiTheme="minorBidi" w:hAnsiTheme="minorBidi"/>
          <w:color w:val="333333"/>
          <w:sz w:val="32"/>
          <w:szCs w:val="32"/>
          <w:shd w:val="clear" w:color="auto" w:fill="FFFFFF"/>
          <w:rtl/>
        </w:rPr>
        <w:t>وعليه يمكن إيجاز مفهوم  الاتصال على أنه : تبادل مشترك للحقائق أو الأفكار أو الآراء أو المعلومات مما يتطلب عرضا واستقبالا ، يؤدي إلى التفاهم بين كافة العناصر بغض النظر عن وجود أو عدم وجود انسجام ضمني ، فهو عملية تفاعل اجتماعي معلوماتي هادف</w:t>
      </w:r>
      <w:r>
        <w:rPr>
          <w:rFonts w:asciiTheme="minorBidi" w:hAnsiTheme="minorBidi" w:hint="cs"/>
          <w:color w:val="333333"/>
          <w:sz w:val="32"/>
          <w:szCs w:val="32"/>
          <w:shd w:val="clear" w:color="auto" w:fill="FFFFFF"/>
          <w:rtl/>
        </w:rPr>
        <w:t xml:space="preserve"> .</w:t>
      </w:r>
    </w:p>
    <w:p w:rsidR="002C5DBD" w:rsidRDefault="002C5DBD" w:rsidP="002C5DBD">
      <w:pPr>
        <w:pStyle w:val="Paragraphedeliste"/>
        <w:bidi/>
        <w:spacing w:line="360" w:lineRule="auto"/>
        <w:ind w:left="284" w:hanging="502"/>
        <w:outlineLvl w:val="0"/>
        <w:rPr>
          <w:rFonts w:asciiTheme="minorBidi" w:hAnsiTheme="minorBidi"/>
          <w:color w:val="333333"/>
          <w:sz w:val="32"/>
          <w:szCs w:val="32"/>
          <w:shd w:val="clear" w:color="auto" w:fill="FFFFFF"/>
          <w:rtl/>
        </w:rPr>
      </w:pPr>
    </w:p>
    <w:p w:rsidR="002C5DBD" w:rsidRPr="002C64FC" w:rsidRDefault="002C5DBD" w:rsidP="002C5DBD">
      <w:pPr>
        <w:pStyle w:val="Paragraphedeliste"/>
        <w:bidi/>
        <w:spacing w:line="360" w:lineRule="auto"/>
        <w:ind w:left="284" w:hanging="502"/>
        <w:outlineLvl w:val="0"/>
        <w:rPr>
          <w:rFonts w:asciiTheme="minorBidi" w:hAnsiTheme="minorBidi"/>
          <w:sz w:val="28"/>
          <w:szCs w:val="28"/>
          <w:rtl/>
        </w:rPr>
      </w:pPr>
    </w:p>
    <w:p w:rsidR="002C5DBD" w:rsidRPr="00BE3AD6" w:rsidRDefault="002C5DBD" w:rsidP="002C5DBD">
      <w:pPr>
        <w:bidi/>
        <w:rPr>
          <w:rFonts w:asciiTheme="minorBidi" w:hAnsiTheme="minorBidi"/>
          <w:b/>
          <w:bCs/>
          <w:sz w:val="32"/>
          <w:szCs w:val="32"/>
          <w:u w:val="single"/>
          <w:rtl/>
        </w:rPr>
      </w:pPr>
      <w:r>
        <w:rPr>
          <w:rFonts w:asciiTheme="minorBidi" w:hAnsiTheme="minorBidi" w:hint="cs"/>
          <w:b/>
          <w:bCs/>
          <w:sz w:val="32"/>
          <w:szCs w:val="32"/>
          <w:rtl/>
        </w:rPr>
        <w:lastRenderedPageBreak/>
        <w:t xml:space="preserve">       </w:t>
      </w:r>
      <w:r w:rsidRPr="00BE3AD6">
        <w:rPr>
          <w:rFonts w:asciiTheme="minorBidi" w:hAnsiTheme="minorBidi" w:hint="cs"/>
          <w:b/>
          <w:bCs/>
          <w:sz w:val="32"/>
          <w:szCs w:val="32"/>
          <w:u w:val="single"/>
          <w:rtl/>
        </w:rPr>
        <w:t xml:space="preserve">2- </w:t>
      </w:r>
      <w:proofErr w:type="gramStart"/>
      <w:r w:rsidRPr="00BE3AD6">
        <w:rPr>
          <w:rFonts w:asciiTheme="minorBidi" w:hAnsiTheme="minorBidi"/>
          <w:b/>
          <w:bCs/>
          <w:sz w:val="32"/>
          <w:szCs w:val="32"/>
          <w:u w:val="single"/>
          <w:rtl/>
        </w:rPr>
        <w:t>تكنولوجيا</w:t>
      </w:r>
      <w:proofErr w:type="gramEnd"/>
      <w:r w:rsidRPr="00BE3AD6">
        <w:rPr>
          <w:rFonts w:asciiTheme="minorBidi" w:hAnsiTheme="minorBidi"/>
          <w:b/>
          <w:bCs/>
          <w:sz w:val="32"/>
          <w:szCs w:val="32"/>
          <w:u w:val="single"/>
          <w:rtl/>
        </w:rPr>
        <w:t xml:space="preserve"> الاتصال:</w:t>
      </w:r>
    </w:p>
    <w:p w:rsidR="002C5DBD" w:rsidRPr="002C64FC" w:rsidRDefault="002C5DBD" w:rsidP="002C5DBD">
      <w:pPr>
        <w:bidi/>
        <w:spacing w:line="360" w:lineRule="auto"/>
        <w:ind w:left="142" w:firstLine="578"/>
        <w:jc w:val="both"/>
        <w:rPr>
          <w:rFonts w:asciiTheme="minorBidi" w:hAnsiTheme="minorBidi"/>
          <w:sz w:val="32"/>
          <w:szCs w:val="32"/>
          <w:rtl/>
        </w:rPr>
      </w:pPr>
      <w:r w:rsidRPr="002C64FC">
        <w:rPr>
          <w:rFonts w:asciiTheme="minorBidi" w:hAnsiTheme="minorBidi"/>
          <w:sz w:val="32"/>
          <w:szCs w:val="32"/>
          <w:rtl/>
        </w:rPr>
        <w:t>ت</w:t>
      </w:r>
      <w:r w:rsidR="004A71B8">
        <w:rPr>
          <w:rFonts w:asciiTheme="minorBidi" w:hAnsiTheme="minorBidi" w:hint="cs"/>
          <w:sz w:val="32"/>
          <w:szCs w:val="32"/>
          <w:rtl/>
        </w:rPr>
        <w:t>ُ</w:t>
      </w:r>
      <w:r w:rsidRPr="002C64FC">
        <w:rPr>
          <w:rFonts w:asciiTheme="minorBidi" w:hAnsiTheme="minorBidi"/>
          <w:sz w:val="32"/>
          <w:szCs w:val="32"/>
          <w:rtl/>
        </w:rPr>
        <w:t>عر</w:t>
      </w:r>
      <w:r w:rsidR="004A71B8">
        <w:rPr>
          <w:rFonts w:asciiTheme="minorBidi" w:hAnsiTheme="minorBidi" w:hint="cs"/>
          <w:sz w:val="32"/>
          <w:szCs w:val="32"/>
          <w:rtl/>
        </w:rPr>
        <w:t>ّ</w:t>
      </w:r>
      <w:r w:rsidRPr="002C64FC">
        <w:rPr>
          <w:rFonts w:asciiTheme="minorBidi" w:hAnsiTheme="minorBidi"/>
          <w:sz w:val="32"/>
          <w:szCs w:val="32"/>
          <w:rtl/>
        </w:rPr>
        <w:t xml:space="preserve">ف تكنولوجيا الاتصال على </w:t>
      </w:r>
      <w:proofErr w:type="gramStart"/>
      <w:r w:rsidRPr="002C64FC">
        <w:rPr>
          <w:rFonts w:asciiTheme="minorBidi" w:hAnsiTheme="minorBidi"/>
          <w:sz w:val="32"/>
          <w:szCs w:val="32"/>
          <w:rtl/>
        </w:rPr>
        <w:t>أنها  أداة</w:t>
      </w:r>
      <w:proofErr w:type="gramEnd"/>
      <w:r w:rsidRPr="002C64FC">
        <w:rPr>
          <w:rFonts w:asciiTheme="minorBidi" w:hAnsiTheme="minorBidi"/>
          <w:sz w:val="32"/>
          <w:szCs w:val="32"/>
          <w:rtl/>
        </w:rPr>
        <w:t xml:space="preserve"> ، أو جهاز ، أو  وسيلة تساعد على إنتاج أو توزيع أو تخزين أو استقبال أو عرض البيانات ، وتعني أيضا الآلات و الأجهزة الخاصة أو الوسائل التي تساعد على إنتاج المعلومات وتوزيعها واسترجاعها وعرضها .  </w:t>
      </w:r>
    </w:p>
    <w:p w:rsidR="002C5DBD" w:rsidRPr="002C64FC" w:rsidRDefault="002C5DBD" w:rsidP="002C5DBD">
      <w:pPr>
        <w:pStyle w:val="Paragraphedeliste"/>
        <w:numPr>
          <w:ilvl w:val="0"/>
          <w:numId w:val="2"/>
        </w:numPr>
        <w:bidi/>
        <w:spacing w:line="360" w:lineRule="auto"/>
        <w:ind w:left="425" w:hanging="283"/>
        <w:jc w:val="both"/>
        <w:rPr>
          <w:rFonts w:asciiTheme="minorBidi" w:hAnsiTheme="minorBidi"/>
          <w:sz w:val="32"/>
          <w:szCs w:val="32"/>
        </w:rPr>
      </w:pPr>
      <w:r w:rsidRPr="002C64FC">
        <w:rPr>
          <w:rFonts w:asciiTheme="minorBidi" w:hAnsiTheme="minorBidi"/>
          <w:sz w:val="32"/>
          <w:szCs w:val="32"/>
          <w:rtl/>
        </w:rPr>
        <w:t xml:space="preserve">كما يستخدم مصطلح تكنولوجيا الاتصال الحديثة في سياق العالم الثالث، ليشير </w:t>
      </w:r>
      <w:proofErr w:type="spellStart"/>
      <w:r w:rsidRPr="002C64FC">
        <w:rPr>
          <w:rFonts w:asciiTheme="minorBidi" w:hAnsiTheme="minorBidi"/>
          <w:sz w:val="32"/>
          <w:szCs w:val="32"/>
          <w:rtl/>
        </w:rPr>
        <w:t>ألى</w:t>
      </w:r>
      <w:proofErr w:type="spellEnd"/>
      <w:r w:rsidRPr="002C64FC">
        <w:rPr>
          <w:rFonts w:asciiTheme="minorBidi" w:hAnsiTheme="minorBidi"/>
          <w:sz w:val="32"/>
          <w:szCs w:val="32"/>
          <w:rtl/>
        </w:rPr>
        <w:t xml:space="preserve"> التليفزيون ، والهاتف المعتمد على الأقمار الصناعية ، مسجلات الفيديو ، كاسيت ، و التكنولوجيا التفاعلية المستعينة بالحاسب والتراسل الالكتروني، و </w:t>
      </w:r>
      <w:proofErr w:type="spellStart"/>
      <w:r w:rsidRPr="002C64FC">
        <w:rPr>
          <w:rFonts w:asciiTheme="minorBidi" w:hAnsiTheme="minorBidi"/>
          <w:sz w:val="32"/>
          <w:szCs w:val="32"/>
          <w:rtl/>
        </w:rPr>
        <w:t>التليتكس</w:t>
      </w:r>
      <w:proofErr w:type="spellEnd"/>
      <w:r w:rsidRPr="002C64FC">
        <w:rPr>
          <w:rFonts w:asciiTheme="minorBidi" w:hAnsiTheme="minorBidi"/>
          <w:sz w:val="32"/>
          <w:szCs w:val="32"/>
          <w:rtl/>
        </w:rPr>
        <w:t xml:space="preserve"> و الفيديو </w:t>
      </w:r>
      <w:proofErr w:type="spellStart"/>
      <w:r w:rsidRPr="002C64FC">
        <w:rPr>
          <w:rFonts w:asciiTheme="minorBidi" w:hAnsiTheme="minorBidi"/>
          <w:sz w:val="32"/>
          <w:szCs w:val="32"/>
          <w:rtl/>
        </w:rPr>
        <w:t>تكست</w:t>
      </w:r>
      <w:proofErr w:type="spellEnd"/>
      <w:r w:rsidRPr="002C64FC">
        <w:rPr>
          <w:rFonts w:asciiTheme="minorBidi" w:hAnsiTheme="minorBidi"/>
          <w:sz w:val="32"/>
          <w:szCs w:val="32"/>
          <w:rtl/>
        </w:rPr>
        <w:t xml:space="preserve"> .</w:t>
      </w:r>
    </w:p>
    <w:p w:rsidR="002C5DBD" w:rsidRDefault="002C5DBD" w:rsidP="002C5DBD">
      <w:pPr>
        <w:pStyle w:val="Paragraphedeliste"/>
        <w:numPr>
          <w:ilvl w:val="0"/>
          <w:numId w:val="2"/>
        </w:numPr>
        <w:bidi/>
        <w:spacing w:line="360" w:lineRule="auto"/>
        <w:ind w:left="142" w:hanging="655"/>
        <w:jc w:val="both"/>
        <w:rPr>
          <w:rFonts w:asciiTheme="minorBidi" w:hAnsiTheme="minorBidi"/>
          <w:sz w:val="32"/>
          <w:szCs w:val="32"/>
        </w:rPr>
      </w:pPr>
      <w:r w:rsidRPr="002C64FC">
        <w:rPr>
          <w:rFonts w:asciiTheme="minorBidi" w:hAnsiTheme="minorBidi"/>
          <w:sz w:val="32"/>
          <w:szCs w:val="32"/>
          <w:rtl/>
        </w:rPr>
        <w:t>وتعرف ذلك تكنولوجيا الاتصال الحديثة ، بأنها أية أداة</w:t>
      </w:r>
      <w:r>
        <w:rPr>
          <w:rFonts w:asciiTheme="minorBidi" w:hAnsiTheme="minorBidi"/>
          <w:sz w:val="32"/>
          <w:szCs w:val="32"/>
          <w:rtl/>
        </w:rPr>
        <w:t xml:space="preserve"> أو جهاز أو وسيلة تقنية ، يمكن</w:t>
      </w:r>
      <w:r>
        <w:rPr>
          <w:rFonts w:asciiTheme="minorBidi" w:hAnsiTheme="minorBidi" w:hint="cs"/>
          <w:sz w:val="32"/>
          <w:szCs w:val="32"/>
          <w:rtl/>
        </w:rPr>
        <w:t xml:space="preserve"> </w:t>
      </w:r>
      <w:r w:rsidRPr="002C64FC">
        <w:rPr>
          <w:rFonts w:asciiTheme="minorBidi" w:hAnsiTheme="minorBidi"/>
          <w:sz w:val="32"/>
          <w:szCs w:val="32"/>
          <w:rtl/>
        </w:rPr>
        <w:t xml:space="preserve">استخدامها في معالجة البيانات و المعلومات على مستوىات إنتاجية وتخزينها واستقبالها وتوزيعها أو بثها .  وينطبق ذلك على مدى واسع من التقنيات و نظم الاتصال الرقمية ومنها : نظام </w:t>
      </w:r>
      <w:proofErr w:type="spellStart"/>
      <w:r w:rsidRPr="002C64FC">
        <w:rPr>
          <w:rFonts w:asciiTheme="minorBidi" w:hAnsiTheme="minorBidi"/>
          <w:sz w:val="32"/>
          <w:szCs w:val="32"/>
          <w:rtl/>
        </w:rPr>
        <w:t>التصال</w:t>
      </w:r>
      <w:proofErr w:type="spellEnd"/>
      <w:r w:rsidRPr="002C64FC">
        <w:rPr>
          <w:rFonts w:asciiTheme="minorBidi" w:hAnsiTheme="minorBidi"/>
          <w:sz w:val="32"/>
          <w:szCs w:val="32"/>
          <w:rtl/>
        </w:rPr>
        <w:t xml:space="preserve"> المستعينة بالحاسب مثل الانترنيت .ونظم استقبال رسائل </w:t>
      </w:r>
      <w:proofErr w:type="spellStart"/>
      <w:r w:rsidRPr="002C64FC">
        <w:rPr>
          <w:rFonts w:asciiTheme="minorBidi" w:hAnsiTheme="minorBidi"/>
          <w:sz w:val="32"/>
          <w:szCs w:val="32"/>
          <w:rtl/>
        </w:rPr>
        <w:t>الاقمار</w:t>
      </w:r>
      <w:proofErr w:type="spellEnd"/>
      <w:r w:rsidRPr="002C64FC">
        <w:rPr>
          <w:rFonts w:asciiTheme="minorBidi" w:hAnsiTheme="minorBidi"/>
          <w:sz w:val="32"/>
          <w:szCs w:val="32"/>
          <w:rtl/>
        </w:rPr>
        <w:t xml:space="preserve"> الصناعية ، الاتصالات عن بعد  ، وتجهيزات الكتب الحديثة مثل ( الفاكس ، الماسحات الضوئية )، كما يشمل تقنيات أخرى مثل : مسجلات الفيديو، كاسيت وكاميراتها .  </w:t>
      </w:r>
    </w:p>
    <w:p w:rsidR="002C5DBD" w:rsidRPr="002C64FC" w:rsidRDefault="002C5DBD" w:rsidP="002C5DBD">
      <w:pPr>
        <w:pStyle w:val="Paragraphedeliste"/>
        <w:bidi/>
        <w:spacing w:line="360" w:lineRule="auto"/>
        <w:ind w:left="425"/>
        <w:rPr>
          <w:rFonts w:asciiTheme="minorBidi" w:hAnsiTheme="minorBidi"/>
          <w:sz w:val="32"/>
          <w:szCs w:val="32"/>
        </w:rPr>
      </w:pPr>
    </w:p>
    <w:p w:rsidR="002C5DBD" w:rsidRPr="00BE3AD6" w:rsidRDefault="002C5DBD" w:rsidP="002C5DBD">
      <w:pPr>
        <w:bidi/>
        <w:rPr>
          <w:rFonts w:asciiTheme="minorBidi" w:hAnsiTheme="minorBidi"/>
          <w:b/>
          <w:bCs/>
          <w:sz w:val="32"/>
          <w:szCs w:val="32"/>
          <w:u w:val="single"/>
          <w:rtl/>
        </w:rPr>
      </w:pPr>
      <w:r w:rsidRPr="00BE3AD6">
        <w:rPr>
          <w:rFonts w:asciiTheme="minorBidi" w:hAnsiTheme="minorBidi" w:hint="cs"/>
          <w:b/>
          <w:bCs/>
          <w:sz w:val="32"/>
          <w:szCs w:val="32"/>
          <w:rtl/>
        </w:rPr>
        <w:t xml:space="preserve">        </w:t>
      </w:r>
      <w:r w:rsidRPr="00BE3AD6">
        <w:rPr>
          <w:rFonts w:asciiTheme="minorBidi" w:hAnsiTheme="minorBidi" w:hint="cs"/>
          <w:b/>
          <w:bCs/>
          <w:sz w:val="32"/>
          <w:szCs w:val="32"/>
          <w:u w:val="single"/>
          <w:rtl/>
        </w:rPr>
        <w:t xml:space="preserve">  3 - </w:t>
      </w:r>
      <w:r w:rsidRPr="00BE3AD6">
        <w:rPr>
          <w:rFonts w:asciiTheme="minorBidi" w:hAnsiTheme="minorBidi"/>
          <w:b/>
          <w:bCs/>
          <w:sz w:val="32"/>
          <w:szCs w:val="32"/>
          <w:u w:val="single"/>
          <w:rtl/>
        </w:rPr>
        <w:t xml:space="preserve">خصائص تكنولوجيا </w:t>
      </w:r>
      <w:proofErr w:type="gramStart"/>
      <w:r w:rsidRPr="00BE3AD6">
        <w:rPr>
          <w:rFonts w:asciiTheme="minorBidi" w:hAnsiTheme="minorBidi"/>
          <w:b/>
          <w:bCs/>
          <w:sz w:val="32"/>
          <w:szCs w:val="32"/>
          <w:u w:val="single"/>
          <w:rtl/>
        </w:rPr>
        <w:t xml:space="preserve">الاتصال </w:t>
      </w:r>
      <w:r w:rsidRPr="00BE3AD6">
        <w:rPr>
          <w:rFonts w:asciiTheme="minorBidi" w:hAnsiTheme="minorBidi" w:hint="cs"/>
          <w:b/>
          <w:bCs/>
          <w:sz w:val="32"/>
          <w:szCs w:val="32"/>
          <w:u w:val="single"/>
          <w:rtl/>
        </w:rPr>
        <w:t>:</w:t>
      </w:r>
      <w:proofErr w:type="gramEnd"/>
    </w:p>
    <w:p w:rsidR="002C5DBD" w:rsidRPr="002C64FC" w:rsidRDefault="002C5DBD" w:rsidP="002C5DBD">
      <w:pPr>
        <w:bidi/>
        <w:spacing w:line="360" w:lineRule="auto"/>
        <w:rPr>
          <w:rFonts w:asciiTheme="minorBidi" w:hAnsiTheme="minorBidi"/>
          <w:sz w:val="32"/>
          <w:szCs w:val="32"/>
          <w:rtl/>
        </w:rPr>
      </w:pPr>
      <w:r>
        <w:rPr>
          <w:rFonts w:asciiTheme="minorBidi" w:hAnsiTheme="minorBidi" w:hint="cs"/>
          <w:sz w:val="32"/>
          <w:szCs w:val="32"/>
          <w:rtl/>
        </w:rPr>
        <w:t xml:space="preserve">   </w:t>
      </w:r>
      <w:r w:rsidRPr="002C64FC">
        <w:rPr>
          <w:rFonts w:asciiTheme="minorBidi" w:hAnsiTheme="minorBidi"/>
          <w:sz w:val="32"/>
          <w:szCs w:val="32"/>
          <w:rtl/>
        </w:rPr>
        <w:t xml:space="preserve">ويرجع الكثير من الباحثين أن ظاهرة </w:t>
      </w:r>
      <w:proofErr w:type="spellStart"/>
      <w:r w:rsidRPr="002C64FC">
        <w:rPr>
          <w:rFonts w:asciiTheme="minorBidi" w:hAnsiTheme="minorBidi"/>
          <w:sz w:val="32"/>
          <w:szCs w:val="32"/>
          <w:rtl/>
        </w:rPr>
        <w:t>اتكنولوجيا</w:t>
      </w:r>
      <w:proofErr w:type="spellEnd"/>
      <w:r w:rsidRPr="002C64FC">
        <w:rPr>
          <w:rFonts w:asciiTheme="minorBidi" w:hAnsiTheme="minorBidi"/>
          <w:sz w:val="32"/>
          <w:szCs w:val="32"/>
          <w:rtl/>
        </w:rPr>
        <w:t xml:space="preserve"> الاتصال  مدفوعة بفعل العوامل الثالثة التالية: </w:t>
      </w:r>
    </w:p>
    <w:p w:rsidR="002C5DBD" w:rsidRDefault="002C5DBD" w:rsidP="002C5DBD">
      <w:pPr>
        <w:bidi/>
        <w:spacing w:line="360" w:lineRule="auto"/>
        <w:rPr>
          <w:rFonts w:asciiTheme="minorBidi" w:hAnsiTheme="minorBidi"/>
          <w:sz w:val="32"/>
          <w:szCs w:val="32"/>
          <w:u w:val="single"/>
        </w:rPr>
      </w:pPr>
      <w:r>
        <w:rPr>
          <w:rFonts w:asciiTheme="minorBidi" w:hAnsiTheme="minorBidi" w:hint="cs"/>
          <w:sz w:val="32"/>
          <w:szCs w:val="32"/>
          <w:rtl/>
        </w:rPr>
        <w:t xml:space="preserve">  </w:t>
      </w:r>
      <w:r w:rsidRPr="002C64FC">
        <w:rPr>
          <w:rFonts w:asciiTheme="minorBidi" w:hAnsiTheme="minorBidi"/>
          <w:sz w:val="32"/>
          <w:szCs w:val="32"/>
        </w:rPr>
        <w:t>1 -</w:t>
      </w:r>
      <w:r w:rsidRPr="00BE3AD6">
        <w:rPr>
          <w:rFonts w:asciiTheme="minorBidi" w:hAnsiTheme="minorBidi"/>
          <w:sz w:val="32"/>
          <w:szCs w:val="32"/>
          <w:u w:val="single"/>
          <w:rtl/>
        </w:rPr>
        <w:t xml:space="preserve">تكنولوجيا المعلومات : </w:t>
      </w:r>
    </w:p>
    <w:p w:rsidR="002C5DBD" w:rsidRPr="002C64FC" w:rsidRDefault="002C5DBD" w:rsidP="002C5DBD">
      <w:pPr>
        <w:bidi/>
        <w:spacing w:line="360" w:lineRule="auto"/>
        <w:rPr>
          <w:rFonts w:asciiTheme="minorBidi" w:hAnsiTheme="minorBidi"/>
          <w:sz w:val="32"/>
          <w:szCs w:val="32"/>
          <w:rtl/>
        </w:rPr>
      </w:pPr>
      <w:r w:rsidRPr="002C64FC">
        <w:rPr>
          <w:rFonts w:asciiTheme="minorBidi" w:hAnsiTheme="minorBidi"/>
          <w:sz w:val="32"/>
          <w:szCs w:val="32"/>
        </w:rPr>
        <w:t xml:space="preserve"> </w:t>
      </w:r>
      <w:r w:rsidRPr="002C64FC">
        <w:rPr>
          <w:rFonts w:asciiTheme="minorBidi" w:hAnsiTheme="minorBidi"/>
          <w:sz w:val="32"/>
          <w:szCs w:val="32"/>
          <w:rtl/>
        </w:rPr>
        <w:t xml:space="preserve">تشير </w:t>
      </w:r>
      <w:proofErr w:type="gramStart"/>
      <w:r w:rsidRPr="002C64FC">
        <w:rPr>
          <w:rFonts w:asciiTheme="minorBidi" w:hAnsiTheme="minorBidi"/>
          <w:sz w:val="32"/>
          <w:szCs w:val="32"/>
          <w:rtl/>
        </w:rPr>
        <w:t>تكنولوجيا</w:t>
      </w:r>
      <w:proofErr w:type="gramEnd"/>
      <w:r w:rsidRPr="002C64FC">
        <w:rPr>
          <w:rFonts w:asciiTheme="minorBidi" w:hAnsiTheme="minorBidi"/>
          <w:sz w:val="32"/>
          <w:szCs w:val="32"/>
          <w:rtl/>
        </w:rPr>
        <w:t xml:space="preserve"> المعلومات إلى التكنولوجيا والعمليات التي تتضمن المعالجة والتخزين الرقمي </w:t>
      </w:r>
      <w:r w:rsidR="004A71B8">
        <w:rPr>
          <w:rFonts w:asciiTheme="minorBidi" w:hAnsiTheme="minorBidi" w:hint="cs"/>
          <w:sz w:val="32"/>
          <w:szCs w:val="32"/>
          <w:rtl/>
        </w:rPr>
        <w:t xml:space="preserve">  </w:t>
      </w:r>
      <w:r w:rsidRPr="002C64FC">
        <w:rPr>
          <w:rFonts w:asciiTheme="minorBidi" w:hAnsiTheme="minorBidi"/>
          <w:sz w:val="32"/>
          <w:szCs w:val="32"/>
          <w:rtl/>
        </w:rPr>
        <w:t xml:space="preserve">للمعلومات. وهي تشمل الأجهزة والبرامج والشبكات وأنظمة إدارة البيانات </w:t>
      </w:r>
    </w:p>
    <w:p w:rsidR="002C5DBD" w:rsidRDefault="002C5DBD" w:rsidP="002C5DBD">
      <w:pPr>
        <w:bidi/>
        <w:spacing w:line="360" w:lineRule="auto"/>
        <w:rPr>
          <w:rFonts w:asciiTheme="minorBidi" w:hAnsiTheme="minorBidi"/>
          <w:sz w:val="32"/>
          <w:szCs w:val="32"/>
          <w:u w:val="single"/>
        </w:rPr>
      </w:pPr>
      <w:r w:rsidRPr="002C64FC">
        <w:rPr>
          <w:rFonts w:asciiTheme="minorBidi" w:hAnsiTheme="minorBidi"/>
          <w:sz w:val="32"/>
          <w:szCs w:val="32"/>
        </w:rPr>
        <w:t xml:space="preserve"> </w:t>
      </w:r>
      <w:r w:rsidRPr="00BE3AD6">
        <w:rPr>
          <w:rFonts w:asciiTheme="minorBidi" w:hAnsiTheme="minorBidi"/>
          <w:sz w:val="32"/>
          <w:szCs w:val="32"/>
          <w:u w:val="single"/>
        </w:rPr>
        <w:t>2 –</w:t>
      </w:r>
      <w:proofErr w:type="spellStart"/>
      <w:r w:rsidRPr="00BE3AD6">
        <w:rPr>
          <w:rFonts w:asciiTheme="minorBidi" w:hAnsiTheme="minorBidi"/>
          <w:sz w:val="32"/>
          <w:szCs w:val="32"/>
          <w:u w:val="single"/>
          <w:rtl/>
        </w:rPr>
        <w:t>الإتصالا</w:t>
      </w:r>
      <w:proofErr w:type="spellEnd"/>
      <w:r w:rsidRPr="00BE3AD6">
        <w:rPr>
          <w:rFonts w:asciiTheme="minorBidi" w:hAnsiTheme="minorBidi"/>
          <w:sz w:val="32"/>
          <w:szCs w:val="32"/>
          <w:u w:val="single"/>
          <w:rtl/>
        </w:rPr>
        <w:t xml:space="preserve"> ت السلكية واللاسلكية</w:t>
      </w:r>
      <w:r>
        <w:rPr>
          <w:rFonts w:asciiTheme="minorBidi" w:hAnsiTheme="minorBidi" w:hint="cs"/>
          <w:sz w:val="32"/>
          <w:szCs w:val="32"/>
          <w:u w:val="single"/>
          <w:rtl/>
        </w:rPr>
        <w:t xml:space="preserve">: </w:t>
      </w:r>
      <w:proofErr w:type="spellStart"/>
      <w:r>
        <w:rPr>
          <w:rFonts w:asciiTheme="minorBidi" w:hAnsiTheme="minorBidi"/>
          <w:sz w:val="32"/>
          <w:szCs w:val="32"/>
          <w:u w:val="single"/>
        </w:rPr>
        <w:t>telecocommunication</w:t>
      </w:r>
      <w:proofErr w:type="spellEnd"/>
      <w:r>
        <w:rPr>
          <w:rFonts w:asciiTheme="minorBidi" w:hAnsiTheme="minorBidi"/>
          <w:sz w:val="32"/>
          <w:szCs w:val="32"/>
          <w:u w:val="single"/>
        </w:rPr>
        <w:t xml:space="preserve"> </w:t>
      </w:r>
    </w:p>
    <w:p w:rsidR="002C5DBD" w:rsidRDefault="002C5DBD" w:rsidP="002C5DBD">
      <w:pPr>
        <w:bidi/>
        <w:spacing w:line="360" w:lineRule="auto"/>
        <w:rPr>
          <w:rFonts w:asciiTheme="minorBidi" w:hAnsiTheme="minorBidi"/>
          <w:sz w:val="32"/>
          <w:szCs w:val="32"/>
          <w:rtl/>
        </w:rPr>
      </w:pPr>
      <w:r>
        <w:rPr>
          <w:rFonts w:asciiTheme="minorBidi" w:hAnsiTheme="minorBidi" w:hint="cs"/>
          <w:sz w:val="32"/>
          <w:szCs w:val="32"/>
          <w:rtl/>
        </w:rPr>
        <w:t xml:space="preserve"> </w:t>
      </w:r>
      <w:r>
        <w:rPr>
          <w:rFonts w:asciiTheme="minorBidi" w:hAnsiTheme="minorBidi"/>
          <w:sz w:val="32"/>
          <w:szCs w:val="32"/>
          <w:rtl/>
        </w:rPr>
        <w:t>تنطوي</w:t>
      </w:r>
      <w:r>
        <w:rPr>
          <w:rFonts w:asciiTheme="minorBidi" w:hAnsiTheme="minorBidi" w:hint="cs"/>
          <w:sz w:val="32"/>
          <w:szCs w:val="32"/>
          <w:rtl/>
        </w:rPr>
        <w:t xml:space="preserve"> </w:t>
      </w:r>
      <w:r w:rsidRPr="002C64FC">
        <w:rPr>
          <w:rFonts w:asciiTheme="minorBidi" w:hAnsiTheme="minorBidi"/>
          <w:sz w:val="32"/>
          <w:szCs w:val="32"/>
          <w:rtl/>
        </w:rPr>
        <w:t>الاتصالات السلكية واللاسلكية على نقل المعلومات ونقلها عبر مسافات طويلة. تقليديا، كانت الاتصالات السلكية واللاسلكية تشمل تكنولوجيات مثل شبكات الهاتف وأنظمة الأقمار الصناعية وأنظمة الكابلات ولكن مع التقارب، أصبحت تكنولوجيات الاتصالات متشابكة مع تكنولوجيا المعلومات، مما يتيح النقل السلس وتبادل المعلومات الرقمية عبر الأجهزة والشبكات المختلفة</w:t>
      </w:r>
      <w:r>
        <w:rPr>
          <w:rFonts w:asciiTheme="minorBidi" w:hAnsiTheme="minorBidi" w:hint="cs"/>
          <w:sz w:val="32"/>
          <w:szCs w:val="32"/>
          <w:rtl/>
        </w:rPr>
        <w:t xml:space="preserve"> </w:t>
      </w:r>
    </w:p>
    <w:p w:rsidR="002C5DBD" w:rsidRDefault="002C5DBD" w:rsidP="002C5DBD">
      <w:pPr>
        <w:bidi/>
        <w:spacing w:line="360" w:lineRule="auto"/>
        <w:ind w:left="283" w:firstLine="283"/>
        <w:jc w:val="both"/>
        <w:rPr>
          <w:rFonts w:asciiTheme="minorBidi" w:hAnsiTheme="minorBidi"/>
          <w:sz w:val="32"/>
          <w:szCs w:val="32"/>
          <w:lang w:bidi="ar-DZ"/>
        </w:rPr>
      </w:pPr>
      <w:r w:rsidRPr="002C64FC">
        <w:rPr>
          <w:rFonts w:asciiTheme="minorBidi" w:hAnsiTheme="minorBidi"/>
          <w:sz w:val="32"/>
          <w:szCs w:val="32"/>
        </w:rPr>
        <w:lastRenderedPageBreak/>
        <w:t xml:space="preserve"> 3 </w:t>
      </w:r>
      <w:r w:rsidRPr="00BE3AD6">
        <w:rPr>
          <w:rFonts w:asciiTheme="minorBidi" w:hAnsiTheme="minorBidi"/>
          <w:sz w:val="32"/>
          <w:szCs w:val="32"/>
          <w:u w:val="single"/>
        </w:rPr>
        <w:t>-</w:t>
      </w:r>
      <w:r w:rsidRPr="00BE3AD6">
        <w:rPr>
          <w:rFonts w:asciiTheme="minorBidi" w:hAnsiTheme="minorBidi"/>
          <w:sz w:val="32"/>
          <w:szCs w:val="32"/>
          <w:u w:val="single"/>
          <w:rtl/>
        </w:rPr>
        <w:t>الوسائط/</w:t>
      </w:r>
      <w:r w:rsidRPr="00BE3AD6">
        <w:rPr>
          <w:rFonts w:asciiTheme="minorBidi" w:hAnsiTheme="minorBidi" w:hint="cs"/>
          <w:sz w:val="32"/>
          <w:szCs w:val="32"/>
          <w:u w:val="single"/>
          <w:rtl/>
        </w:rPr>
        <w:t xml:space="preserve"> </w:t>
      </w:r>
      <w:r w:rsidRPr="00BE3AD6">
        <w:rPr>
          <w:rFonts w:asciiTheme="minorBidi" w:hAnsiTheme="minorBidi"/>
          <w:sz w:val="32"/>
          <w:szCs w:val="32"/>
          <w:u w:val="single"/>
          <w:rtl/>
        </w:rPr>
        <w:t>وسائل الإعلام(</w:t>
      </w:r>
      <w:r w:rsidRPr="00BE3AD6">
        <w:rPr>
          <w:rFonts w:asciiTheme="minorBidi" w:hAnsiTheme="minorBidi"/>
          <w:sz w:val="32"/>
          <w:szCs w:val="32"/>
          <w:u w:val="single"/>
        </w:rPr>
        <w:t>Media</w:t>
      </w:r>
      <w:r w:rsidRPr="00BE3AD6">
        <w:rPr>
          <w:rFonts w:asciiTheme="minorBidi" w:hAnsiTheme="minorBidi"/>
          <w:sz w:val="32"/>
          <w:szCs w:val="32"/>
          <w:u w:val="single"/>
          <w:rtl/>
          <w:lang w:bidi="ar-DZ"/>
        </w:rPr>
        <w:t>)</w:t>
      </w:r>
      <w:r w:rsidRPr="002C64FC">
        <w:rPr>
          <w:rFonts w:asciiTheme="minorBidi" w:hAnsiTheme="minorBidi"/>
          <w:sz w:val="32"/>
          <w:szCs w:val="32"/>
          <w:rtl/>
          <w:lang w:bidi="ar-DZ"/>
        </w:rPr>
        <w:t xml:space="preserve"> :</w:t>
      </w:r>
    </w:p>
    <w:p w:rsidR="002C5DBD" w:rsidRDefault="002C5DBD" w:rsidP="002C5DBD">
      <w:pPr>
        <w:bidi/>
        <w:spacing w:line="360" w:lineRule="auto"/>
        <w:ind w:left="283"/>
        <w:jc w:val="both"/>
        <w:rPr>
          <w:rFonts w:asciiTheme="minorBidi" w:hAnsiTheme="minorBidi"/>
          <w:sz w:val="32"/>
          <w:szCs w:val="32"/>
          <w:rtl/>
        </w:rPr>
      </w:pPr>
      <w:r w:rsidRPr="002C64FC">
        <w:rPr>
          <w:rFonts w:asciiTheme="minorBidi" w:hAnsiTheme="minorBidi"/>
          <w:sz w:val="32"/>
          <w:szCs w:val="32"/>
          <w:rtl/>
        </w:rPr>
        <w:t>تشير الوسائط إلى تلك المنصات والقنوات المستخدمة لنقل المحتوى وتوزيعه إلى جمهور أوسع. وتتضمن الأشكال التقليدية مثل المطبوعات والراديو والتلفزيون، بالإضافة إلى منصات الوسائط الرقمية مثل مواقع الويب ووسائل التواصل الاجتماعي وخدمات البث. أدى التقارب إلى تكامل محتوى الوسائط عبر منصات مختلفة، مما أتاح توزيع المحتوى عبر قنوات وأجهزة مختلفة</w:t>
      </w:r>
      <w:r w:rsidRPr="002C64FC">
        <w:rPr>
          <w:rFonts w:asciiTheme="minorBidi" w:hAnsiTheme="minorBidi"/>
          <w:sz w:val="32"/>
          <w:szCs w:val="32"/>
        </w:rPr>
        <w:t xml:space="preserve">. </w:t>
      </w:r>
      <w:r w:rsidRPr="002C64FC">
        <w:rPr>
          <w:rFonts w:asciiTheme="minorBidi" w:hAnsiTheme="minorBidi"/>
          <w:sz w:val="32"/>
          <w:szCs w:val="32"/>
          <w:rtl/>
        </w:rPr>
        <w:t xml:space="preserve">بشكل عام، أعاد ت ظاهرة التقارب و تطور الوسائط الجديدة تشكيل المشهد العالمي </w:t>
      </w:r>
      <w:r>
        <w:rPr>
          <w:rFonts w:asciiTheme="minorBidi" w:hAnsiTheme="minorBidi" w:hint="cs"/>
          <w:sz w:val="32"/>
          <w:szCs w:val="32"/>
          <w:rtl/>
        </w:rPr>
        <w:t>.</w:t>
      </w:r>
    </w:p>
    <w:p w:rsidR="002C5DBD" w:rsidRPr="00AF7A50" w:rsidRDefault="002C5DBD" w:rsidP="002C5DBD">
      <w:pPr>
        <w:shd w:val="clear" w:color="auto" w:fill="FFFFFF" w:themeFill="background1"/>
        <w:spacing w:before="120" w:after="120" w:line="360" w:lineRule="auto"/>
        <w:jc w:val="right"/>
        <w:rPr>
          <w:rFonts w:asciiTheme="minorBidi" w:eastAsia="Times New Roman" w:hAnsiTheme="minorBidi"/>
          <w:color w:val="000000"/>
          <w:sz w:val="32"/>
          <w:szCs w:val="32"/>
          <w:rtl/>
        </w:rPr>
      </w:pPr>
      <w:r w:rsidRPr="00B64553">
        <w:rPr>
          <w:rFonts w:ascii="Times New Roman" w:eastAsia="Times New Roman" w:hAnsi="Times New Roman" w:cs="Times New Roman" w:hint="cs"/>
          <w:color w:val="000000"/>
          <w:sz w:val="32"/>
          <w:szCs w:val="32"/>
          <w:rtl/>
        </w:rPr>
        <w:t>ق</w:t>
      </w:r>
      <w:r w:rsidRPr="00B64553">
        <w:rPr>
          <w:rFonts w:ascii="Times New Roman" w:eastAsia="Times New Roman" w:hAnsi="Times New Roman" w:cs="Times New Roman" w:hint="cs"/>
          <w:color w:val="000000"/>
          <w:sz w:val="32"/>
          <w:szCs w:val="32"/>
          <w:u w:val="single"/>
          <w:rtl/>
        </w:rPr>
        <w:t>ائمة المراجع و المصادر</w:t>
      </w:r>
      <w:r w:rsidRPr="00B64553">
        <w:rPr>
          <w:rFonts w:ascii="Times New Roman" w:eastAsia="Times New Roman" w:hAnsi="Times New Roman" w:cs="Times New Roman" w:hint="cs"/>
          <w:b/>
          <w:bCs/>
          <w:color w:val="000000"/>
          <w:sz w:val="32"/>
          <w:szCs w:val="32"/>
          <w:u w:val="single"/>
          <w:rtl/>
        </w:rPr>
        <w:t xml:space="preserve"> </w:t>
      </w:r>
      <w:r>
        <w:rPr>
          <w:rFonts w:asciiTheme="minorBidi" w:eastAsia="Times New Roman" w:hAnsiTheme="minorBidi" w:hint="cs"/>
          <w:color w:val="000000"/>
          <w:sz w:val="32"/>
          <w:szCs w:val="32"/>
          <w:rtl/>
        </w:rPr>
        <w:t>:</w:t>
      </w:r>
    </w:p>
    <w:p w:rsidR="002C5DBD" w:rsidRPr="00F80639" w:rsidRDefault="002C5DBD" w:rsidP="002C5DBD">
      <w:pPr>
        <w:pStyle w:val="Paragraphedeliste"/>
        <w:numPr>
          <w:ilvl w:val="0"/>
          <w:numId w:val="1"/>
        </w:numPr>
        <w:shd w:val="clear" w:color="auto" w:fill="FFFFFF" w:themeFill="background1"/>
        <w:bidi/>
        <w:spacing w:before="120" w:after="120" w:line="360" w:lineRule="auto"/>
        <w:ind w:left="927"/>
        <w:jc w:val="right"/>
        <w:rPr>
          <w:rFonts w:ascii="Times New Roman" w:eastAsia="Times New Roman" w:hAnsi="Times New Roman" w:cs="Times New Roman"/>
          <w:b/>
          <w:bCs/>
          <w:color w:val="000000"/>
          <w:sz w:val="32"/>
          <w:szCs w:val="32"/>
          <w:u w:val="single"/>
        </w:rPr>
      </w:pPr>
      <w:r w:rsidRPr="00F80639">
        <w:rPr>
          <w:rFonts w:asciiTheme="minorBidi" w:eastAsia="Times New Roman" w:hAnsiTheme="minorBidi"/>
          <w:color w:val="000000"/>
          <w:sz w:val="32"/>
          <w:szCs w:val="32"/>
          <w:rtl/>
          <w:lang w:bidi="ar-DZ"/>
        </w:rPr>
        <w:t xml:space="preserve">محمد </w:t>
      </w:r>
      <w:proofErr w:type="gramStart"/>
      <w:r w:rsidRPr="00F80639">
        <w:rPr>
          <w:rFonts w:asciiTheme="minorBidi" w:eastAsia="Times New Roman" w:hAnsiTheme="minorBidi"/>
          <w:color w:val="000000"/>
          <w:sz w:val="32"/>
          <w:szCs w:val="32"/>
          <w:rtl/>
          <w:lang w:bidi="ar-DZ"/>
        </w:rPr>
        <w:t>الهاشمي :</w:t>
      </w:r>
      <w:proofErr w:type="gramEnd"/>
      <w:r w:rsidRPr="00F80639">
        <w:rPr>
          <w:rFonts w:asciiTheme="minorBidi" w:eastAsia="Times New Roman" w:hAnsiTheme="minorBidi"/>
          <w:color w:val="000000"/>
          <w:sz w:val="32"/>
          <w:szCs w:val="32"/>
          <w:rtl/>
          <w:lang w:bidi="ar-DZ"/>
        </w:rPr>
        <w:t xml:space="preserve"> تكنولوجيا وسائل الاتصال الجماهيري، دار أسامة للنشر و التوزيع ، 2012</w:t>
      </w:r>
      <w:r>
        <w:rPr>
          <w:rFonts w:ascii="Times New Roman" w:eastAsia="Times New Roman" w:hAnsi="Times New Roman" w:cs="Times New Roman" w:hint="cs"/>
          <w:b/>
          <w:bCs/>
          <w:color w:val="000000"/>
          <w:sz w:val="32"/>
          <w:szCs w:val="32"/>
          <w:u w:val="single"/>
          <w:rtl/>
          <w:lang w:bidi="ar-DZ"/>
        </w:rPr>
        <w:t xml:space="preserve"> </w:t>
      </w:r>
    </w:p>
    <w:p w:rsidR="002C5DBD" w:rsidRPr="00B64553" w:rsidRDefault="002C5DBD" w:rsidP="002C5DBD">
      <w:pPr>
        <w:pStyle w:val="Paragraphedeliste"/>
        <w:numPr>
          <w:ilvl w:val="0"/>
          <w:numId w:val="1"/>
        </w:numPr>
        <w:bidi/>
        <w:spacing w:line="360" w:lineRule="auto"/>
        <w:ind w:left="927"/>
        <w:jc w:val="both"/>
        <w:rPr>
          <w:sz w:val="32"/>
          <w:szCs w:val="32"/>
        </w:rPr>
      </w:pPr>
      <w:r w:rsidRPr="00B64553">
        <w:rPr>
          <w:rFonts w:ascii="Arial" w:hAnsi="Arial" w:cs="Arial"/>
          <w:color w:val="333333"/>
          <w:sz w:val="32"/>
          <w:szCs w:val="32"/>
          <w:shd w:val="clear" w:color="auto" w:fill="FFFFFF"/>
          <w:rtl/>
        </w:rPr>
        <w:t>ابن منظور</w:t>
      </w:r>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لسان العرب</w:t>
      </w:r>
      <w:proofErr w:type="gramStart"/>
      <w:r w:rsidRPr="00B64553">
        <w:rPr>
          <w:rFonts w:ascii="Arial" w:hAnsi="Arial" w:cs="Arial"/>
          <w:color w:val="333333"/>
          <w:sz w:val="32"/>
          <w:szCs w:val="32"/>
          <w:shd w:val="clear" w:color="auto" w:fill="FFFFFF"/>
          <w:rtl/>
        </w:rPr>
        <w:t>،</w:t>
      </w:r>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ج11</w:t>
      </w:r>
      <w:proofErr w:type="gramEnd"/>
      <w:r w:rsidRPr="00B64553">
        <w:rPr>
          <w:rFonts w:ascii="Arial" w:hAnsi="Arial" w:cs="Arial"/>
          <w:color w:val="333333"/>
          <w:sz w:val="32"/>
          <w:szCs w:val="32"/>
          <w:shd w:val="clear" w:color="auto" w:fill="FFFFFF"/>
          <w:rtl/>
        </w:rPr>
        <w:t>، دار المعارف، د.م.ن.2003.ص 868</w:t>
      </w:r>
      <w:r w:rsidRPr="00B64553">
        <w:rPr>
          <w:rFonts w:ascii="Arial" w:hAnsi="Arial" w:cs="Arial" w:hint="cs"/>
          <w:color w:val="333333"/>
          <w:sz w:val="32"/>
          <w:szCs w:val="32"/>
          <w:shd w:val="clear" w:color="auto" w:fill="FFFFFF"/>
          <w:rtl/>
        </w:rPr>
        <w:t>.</w:t>
      </w:r>
    </w:p>
    <w:p w:rsidR="002C5DBD" w:rsidRPr="00AB15A8" w:rsidRDefault="002C5DBD" w:rsidP="002C5DBD">
      <w:pPr>
        <w:pStyle w:val="Paragraphedeliste"/>
        <w:numPr>
          <w:ilvl w:val="0"/>
          <w:numId w:val="1"/>
        </w:numPr>
        <w:bidi/>
        <w:spacing w:line="360" w:lineRule="auto"/>
        <w:ind w:left="927"/>
        <w:jc w:val="both"/>
        <w:rPr>
          <w:sz w:val="32"/>
          <w:szCs w:val="32"/>
        </w:rPr>
      </w:pPr>
      <w:proofErr w:type="spellStart"/>
      <w:r w:rsidRPr="00B64553">
        <w:rPr>
          <w:rFonts w:ascii="Arial" w:hAnsi="Arial" w:cs="Arial"/>
          <w:color w:val="333333"/>
          <w:sz w:val="32"/>
          <w:szCs w:val="32"/>
          <w:shd w:val="clear" w:color="auto" w:fill="FFFFFF"/>
          <w:rtl/>
        </w:rPr>
        <w:t>فضيل</w:t>
      </w:r>
      <w:proofErr w:type="spellEnd"/>
      <w:r w:rsidRPr="00B64553">
        <w:rPr>
          <w:rFonts w:ascii="Arial" w:hAnsi="Arial" w:cs="Arial"/>
          <w:color w:val="333333"/>
          <w:sz w:val="32"/>
          <w:szCs w:val="32"/>
          <w:shd w:val="clear" w:color="auto" w:fill="FFFFFF"/>
          <w:rtl/>
        </w:rPr>
        <w:t xml:space="preserve"> </w:t>
      </w:r>
      <w:proofErr w:type="spellStart"/>
      <w:r w:rsidRPr="00B64553">
        <w:rPr>
          <w:rFonts w:ascii="Arial" w:hAnsi="Arial" w:cs="Arial"/>
          <w:color w:val="333333"/>
          <w:sz w:val="32"/>
          <w:szCs w:val="32"/>
          <w:shd w:val="clear" w:color="auto" w:fill="FFFFFF"/>
          <w:rtl/>
        </w:rPr>
        <w:t>دليو</w:t>
      </w:r>
      <w:proofErr w:type="spellEnd"/>
      <w:r w:rsidRPr="00B64553">
        <w:rPr>
          <w:rFonts w:ascii="Arial" w:hAnsi="Arial" w:cs="Arial"/>
          <w:color w:val="333333"/>
          <w:sz w:val="32"/>
          <w:szCs w:val="32"/>
          <w:shd w:val="clear" w:color="auto" w:fill="FFFFFF"/>
        </w:rPr>
        <w:t>: </w:t>
      </w:r>
      <w:r w:rsidRPr="00B64553">
        <w:rPr>
          <w:rFonts w:ascii="Arial" w:hAnsi="Arial" w:cs="Arial"/>
          <w:color w:val="333333"/>
          <w:sz w:val="32"/>
          <w:szCs w:val="32"/>
          <w:shd w:val="clear" w:color="auto" w:fill="FFFFFF"/>
          <w:rtl/>
        </w:rPr>
        <w:t xml:space="preserve">التكنولوجيا الجديدة للإعلام والاتصال، دار الثقافة للنشر والتوزيع، عمان .2010، ص </w:t>
      </w:r>
      <w:r w:rsidRPr="00B64553">
        <w:rPr>
          <w:rFonts w:ascii="Arial" w:hAnsi="Arial" w:cs="Arial" w:hint="cs"/>
          <w:color w:val="333333"/>
          <w:sz w:val="32"/>
          <w:szCs w:val="32"/>
          <w:shd w:val="clear" w:color="auto" w:fill="FFFFFF"/>
          <w:rtl/>
        </w:rPr>
        <w:t xml:space="preserve"> </w:t>
      </w:r>
      <w:r w:rsidRPr="00B64553">
        <w:rPr>
          <w:rFonts w:ascii="Arial" w:hAnsi="Arial" w:cs="Arial"/>
          <w:color w:val="333333"/>
          <w:sz w:val="32"/>
          <w:szCs w:val="32"/>
          <w:shd w:val="clear" w:color="auto" w:fill="FFFFFF"/>
          <w:rtl/>
        </w:rPr>
        <w:t>24</w:t>
      </w:r>
      <w:r w:rsidRPr="00B64553">
        <w:rPr>
          <w:rFonts w:hint="cs"/>
          <w:sz w:val="32"/>
          <w:szCs w:val="32"/>
          <w:rtl/>
        </w:rPr>
        <w:t xml:space="preserve"> </w:t>
      </w:r>
    </w:p>
    <w:p w:rsidR="002C5DBD" w:rsidRPr="00B64553" w:rsidRDefault="002C5DBD" w:rsidP="002C5DBD">
      <w:pPr>
        <w:pStyle w:val="Paragraphedeliste"/>
        <w:numPr>
          <w:ilvl w:val="0"/>
          <w:numId w:val="1"/>
        </w:numPr>
        <w:bidi/>
        <w:spacing w:line="360" w:lineRule="auto"/>
        <w:ind w:left="927"/>
        <w:jc w:val="both"/>
        <w:rPr>
          <w:sz w:val="32"/>
          <w:szCs w:val="32"/>
          <w:rtl/>
        </w:rPr>
      </w:pPr>
      <w:r w:rsidRPr="00B64553">
        <w:rPr>
          <w:rFonts w:hint="cs"/>
          <w:sz w:val="32"/>
          <w:szCs w:val="32"/>
          <w:rtl/>
        </w:rPr>
        <w:t xml:space="preserve">د. محمد عبد السلام </w:t>
      </w:r>
      <w:proofErr w:type="spellStart"/>
      <w:r w:rsidRPr="00B64553">
        <w:rPr>
          <w:rFonts w:hint="cs"/>
          <w:sz w:val="32"/>
          <w:szCs w:val="32"/>
          <w:rtl/>
        </w:rPr>
        <w:t>الاشهب</w:t>
      </w:r>
      <w:proofErr w:type="spellEnd"/>
      <w:r w:rsidRPr="00B64553">
        <w:rPr>
          <w:rFonts w:hint="cs"/>
          <w:sz w:val="32"/>
          <w:szCs w:val="32"/>
          <w:rtl/>
        </w:rPr>
        <w:t xml:space="preserve"> </w:t>
      </w:r>
      <w:r w:rsidRPr="00B64553">
        <w:rPr>
          <w:sz w:val="32"/>
          <w:szCs w:val="32"/>
          <w:rtl/>
        </w:rPr>
        <w:t>–</w:t>
      </w:r>
      <w:r w:rsidRPr="00B64553">
        <w:rPr>
          <w:rFonts w:hint="cs"/>
          <w:sz w:val="32"/>
          <w:szCs w:val="32"/>
          <w:rtl/>
        </w:rPr>
        <w:t xml:space="preserve"> </w:t>
      </w:r>
      <w:proofErr w:type="spellStart"/>
      <w:r w:rsidRPr="00B64553">
        <w:rPr>
          <w:rFonts w:hint="cs"/>
          <w:sz w:val="32"/>
          <w:szCs w:val="32"/>
          <w:rtl/>
        </w:rPr>
        <w:t>اخلاقيات</w:t>
      </w:r>
      <w:proofErr w:type="spellEnd"/>
      <w:r w:rsidRPr="00B64553">
        <w:rPr>
          <w:rFonts w:hint="cs"/>
          <w:sz w:val="32"/>
          <w:szCs w:val="32"/>
          <w:rtl/>
        </w:rPr>
        <w:t xml:space="preserve"> المناقشة في فلسفة التواصل </w:t>
      </w:r>
      <w:proofErr w:type="spellStart"/>
      <w:r w:rsidRPr="00B64553">
        <w:rPr>
          <w:rFonts w:hint="cs"/>
          <w:sz w:val="32"/>
          <w:szCs w:val="32"/>
          <w:rtl/>
        </w:rPr>
        <w:t>لهابرماس</w:t>
      </w:r>
      <w:proofErr w:type="spellEnd"/>
      <w:r w:rsidRPr="00B64553">
        <w:rPr>
          <w:rFonts w:hint="cs"/>
          <w:sz w:val="32"/>
          <w:szCs w:val="32"/>
          <w:rtl/>
        </w:rPr>
        <w:t xml:space="preserve"> .  </w:t>
      </w:r>
    </w:p>
    <w:p w:rsidR="002C5DBD" w:rsidRPr="00AF7A50" w:rsidRDefault="002C5DBD" w:rsidP="002C5DBD">
      <w:pPr>
        <w:pStyle w:val="Paragraphedeliste"/>
        <w:numPr>
          <w:ilvl w:val="0"/>
          <w:numId w:val="1"/>
        </w:numPr>
        <w:bidi/>
        <w:spacing w:line="360" w:lineRule="auto"/>
        <w:ind w:left="927"/>
        <w:jc w:val="both"/>
        <w:rPr>
          <w:sz w:val="32"/>
          <w:szCs w:val="32"/>
        </w:rPr>
      </w:pPr>
      <w:r w:rsidRPr="00B64553">
        <w:rPr>
          <w:rFonts w:ascii="Arial" w:hAnsi="Arial" w:cs="Arial" w:hint="cs"/>
          <w:color w:val="333333"/>
          <w:sz w:val="32"/>
          <w:szCs w:val="32"/>
          <w:shd w:val="clear" w:color="auto" w:fill="FFFFFF"/>
          <w:rtl/>
        </w:rPr>
        <w:t xml:space="preserve">موقع عريق </w:t>
      </w:r>
      <w:r w:rsidRPr="00B64553">
        <w:rPr>
          <w:rFonts w:ascii="Arial" w:hAnsi="Arial" w:cs="Arial"/>
          <w:color w:val="333333"/>
          <w:sz w:val="32"/>
          <w:szCs w:val="32"/>
          <w:shd w:val="clear" w:color="auto" w:fill="FFFFFF"/>
          <w:rtl/>
        </w:rPr>
        <w:t>–</w:t>
      </w:r>
      <w:r w:rsidRPr="00B64553">
        <w:rPr>
          <w:rFonts w:ascii="Arial" w:hAnsi="Arial" w:cs="Arial" w:hint="cs"/>
          <w:color w:val="333333"/>
          <w:sz w:val="32"/>
          <w:szCs w:val="32"/>
          <w:shd w:val="clear" w:color="auto" w:fill="FFFFFF"/>
          <w:rtl/>
        </w:rPr>
        <w:t xml:space="preserve"> نظرية </w:t>
      </w:r>
      <w:proofErr w:type="spellStart"/>
      <w:r w:rsidRPr="00B64553">
        <w:rPr>
          <w:rFonts w:ascii="Arial" w:hAnsi="Arial" w:cs="Arial" w:hint="cs"/>
          <w:color w:val="333333"/>
          <w:sz w:val="32"/>
          <w:szCs w:val="32"/>
          <w:shd w:val="clear" w:color="auto" w:fill="FFFFFF"/>
          <w:rtl/>
        </w:rPr>
        <w:t>الإتصال</w:t>
      </w:r>
      <w:proofErr w:type="spellEnd"/>
      <w:r w:rsidRPr="00B64553">
        <w:rPr>
          <w:rFonts w:ascii="Arial" w:hAnsi="Arial" w:cs="Arial" w:hint="cs"/>
          <w:color w:val="333333"/>
          <w:sz w:val="32"/>
          <w:szCs w:val="32"/>
          <w:shd w:val="clear" w:color="auto" w:fill="FFFFFF"/>
          <w:rtl/>
        </w:rPr>
        <w:t xml:space="preserve"> .    </w:t>
      </w:r>
      <w:proofErr w:type="spellStart"/>
      <w:r w:rsidRPr="00B64553">
        <w:rPr>
          <w:rFonts w:ascii="Arial" w:hAnsi="Arial" w:cs="Arial"/>
          <w:color w:val="333333"/>
          <w:sz w:val="32"/>
          <w:szCs w:val="32"/>
          <w:shd w:val="clear" w:color="auto" w:fill="FFFFFF"/>
        </w:rPr>
        <w:t>areq</w:t>
      </w:r>
      <w:proofErr w:type="spellEnd"/>
      <w:r w:rsidRPr="00B64553">
        <w:rPr>
          <w:rFonts w:ascii="Arial" w:hAnsi="Arial" w:cs="Arial"/>
          <w:color w:val="333333"/>
          <w:sz w:val="32"/>
          <w:szCs w:val="32"/>
          <w:shd w:val="clear" w:color="auto" w:fill="FFFFFF"/>
        </w:rPr>
        <w:t xml:space="preserve"> .net</w:t>
      </w:r>
      <w:r w:rsidRPr="00B64553">
        <w:rPr>
          <w:rFonts w:ascii="Arial" w:hAnsi="Arial" w:cs="Arial" w:hint="cs"/>
          <w:color w:val="333333"/>
          <w:sz w:val="32"/>
          <w:szCs w:val="32"/>
          <w:shd w:val="clear" w:color="auto" w:fill="FFFFFF"/>
          <w:rtl/>
        </w:rPr>
        <w:t xml:space="preserve"> .</w:t>
      </w:r>
    </w:p>
    <w:p w:rsidR="002C5DBD" w:rsidRPr="00AF7A50" w:rsidRDefault="002C5DBD" w:rsidP="002C5DBD">
      <w:pPr>
        <w:pStyle w:val="Paragraphedeliste"/>
        <w:numPr>
          <w:ilvl w:val="0"/>
          <w:numId w:val="1"/>
        </w:numPr>
        <w:bidi/>
        <w:spacing w:line="360" w:lineRule="auto"/>
        <w:ind w:left="927"/>
        <w:jc w:val="both"/>
        <w:rPr>
          <w:sz w:val="32"/>
          <w:szCs w:val="32"/>
        </w:rPr>
      </w:pPr>
      <w:r>
        <w:rPr>
          <w:rFonts w:ascii="Arial" w:hAnsi="Arial" w:cs="Arial" w:hint="cs"/>
          <w:color w:val="333333"/>
          <w:sz w:val="32"/>
          <w:szCs w:val="32"/>
          <w:shd w:val="clear" w:color="auto" w:fill="FFFFFF"/>
          <w:rtl/>
        </w:rPr>
        <w:t xml:space="preserve">حسن عماد مكاوي، محمود علم </w:t>
      </w:r>
      <w:proofErr w:type="gramStart"/>
      <w:r>
        <w:rPr>
          <w:rFonts w:ascii="Arial" w:hAnsi="Arial" w:cs="Arial" w:hint="cs"/>
          <w:color w:val="333333"/>
          <w:sz w:val="32"/>
          <w:szCs w:val="32"/>
          <w:shd w:val="clear" w:color="auto" w:fill="FFFFFF"/>
          <w:rtl/>
        </w:rPr>
        <w:t>الدين ،</w:t>
      </w:r>
      <w:proofErr w:type="gramEnd"/>
      <w:r>
        <w:rPr>
          <w:rFonts w:ascii="Arial" w:hAnsi="Arial" w:cs="Arial" w:hint="cs"/>
          <w:color w:val="333333"/>
          <w:sz w:val="32"/>
          <w:szCs w:val="32"/>
          <w:shd w:val="clear" w:color="auto" w:fill="FFFFFF"/>
          <w:rtl/>
        </w:rPr>
        <w:t xml:space="preserve"> تكنولوجيا المعلومات و الاتصال . مصر ، 2009 .</w:t>
      </w:r>
    </w:p>
    <w:p w:rsidR="002C5DBD" w:rsidRPr="00E675E6" w:rsidRDefault="002C5DBD" w:rsidP="002C5DBD">
      <w:pPr>
        <w:pStyle w:val="Paragraphedeliste"/>
        <w:numPr>
          <w:ilvl w:val="0"/>
          <w:numId w:val="1"/>
        </w:numPr>
        <w:bidi/>
        <w:spacing w:line="360" w:lineRule="auto"/>
        <w:ind w:left="927"/>
        <w:jc w:val="both"/>
        <w:rPr>
          <w:sz w:val="32"/>
          <w:szCs w:val="32"/>
        </w:rPr>
      </w:pPr>
      <w:r>
        <w:rPr>
          <w:rFonts w:ascii="Arial" w:hAnsi="Arial" w:cs="Arial" w:hint="cs"/>
          <w:color w:val="333333"/>
          <w:sz w:val="32"/>
          <w:szCs w:val="32"/>
          <w:shd w:val="clear" w:color="auto" w:fill="FFFFFF"/>
          <w:rtl/>
        </w:rPr>
        <w:t xml:space="preserve"> جمال </w:t>
      </w:r>
      <w:proofErr w:type="gramStart"/>
      <w:r>
        <w:rPr>
          <w:rFonts w:ascii="Arial" w:hAnsi="Arial" w:cs="Arial" w:hint="cs"/>
          <w:color w:val="333333"/>
          <w:sz w:val="32"/>
          <w:szCs w:val="32"/>
          <w:shd w:val="clear" w:color="auto" w:fill="FFFFFF"/>
          <w:rtl/>
        </w:rPr>
        <w:t>مجاهد ،</w:t>
      </w:r>
      <w:proofErr w:type="gramEnd"/>
      <w:r>
        <w:rPr>
          <w:rFonts w:ascii="Arial" w:hAnsi="Arial" w:cs="Arial" w:hint="cs"/>
          <w:color w:val="333333"/>
          <w:sz w:val="32"/>
          <w:szCs w:val="32"/>
          <w:shd w:val="clear" w:color="auto" w:fill="FFFFFF"/>
          <w:rtl/>
        </w:rPr>
        <w:t xml:space="preserve"> مدخل إلى الاتصال الجماهيري .دار المعرفة الجامعية ،</w:t>
      </w:r>
      <w:proofErr w:type="spellStart"/>
      <w:r>
        <w:rPr>
          <w:rFonts w:ascii="Arial" w:hAnsi="Arial" w:cs="Arial" w:hint="cs"/>
          <w:color w:val="333333"/>
          <w:sz w:val="32"/>
          <w:szCs w:val="32"/>
          <w:shd w:val="clear" w:color="auto" w:fill="FFFFFF"/>
          <w:rtl/>
        </w:rPr>
        <w:t>الاسكندرية</w:t>
      </w:r>
      <w:proofErr w:type="spellEnd"/>
      <w:r>
        <w:rPr>
          <w:rFonts w:ascii="Arial" w:hAnsi="Arial" w:cs="Arial" w:hint="cs"/>
          <w:color w:val="333333"/>
          <w:sz w:val="32"/>
          <w:szCs w:val="32"/>
          <w:shd w:val="clear" w:color="auto" w:fill="FFFFFF"/>
          <w:rtl/>
        </w:rPr>
        <w:t xml:space="preserve"> ، 2009 . </w:t>
      </w:r>
    </w:p>
    <w:p w:rsidR="002C5DBD" w:rsidRDefault="002C5DBD" w:rsidP="002C5DBD">
      <w:pPr>
        <w:pStyle w:val="Paragraphedeliste"/>
        <w:bidi/>
        <w:spacing w:line="360" w:lineRule="auto"/>
        <w:jc w:val="both"/>
        <w:rPr>
          <w:rFonts w:ascii="Arial" w:hAnsi="Arial" w:cs="Arial"/>
          <w:color w:val="333333"/>
          <w:sz w:val="32"/>
          <w:szCs w:val="32"/>
          <w:shd w:val="clear" w:color="auto" w:fill="FFFFFF"/>
          <w:rtl/>
        </w:rPr>
      </w:pPr>
    </w:p>
    <w:p w:rsidR="00320D53" w:rsidRDefault="00320D53" w:rsidP="002C5DBD">
      <w:pPr>
        <w:bidi/>
        <w:ind w:left="283" w:hanging="142"/>
      </w:pPr>
    </w:p>
    <w:sectPr w:rsidR="00320D53" w:rsidSect="002C5DBD">
      <w:pgSz w:w="11906" w:h="16838"/>
      <w:pgMar w:top="851"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06044"/>
    <w:multiLevelType w:val="hybridMultilevel"/>
    <w:tmpl w:val="6536465A"/>
    <w:lvl w:ilvl="0" w:tplc="347CCA96">
      <w:start w:val="3"/>
      <w:numFmt w:val="bullet"/>
      <w:lvlText w:val="-"/>
      <w:lvlJc w:val="left"/>
      <w:pPr>
        <w:ind w:left="1080" w:hanging="360"/>
      </w:pPr>
      <w:rPr>
        <w:rFonts w:ascii="Sakkal Majalla" w:eastAsiaTheme="minorEastAsia"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25B2615"/>
    <w:multiLevelType w:val="hybridMultilevel"/>
    <w:tmpl w:val="B21A2FA2"/>
    <w:lvl w:ilvl="0" w:tplc="8A4E6E16">
      <w:numFmt w:val="bullet"/>
      <w:lvlText w:val="-"/>
      <w:lvlJc w:val="left"/>
      <w:pPr>
        <w:ind w:left="720" w:hanging="360"/>
      </w:pPr>
      <w:rPr>
        <w:rFonts w:ascii="Arial" w:eastAsiaTheme="minorHAnsi"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2C5DBD"/>
    <w:rsid w:val="000F72D3"/>
    <w:rsid w:val="002C5DBD"/>
    <w:rsid w:val="00320D53"/>
    <w:rsid w:val="004A71B8"/>
    <w:rsid w:val="00BB6F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B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5DBD"/>
    <w:pPr>
      <w:ind w:left="720"/>
      <w:contextualSpacing/>
    </w:pPr>
    <w:rPr>
      <w:rFonts w:eastAsiaTheme="minorHAnsi"/>
      <w:lang w:eastAsia="en-US"/>
    </w:rPr>
  </w:style>
  <w:style w:type="table" w:styleId="Grilledutableau">
    <w:name w:val="Table Grid"/>
    <w:basedOn w:val="TableauNormal"/>
    <w:uiPriority w:val="59"/>
    <w:rsid w:val="002C5D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2025-10-25T18:06:00Z</dcterms:created>
  <dcterms:modified xsi:type="dcterms:W3CDTF">2025-10-31T11:10:00Z</dcterms:modified>
</cp:coreProperties>
</file>