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D3D" w:rsidRPr="00036D3D" w:rsidRDefault="00036D3D" w:rsidP="00036D3D">
      <w:pPr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36D3D">
        <w:rPr>
          <w:rFonts w:ascii="Sakkal Majalla" w:hAnsi="Sakkal Majalla" w:cs="Sakkal Majalla"/>
          <w:b/>
          <w:bCs/>
          <w:sz w:val="32"/>
          <w:szCs w:val="32"/>
          <w:rtl/>
        </w:rPr>
        <w:t>جامعة أبي بكر بلقايد تلمسان</w:t>
      </w:r>
    </w:p>
    <w:p w:rsidR="00036D3D" w:rsidRPr="00036D3D" w:rsidRDefault="00036D3D" w:rsidP="00036D3D">
      <w:pPr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36D3D">
        <w:rPr>
          <w:rFonts w:ascii="Sakkal Majalla" w:hAnsi="Sakkal Majalla" w:cs="Sakkal Majalla"/>
          <w:b/>
          <w:bCs/>
          <w:sz w:val="32"/>
          <w:szCs w:val="32"/>
          <w:rtl/>
        </w:rPr>
        <w:t>كلية الآداب واللغات</w:t>
      </w:r>
    </w:p>
    <w:p w:rsidR="00036D3D" w:rsidRPr="00036D3D" w:rsidRDefault="00036D3D" w:rsidP="00036D3D">
      <w:pPr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36D3D">
        <w:rPr>
          <w:rFonts w:ascii="Sakkal Majalla" w:hAnsi="Sakkal Majalla" w:cs="Sakkal Majalla"/>
          <w:b/>
          <w:bCs/>
          <w:sz w:val="32"/>
          <w:szCs w:val="32"/>
          <w:rtl/>
        </w:rPr>
        <w:t>قسم الفنون</w:t>
      </w:r>
    </w:p>
    <w:p w:rsidR="00036D3D" w:rsidRPr="00036D3D" w:rsidRDefault="00036D3D" w:rsidP="00036D3D">
      <w:pPr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36D3D">
        <w:rPr>
          <w:rFonts w:ascii="Sakkal Majalla" w:hAnsi="Sakkal Majalla" w:cs="Sakkal Majalla"/>
          <w:b/>
          <w:bCs/>
          <w:sz w:val="32"/>
          <w:szCs w:val="32"/>
          <w:rtl/>
        </w:rPr>
        <w:t>ماستر 1فنون تشكيلية</w:t>
      </w:r>
    </w:p>
    <w:p w:rsidR="00036D3D" w:rsidRPr="00036D3D" w:rsidRDefault="00036D3D" w:rsidP="00036D3D">
      <w:pPr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036D3D">
        <w:rPr>
          <w:rFonts w:ascii="Sakkal Majalla" w:hAnsi="Sakkal Majalla" w:cs="Sakkal Majalla"/>
          <w:b/>
          <w:bCs/>
          <w:sz w:val="32"/>
          <w:szCs w:val="32"/>
          <w:rtl/>
        </w:rPr>
        <w:t>المقياس: النقد الفني</w:t>
      </w:r>
    </w:p>
    <w:p w:rsidR="00036D3D" w:rsidRDefault="00036D3D" w:rsidP="00036D3D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الإجابة النموذجية مع سلم التصحيح</w:t>
      </w:r>
      <w:bookmarkStart w:id="0" w:name="_GoBack"/>
      <w:bookmarkEnd w:id="0"/>
    </w:p>
    <w:p w:rsidR="00036D3D" w:rsidRDefault="00036D3D" w:rsidP="00074320">
      <w:pPr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DA69F9" w:rsidRPr="00DA69F9" w:rsidRDefault="00DA69F9" w:rsidP="00074320">
      <w:pPr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DA69F9">
        <w:rPr>
          <w:rFonts w:ascii="Sakkal Majalla" w:hAnsi="Sakkal Majalla" w:cs="Sakkal Majalla"/>
          <w:b/>
          <w:bCs/>
          <w:sz w:val="32"/>
          <w:szCs w:val="32"/>
          <w:rtl/>
        </w:rPr>
        <w:t>ا</w:t>
      </w:r>
      <w:r w:rsidRPr="00DA69F9">
        <w:rPr>
          <w:rFonts w:ascii="Sakkal Majalla" w:hAnsi="Sakkal Majalla" w:cs="Sakkal Majalla"/>
          <w:b/>
          <w:bCs/>
          <w:sz w:val="32"/>
          <w:szCs w:val="32"/>
          <w:rtl/>
        </w:rPr>
        <w:t>لمقدمة (4 نقاط)</w:t>
      </w:r>
    </w:p>
    <w:p w:rsidR="00DA69F9" w:rsidRPr="00DA69F9" w:rsidRDefault="00DA69F9" w:rsidP="00074320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DA69F9">
        <w:rPr>
          <w:rFonts w:ascii="Sakkal Majalla" w:hAnsi="Sakkal Majalla" w:cs="Sakkal Majalla"/>
          <w:sz w:val="32"/>
          <w:szCs w:val="32"/>
          <w:rtl/>
        </w:rPr>
        <w:t>تحديد موضوع السؤال: إبراز أهمية العلاقة بين النقد الفني والسياق الاجتماعي والسياسي (1.5 نقطة).</w:t>
      </w:r>
    </w:p>
    <w:p w:rsidR="00DA69F9" w:rsidRPr="00DA69F9" w:rsidRDefault="00DA69F9" w:rsidP="00074320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DA69F9">
        <w:rPr>
          <w:rFonts w:ascii="Sakkal Majalla" w:hAnsi="Sakkal Majalla" w:cs="Sakkal Majalla"/>
          <w:sz w:val="32"/>
          <w:szCs w:val="32"/>
          <w:rtl/>
        </w:rPr>
        <w:t>تعريف أولي للنقد الفني: كعملية تفسير وتقويم للعمل الفني (1.5 نقطة).</w:t>
      </w:r>
    </w:p>
    <w:p w:rsidR="00DA69F9" w:rsidRPr="00DA69F9" w:rsidRDefault="00DA69F9" w:rsidP="00074320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DA69F9">
        <w:rPr>
          <w:rFonts w:ascii="Sakkal Majalla" w:hAnsi="Sakkal Majalla" w:cs="Sakkal Majalla"/>
          <w:sz w:val="32"/>
          <w:szCs w:val="32"/>
          <w:rtl/>
        </w:rPr>
        <w:t>صياغة إشكالية دقيقة تربط النقد بالواقع (1 نقطة).</w:t>
      </w:r>
    </w:p>
    <w:p w:rsidR="00DA69F9" w:rsidRPr="00DA69F9" w:rsidRDefault="00DA69F9" w:rsidP="00074320">
      <w:pPr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DA69F9">
        <w:rPr>
          <w:rFonts w:ascii="Sakkal Majalla" w:hAnsi="Sakkal Majalla" w:cs="Sakkal Majalla"/>
          <w:b/>
          <w:bCs/>
          <w:sz w:val="32"/>
          <w:szCs w:val="32"/>
          <w:rtl/>
        </w:rPr>
        <w:t>2. التوسيع / العرض والتحليل (12 نقطة)</w:t>
      </w:r>
    </w:p>
    <w:p w:rsidR="00DA69F9" w:rsidRPr="00DA69F9" w:rsidRDefault="00DA69F9" w:rsidP="00074320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DA69F9">
        <w:rPr>
          <w:rFonts w:ascii="Sakkal Majalla" w:hAnsi="Sakkal Majalla" w:cs="Sakkal Majalla"/>
          <w:sz w:val="32"/>
          <w:szCs w:val="32"/>
          <w:rtl/>
        </w:rPr>
        <w:t>شرح مفهوم النقد الفني بعمق (2 نقطة).</w:t>
      </w:r>
    </w:p>
    <w:p w:rsidR="00DA69F9" w:rsidRPr="00DA69F9" w:rsidRDefault="00DA69F9" w:rsidP="00074320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DA69F9">
        <w:rPr>
          <w:rFonts w:ascii="Sakkal Majalla" w:hAnsi="Sakkal Majalla" w:cs="Sakkal Majalla"/>
          <w:sz w:val="32"/>
          <w:szCs w:val="32"/>
          <w:rtl/>
        </w:rPr>
        <w:t>عرض الأنواع الرئيسة للنقد الفني: الوصفي، التحليلي</w:t>
      </w:r>
      <w:r w:rsidR="00074320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DA69F9">
        <w:rPr>
          <w:rFonts w:ascii="Sakkal Majalla" w:hAnsi="Sakkal Majalla" w:cs="Sakkal Majalla"/>
          <w:sz w:val="32"/>
          <w:szCs w:val="32"/>
          <w:rtl/>
        </w:rPr>
        <w:t>الاجتماعي</w:t>
      </w:r>
      <w:r w:rsidR="00074320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DA69F9">
        <w:rPr>
          <w:rFonts w:ascii="Sakkal Majalla" w:hAnsi="Sakkal Majalla" w:cs="Sakkal Majalla"/>
          <w:sz w:val="32"/>
          <w:szCs w:val="32"/>
          <w:rtl/>
        </w:rPr>
        <w:t>السياسي (4 نقاط).</w:t>
      </w:r>
    </w:p>
    <w:p w:rsidR="00DA69F9" w:rsidRPr="00DA69F9" w:rsidRDefault="00DA69F9" w:rsidP="00074320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DA69F9">
        <w:rPr>
          <w:rFonts w:ascii="Sakkal Majalla" w:hAnsi="Sakkal Majalla" w:cs="Sakkal Majalla"/>
          <w:sz w:val="32"/>
          <w:szCs w:val="32"/>
          <w:rtl/>
        </w:rPr>
        <w:t>توضيح دور كل نوع في تفسير العمل الفني (3 نقاط).</w:t>
      </w:r>
    </w:p>
    <w:p w:rsidR="00DA69F9" w:rsidRPr="00DA69F9" w:rsidRDefault="00DA69F9" w:rsidP="00074320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DA69F9">
        <w:rPr>
          <w:rFonts w:ascii="Sakkal Majalla" w:hAnsi="Sakkal Majalla" w:cs="Sakkal Majalla"/>
          <w:sz w:val="32"/>
          <w:szCs w:val="32"/>
          <w:rtl/>
        </w:rPr>
        <w:t>ربط النقد الفني بالواقع الاجتماعي والسياسي مع أمثلة من الفنون التشكيلية (2 نقطة).</w:t>
      </w:r>
    </w:p>
    <w:p w:rsidR="00DA69F9" w:rsidRPr="00DA69F9" w:rsidRDefault="00DA69F9" w:rsidP="00074320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DA69F9">
        <w:rPr>
          <w:rFonts w:ascii="Sakkal Majalla" w:hAnsi="Sakkal Majalla" w:cs="Sakkal Majalla"/>
          <w:sz w:val="32"/>
          <w:szCs w:val="32"/>
          <w:rtl/>
        </w:rPr>
        <w:t>توظيف أمثلة دقيقة من نقاد أو أعمال فنية (1 نقطة).</w:t>
      </w:r>
    </w:p>
    <w:p w:rsidR="00DA69F9" w:rsidRPr="00DA69F9" w:rsidRDefault="00DA69F9" w:rsidP="00074320">
      <w:pPr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DA69F9">
        <w:rPr>
          <w:rFonts w:ascii="Sakkal Majalla" w:hAnsi="Sakkal Majalla" w:cs="Sakkal Majalla"/>
          <w:b/>
          <w:bCs/>
          <w:sz w:val="32"/>
          <w:szCs w:val="32"/>
          <w:rtl/>
        </w:rPr>
        <w:t>3. الخاتمة (4 نقاط)</w:t>
      </w:r>
    </w:p>
    <w:p w:rsidR="00DA69F9" w:rsidRPr="00DA69F9" w:rsidRDefault="00DA69F9" w:rsidP="00074320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DA69F9">
        <w:rPr>
          <w:rFonts w:ascii="Sakkal Majalla" w:hAnsi="Sakkal Majalla" w:cs="Sakkal Majalla"/>
          <w:sz w:val="32"/>
          <w:szCs w:val="32"/>
          <w:rtl/>
        </w:rPr>
        <w:t>تلخيص أهم الأفكار وربطها بالإشكالية المطروحة (2 نقطة).</w:t>
      </w:r>
    </w:p>
    <w:p w:rsidR="00DA69F9" w:rsidRPr="00DA69F9" w:rsidRDefault="00DA69F9" w:rsidP="00074320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DA69F9">
        <w:rPr>
          <w:rFonts w:ascii="Sakkal Majalla" w:hAnsi="Sakkal Majalla" w:cs="Sakkal Majalla"/>
          <w:sz w:val="32"/>
          <w:szCs w:val="32"/>
          <w:rtl/>
        </w:rPr>
        <w:t>إبراز قيمة النقد الفني كأداة لفهم الفنون وربطها بالمجتمع (1 نقطة).</w:t>
      </w:r>
    </w:p>
    <w:p w:rsidR="00DA69F9" w:rsidRPr="00DA69F9" w:rsidRDefault="00DA69F9" w:rsidP="00074320">
      <w:pPr>
        <w:jc w:val="both"/>
        <w:rPr>
          <w:rFonts w:ascii="Sakkal Majalla" w:hAnsi="Sakkal Majalla" w:cs="Sakkal Majalla"/>
          <w:sz w:val="32"/>
          <w:szCs w:val="32"/>
          <w:rtl/>
        </w:rPr>
      </w:pPr>
      <w:r w:rsidRPr="00DA69F9">
        <w:rPr>
          <w:rFonts w:ascii="Sakkal Majalla" w:hAnsi="Sakkal Majalla" w:cs="Sakkal Majalla"/>
          <w:sz w:val="32"/>
          <w:szCs w:val="32"/>
          <w:rtl/>
        </w:rPr>
        <w:t>فتح آفاق للتفكير النقدي أو اقتراح امتداد نحو قضايا معاصرة (1 نقطة).</w:t>
      </w:r>
    </w:p>
    <w:p w:rsidR="00DA69F9" w:rsidRPr="00DA69F9" w:rsidRDefault="00DA69F9" w:rsidP="00074320">
      <w:pPr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BE1130" w:rsidRPr="00DA69F9" w:rsidRDefault="00BE1130" w:rsidP="00074320">
      <w:pPr>
        <w:jc w:val="both"/>
        <w:rPr>
          <w:rFonts w:ascii="Sakkal Majalla" w:hAnsi="Sakkal Majalla" w:cs="Sakkal Majalla"/>
          <w:sz w:val="32"/>
          <w:szCs w:val="32"/>
        </w:rPr>
      </w:pPr>
    </w:p>
    <w:sectPr w:rsidR="00BE1130" w:rsidRPr="00DA69F9" w:rsidSect="00BE11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9F9"/>
    <w:rsid w:val="00036D3D"/>
    <w:rsid w:val="00074320"/>
    <w:rsid w:val="00BE1130"/>
    <w:rsid w:val="00DA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5196EB2-1829-4153-8699-792A0CAA0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3</cp:revision>
  <dcterms:created xsi:type="dcterms:W3CDTF">2026-01-04T11:13:00Z</dcterms:created>
  <dcterms:modified xsi:type="dcterms:W3CDTF">2026-01-04T11:23:00Z</dcterms:modified>
</cp:coreProperties>
</file>