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proofErr w:type="gramStart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</w:t>
      </w:r>
      <w:proofErr w:type="gramEnd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المشترك</w:t>
      </w:r>
    </w:p>
    <w:p w:rsidR="00586D05" w:rsidRPr="00CC2CD7" w:rsidRDefault="00586D05" w:rsidP="00C73847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9E04E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منهجية البحث العلمي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</w:t>
      </w:r>
      <w:r w:rsidR="00C73847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4A2DB3" w:rsidRDefault="00586D05" w:rsidP="003607ED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عنوان </w:t>
      </w:r>
      <w:r w:rsidR="003607ED" w:rsidRPr="00CC2CD7">
        <w:rPr>
          <w:rFonts w:ascii="Simplified Arabic" w:hAnsi="Simplified Arabic" w:cs="Simplified Arabic" w:hint="cs"/>
          <w:sz w:val="36"/>
          <w:szCs w:val="36"/>
          <w:rtl/>
        </w:rPr>
        <w:t>المحاضرة</w:t>
      </w:r>
      <w:r w:rsidR="003607ED">
        <w:rPr>
          <w:rFonts w:ascii="Simplified Arabic" w:hAnsi="Simplified Arabic" w:cs="Simplified Arabic" w:hint="cs"/>
          <w:sz w:val="36"/>
          <w:szCs w:val="36"/>
          <w:rtl/>
        </w:rPr>
        <w:t>3:</w:t>
      </w:r>
      <w:r w:rsidR="009E04E8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</w:t>
      </w:r>
      <w:proofErr w:type="gramStart"/>
      <w:r w:rsidR="007111A7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مفهوم</w:t>
      </w:r>
      <w:proofErr w:type="gramEnd"/>
      <w:r w:rsidR="007111A7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</w:t>
      </w:r>
      <w:r w:rsidR="009F1ADA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البحث العلمي</w:t>
      </w:r>
      <w:r w:rsidR="003607ED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، مبادئه، أخلاقياته</w:t>
      </w:r>
      <w:r w:rsidR="009F1ADA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و أهدافه</w:t>
      </w:r>
      <w:r w:rsidR="00457595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A94DA0" w:rsidRDefault="00A94DA0" w:rsidP="00A94DA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هذه الورقة خالية من المراجع لأنها موجهة للطلبة قصد المراجعة فقط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900FDF" w:rsidRDefault="00D069F9" w:rsidP="00A94DA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اخذ مفهوم البحث العلمي حيزا معتبرا من الاهتمام  في الأدبيات الخاصة بحقل العلوم الاجتماعية حيث حاول المنظرون في ميدان المنهجية أن يقدموا العديد من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التعاريف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حول هذه الظاهرة كل حسب قناعته العلمية وانتماءاته الفكرية.</w:t>
      </w:r>
    </w:p>
    <w:p w:rsidR="00D069F9" w:rsidRDefault="00D069F9" w:rsidP="00A94DA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1-</w:t>
      </w:r>
      <w:r w:rsidRPr="008D65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في ما </w:t>
      </w:r>
      <w:proofErr w:type="spellStart"/>
      <w:r w:rsidRPr="008D65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هية</w:t>
      </w:r>
      <w:proofErr w:type="spellEnd"/>
      <w:r w:rsidRPr="008D65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البحث العلمي:</w:t>
      </w:r>
    </w:p>
    <w:p w:rsidR="00D069F9" w:rsidRDefault="00D069F9" w:rsidP="00A94DA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إن عبارة البحث العلمي متكونة من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كلمتين ,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>هما:- البحث- وهو مصدر الفعل الماضي بحث  ومعناه طلب , فتش,تتبع , تحرى, حاول...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.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فهو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تقصي حقيقة من الحقائق أما كلمة- العلمي- فهي تعني المعرفة والدراية وإدراك الحقائق وعليه فان البحث العلمي يعني: التقصي المنظم بإتباع أساليب ومناهج علمية محددة للحقائق العلمية بقصد التأكد من صحتها وتعديلها أو إضافة الجديد لها.</w:t>
      </w:r>
    </w:p>
    <w:p w:rsidR="009F55C7" w:rsidRDefault="009F55C7" w:rsidP="00A94DA0">
      <w:pPr>
        <w:jc w:val="right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يرى موريس أنجرس أن البحث العلمي هو: نشاط علمي يتمثل في جمع المعطيات وتحليلها بهدف الإجابة عن مشكلة بحث معينة.</w:t>
      </w:r>
    </w:p>
    <w:p w:rsidR="00B41BA2" w:rsidRDefault="00B41BA2" w:rsidP="00A94DA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2-</w:t>
      </w:r>
      <w:proofErr w:type="gramStart"/>
      <w:r w:rsidRPr="00BD23A2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مبادئ</w:t>
      </w:r>
      <w:proofErr w:type="gramEnd"/>
      <w:r w:rsidRPr="00BD23A2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البحث العلمي:</w:t>
      </w:r>
    </w:p>
    <w:p w:rsidR="00B41BA2" w:rsidRDefault="00B41BA2" w:rsidP="00F51EA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يقول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غاستون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باشلار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: الحدث العلمي </w:t>
      </w:r>
      <w:r w:rsidR="00F51EA0">
        <w:rPr>
          <w:rFonts w:ascii="Simplified Arabic" w:hAnsi="Simplified Arabic" w:cs="Simplified Arabic" w:hint="cs"/>
          <w:sz w:val="36"/>
          <w:szCs w:val="36"/>
          <w:rtl/>
        </w:rPr>
        <w:t xml:space="preserve">يغزى ويبني </w:t>
      </w:r>
      <w:r w:rsidR="00CF185D">
        <w:rPr>
          <w:rFonts w:ascii="Simplified Arabic" w:hAnsi="Simplified Arabic" w:cs="Simplified Arabic" w:hint="cs"/>
          <w:sz w:val="36"/>
          <w:szCs w:val="36"/>
          <w:rtl/>
        </w:rPr>
        <w:t>و</w:t>
      </w:r>
      <w:r w:rsidR="00F51EA0">
        <w:rPr>
          <w:rFonts w:ascii="Simplified Arabic" w:hAnsi="Simplified Arabic" w:cs="Simplified Arabic" w:hint="cs"/>
          <w:sz w:val="36"/>
          <w:szCs w:val="36"/>
          <w:rtl/>
        </w:rPr>
        <w:t>يعاين</w:t>
      </w:r>
      <w:r w:rsidR="00CF185D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CF185D" w:rsidRDefault="00CF185D" w:rsidP="00F51EA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</w:t>
      </w:r>
      <w:proofErr w:type="gramStart"/>
      <w:r w:rsidR="00F51EA0">
        <w:rPr>
          <w:rFonts w:ascii="Simplified Arabic" w:hAnsi="Simplified Arabic" w:cs="Simplified Arabic" w:hint="cs"/>
          <w:sz w:val="36"/>
          <w:szCs w:val="36"/>
          <w:rtl/>
        </w:rPr>
        <w:t>يظهر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الغزو</w:t>
      </w:r>
      <w:r w:rsidR="00F51EA0">
        <w:rPr>
          <w:rFonts w:ascii="Simplified Arabic" w:hAnsi="Simplified Arabic" w:cs="Simplified Arabic" w:hint="cs"/>
          <w:sz w:val="36"/>
          <w:szCs w:val="36"/>
          <w:rtl/>
        </w:rPr>
        <w:t xml:space="preserve"> بمجرد تطابق ذاتية الباحث مع موضوع البحث، فهي عوائق عقلية ونفسية تحجب الباحث عن معرفة الحقيقة. وتعني القطيعة </w:t>
      </w:r>
      <w:proofErr w:type="spellStart"/>
      <w:r w:rsidR="00F51EA0">
        <w:rPr>
          <w:rFonts w:ascii="Simplified Arabic" w:hAnsi="Simplified Arabic" w:cs="Simplified Arabic" w:hint="cs"/>
          <w:sz w:val="36"/>
          <w:szCs w:val="36"/>
          <w:rtl/>
        </w:rPr>
        <w:t>الابستمولوجية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التخلص من الأحكام المسبقة,</w:t>
      </w:r>
      <w:r w:rsidR="00F51EA0">
        <w:rPr>
          <w:rFonts w:ascii="Simplified Arabic" w:hAnsi="Simplified Arabic" w:cs="Simplified Arabic" w:hint="cs"/>
          <w:sz w:val="36"/>
          <w:szCs w:val="36"/>
          <w:rtl/>
        </w:rPr>
        <w:t>والتحيز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والأوهام والبديهيات </w:t>
      </w:r>
      <w:r w:rsidR="00F51EA0">
        <w:rPr>
          <w:rFonts w:ascii="Simplified Arabic" w:hAnsi="Simplified Arabic" w:cs="Simplified Arabic" w:hint="cs"/>
          <w:sz w:val="36"/>
          <w:szCs w:val="36"/>
          <w:rtl/>
        </w:rPr>
        <w:t>المرتبطة بالحس المشترك.</w:t>
      </w:r>
    </w:p>
    <w:p w:rsidR="00CF185D" w:rsidRDefault="00CF185D" w:rsidP="00AB5D7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*البناء يعني </w:t>
      </w:r>
      <w:r w:rsidR="00BD23A2">
        <w:rPr>
          <w:rFonts w:ascii="Simplified Arabic" w:hAnsi="Simplified Arabic" w:cs="Simplified Arabic" w:hint="cs"/>
          <w:sz w:val="36"/>
          <w:szCs w:val="36"/>
          <w:rtl/>
        </w:rPr>
        <w:t>أن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 w:rsidR="00F51EA0">
        <w:rPr>
          <w:rFonts w:ascii="Simplified Arabic" w:hAnsi="Simplified Arabic" w:cs="Simplified Arabic" w:hint="cs"/>
          <w:sz w:val="36"/>
          <w:szCs w:val="36"/>
          <w:rtl/>
        </w:rPr>
        <w:t>سيرورة</w:t>
      </w:r>
      <w:proofErr w:type="spellEnd"/>
      <w:r w:rsidR="00F51EA0">
        <w:rPr>
          <w:rFonts w:ascii="Simplified Arabic" w:hAnsi="Simplified Arabic" w:cs="Simplified Arabic" w:hint="cs"/>
          <w:sz w:val="36"/>
          <w:szCs w:val="36"/>
          <w:rtl/>
        </w:rPr>
        <w:t xml:space="preserve"> البحث العلمي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F51EA0">
        <w:rPr>
          <w:rFonts w:ascii="Simplified Arabic" w:hAnsi="Simplified Arabic" w:cs="Simplified Arabic" w:hint="cs"/>
          <w:sz w:val="36"/>
          <w:szCs w:val="36"/>
          <w:rtl/>
        </w:rPr>
        <w:t>تستند على منهجية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F51EA0">
        <w:rPr>
          <w:rFonts w:ascii="Simplified Arabic" w:hAnsi="Simplified Arabic" w:cs="Simplified Arabic" w:hint="cs"/>
          <w:sz w:val="36"/>
          <w:szCs w:val="36"/>
          <w:rtl/>
        </w:rPr>
        <w:t>منطقية تبدأ بسؤال البحث وتنتهي بالنتائج تتخللها تقنيات ووسائل ومناهج وإجراءات عملية،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من خلاله </w:t>
      </w:r>
      <w:r w:rsidR="00BD23A2">
        <w:rPr>
          <w:rFonts w:ascii="Simplified Arabic" w:hAnsi="Simplified Arabic" w:cs="Simplified Arabic" w:hint="cs"/>
          <w:sz w:val="36"/>
          <w:szCs w:val="36"/>
          <w:rtl/>
        </w:rPr>
        <w:t>يمكن</w:t>
      </w:r>
      <w:r w:rsidR="00F51EA0">
        <w:rPr>
          <w:rFonts w:ascii="Simplified Arabic" w:hAnsi="Simplified Arabic" w:cs="Simplified Arabic" w:hint="cs"/>
          <w:sz w:val="36"/>
          <w:szCs w:val="36"/>
          <w:rtl/>
        </w:rPr>
        <w:t xml:space="preserve"> للباحث</w:t>
      </w:r>
      <w:r w:rsidR="00BD23A2">
        <w:rPr>
          <w:rFonts w:ascii="Simplified Arabic" w:hAnsi="Simplified Arabic" w:cs="Simplified Arabic" w:hint="cs"/>
          <w:sz w:val="36"/>
          <w:szCs w:val="36"/>
          <w:rtl/>
        </w:rPr>
        <w:t xml:space="preserve"> التنبؤ </w:t>
      </w:r>
      <w:r w:rsidR="00F51EA0">
        <w:rPr>
          <w:rFonts w:ascii="Simplified Arabic" w:hAnsi="Simplified Arabic" w:cs="Simplified Arabic" w:hint="cs"/>
          <w:sz w:val="36"/>
          <w:szCs w:val="36"/>
          <w:rtl/>
        </w:rPr>
        <w:t>ب</w:t>
      </w:r>
      <w:r w:rsidR="00BD23A2">
        <w:rPr>
          <w:rFonts w:ascii="Simplified Arabic" w:hAnsi="Simplified Arabic" w:cs="Simplified Arabic" w:hint="cs"/>
          <w:sz w:val="36"/>
          <w:szCs w:val="36"/>
          <w:rtl/>
        </w:rPr>
        <w:t xml:space="preserve">العمليات التي سينفذها 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>بناءا على هدف البحث.</w:t>
      </w:r>
    </w:p>
    <w:p w:rsidR="00BD23A2" w:rsidRDefault="00BD23A2" w:rsidP="00BD23A2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*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الملاحظة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أو المعاينة في الواقع تعني القابلية للتجريب أي القابلية </w:t>
      </w:r>
      <w:r w:rsidR="0045494B">
        <w:rPr>
          <w:rFonts w:ascii="Simplified Arabic" w:hAnsi="Simplified Arabic" w:cs="Simplified Arabic" w:hint="cs"/>
          <w:sz w:val="36"/>
          <w:szCs w:val="36"/>
          <w:rtl/>
        </w:rPr>
        <w:t>للإثبات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بمعلومات من الواقع الملموس </w:t>
      </w:r>
      <w:r>
        <w:rPr>
          <w:rFonts w:ascii="Simplified Arabic" w:hAnsi="Simplified Arabic" w:cs="Simplified Arabic"/>
          <w:sz w:val="36"/>
          <w:szCs w:val="36"/>
          <w:rtl/>
        </w:rPr>
        <w:t>–</w:t>
      </w:r>
      <w:r>
        <w:rPr>
          <w:rFonts w:ascii="Simplified Arabic" w:hAnsi="Simplified Arabic" w:cs="Simplified Arabic" w:hint="cs"/>
          <w:sz w:val="36"/>
          <w:szCs w:val="36"/>
          <w:rtl/>
        </w:rPr>
        <w:t>التحقق من الافتراض المطروح في الميدان-.</w:t>
      </w:r>
    </w:p>
    <w:p w:rsidR="006D1B3B" w:rsidRDefault="000F19A9" w:rsidP="00854516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3</w:t>
      </w:r>
      <w:r w:rsidR="006D1B3B">
        <w:rPr>
          <w:rFonts w:ascii="Simplified Arabic" w:hAnsi="Simplified Arabic" w:cs="Simplified Arabic" w:hint="cs"/>
          <w:sz w:val="36"/>
          <w:szCs w:val="36"/>
          <w:rtl/>
        </w:rPr>
        <w:t>-</w:t>
      </w:r>
      <w:proofErr w:type="gramStart"/>
      <w:r w:rsidR="00854516" w:rsidRPr="008D65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أخلاقيات</w:t>
      </w:r>
      <w:proofErr w:type="gramEnd"/>
      <w:r w:rsidR="006D1B3B" w:rsidRPr="008D65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البحث العلمي:</w:t>
      </w:r>
    </w:p>
    <w:p w:rsidR="00EF78F8" w:rsidRDefault="006D1B3B" w:rsidP="00AB5D7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يتميز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البحث العلمي بمجموعة من </w:t>
      </w:r>
      <w:r w:rsidR="009B4EBD">
        <w:rPr>
          <w:rFonts w:ascii="Simplified Arabic" w:hAnsi="Simplified Arabic" w:cs="Simplified Arabic" w:hint="cs"/>
          <w:sz w:val="36"/>
          <w:szCs w:val="36"/>
          <w:rtl/>
        </w:rPr>
        <w:t>الشروط الأخلاقية التي تحافظ على هويته والتي تنطوي تحت مفهوم الأمانة العلمية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>أي أن يكون الباحث أمينا في نقل المعلومة من أي مصدر كان.</w:t>
      </w:r>
      <w:proofErr w:type="gramStart"/>
      <w:r w:rsidR="00EF78F8">
        <w:rPr>
          <w:rFonts w:ascii="Simplified Arabic" w:hAnsi="Simplified Arabic" w:cs="Simplified Arabic" w:hint="cs"/>
          <w:sz w:val="36"/>
          <w:szCs w:val="36"/>
          <w:rtl/>
        </w:rPr>
        <w:t>عكس</w:t>
      </w:r>
      <w:proofErr w:type="gramEnd"/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4127B">
        <w:rPr>
          <w:rFonts w:ascii="Simplified Arabic" w:hAnsi="Simplified Arabic" w:cs="Simplified Arabic" w:hint="cs"/>
          <w:sz w:val="36"/>
          <w:szCs w:val="36"/>
          <w:rtl/>
        </w:rPr>
        <w:t>الأمانة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العلمية هي السرقة العلمية التي تعني استخدام غير معترف </w:t>
      </w:r>
      <w:proofErr w:type="spellStart"/>
      <w:r w:rsidR="00EF78F8">
        <w:rPr>
          <w:rFonts w:ascii="Simplified Arabic" w:hAnsi="Simplified Arabic" w:cs="Simplified Arabic" w:hint="cs"/>
          <w:sz w:val="36"/>
          <w:szCs w:val="36"/>
          <w:rtl/>
        </w:rPr>
        <w:t>به</w:t>
      </w:r>
      <w:proofErr w:type="spellEnd"/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8D7488">
        <w:rPr>
          <w:rFonts w:ascii="Simplified Arabic" w:hAnsi="Simplified Arabic" w:cs="Simplified Arabic" w:hint="cs"/>
          <w:sz w:val="36"/>
          <w:szCs w:val="36"/>
          <w:rtl/>
        </w:rPr>
        <w:t>لأفكار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4127B">
        <w:rPr>
          <w:rFonts w:ascii="Simplified Arabic" w:hAnsi="Simplified Arabic" w:cs="Simplified Arabic" w:hint="cs"/>
          <w:sz w:val="36"/>
          <w:szCs w:val="36"/>
          <w:rtl/>
        </w:rPr>
        <w:t>وأعمال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4127B">
        <w:rPr>
          <w:rFonts w:ascii="Simplified Arabic" w:hAnsi="Simplified Arabic" w:cs="Simplified Arabic" w:hint="cs"/>
          <w:sz w:val="36"/>
          <w:szCs w:val="36"/>
          <w:rtl/>
        </w:rPr>
        <w:t>الآخرين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يحدث بقصد </w:t>
      </w:r>
      <w:r w:rsidR="006D4EC9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غير قصد بما يمثل انتهاكا </w:t>
      </w:r>
      <w:r w:rsidR="008D7488">
        <w:rPr>
          <w:rFonts w:ascii="Simplified Arabic" w:hAnsi="Simplified Arabic" w:cs="Simplified Arabic" w:hint="cs"/>
          <w:sz w:val="36"/>
          <w:szCs w:val="36"/>
          <w:rtl/>
        </w:rPr>
        <w:t>أكاديميا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EF78F8" w:rsidRDefault="008D7488" w:rsidP="00AB5D7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إن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كل اقتباس جزئي </w:t>
      </w:r>
      <w:r w:rsidR="00A4127B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كلي </w:t>
      </w:r>
      <w:r w:rsidR="00A4127B">
        <w:rPr>
          <w:rFonts w:ascii="Simplified Arabic" w:hAnsi="Simplified Arabic" w:cs="Simplified Arabic" w:hint="cs"/>
          <w:sz w:val="36"/>
          <w:szCs w:val="36"/>
          <w:rtl/>
        </w:rPr>
        <w:t>لأفكار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ومعلومات من مصادر مختلفة دون ذكر مصدرها </w:t>
      </w:r>
      <w:r w:rsidR="00A4127B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4127B">
        <w:rPr>
          <w:rFonts w:ascii="Simplified Arabic" w:hAnsi="Simplified Arabic" w:cs="Simplified Arabic" w:hint="cs"/>
          <w:sz w:val="36"/>
          <w:szCs w:val="36"/>
          <w:rtl/>
        </w:rPr>
        <w:t>أصحابها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نشر </w:t>
      </w:r>
      <w:r w:rsidR="00A4127B">
        <w:rPr>
          <w:rFonts w:ascii="Simplified Arabic" w:hAnsi="Simplified Arabic" w:cs="Simplified Arabic" w:hint="cs"/>
          <w:sz w:val="36"/>
          <w:szCs w:val="36"/>
          <w:rtl/>
        </w:rPr>
        <w:t>أعمال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لهيئات علمية 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لباحثين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 واعتباره عملا شخصيا, </w:t>
      </w:r>
      <w:r w:rsidR="00A4127B">
        <w:rPr>
          <w:rFonts w:ascii="Simplified Arabic" w:hAnsi="Simplified Arabic" w:cs="Simplified Arabic" w:hint="cs"/>
          <w:sz w:val="36"/>
          <w:szCs w:val="36"/>
          <w:rtl/>
        </w:rPr>
        <w:t>إدراج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منحنيات بيانية 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جداول  دون ذكر المصدر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أو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إدراج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اسم الباحث في عمل لم يقم </w:t>
      </w:r>
      <w:proofErr w:type="spellStart"/>
      <w:r w:rsidR="00EF78F8">
        <w:rPr>
          <w:rFonts w:ascii="Simplified Arabic" w:hAnsi="Simplified Arabic" w:cs="Simplified Arabic" w:hint="cs"/>
          <w:sz w:val="36"/>
          <w:szCs w:val="36"/>
          <w:rtl/>
        </w:rPr>
        <w:t>به</w:t>
      </w:r>
      <w:proofErr w:type="spellEnd"/>
      <w:r w:rsidR="00AB5D70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يعتبر كل هذا بمثابة </w:t>
      </w:r>
      <w:r>
        <w:rPr>
          <w:rFonts w:ascii="Simplified Arabic" w:hAnsi="Simplified Arabic" w:cs="Simplified Arabic" w:hint="cs"/>
          <w:sz w:val="36"/>
          <w:szCs w:val="36"/>
          <w:rtl/>
        </w:rPr>
        <w:t>أشكال</w:t>
      </w:r>
      <w:r w:rsidR="00EF78F8">
        <w:rPr>
          <w:rFonts w:ascii="Simplified Arabic" w:hAnsi="Simplified Arabic" w:cs="Simplified Arabic" w:hint="cs"/>
          <w:sz w:val="36"/>
          <w:szCs w:val="36"/>
          <w:rtl/>
        </w:rPr>
        <w:t xml:space="preserve"> مختلفة للسرقة العلمية.</w:t>
      </w:r>
    </w:p>
    <w:p w:rsidR="00E311ED" w:rsidRDefault="008D6574" w:rsidP="008D6574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ترجع السرقة العلمية لعدة </w:t>
      </w:r>
      <w:r w:rsidR="008D7488">
        <w:rPr>
          <w:rFonts w:ascii="Simplified Arabic" w:hAnsi="Simplified Arabic" w:cs="Simplified Arabic" w:hint="cs"/>
          <w:sz w:val="36"/>
          <w:szCs w:val="36"/>
          <w:rtl/>
        </w:rPr>
        <w:t>أسباب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منها: تدني المهارات البحثية, تدني الوعي بخطورة السرقة العلمية,الجري وراء المصالح الضيقة على حساب النزاهة العلمية, التراخي في مجال العقوبات والإجراءات التأديبية بالرغم من وجود النص القانوني.</w:t>
      </w:r>
    </w:p>
    <w:p w:rsidR="00E311ED" w:rsidRDefault="000F19A9" w:rsidP="00342AAA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4</w:t>
      </w:r>
      <w:r w:rsidR="00E311ED">
        <w:rPr>
          <w:rFonts w:ascii="Simplified Arabic" w:hAnsi="Simplified Arabic" w:cs="Simplified Arabic" w:hint="cs"/>
          <w:sz w:val="36"/>
          <w:szCs w:val="36"/>
          <w:rtl/>
        </w:rPr>
        <w:t>-</w:t>
      </w:r>
      <w:proofErr w:type="gramStart"/>
      <w:r w:rsidR="00342AAA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غايات</w:t>
      </w:r>
      <w:proofErr w:type="gramEnd"/>
      <w:r w:rsidR="00E311ED" w:rsidRPr="008D65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البحث العلمي:</w:t>
      </w:r>
    </w:p>
    <w:p w:rsidR="000F19A9" w:rsidRDefault="00D03383" w:rsidP="00835A03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يتدخل البحث العلمي في عدة زوايا من مناحي الحياة الاجتماعية</w:t>
      </w:r>
      <w:r w:rsidR="00835A03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وبالتالي فانه يقدم مساهمة في فهم جوهر الحياة الإنسانية</w:t>
      </w:r>
      <w:r w:rsidR="00835A03">
        <w:rPr>
          <w:rFonts w:ascii="Simplified Arabic" w:hAnsi="Simplified Arabic" w:cs="Simplified Arabic" w:hint="cs"/>
          <w:sz w:val="36"/>
          <w:szCs w:val="36"/>
          <w:rtl/>
        </w:rPr>
        <w:t xml:space="preserve"> واكتساب معرفة جديدة مرتبطة بالتخصص الأكاديمي،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ويكشف لنا عن حل العديد من المشاكل التي تعترضنا</w:t>
      </w:r>
      <w:r w:rsidR="00835A03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835A03">
        <w:rPr>
          <w:rFonts w:ascii="Simplified Arabic" w:hAnsi="Simplified Arabic" w:cs="Simplified Arabic" w:hint="cs"/>
          <w:sz w:val="36"/>
          <w:szCs w:val="36"/>
          <w:rtl/>
        </w:rPr>
        <w:t xml:space="preserve">كما </w:t>
      </w:r>
      <w:r>
        <w:rPr>
          <w:rFonts w:ascii="Simplified Arabic" w:hAnsi="Simplified Arabic" w:cs="Simplified Arabic" w:hint="cs"/>
          <w:sz w:val="36"/>
          <w:szCs w:val="36"/>
          <w:rtl/>
        </w:rPr>
        <w:t>يمهد لنا الطريق لمجابهة المخاطر التي تحدق بنا</w:t>
      </w:r>
      <w:r w:rsidR="00835A03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ويسمح في الوقت ذاته بالتحكم في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اللايقين</w:t>
      </w:r>
      <w:proofErr w:type="spellEnd"/>
      <w:r w:rsidR="00835A03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B310A9">
        <w:rPr>
          <w:rFonts w:ascii="Simplified Arabic" w:hAnsi="Simplified Arabic" w:cs="Simplified Arabic" w:hint="cs"/>
          <w:sz w:val="36"/>
          <w:szCs w:val="36"/>
          <w:rtl/>
        </w:rPr>
        <w:t xml:space="preserve"> بالإضافة إلى دوره في تحسين جودة الحياة الاجتماعية.</w:t>
      </w:r>
    </w:p>
    <w:p w:rsidR="00AB5D70" w:rsidRDefault="00AB5D70" w:rsidP="00B310A9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5</w:t>
      </w:r>
      <w:r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- </w:t>
      </w:r>
      <w:proofErr w:type="gramStart"/>
      <w:r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مشروع</w:t>
      </w:r>
      <w:proofErr w:type="gramEnd"/>
      <w:r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البحث:</w:t>
      </w:r>
    </w:p>
    <w:p w:rsidR="00AB5D70" w:rsidRDefault="00031A3F" w:rsidP="00031A3F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يتضمن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 مشروع البحث عدة عناصر جوهرية معترف </w:t>
      </w:r>
      <w:proofErr w:type="spellStart"/>
      <w:r w:rsidR="00AB5D70">
        <w:rPr>
          <w:rFonts w:ascii="Simplified Arabic" w:hAnsi="Simplified Arabic" w:cs="Simplified Arabic" w:hint="cs"/>
          <w:sz w:val="36"/>
          <w:szCs w:val="36"/>
          <w:rtl/>
        </w:rPr>
        <w:t>بها</w:t>
      </w:r>
      <w:proofErr w:type="spellEnd"/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أكاديميا،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 يمكن تلخيصها على النحو </w:t>
      </w:r>
      <w:r>
        <w:rPr>
          <w:rFonts w:ascii="Simplified Arabic" w:hAnsi="Simplified Arabic" w:cs="Simplified Arabic" w:hint="cs"/>
          <w:sz w:val="36"/>
          <w:szCs w:val="36"/>
          <w:rtl/>
        </w:rPr>
        <w:t>الآتي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: </w:t>
      </w:r>
      <w:r w:rsidR="00AB5D70"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صفحة العنوان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 بما فيها اسم الباحث والتخصص العلمي، الملخص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الشامل لكل خطوات البحث ومفرداته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، </w:t>
      </w:r>
      <w:r w:rsidR="00AB5D70"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المقدمة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ومن خلالها تتحدد مشكلة البحث وأهدافه وأهمية الدراسة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، </w:t>
      </w:r>
      <w:r w:rsidR="00AB5D70"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الدراسات السابقة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والتي تكشف عن الفجوة في كل ما سبق مقارنة مع الدراسة الحالية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، </w:t>
      </w:r>
      <w:r w:rsidR="00AB5D70"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المنهجية المتبعة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031A3F">
        <w:rPr>
          <w:rFonts w:ascii="Simplified Arabic" w:hAnsi="Simplified Arabic" w:cs="Simplified Arabic" w:hint="cs"/>
          <w:sz w:val="36"/>
          <w:szCs w:val="36"/>
          <w:rtl/>
        </w:rPr>
        <w:t>حيث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يتم فيها تحديد </w:t>
      </w: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نوعية الاقتراب المنهجي والتقنيات المعتمدة في البحث بالإضافة إلى التعامل مع مجتمع البحث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، </w:t>
      </w:r>
      <w:r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عرض </w:t>
      </w:r>
      <w:r w:rsidR="00AB5D70"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النتائج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بكل موضوعية باستخدام أساليب عدة في التحليل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 ،</w:t>
      </w:r>
      <w:r w:rsidR="00AB5D70"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مناقشة النتائج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على ضوء مشكلة البحث وفرضياته،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B5D70"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الخاتمة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وفيها يتم ربط الدراسة بأهدافها،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B5D70"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قائمة المراجع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وفق طريقة معترف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عالميا،</w:t>
      </w:r>
      <w:r w:rsidR="00AB5D70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AB5D70" w:rsidRPr="00031A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الملاحق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التي تتضمن مختلف الوثائق التي ساعدت الباحث في انجاز دراسته.</w:t>
      </w:r>
    </w:p>
    <w:p w:rsidR="00835A03" w:rsidRDefault="00835A03" w:rsidP="00835A03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للإطلاع أكثر، أنظر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مايلي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A54036" w:rsidRDefault="00A54036" w:rsidP="00835A03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C310CF" w:rsidRDefault="00835A03" w:rsidP="00031A3F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1-عبد الله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بوجرادة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: أخلاقيات البحث العلمي والسرقة العلمية, جامعة قاصدي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مرباح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,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ورقلة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, الجزائر , 2016/2017.</w:t>
      </w:r>
    </w:p>
    <w:p w:rsidR="00C310CF" w:rsidRDefault="00835A03" w:rsidP="00C310CF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</w:t>
      </w:r>
      <w:r w:rsidR="00C310CF">
        <w:rPr>
          <w:rFonts w:ascii="Simplified Arabic" w:hAnsi="Simplified Arabic" w:cs="Simplified Arabic" w:hint="cs"/>
          <w:sz w:val="36"/>
          <w:szCs w:val="36"/>
          <w:rtl/>
        </w:rPr>
        <w:t xml:space="preserve">-موريس أنجرس: منهجية البحث العلمي في العلوم الإنسانية-تدريبات عملية-,ترجمة </w:t>
      </w:r>
      <w:proofErr w:type="spellStart"/>
      <w:r w:rsidR="00C310CF">
        <w:rPr>
          <w:rFonts w:ascii="Simplified Arabic" w:hAnsi="Simplified Arabic" w:cs="Simplified Arabic" w:hint="cs"/>
          <w:sz w:val="36"/>
          <w:szCs w:val="36"/>
          <w:rtl/>
        </w:rPr>
        <w:t>بوزيد</w:t>
      </w:r>
      <w:proofErr w:type="spellEnd"/>
      <w:r w:rsidR="00C310CF">
        <w:rPr>
          <w:rFonts w:ascii="Simplified Arabic" w:hAnsi="Simplified Arabic" w:cs="Simplified Arabic" w:hint="cs"/>
          <w:sz w:val="36"/>
          <w:szCs w:val="36"/>
          <w:rtl/>
        </w:rPr>
        <w:t xml:space="preserve"> صحراوي وآخرون, دار القصبة للنشر, الجزائر,2004.</w:t>
      </w:r>
    </w:p>
    <w:p w:rsidR="00C310CF" w:rsidRDefault="00835A03" w:rsidP="00C310CF">
      <w:pPr>
        <w:jc w:val="right"/>
      </w:pPr>
      <w:r>
        <w:rPr>
          <w:rFonts w:ascii="Simplified Arabic" w:hAnsi="Simplified Arabic" w:cs="Simplified Arabic" w:hint="cs"/>
          <w:sz w:val="36"/>
          <w:szCs w:val="36"/>
          <w:rtl/>
        </w:rPr>
        <w:t>3</w:t>
      </w:r>
      <w:r w:rsidR="00C310CF">
        <w:rPr>
          <w:rFonts w:ascii="Simplified Arabic" w:hAnsi="Simplified Arabic" w:cs="Simplified Arabic" w:hint="cs"/>
          <w:sz w:val="36"/>
          <w:szCs w:val="36"/>
          <w:rtl/>
        </w:rPr>
        <w:t xml:space="preserve">- </w:t>
      </w:r>
      <w:proofErr w:type="spellStart"/>
      <w:r w:rsidR="00C310CF">
        <w:rPr>
          <w:rFonts w:ascii="Simplified Arabic" w:hAnsi="Simplified Arabic" w:cs="Simplified Arabic" w:hint="cs"/>
          <w:sz w:val="36"/>
          <w:szCs w:val="36"/>
          <w:rtl/>
        </w:rPr>
        <w:t>غاستون</w:t>
      </w:r>
      <w:proofErr w:type="spellEnd"/>
      <w:r w:rsidR="00C310CF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 w:rsidR="00C310CF">
        <w:rPr>
          <w:rFonts w:ascii="Simplified Arabic" w:hAnsi="Simplified Arabic" w:cs="Simplified Arabic" w:hint="cs"/>
          <w:sz w:val="36"/>
          <w:szCs w:val="36"/>
          <w:rtl/>
        </w:rPr>
        <w:t>باشلار</w:t>
      </w:r>
      <w:proofErr w:type="spellEnd"/>
      <w:r w:rsidR="00C310CF">
        <w:rPr>
          <w:rFonts w:ascii="Simplified Arabic" w:hAnsi="Simplified Arabic" w:cs="Simplified Arabic" w:hint="cs"/>
          <w:sz w:val="36"/>
          <w:szCs w:val="36"/>
          <w:rtl/>
        </w:rPr>
        <w:t>: تكوين العقل العلمي-مساهمة في التحليل النفساني للمعرفة الموضوعية-ترجمة خليل أحمد خليل,المؤسسة الجامعية للنشر والتوزيع,لبنان, الطبعة الثانية , 1982</w:t>
      </w:r>
    </w:p>
    <w:sectPr w:rsidR="00C310CF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31A3F"/>
    <w:rsid w:val="000501EF"/>
    <w:rsid w:val="00050587"/>
    <w:rsid w:val="00064CCB"/>
    <w:rsid w:val="00093A51"/>
    <w:rsid w:val="00095972"/>
    <w:rsid w:val="000A0180"/>
    <w:rsid w:val="000D7BEF"/>
    <w:rsid w:val="000F0987"/>
    <w:rsid w:val="000F19A9"/>
    <w:rsid w:val="000F2059"/>
    <w:rsid w:val="00111E31"/>
    <w:rsid w:val="0013354E"/>
    <w:rsid w:val="00172608"/>
    <w:rsid w:val="001861DC"/>
    <w:rsid w:val="001928A7"/>
    <w:rsid w:val="00195A33"/>
    <w:rsid w:val="001D2923"/>
    <w:rsid w:val="00261694"/>
    <w:rsid w:val="002748ED"/>
    <w:rsid w:val="00277BAE"/>
    <w:rsid w:val="00282F4B"/>
    <w:rsid w:val="002B058D"/>
    <w:rsid w:val="002D078B"/>
    <w:rsid w:val="00317757"/>
    <w:rsid w:val="00342AAA"/>
    <w:rsid w:val="003557E0"/>
    <w:rsid w:val="0036046B"/>
    <w:rsid w:val="003607ED"/>
    <w:rsid w:val="00370FA1"/>
    <w:rsid w:val="003B0576"/>
    <w:rsid w:val="003B23E2"/>
    <w:rsid w:val="003B5351"/>
    <w:rsid w:val="003B714D"/>
    <w:rsid w:val="003C228D"/>
    <w:rsid w:val="00427701"/>
    <w:rsid w:val="00450FC4"/>
    <w:rsid w:val="0045494B"/>
    <w:rsid w:val="00457595"/>
    <w:rsid w:val="004800D4"/>
    <w:rsid w:val="00493EB1"/>
    <w:rsid w:val="004A1202"/>
    <w:rsid w:val="004C1256"/>
    <w:rsid w:val="004C2B00"/>
    <w:rsid w:val="004E0A0A"/>
    <w:rsid w:val="005025A2"/>
    <w:rsid w:val="005178EE"/>
    <w:rsid w:val="00565836"/>
    <w:rsid w:val="0058282B"/>
    <w:rsid w:val="00586D05"/>
    <w:rsid w:val="00597CB7"/>
    <w:rsid w:val="005B1765"/>
    <w:rsid w:val="005D014F"/>
    <w:rsid w:val="005D0359"/>
    <w:rsid w:val="005E66ED"/>
    <w:rsid w:val="00613434"/>
    <w:rsid w:val="00632698"/>
    <w:rsid w:val="006A1280"/>
    <w:rsid w:val="006A446E"/>
    <w:rsid w:val="006C074E"/>
    <w:rsid w:val="006D1B3B"/>
    <w:rsid w:val="006D4EC9"/>
    <w:rsid w:val="006E789F"/>
    <w:rsid w:val="007111A7"/>
    <w:rsid w:val="007125A6"/>
    <w:rsid w:val="00756853"/>
    <w:rsid w:val="00777142"/>
    <w:rsid w:val="00794895"/>
    <w:rsid w:val="007B0B27"/>
    <w:rsid w:val="00821B6A"/>
    <w:rsid w:val="00835A03"/>
    <w:rsid w:val="00854516"/>
    <w:rsid w:val="00857495"/>
    <w:rsid w:val="00884D94"/>
    <w:rsid w:val="008B32BF"/>
    <w:rsid w:val="008D6574"/>
    <w:rsid w:val="008D7488"/>
    <w:rsid w:val="008E0A16"/>
    <w:rsid w:val="008F240F"/>
    <w:rsid w:val="00900FDF"/>
    <w:rsid w:val="009161F0"/>
    <w:rsid w:val="0091683B"/>
    <w:rsid w:val="00924AFF"/>
    <w:rsid w:val="00936DFB"/>
    <w:rsid w:val="009458A0"/>
    <w:rsid w:val="00977F28"/>
    <w:rsid w:val="009923A8"/>
    <w:rsid w:val="009B4EBD"/>
    <w:rsid w:val="009E04E8"/>
    <w:rsid w:val="009F1ADA"/>
    <w:rsid w:val="009F1EF8"/>
    <w:rsid w:val="009F55C7"/>
    <w:rsid w:val="00A24EE8"/>
    <w:rsid w:val="00A364D8"/>
    <w:rsid w:val="00A4127B"/>
    <w:rsid w:val="00A54036"/>
    <w:rsid w:val="00A56093"/>
    <w:rsid w:val="00A603D3"/>
    <w:rsid w:val="00A646AA"/>
    <w:rsid w:val="00A73CE9"/>
    <w:rsid w:val="00A94DA0"/>
    <w:rsid w:val="00A97310"/>
    <w:rsid w:val="00AA7E4D"/>
    <w:rsid w:val="00AB5D70"/>
    <w:rsid w:val="00AE0DA3"/>
    <w:rsid w:val="00B20B8A"/>
    <w:rsid w:val="00B22752"/>
    <w:rsid w:val="00B24C44"/>
    <w:rsid w:val="00B27005"/>
    <w:rsid w:val="00B310A9"/>
    <w:rsid w:val="00B36A9E"/>
    <w:rsid w:val="00B41BA2"/>
    <w:rsid w:val="00B55553"/>
    <w:rsid w:val="00B746F8"/>
    <w:rsid w:val="00B80503"/>
    <w:rsid w:val="00BD23A2"/>
    <w:rsid w:val="00BE2416"/>
    <w:rsid w:val="00BE45F6"/>
    <w:rsid w:val="00C160C8"/>
    <w:rsid w:val="00C310CF"/>
    <w:rsid w:val="00C434D0"/>
    <w:rsid w:val="00C72988"/>
    <w:rsid w:val="00C73847"/>
    <w:rsid w:val="00C7705C"/>
    <w:rsid w:val="00C964AE"/>
    <w:rsid w:val="00CB4F37"/>
    <w:rsid w:val="00CC3711"/>
    <w:rsid w:val="00CF185D"/>
    <w:rsid w:val="00D03383"/>
    <w:rsid w:val="00D0437A"/>
    <w:rsid w:val="00D069F9"/>
    <w:rsid w:val="00D23685"/>
    <w:rsid w:val="00D2759F"/>
    <w:rsid w:val="00D30D7A"/>
    <w:rsid w:val="00D87875"/>
    <w:rsid w:val="00D916F9"/>
    <w:rsid w:val="00DD4026"/>
    <w:rsid w:val="00DD6C77"/>
    <w:rsid w:val="00DF7B66"/>
    <w:rsid w:val="00E115FB"/>
    <w:rsid w:val="00E15F92"/>
    <w:rsid w:val="00E30751"/>
    <w:rsid w:val="00E311ED"/>
    <w:rsid w:val="00E51FCF"/>
    <w:rsid w:val="00E63287"/>
    <w:rsid w:val="00E66E4F"/>
    <w:rsid w:val="00E74BDC"/>
    <w:rsid w:val="00E91357"/>
    <w:rsid w:val="00EA0EDA"/>
    <w:rsid w:val="00EA6EFA"/>
    <w:rsid w:val="00EA6F9B"/>
    <w:rsid w:val="00EC5830"/>
    <w:rsid w:val="00EE43DA"/>
    <w:rsid w:val="00EF4DEB"/>
    <w:rsid w:val="00EF78F8"/>
    <w:rsid w:val="00F51EA0"/>
    <w:rsid w:val="00F63587"/>
    <w:rsid w:val="00F7555F"/>
    <w:rsid w:val="00FA3371"/>
    <w:rsid w:val="00FB01E0"/>
    <w:rsid w:val="00FB0514"/>
    <w:rsid w:val="00FC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dcterms:created xsi:type="dcterms:W3CDTF">2022-10-07T11:37:00Z</dcterms:created>
  <dcterms:modified xsi:type="dcterms:W3CDTF">2026-02-28T22:54:00Z</dcterms:modified>
</cp:coreProperties>
</file>