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D53" w:rsidRDefault="00C27D53" w:rsidP="00C27D53">
      <w:pPr>
        <w:bidi/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  <w:lang w:bidi="ar-DZ"/>
        </w:rPr>
      </w:pPr>
      <w:r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  <w:lang w:bidi="ar-DZ"/>
        </w:rPr>
        <w:t xml:space="preserve">                                     المحاضرة الثانية</w:t>
      </w:r>
    </w:p>
    <w:p w:rsidR="009C0ECA" w:rsidRDefault="009C0ECA" w:rsidP="009C0ECA">
      <w:pPr>
        <w:bidi/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  <w:lang w:bidi="ar-DZ"/>
        </w:rPr>
      </w:pPr>
      <w:r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  <w:lang w:bidi="ar-DZ"/>
        </w:rPr>
        <w:t xml:space="preserve">                               </w:t>
      </w:r>
    </w:p>
    <w:p w:rsidR="009C0ECA" w:rsidRDefault="009C0ECA" w:rsidP="009C0ECA">
      <w:pPr>
        <w:bidi/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  <w:lang w:bidi="ar-DZ"/>
        </w:rPr>
      </w:pPr>
      <w:r w:rsidRPr="009C0ECA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  <w:lang w:bidi="ar-DZ"/>
        </w:rPr>
        <w:t xml:space="preserve">أولا- </w:t>
      </w:r>
      <w:r w:rsidR="00C27D53" w:rsidRPr="009C0ECA">
        <w:rPr>
          <w:rFonts w:ascii="Sakkal Majalla" w:hAnsi="Sakkal Majalla" w:cs="Sakkal Majalla"/>
          <w:b/>
          <w:bCs/>
          <w:color w:val="FF0000"/>
          <w:sz w:val="44"/>
          <w:szCs w:val="44"/>
          <w:rtl/>
          <w:lang w:bidi="ar-DZ"/>
        </w:rPr>
        <w:t xml:space="preserve"> حقوق ال</w:t>
      </w:r>
      <w:r w:rsidR="00C27D53" w:rsidRPr="009C0ECA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  <w:lang w:bidi="ar-DZ"/>
        </w:rPr>
        <w:t>إ</w:t>
      </w:r>
      <w:r w:rsidR="00C27D53" w:rsidRPr="009C0ECA">
        <w:rPr>
          <w:rFonts w:ascii="Sakkal Majalla" w:hAnsi="Sakkal Majalla" w:cs="Sakkal Majalla"/>
          <w:b/>
          <w:bCs/>
          <w:color w:val="FF0000"/>
          <w:sz w:val="44"/>
          <w:szCs w:val="44"/>
          <w:rtl/>
          <w:lang w:bidi="ar-DZ"/>
        </w:rPr>
        <w:t>نسان الأساسية</w:t>
      </w:r>
      <w:r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  <w:lang w:bidi="ar-DZ"/>
        </w:rPr>
        <w:t>:</w:t>
      </w:r>
    </w:p>
    <w:p w:rsidR="0095757A" w:rsidRPr="00C27D53" w:rsidRDefault="00C27D53" w:rsidP="009C0ECA">
      <w:pPr>
        <w:bidi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9C0ECA"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  <w:lang w:bidi="ar-DZ"/>
        </w:rPr>
        <w:t xml:space="preserve">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وتشمل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الكثير من ال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حقوق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وفيما يلي البعض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م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نها</w:t>
      </w:r>
      <w:r w:rsidR="009C0ECA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Pr="00C27D53">
        <w:rPr>
          <w:rFonts w:ascii="Sakkal Majalla" w:hAnsi="Sakkal Majalla" w:cs="Sakkal Majalla"/>
          <w:b/>
          <w:bCs/>
          <w:sz w:val="36"/>
          <w:szCs w:val="36"/>
          <w:lang w:bidi="ar-DZ"/>
        </w:rPr>
        <w:t>:</w:t>
      </w:r>
    </w:p>
    <w:p w:rsidR="00C27D53" w:rsidRDefault="00C27D53" w:rsidP="00C27D53">
      <w:pPr>
        <w:pStyle w:val="ListParagraph"/>
        <w:numPr>
          <w:ilvl w:val="0"/>
          <w:numId w:val="2"/>
        </w:numPr>
        <w:rPr>
          <w:rFonts w:ascii="Sakkal Majalla" w:hAnsi="Sakkal Majalla" w:cs="Sakkal Majalla" w:hint="cs"/>
          <w:b/>
          <w:bCs/>
          <w:sz w:val="36"/>
          <w:szCs w:val="36"/>
          <w:lang w:bidi="ar-DZ"/>
        </w:rPr>
      </w:pPr>
      <w:r w:rsidRPr="00C27D53"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  <w:lang w:bidi="ar-DZ"/>
        </w:rPr>
        <w:t xml:space="preserve">- </w:t>
      </w:r>
      <w:r w:rsidRPr="00C27D53">
        <w:rPr>
          <w:rFonts w:ascii="Sakkal Majalla" w:hAnsi="Sakkal Majalla" w:cs="Sakkal Majalla"/>
          <w:b/>
          <w:bCs/>
          <w:color w:val="FF0000"/>
          <w:sz w:val="36"/>
          <w:szCs w:val="36"/>
          <w:rtl/>
          <w:lang w:bidi="ar-DZ"/>
        </w:rPr>
        <w:t xml:space="preserve">حق </w:t>
      </w:r>
      <w:r>
        <w:rPr>
          <w:rFonts w:ascii="Sakkal Majalla" w:hAnsi="Sakkal Majalla" w:cs="Sakkal Majalla"/>
          <w:b/>
          <w:bCs/>
          <w:color w:val="FF0000"/>
          <w:sz w:val="36"/>
          <w:szCs w:val="36"/>
          <w:rtl/>
          <w:lang w:bidi="ar-DZ"/>
        </w:rPr>
        <w:t>الحيا</w:t>
      </w:r>
      <w:r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  <w:lang w:bidi="ar-DZ"/>
        </w:rPr>
        <w:t>ة</w:t>
      </w:r>
      <w:r w:rsidRPr="00C27D53">
        <w:rPr>
          <w:rFonts w:ascii="Sakkal Majalla" w:hAnsi="Sakkal Majalla" w:cs="Sakkal Majalla"/>
          <w:b/>
          <w:bCs/>
          <w:color w:val="FF0000"/>
          <w:sz w:val="36"/>
          <w:szCs w:val="36"/>
          <w:rtl/>
          <w:lang w:bidi="ar-DZ"/>
        </w:rPr>
        <w:t xml:space="preserve"> والحرية: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فمن دون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الحيا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ة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لا يتمكن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إ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نسان من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ممارس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ة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حقوقه</w:t>
      </w:r>
      <w:r>
        <w:rPr>
          <w:rFonts w:ascii="Sakkal Majalla" w:hAnsi="Sakkal Majalla" w:cs="Sakkal Majalla"/>
          <w:b/>
          <w:bCs/>
          <w:sz w:val="36"/>
          <w:szCs w:val="36"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</w:t>
      </w:r>
      <w:r w:rsidRPr="00C27D53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خرى ولهذا يعد هذا الحق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هم الحقوق الأساسية التي يجب توافرها للفرد ولا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يعني هذا مجرد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الحيا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ة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و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إ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نما حق الطمأنينة والدفاع عن النفس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،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و كل الدول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تبيح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لرعاي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ها هذا الحق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</w:t>
      </w:r>
    </w:p>
    <w:p w:rsidR="0095757A" w:rsidRPr="009C0ECA" w:rsidRDefault="0095757A" w:rsidP="0095757A">
      <w:pPr>
        <w:pStyle w:val="ListParagraph"/>
        <w:rPr>
          <w:rFonts w:ascii="Sakkal Majalla" w:hAnsi="Sakkal Majalla" w:cs="Sakkal Majalla" w:hint="cs"/>
          <w:b/>
          <w:bCs/>
          <w:sz w:val="36"/>
          <w:szCs w:val="36"/>
          <w:lang w:bidi="ar-DZ"/>
        </w:rPr>
      </w:pPr>
    </w:p>
    <w:p w:rsidR="0095757A" w:rsidRDefault="00C27D53" w:rsidP="0095757A">
      <w:pPr>
        <w:pStyle w:val="ListParagraph"/>
        <w:numPr>
          <w:ilvl w:val="0"/>
          <w:numId w:val="2"/>
        </w:numPr>
        <w:rPr>
          <w:rFonts w:ascii="Sakkal Majalla" w:hAnsi="Sakkal Majalla" w:cs="Sakkal Majalla" w:hint="cs"/>
          <w:b/>
          <w:bCs/>
          <w:sz w:val="36"/>
          <w:szCs w:val="36"/>
          <w:lang w:bidi="ar-DZ"/>
        </w:rPr>
      </w:pPr>
      <w:r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  <w:lang w:bidi="ar-DZ"/>
        </w:rPr>
        <w:t>-</w:t>
      </w:r>
      <w:r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  <w:lang w:bidi="ar-DZ"/>
        </w:rPr>
        <w:t xml:space="preserve"> </w:t>
      </w:r>
      <w:r w:rsidRPr="00C27D53">
        <w:rPr>
          <w:rFonts w:ascii="Sakkal Majalla" w:hAnsi="Sakkal Majalla" w:cs="Sakkal Majalla"/>
          <w:b/>
          <w:bCs/>
          <w:color w:val="FF0000"/>
          <w:sz w:val="36"/>
          <w:szCs w:val="36"/>
          <w:rtl/>
          <w:lang w:bidi="ar-DZ"/>
        </w:rPr>
        <w:t xml:space="preserve">حق الملكية: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ويستند هذا الحق على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ساس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خلاقي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لأ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نه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ضروري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لتحقي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ق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الهدف المعنوي للفرد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وه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و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بهذا المعنى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ضروري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لوجود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إ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نسان ولكن حق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الملكية ليس حقا مطلقا فقد يتعارض حق الملكية الخاصة مع المصلحة</w:t>
      </w:r>
      <w:r w:rsidR="0095757A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Pr="0095757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العامة ولهذا تقدم المصلحة العامة</w:t>
      </w:r>
      <w:r w:rsidR="0095757A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</w:t>
      </w:r>
    </w:p>
    <w:p w:rsidR="0095757A" w:rsidRPr="0095757A" w:rsidRDefault="0095757A" w:rsidP="0095757A">
      <w:pPr>
        <w:pStyle w:val="ListParagraph"/>
        <w:rPr>
          <w:rFonts w:ascii="Sakkal Majalla" w:hAnsi="Sakkal Majalla" w:cs="Sakkal Majalla" w:hint="cs"/>
          <w:b/>
          <w:bCs/>
          <w:sz w:val="36"/>
          <w:szCs w:val="36"/>
          <w:lang w:bidi="ar-DZ"/>
        </w:rPr>
      </w:pPr>
    </w:p>
    <w:p w:rsidR="0095757A" w:rsidRDefault="0095757A" w:rsidP="0095757A">
      <w:pPr>
        <w:pStyle w:val="ListParagraph"/>
        <w:numPr>
          <w:ilvl w:val="0"/>
          <w:numId w:val="2"/>
        </w:numPr>
        <w:rPr>
          <w:rFonts w:ascii="Sakkal Majalla" w:hAnsi="Sakkal Majalla" w:cs="Sakkal Majalla" w:hint="cs"/>
          <w:b/>
          <w:bCs/>
          <w:sz w:val="36"/>
          <w:szCs w:val="36"/>
          <w:lang w:bidi="ar-DZ"/>
        </w:rPr>
      </w:pPr>
      <w:r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  <w:lang w:bidi="ar-DZ"/>
        </w:rPr>
        <w:t>-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C27D53" w:rsidRPr="0095757A">
        <w:rPr>
          <w:rFonts w:ascii="Sakkal Majalla" w:hAnsi="Sakkal Majalla" w:cs="Sakkal Majalla"/>
          <w:b/>
          <w:bCs/>
          <w:color w:val="FF0000"/>
          <w:sz w:val="36"/>
          <w:szCs w:val="36"/>
          <w:rtl/>
          <w:lang w:bidi="ar-DZ"/>
        </w:rPr>
        <w:t>حق التعاقد</w:t>
      </w:r>
      <w:r w:rsidR="00C27D53" w:rsidRPr="0095757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: وهو وجه من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="00C27D53" w:rsidRPr="0095757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وجه الملكية,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ف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إ</w:t>
      </w:r>
      <w:r w:rsidR="00C27D53" w:rsidRPr="0095757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ذا كان للفرد حق تملك شيء فانه</w:t>
      </w:r>
      <w:r>
        <w:rPr>
          <w:rFonts w:ascii="Sakkal Majalla" w:hAnsi="Sakkal Majalla" w:cs="Sakkal Majalla"/>
          <w:b/>
          <w:bCs/>
          <w:sz w:val="36"/>
          <w:szCs w:val="36"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C27D53" w:rsidRPr="0095757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يتبع ذلك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="00C27D53" w:rsidRPr="0095757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ن يكون من حق التصرف فيه والعقود ضرورية لكل المجتمعات</w:t>
      </w:r>
      <w:r w:rsidR="00C27D53" w:rsidRPr="0095757A">
        <w:rPr>
          <w:rFonts w:ascii="Sakkal Majalla" w:hAnsi="Sakkal Majalla" w:cs="Sakkal Majalla"/>
          <w:b/>
          <w:bCs/>
          <w:sz w:val="36"/>
          <w:szCs w:val="36"/>
          <w:lang w:bidi="ar-DZ"/>
        </w:rPr>
        <w:t xml:space="preserve"> ,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C27D53" w:rsidRPr="0095757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ففي المجتمعات البدائية كانت العقود بسيطة الشكل ولكنها تحقق تعقدت في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C27D53" w:rsidRPr="0095757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الدول الحديثة و اكتسبت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همي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ة</w:t>
      </w:r>
      <w:r w:rsidR="00C27D53" w:rsidRPr="0095757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كبير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ة</w:t>
      </w:r>
      <w:r w:rsidR="00C27D53" w:rsidRPr="0095757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لأنها صارت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="00C27D53" w:rsidRPr="0095757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ساس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="00C27D53" w:rsidRPr="0095757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ل</w:t>
      </w:r>
      <w:r w:rsidR="00C27D53" w:rsidRPr="0095757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جميع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="00C27D53" w:rsidRPr="0095757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عمال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C27D53" w:rsidRPr="0095757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الاقتصادية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</w:t>
      </w:r>
    </w:p>
    <w:p w:rsidR="0095757A" w:rsidRDefault="0095757A" w:rsidP="0095757A">
      <w:pPr>
        <w:pStyle w:val="ListParagraph"/>
        <w:rPr>
          <w:rFonts w:ascii="Sakkal Majalla" w:hAnsi="Sakkal Majalla" w:cs="Sakkal Majalla" w:hint="cs"/>
          <w:b/>
          <w:bCs/>
          <w:sz w:val="36"/>
          <w:szCs w:val="36"/>
          <w:lang w:bidi="ar-DZ"/>
        </w:rPr>
      </w:pPr>
    </w:p>
    <w:p w:rsidR="0095757A" w:rsidRPr="009C0ECA" w:rsidRDefault="0095757A" w:rsidP="009C0ECA">
      <w:pPr>
        <w:pStyle w:val="ListParagraph"/>
        <w:numPr>
          <w:ilvl w:val="0"/>
          <w:numId w:val="2"/>
        </w:numP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  <w:lang w:bidi="ar-DZ"/>
        </w:rPr>
        <w:t xml:space="preserve">- </w:t>
      </w:r>
      <w:r w:rsidR="00C27D53" w:rsidRPr="0095757A">
        <w:rPr>
          <w:rFonts w:ascii="Sakkal Majalla" w:hAnsi="Sakkal Majalla" w:cs="Sakkal Majalla"/>
          <w:b/>
          <w:bCs/>
          <w:color w:val="FF0000"/>
          <w:sz w:val="36"/>
          <w:szCs w:val="36"/>
          <w:rtl/>
          <w:lang w:bidi="ar-DZ"/>
        </w:rPr>
        <w:t xml:space="preserve">حق </w:t>
      </w:r>
      <w:r>
        <w:rPr>
          <w:rFonts w:ascii="Sakkal Majalla" w:hAnsi="Sakkal Majalla" w:cs="Sakkal Majalla"/>
          <w:b/>
          <w:bCs/>
          <w:color w:val="FF0000"/>
          <w:sz w:val="36"/>
          <w:szCs w:val="36"/>
          <w:rtl/>
          <w:lang w:bidi="ar-DZ"/>
        </w:rPr>
        <w:t>حري</w:t>
      </w:r>
      <w:r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  <w:lang w:bidi="ar-DZ"/>
        </w:rPr>
        <w:t>ة</w:t>
      </w:r>
      <w:r w:rsidR="00C27D53" w:rsidRPr="0095757A">
        <w:rPr>
          <w:rFonts w:ascii="Sakkal Majalla" w:hAnsi="Sakkal Majalla" w:cs="Sakkal Majalla"/>
          <w:b/>
          <w:bCs/>
          <w:color w:val="FF0000"/>
          <w:sz w:val="36"/>
          <w:szCs w:val="36"/>
          <w:rtl/>
          <w:lang w:bidi="ar-DZ"/>
        </w:rPr>
        <w:t xml:space="preserve"> </w:t>
      </w:r>
      <w:r>
        <w:rPr>
          <w:rFonts w:ascii="Sakkal Majalla" w:hAnsi="Sakkal Majalla" w:cs="Sakkal Majalla"/>
          <w:b/>
          <w:bCs/>
          <w:color w:val="FF0000"/>
          <w:sz w:val="36"/>
          <w:szCs w:val="36"/>
          <w:rtl/>
          <w:lang w:bidi="ar-DZ"/>
        </w:rPr>
        <w:t>ال</w:t>
      </w:r>
      <w:r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  <w:lang w:bidi="ar-DZ"/>
        </w:rPr>
        <w:t>تعبير</w:t>
      </w:r>
      <w:r w:rsidR="00C27D53" w:rsidRPr="0095757A">
        <w:rPr>
          <w:rFonts w:ascii="Sakkal Majalla" w:hAnsi="Sakkal Majalla" w:cs="Sakkal Majalla"/>
          <w:b/>
          <w:bCs/>
          <w:color w:val="FF0000"/>
          <w:sz w:val="36"/>
          <w:szCs w:val="36"/>
          <w:rtl/>
          <w:lang w:bidi="ar-DZ"/>
        </w:rPr>
        <w:t xml:space="preserve">: </w:t>
      </w:r>
      <w:r w:rsidR="00C27D53" w:rsidRPr="0095757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ينشا هذا الحق من طبيعة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إ</w:t>
      </w:r>
      <w:r w:rsidR="00C27D53" w:rsidRPr="0095757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نسان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لأن</w:t>
      </w:r>
      <w:r w:rsidR="00C27D53" w:rsidRPr="0095757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القدرة على الكلام</w:t>
      </w:r>
      <w:r>
        <w:rPr>
          <w:rFonts w:ascii="Sakkal Majalla" w:hAnsi="Sakkal Majalla" w:cs="Sakkal Majalla"/>
          <w:b/>
          <w:bCs/>
          <w:sz w:val="36"/>
          <w:szCs w:val="36"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ضرور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ية</w:t>
      </w:r>
      <w:r w:rsidR="00C27D53" w:rsidRPr="0095757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لتكوين المجتمع ولا يقصد به بشكل مطلق للفرد ما في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="00C27D53" w:rsidRPr="0095757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ي وقت قبل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Pr="0095757A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="00C27D53" w:rsidRPr="0095757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ن </w:t>
      </w:r>
      <w:r w:rsidR="00C27D53" w:rsidRPr="0095757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lastRenderedPageBreak/>
        <w:t xml:space="preserve">يكون حق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تعبير</w:t>
      </w:r>
      <w:r w:rsidR="00C27D53" w:rsidRPr="0095757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في ما لا يتنافى مع المصلحة العامة وليس حق فرد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="00C27D53" w:rsidRPr="0095757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ن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C27D53" w:rsidRPr="0095757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يتهم فرداً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آ</w:t>
      </w:r>
      <w:r w:rsidR="00C27D53" w:rsidRPr="0095757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خر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بالباطل (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تهم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ة </w:t>
      </w:r>
      <w:r w:rsidR="00C27D53" w:rsidRPr="0095757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القذف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) </w:t>
      </w:r>
      <w:r w:rsidR="00C27D53" w:rsidRPr="0095757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وهي تهمة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ت</w:t>
      </w:r>
      <w:r w:rsidR="00C27D53" w:rsidRPr="0095757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عاقب عليها معظم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C27D53" w:rsidRPr="0095757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قوانين الدول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</w:t>
      </w:r>
    </w:p>
    <w:p w:rsidR="00EF4EDD" w:rsidRDefault="0095757A" w:rsidP="00EF4EDD">
      <w:pPr>
        <w:pStyle w:val="ListParagraph"/>
        <w:numPr>
          <w:ilvl w:val="0"/>
          <w:numId w:val="2"/>
        </w:numPr>
        <w:rPr>
          <w:rFonts w:ascii="Sakkal Majalla" w:hAnsi="Sakkal Majalla" w:cs="Sakkal Majalla" w:hint="cs"/>
          <w:b/>
          <w:bCs/>
          <w:sz w:val="36"/>
          <w:szCs w:val="36"/>
          <w:lang w:bidi="ar-DZ"/>
        </w:rPr>
      </w:pPr>
      <w:r w:rsidRPr="0095757A"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  <w:lang w:bidi="ar-DZ"/>
        </w:rPr>
        <w:t xml:space="preserve">- </w:t>
      </w:r>
      <w:r w:rsidR="00C27D53" w:rsidRPr="0095757A">
        <w:rPr>
          <w:rFonts w:ascii="Sakkal Majalla" w:hAnsi="Sakkal Majalla" w:cs="Sakkal Majalla"/>
          <w:b/>
          <w:bCs/>
          <w:color w:val="FF0000"/>
          <w:sz w:val="36"/>
          <w:szCs w:val="36"/>
          <w:rtl/>
          <w:lang w:bidi="ar-DZ"/>
        </w:rPr>
        <w:t>حق</w:t>
      </w:r>
      <w:r w:rsidRPr="0095757A"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  <w:lang w:bidi="ar-DZ"/>
        </w:rPr>
        <w:t xml:space="preserve"> حرية</w:t>
      </w:r>
      <w:r w:rsidR="00C27D53" w:rsidRPr="0095757A">
        <w:rPr>
          <w:rFonts w:ascii="Sakkal Majalla" w:hAnsi="Sakkal Majalla" w:cs="Sakkal Majalla"/>
          <w:b/>
          <w:bCs/>
          <w:color w:val="FF0000"/>
          <w:sz w:val="36"/>
          <w:szCs w:val="36"/>
          <w:rtl/>
          <w:lang w:bidi="ar-DZ"/>
        </w:rPr>
        <w:t xml:space="preserve"> العقيدة</w:t>
      </w:r>
      <w:r>
        <w:rPr>
          <w:rFonts w:ascii="Sakkal Majalla" w:hAnsi="Sakkal Majalla" w:cs="Sakkal Majalla"/>
          <w:b/>
          <w:bCs/>
          <w:color w:val="FF0000"/>
          <w:sz w:val="36"/>
          <w:szCs w:val="36"/>
          <w:rtl/>
          <w:lang w:bidi="ar-DZ"/>
        </w:rPr>
        <w:t>:</w:t>
      </w:r>
      <w:r w:rsidR="00C27D53" w:rsidRPr="0095757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="00C27D53" w:rsidRPr="0095757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ي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حرية </w:t>
      </w:r>
      <w:r w:rsidR="00C27D53" w:rsidRPr="0095757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الدين والتدين فلا يز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="00C27D53" w:rsidRPr="0095757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ل حق العبادة مقيدا في</w:t>
      </w:r>
      <w:r>
        <w:rPr>
          <w:rFonts w:ascii="Sakkal Majalla" w:hAnsi="Sakkal Majalla" w:cs="Sakkal Majalla"/>
          <w:b/>
          <w:bCs/>
          <w:sz w:val="36"/>
          <w:szCs w:val="36"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C27D53" w:rsidRPr="0095757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بعض الدول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، </w:t>
      </w:r>
      <w:r w:rsidR="00C27D53" w:rsidRPr="0095757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ولكن معظم الدول تأخذ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ب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مبد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="00C27D53" w:rsidRPr="0095757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حري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ة</w:t>
      </w:r>
      <w:r w:rsidR="00C27D53" w:rsidRPr="0095757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العقيدة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، </w:t>
      </w:r>
      <w:r w:rsidR="00C27D53" w:rsidRPr="0095757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و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ما </w:t>
      </w:r>
      <w:r w:rsidR="00EF4ED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يميز </w:t>
      </w:r>
      <w:r w:rsidR="00C27D53" w:rsidRPr="0095757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تاريخ</w:t>
      </w:r>
      <w:r w:rsidR="00EF4ED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C27D53" w:rsidRPr="0095757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الإنسانية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C27D53" w:rsidRPr="0095757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الحروب الدينية </w:t>
      </w:r>
      <w:r w:rsidR="00EF4ED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و</w:t>
      </w:r>
      <w:r w:rsidR="00C27D53" w:rsidRPr="0095757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العقائدية التي </w:t>
      </w:r>
      <w:r w:rsidR="00EF4ED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كانت </w:t>
      </w:r>
      <w:r w:rsidR="00C27D53" w:rsidRPr="0095757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ترمي </w:t>
      </w:r>
      <w:r w:rsidR="00EF4ED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إ</w:t>
      </w:r>
      <w:r w:rsidR="00C27D53" w:rsidRPr="0095757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لى القضاء على </w:t>
      </w:r>
      <w:r w:rsidR="00EF4EDD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</w:t>
      </w:r>
      <w:r w:rsidR="00EF4ED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="00C27D53" w:rsidRPr="0095757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ديان المخالفة</w:t>
      </w:r>
      <w:r w:rsidR="00EF4ED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C27D53" w:rsidRPr="00EF4EDD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لديانة الدولة. ولكن </w:t>
      </w:r>
      <w:r w:rsidR="00EF4EDD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حري</w:t>
      </w:r>
      <w:r w:rsidR="00EF4ED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ة</w:t>
      </w:r>
      <w:r w:rsidR="00C27D53" w:rsidRPr="00EF4EDD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العقيدة والدين </w:t>
      </w:r>
      <w:r w:rsidR="00EF4ED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="00C27D53" w:rsidRPr="00EF4EDD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يضا لها قواعد وقيود </w:t>
      </w:r>
      <w:r w:rsidR="00EF4EDD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منه</w:t>
      </w:r>
      <w:r w:rsidR="00EF4ED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ا:</w:t>
      </w:r>
    </w:p>
    <w:p w:rsidR="00C27D53" w:rsidRPr="00EF4EDD" w:rsidRDefault="00EF4EDD" w:rsidP="00EF4EDD">
      <w:pPr>
        <w:bidi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EF4ED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- أ</w:t>
      </w:r>
      <w:r w:rsidR="00C27D53" w:rsidRPr="00EF4EDD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ن لا يكون الدين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="00C27D53" w:rsidRPr="00EF4EDD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و العقيدة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منافي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ة</w:t>
      </w:r>
      <w:r w:rsidR="00C27D53" w:rsidRPr="00EF4EDD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للأخلا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ق.</w:t>
      </w:r>
      <w:r>
        <w:rPr>
          <w:rFonts w:ascii="Sakkal Majalla" w:hAnsi="Sakkal Majalla" w:cs="Sakkal Majalla"/>
          <w:b/>
          <w:bCs/>
          <w:sz w:val="36"/>
          <w:szCs w:val="36"/>
          <w:lang w:bidi="ar-DZ"/>
        </w:rPr>
        <w:t xml:space="preserve"> </w:t>
      </w:r>
    </w:p>
    <w:p w:rsidR="00C27D53" w:rsidRPr="00C27D53" w:rsidRDefault="00EF4EDD" w:rsidP="00C27D53">
      <w:pPr>
        <w:bidi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- أ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ن لا يقوم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هل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العقيدة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بأعمال تعرض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سلام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ة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الدولة للخطر</w:t>
      </w:r>
      <w:r>
        <w:rPr>
          <w:rFonts w:ascii="Sakkal Majalla" w:hAnsi="Sakkal Majalla" w:cs="Sakkal Majalla"/>
          <w:b/>
          <w:bCs/>
          <w:sz w:val="36"/>
          <w:szCs w:val="36"/>
          <w:lang w:bidi="ar-DZ"/>
        </w:rPr>
        <w:t>.</w:t>
      </w:r>
    </w:p>
    <w:p w:rsidR="00EF4EDD" w:rsidRDefault="00EF4EDD" w:rsidP="00EF4EDD">
      <w:pPr>
        <w:bidi/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- أ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ن لا يستوجب ضرر الأخرين</w:t>
      </w:r>
      <w:r>
        <w:rPr>
          <w:rFonts w:ascii="Sakkal Majalla" w:hAnsi="Sakkal Majalla" w:cs="Sakkal Majalla"/>
          <w:b/>
          <w:bCs/>
          <w:sz w:val="36"/>
          <w:szCs w:val="36"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</w:t>
      </w:r>
    </w:p>
    <w:p w:rsidR="00C27D53" w:rsidRPr="00C27D53" w:rsidRDefault="00EF4EDD" w:rsidP="00EF4EDD">
      <w:pPr>
        <w:bidi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C27D53" w:rsidRPr="00EF4EDD">
        <w:rPr>
          <w:rFonts w:ascii="Sakkal Majalla" w:hAnsi="Sakkal Majalla" w:cs="Sakkal Majalla"/>
          <w:color w:val="FF0000"/>
          <w:sz w:val="36"/>
          <w:szCs w:val="36"/>
          <w:lang w:bidi="ar-DZ"/>
        </w:rPr>
        <w:t>6</w:t>
      </w:r>
      <w:r w:rsidR="00C27D53" w:rsidRPr="00EF4EDD">
        <w:rPr>
          <w:rFonts w:ascii="Sakkal Majalla" w:hAnsi="Sakkal Majalla" w:cs="Sakkal Majalla"/>
          <w:b/>
          <w:bCs/>
          <w:color w:val="FF0000"/>
          <w:sz w:val="36"/>
          <w:szCs w:val="36"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  <w:lang w:bidi="ar-DZ"/>
        </w:rPr>
        <w:t xml:space="preserve">   </w:t>
      </w:r>
      <w:r w:rsidRPr="00EF4EDD"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  <w:lang w:bidi="ar-DZ"/>
        </w:rPr>
        <w:t xml:space="preserve">- </w:t>
      </w:r>
      <w:r w:rsidR="00C27D53" w:rsidRPr="00EF4EDD">
        <w:rPr>
          <w:rFonts w:ascii="Sakkal Majalla" w:hAnsi="Sakkal Majalla" w:cs="Sakkal Majalla"/>
          <w:b/>
          <w:bCs/>
          <w:color w:val="FF0000"/>
          <w:sz w:val="36"/>
          <w:szCs w:val="36"/>
          <w:rtl/>
          <w:lang w:bidi="ar-DZ"/>
        </w:rPr>
        <w:t xml:space="preserve">حق تكوين الجمعيات </w:t>
      </w:r>
      <w:r w:rsidRPr="00EF4EDD">
        <w:rPr>
          <w:rFonts w:ascii="Sakkal Majalla" w:hAnsi="Sakkal Majalla" w:cs="Sakkal Majalla"/>
          <w:b/>
          <w:bCs/>
          <w:color w:val="FF0000"/>
          <w:sz w:val="36"/>
          <w:szCs w:val="36"/>
          <w:rtl/>
          <w:lang w:bidi="ar-DZ"/>
        </w:rPr>
        <w:t>وال</w:t>
      </w:r>
      <w:r w:rsidRPr="00EF4EDD"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  <w:lang w:bidi="ar-DZ"/>
        </w:rPr>
        <w:t>م</w:t>
      </w:r>
      <w:r w:rsidR="00C27D53" w:rsidRPr="00EF4EDD">
        <w:rPr>
          <w:rFonts w:ascii="Sakkal Majalla" w:hAnsi="Sakkal Majalla" w:cs="Sakkal Majalla"/>
          <w:b/>
          <w:bCs/>
          <w:color w:val="FF0000"/>
          <w:sz w:val="36"/>
          <w:szCs w:val="36"/>
          <w:rtl/>
          <w:lang w:bidi="ar-DZ"/>
        </w:rPr>
        <w:t>ش</w:t>
      </w:r>
      <w:r w:rsidRPr="00EF4EDD"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  <w:lang w:bidi="ar-DZ"/>
        </w:rPr>
        <w:t>ا</w:t>
      </w:r>
      <w:r w:rsidR="00C27D53" w:rsidRPr="00EF4EDD">
        <w:rPr>
          <w:rFonts w:ascii="Sakkal Majalla" w:hAnsi="Sakkal Majalla" w:cs="Sakkal Majalla"/>
          <w:b/>
          <w:bCs/>
          <w:color w:val="FF0000"/>
          <w:sz w:val="36"/>
          <w:szCs w:val="36"/>
          <w:rtl/>
          <w:lang w:bidi="ar-DZ"/>
        </w:rPr>
        <w:t>رك</w:t>
      </w:r>
      <w:r w:rsidRPr="00EF4EDD"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  <w:lang w:bidi="ar-DZ"/>
        </w:rPr>
        <w:t>ة</w:t>
      </w:r>
      <w:r w:rsidR="00C27D53" w:rsidRPr="00EF4EDD">
        <w:rPr>
          <w:rFonts w:ascii="Sakkal Majalla" w:hAnsi="Sakkal Majalla" w:cs="Sakkal Majalla"/>
          <w:b/>
          <w:bCs/>
          <w:color w:val="FF0000"/>
          <w:sz w:val="36"/>
          <w:szCs w:val="36"/>
          <w:rtl/>
          <w:lang w:bidi="ar-DZ"/>
        </w:rPr>
        <w:t xml:space="preserve"> فيها: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و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ن تكون الجمعيات من حقوق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ول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ى   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للإنسان لأنه كائن اجتماعي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و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يجب على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الدولة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ن تحافظ على نفسها لأنها هي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الوسيلة لتحقيق رغبات الناس واستقر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رهم وتضع قواعد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عام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ة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لقيام هذه الجماعات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فحق تكوين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الجم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ع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ي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ات غير مطلق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لأن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ها 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تكون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م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حمي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ة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ب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الدولة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lang w:bidi="ar-DZ"/>
        </w:rPr>
        <w:t>.</w:t>
      </w:r>
    </w:p>
    <w:p w:rsidR="00C27D53" w:rsidRPr="00C27D53" w:rsidRDefault="00C27D53" w:rsidP="00EF4EDD">
      <w:pPr>
        <w:tabs>
          <w:tab w:val="right" w:pos="9072"/>
        </w:tabs>
        <w:bidi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EF4EDD">
        <w:rPr>
          <w:rFonts w:ascii="Sakkal Majalla" w:hAnsi="Sakkal Majalla" w:cs="Sakkal Majalla"/>
          <w:b/>
          <w:bCs/>
          <w:color w:val="FF0000"/>
          <w:sz w:val="36"/>
          <w:szCs w:val="36"/>
          <w:lang w:bidi="ar-DZ"/>
        </w:rPr>
        <w:t xml:space="preserve">7 </w:t>
      </w:r>
      <w:r w:rsidR="00EF4EDD" w:rsidRPr="00EF4EDD"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  <w:lang w:bidi="ar-DZ"/>
        </w:rPr>
        <w:t xml:space="preserve">- </w:t>
      </w:r>
      <w:r w:rsidRPr="00EF4EDD">
        <w:rPr>
          <w:rFonts w:ascii="Sakkal Majalla" w:hAnsi="Sakkal Majalla" w:cs="Sakkal Majalla"/>
          <w:b/>
          <w:bCs/>
          <w:color w:val="FF0000"/>
          <w:sz w:val="36"/>
          <w:szCs w:val="36"/>
          <w:rtl/>
          <w:lang w:bidi="ar-DZ"/>
        </w:rPr>
        <w:t xml:space="preserve">حق التنقل: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بمعنى </w:t>
      </w:r>
      <w:r w:rsidR="00EF4ED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إ</w:t>
      </w:r>
      <w:r w:rsidR="00EF4EDD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مكاني</w:t>
      </w:r>
      <w:r w:rsidR="00EF4ED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ة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تغيير </w:t>
      </w:r>
      <w:r w:rsidR="00EF4EDD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</w:t>
      </w:r>
      <w:r w:rsidR="00EF4ED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إ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نسان مكانه تبع</w:t>
      </w:r>
      <w:r w:rsidR="00EF4ED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 w:rsidR="00EF4EDD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ل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رغبته</w:t>
      </w:r>
      <w:r w:rsidR="00EF4ED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،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و</w:t>
      </w:r>
      <w:r w:rsidR="00EF4ED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يحق له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الذهاب</w:t>
      </w:r>
      <w:r w:rsidR="00EF4ED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والاياب  داخل بلده والخروج </w:t>
      </w:r>
      <w:r w:rsidR="00EF4ED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منه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والعودة </w:t>
      </w:r>
      <w:r w:rsidR="00EF4ED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إ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ليه</w:t>
      </w:r>
      <w:r w:rsidRPr="00C27D53">
        <w:rPr>
          <w:rFonts w:ascii="Sakkal Majalla" w:hAnsi="Sakkal Majalla" w:cs="Sakkal Majalla"/>
          <w:b/>
          <w:bCs/>
          <w:sz w:val="36"/>
          <w:szCs w:val="36"/>
          <w:lang w:bidi="ar-DZ"/>
        </w:rPr>
        <w:t>.</w:t>
      </w:r>
    </w:p>
    <w:p w:rsidR="00C27D53" w:rsidRPr="00C27D53" w:rsidRDefault="00C27D53" w:rsidP="009C0ECA">
      <w:pPr>
        <w:bidi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EF4EDD">
        <w:rPr>
          <w:rFonts w:ascii="Sakkal Majalla" w:hAnsi="Sakkal Majalla" w:cs="Sakkal Majalla"/>
          <w:b/>
          <w:bCs/>
          <w:color w:val="FF0000"/>
          <w:sz w:val="36"/>
          <w:szCs w:val="36"/>
          <w:lang w:bidi="ar-DZ"/>
        </w:rPr>
        <w:t xml:space="preserve">8 </w:t>
      </w:r>
      <w:r w:rsidR="00EF4EDD" w:rsidRPr="00EF4EDD"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  <w:lang w:bidi="ar-DZ"/>
        </w:rPr>
        <w:t xml:space="preserve">- </w:t>
      </w:r>
      <w:r w:rsidRPr="00EF4EDD">
        <w:rPr>
          <w:rFonts w:ascii="Sakkal Majalla" w:hAnsi="Sakkal Majalla" w:cs="Sakkal Majalla"/>
          <w:b/>
          <w:bCs/>
          <w:color w:val="FF0000"/>
          <w:sz w:val="36"/>
          <w:szCs w:val="36"/>
          <w:rtl/>
          <w:lang w:bidi="ar-DZ"/>
        </w:rPr>
        <w:t xml:space="preserve">حق البيت والحياة الخاصة: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وهو حق </w:t>
      </w:r>
      <w:r w:rsidR="00EF4EDD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</w:t>
      </w:r>
      <w:r w:rsidR="00EF4ED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إ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نسان في </w:t>
      </w:r>
      <w:r w:rsidR="00EF4ED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ن تحترم الحياة الخاصة به</w:t>
      </w:r>
      <w:r w:rsidRPr="00C27D53">
        <w:rPr>
          <w:rFonts w:ascii="Sakkal Majalla" w:hAnsi="Sakkal Majalla" w:cs="Sakkal Majalla"/>
          <w:b/>
          <w:bCs/>
          <w:sz w:val="36"/>
          <w:szCs w:val="36"/>
          <w:lang w:bidi="ar-DZ"/>
        </w:rPr>
        <w:t xml:space="preserve"> </w:t>
      </w:r>
      <w:r w:rsidR="00EF4ED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EF4EDD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و</w:t>
      </w:r>
      <w:r w:rsidR="00EF4ED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ن تحفظ اسر</w:t>
      </w:r>
      <w:r w:rsidR="00EF4ED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ره التي يجب </w:t>
      </w:r>
      <w:r w:rsidR="00EF4ED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ن لا يطلع عليها </w:t>
      </w:r>
      <w:r w:rsidR="009C0EC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</w:t>
      </w:r>
      <w:r w:rsidR="009C0ECA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آ</w:t>
      </w:r>
      <w:r w:rsidR="009C0EC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خر</w:t>
      </w:r>
      <w:r w:rsidR="009C0ECA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ين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مثل </w:t>
      </w:r>
      <w:r w:rsidR="009C0EC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حماي</w:t>
      </w:r>
      <w:r w:rsidR="009C0ECA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ة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المسكن و</w:t>
      </w:r>
      <w:r w:rsidR="009C0EC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حرم</w:t>
      </w:r>
      <w:r w:rsidR="009C0ECA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ة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الاتصالات والمر</w:t>
      </w:r>
      <w:r w:rsidR="009C0ECA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سلات وغيرها</w:t>
      </w:r>
      <w:r w:rsidRPr="00C27D53">
        <w:rPr>
          <w:rFonts w:ascii="Sakkal Majalla" w:hAnsi="Sakkal Majalla" w:cs="Sakkal Majalla"/>
          <w:b/>
          <w:bCs/>
          <w:sz w:val="36"/>
          <w:szCs w:val="36"/>
          <w:lang w:bidi="ar-DZ"/>
        </w:rPr>
        <w:t>.</w:t>
      </w:r>
    </w:p>
    <w:p w:rsidR="009C0ECA" w:rsidRDefault="00C27D53" w:rsidP="009C0ECA">
      <w:pPr>
        <w:bidi/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</w:pPr>
      <w:r w:rsidRPr="009C0ECA">
        <w:rPr>
          <w:rFonts w:ascii="Sakkal Majalla" w:hAnsi="Sakkal Majalla" w:cs="Sakkal Majalla"/>
          <w:b/>
          <w:bCs/>
          <w:color w:val="FF0000"/>
          <w:sz w:val="36"/>
          <w:szCs w:val="36"/>
          <w:lang w:bidi="ar-DZ"/>
        </w:rPr>
        <w:t xml:space="preserve">9 </w:t>
      </w:r>
      <w:r w:rsidR="009C0ECA" w:rsidRPr="009C0ECA"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  <w:lang w:bidi="ar-DZ"/>
        </w:rPr>
        <w:t xml:space="preserve">- </w:t>
      </w:r>
      <w:r w:rsidRPr="009C0ECA">
        <w:rPr>
          <w:rFonts w:ascii="Sakkal Majalla" w:hAnsi="Sakkal Majalla" w:cs="Sakkal Majalla"/>
          <w:b/>
          <w:bCs/>
          <w:color w:val="FF0000"/>
          <w:sz w:val="36"/>
          <w:szCs w:val="36"/>
          <w:rtl/>
          <w:lang w:bidi="ar-DZ"/>
        </w:rPr>
        <w:t xml:space="preserve">حق تكوين الأسرة: </w:t>
      </w:r>
      <w:r w:rsidR="009C0ECA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إ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ن العائلة هي </w:t>
      </w:r>
      <w:r w:rsidR="009C0EC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</w:t>
      </w:r>
      <w:r w:rsidR="009C0ECA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ساس </w:t>
      </w:r>
      <w:r w:rsidR="009C0ECA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في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وجود الجنس البشري لذلك</w:t>
      </w:r>
      <w:r w:rsidR="009C0ECA">
        <w:rPr>
          <w:rFonts w:ascii="Sakkal Majalla" w:hAnsi="Sakkal Majalla" w:cs="Sakkal Majalla"/>
          <w:b/>
          <w:bCs/>
          <w:sz w:val="36"/>
          <w:szCs w:val="36"/>
          <w:lang w:bidi="ar-DZ"/>
        </w:rPr>
        <w:t xml:space="preserve"> </w:t>
      </w:r>
      <w:r w:rsidR="009C0ECA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وجب على الحكومات والدول </w:t>
      </w:r>
      <w:r w:rsidR="009C0ECA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ن تحافظ على الحقوق العائلية وهنالك حقوق</w:t>
      </w:r>
      <w:r w:rsidR="009C0ECA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متعددة تتفرع من حق تكوين العائلة من ذلك: حق الزواج وحق الدفاع عن</w:t>
      </w:r>
      <w:r w:rsidR="009C0ECA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العلاقات الزوجية وحق</w:t>
      </w:r>
      <w:r w:rsidR="009C0ECA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9C0EC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</w:t>
      </w:r>
      <w:r w:rsidR="009C0ECA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بوين على </w:t>
      </w:r>
      <w:r w:rsidR="009C0EC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</w:t>
      </w:r>
      <w:r w:rsidR="009C0ECA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ولاد وحقوق </w:t>
      </w:r>
      <w:r w:rsidR="009C0EC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</w:t>
      </w:r>
      <w:r w:rsidR="009C0ECA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ولاد على </w:t>
      </w:r>
      <w:r w:rsidR="009C0EC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</w:t>
      </w:r>
      <w:r w:rsidR="009C0ECA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بوين</w:t>
      </w:r>
      <w:r w:rsidR="009C0ECA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. ومن أهم هذه الحقوق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حق المير</w:t>
      </w:r>
      <w:r w:rsidR="009C0ECA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ث فكل هذه الحقوق ذات طابع اجتماعي خاص بالإنسان</w:t>
      </w:r>
      <w:r w:rsidRPr="00C27D53">
        <w:rPr>
          <w:rFonts w:ascii="Sakkal Majalla" w:hAnsi="Sakkal Majalla" w:cs="Sakkal Majalla"/>
          <w:b/>
          <w:bCs/>
          <w:sz w:val="36"/>
          <w:szCs w:val="36"/>
          <w:lang w:bidi="ar-DZ"/>
        </w:rPr>
        <w:t xml:space="preserve"> .</w:t>
      </w:r>
    </w:p>
    <w:p w:rsidR="009C0ECA" w:rsidRDefault="009C0ECA" w:rsidP="009C0ECA">
      <w:pPr>
        <w:bidi/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</w:pPr>
    </w:p>
    <w:p w:rsidR="00C27D53" w:rsidRPr="009C0ECA" w:rsidRDefault="009C0ECA" w:rsidP="009C0ECA">
      <w:pPr>
        <w:bidi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9C0ECA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  <w:lang w:bidi="ar-DZ"/>
        </w:rPr>
        <w:t>ثانيا-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C27D53" w:rsidRPr="009C0ECA">
        <w:rPr>
          <w:rFonts w:ascii="Sakkal Majalla" w:hAnsi="Sakkal Majalla" w:cs="Sakkal Majalla"/>
          <w:b/>
          <w:bCs/>
          <w:color w:val="FF0000"/>
          <w:sz w:val="44"/>
          <w:szCs w:val="44"/>
          <w:rtl/>
          <w:lang w:bidi="ar-DZ"/>
        </w:rPr>
        <w:t>التطور التاريخي لحقوق الانسان</w:t>
      </w:r>
      <w:r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  <w:lang w:bidi="ar-DZ"/>
        </w:rPr>
        <w:t>:</w:t>
      </w:r>
    </w:p>
    <w:p w:rsidR="00C27D53" w:rsidRPr="00C27D53" w:rsidRDefault="009C0ECA" w:rsidP="001E525E">
      <w:pPr>
        <w:bidi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يعتبر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التاريخ حلقات م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ت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و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صل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ة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يكمل بعضها بعضاً فالماضي </w:t>
      </w:r>
      <w:r w:rsidR="001E525E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وسيل</w:t>
      </w:r>
      <w:r w:rsidR="001E525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ة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لفهم الحاضر يعيش</w:t>
      </w:r>
      <w:r w:rsidR="001E525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فيه الماضي و كلاهما يرسمان ملامح المستقبل وموضوع حقوق </w:t>
      </w:r>
      <w:r w:rsidR="001E525E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</w:t>
      </w:r>
      <w:r w:rsidR="001E525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إ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نسان ليس</w:t>
      </w:r>
      <w:r w:rsidR="001E525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وليد</w:t>
      </w:r>
      <w:r w:rsidR="001E525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العصر </w:t>
      </w:r>
      <w:r w:rsidR="001E525E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و</w:t>
      </w:r>
      <w:r w:rsidR="001E525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إ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نما هو قديم قدم الإنسانية نفسها</w:t>
      </w:r>
      <w:r w:rsidR="001E525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، 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ويشكل جزءا لا يتجز</w:t>
      </w:r>
      <w:r w:rsidR="001E525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من تاريخها</w:t>
      </w:r>
      <w:r w:rsidR="001E525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1E525E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ف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قد</w:t>
      </w:r>
      <w:r w:rsidR="001E525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ارتبط بالمجتمعات البشرية منذ بدء الخليقة وتأثر سلبا وايجابا بالظروف</w:t>
      </w:r>
      <w:r w:rsidR="001E525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الزمنية</w:t>
      </w:r>
      <w:r w:rsidR="001E525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والمكانية لتلك المجتمعات </w:t>
      </w:r>
      <w:r w:rsidR="001E525E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والتي</w:t>
      </w:r>
      <w:r w:rsidR="001E525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ر</w:t>
      </w:r>
      <w:r w:rsidR="001E525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ت الفكرية والتقاليد السائدة فيها وكم ارتبط</w:t>
      </w:r>
      <w:r w:rsidR="001E525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في</w:t>
      </w:r>
      <w:r w:rsidR="001E525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الشرئع الإلهية </w:t>
      </w:r>
      <w:r w:rsidR="001E525E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و</w:t>
      </w:r>
      <w:r w:rsidR="001E525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آ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خرها الشريعة الإسلامية</w:t>
      </w:r>
      <w:r w:rsidR="001E525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لذا وجب علينا التعرف على تاريخ حقوق الانسان ونفهم مر</w:t>
      </w:r>
      <w:r w:rsidR="001E525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حل تطورها ولنستعيد</w:t>
      </w:r>
      <w:r w:rsidR="001E525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ثقتنا بديننا </w:t>
      </w:r>
      <w:r w:rsidR="001E525E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و</w:t>
      </w:r>
      <w:r w:rsidR="001E525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نفسنا في </w:t>
      </w:r>
      <w:r w:rsidR="001E525E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</w:t>
      </w:r>
      <w:r w:rsidR="001E525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إ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سلام هو </w:t>
      </w:r>
      <w:r w:rsidR="001E525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ول من</w:t>
      </w:r>
      <w:r w:rsidR="001E525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قرر المبادئ الخاصة بحقوق </w:t>
      </w:r>
      <w:r w:rsidR="001E525E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</w:t>
      </w:r>
      <w:r w:rsidR="001E525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إ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نسان</w:t>
      </w:r>
      <w:r w:rsidR="001E525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على </w:t>
      </w:r>
      <w:r w:rsidR="001E525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كمل وجه </w:t>
      </w:r>
      <w:r w:rsidR="001E525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ووسع 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صوره </w:t>
      </w:r>
      <w:r w:rsidR="001E525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على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نطاق هذه المبادي طالما صدرناها </w:t>
      </w:r>
      <w:r w:rsidR="001E525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إ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لى الناس </w:t>
      </w:r>
      <w:r w:rsidR="001E525E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وال</w:t>
      </w:r>
      <w:r w:rsidR="001E525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آ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ن</w:t>
      </w:r>
      <w:r w:rsidR="001E525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ي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ع</w:t>
      </w:r>
      <w:r w:rsidR="001E525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="001E525E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د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تصديرها علينا على </w:t>
      </w:r>
      <w:r w:rsidR="001E525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نها من الغرب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lang w:bidi="ar-DZ"/>
        </w:rPr>
        <w:t xml:space="preserve"> .</w:t>
      </w:r>
    </w:p>
    <w:p w:rsidR="00C27D53" w:rsidRPr="00C27D53" w:rsidRDefault="00C27D53" w:rsidP="001E525E">
      <w:pPr>
        <w:bidi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1E525E">
        <w:rPr>
          <w:rFonts w:ascii="Sakkal Majalla" w:hAnsi="Sakkal Majalla" w:cs="Sakkal Majalla"/>
          <w:b/>
          <w:bCs/>
          <w:color w:val="FF0000"/>
          <w:sz w:val="44"/>
          <w:szCs w:val="44"/>
          <w:rtl/>
          <w:lang w:bidi="ar-DZ"/>
        </w:rPr>
        <w:t xml:space="preserve">تاريخ حقوق </w:t>
      </w:r>
      <w:r w:rsidR="001E525E" w:rsidRPr="001E525E">
        <w:rPr>
          <w:rFonts w:ascii="Sakkal Majalla" w:hAnsi="Sakkal Majalla" w:cs="Sakkal Majalla"/>
          <w:b/>
          <w:bCs/>
          <w:color w:val="FF0000"/>
          <w:sz w:val="44"/>
          <w:szCs w:val="44"/>
          <w:rtl/>
          <w:lang w:bidi="ar-DZ"/>
        </w:rPr>
        <w:t>ال</w:t>
      </w:r>
      <w:r w:rsidR="001E525E" w:rsidRPr="001E525E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  <w:lang w:bidi="ar-DZ"/>
        </w:rPr>
        <w:t>إ</w:t>
      </w:r>
      <w:r w:rsidRPr="001E525E">
        <w:rPr>
          <w:rFonts w:ascii="Sakkal Majalla" w:hAnsi="Sakkal Majalla" w:cs="Sakkal Majalla"/>
          <w:b/>
          <w:bCs/>
          <w:color w:val="FF0000"/>
          <w:sz w:val="44"/>
          <w:szCs w:val="44"/>
          <w:rtl/>
          <w:lang w:bidi="ar-DZ"/>
        </w:rPr>
        <w:t>نسان</w:t>
      </w:r>
      <w:r w:rsidR="001E525E" w:rsidRPr="001E525E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  <w:lang w:bidi="ar-DZ"/>
        </w:rPr>
        <w:t>:</w:t>
      </w:r>
    </w:p>
    <w:p w:rsidR="00C27D53" w:rsidRPr="00C27D53" w:rsidRDefault="00C27D53" w:rsidP="001E525E">
      <w:pPr>
        <w:bidi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1E525E">
        <w:rPr>
          <w:rFonts w:ascii="Sakkal Majalla" w:hAnsi="Sakkal Majalla" w:cs="Sakkal Majalla"/>
          <w:color w:val="FF0000"/>
          <w:sz w:val="36"/>
          <w:szCs w:val="36"/>
          <w:rtl/>
          <w:lang w:bidi="ar-DZ"/>
        </w:rPr>
        <w:t>المرحلة الأولى:</w:t>
      </w:r>
      <w:r w:rsidRPr="001E525E">
        <w:rPr>
          <w:rFonts w:ascii="Sakkal Majalla" w:hAnsi="Sakkal Majalla" w:cs="Sakkal Majalla"/>
          <w:b/>
          <w:bCs/>
          <w:color w:val="FF0000"/>
          <w:sz w:val="36"/>
          <w:szCs w:val="36"/>
          <w:rtl/>
          <w:lang w:bidi="ar-DZ"/>
        </w:rPr>
        <w:t xml:space="preserve">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حقوق </w:t>
      </w:r>
      <w:r w:rsidR="001E525E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</w:t>
      </w:r>
      <w:r w:rsidR="001E525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إ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نسان في الحضار</w:t>
      </w:r>
      <w:r w:rsidR="001E525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ت والمجتمعات القديمة </w:t>
      </w:r>
      <w:r w:rsidR="001E525E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وتبد</w:t>
      </w:r>
      <w:r w:rsidR="001E525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هذه</w:t>
      </w:r>
      <w:r w:rsidR="001E525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المرحلة من بدء الخليقة </w:t>
      </w:r>
      <w:r w:rsidR="001E525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إ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لى القرن الخامس الميلادي </w:t>
      </w:r>
      <w:r w:rsidR="001E525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ي بسقوط الإمبرطورية</w:t>
      </w:r>
      <w:r w:rsidR="001E525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الرومانية</w:t>
      </w:r>
      <w:r w:rsidRPr="00C27D53">
        <w:rPr>
          <w:rFonts w:ascii="Sakkal Majalla" w:hAnsi="Sakkal Majalla" w:cs="Sakkal Majalla"/>
          <w:b/>
          <w:bCs/>
          <w:sz w:val="36"/>
          <w:szCs w:val="36"/>
          <w:lang w:bidi="ar-DZ"/>
        </w:rPr>
        <w:t>.</w:t>
      </w:r>
    </w:p>
    <w:p w:rsidR="00C27D53" w:rsidRPr="00C27D53" w:rsidRDefault="00C27D53" w:rsidP="001E525E">
      <w:pPr>
        <w:bidi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1E525E">
        <w:rPr>
          <w:rFonts w:ascii="Sakkal Majalla" w:hAnsi="Sakkal Majalla" w:cs="Sakkal Majalla"/>
          <w:b/>
          <w:bCs/>
          <w:color w:val="FF0000"/>
          <w:sz w:val="36"/>
          <w:szCs w:val="36"/>
          <w:rtl/>
          <w:lang w:bidi="ar-DZ"/>
        </w:rPr>
        <w:t xml:space="preserve">المرحلة الثانية: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حقوق </w:t>
      </w:r>
      <w:r w:rsidR="001E525E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</w:t>
      </w:r>
      <w:r w:rsidR="001E525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إ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نسان في العصور الوسطى </w:t>
      </w:r>
      <w:r w:rsidR="001E525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و</w:t>
      </w:r>
      <w:r w:rsidR="001E525E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تبد</w:t>
      </w:r>
      <w:r w:rsidR="001E525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من ظهور </w:t>
      </w:r>
      <w:r w:rsidR="001E525E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</w:t>
      </w:r>
      <w:r w:rsidR="001E525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إ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سلام في</w:t>
      </w:r>
      <w:r w:rsidR="001E525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القرن الخامس الميلادي وتنتهي </w:t>
      </w:r>
      <w:r w:rsidR="001E525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في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القرن الخامس عشر الميلادي تقريبا</w:t>
      </w:r>
      <w:r w:rsidR="001E525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</w:t>
      </w:r>
    </w:p>
    <w:p w:rsidR="00C27D53" w:rsidRPr="00C27D53" w:rsidRDefault="00C27D53" w:rsidP="00E13010">
      <w:pPr>
        <w:bidi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1E525E">
        <w:rPr>
          <w:rFonts w:ascii="Sakkal Majalla" w:hAnsi="Sakkal Majalla" w:cs="Sakkal Majalla"/>
          <w:b/>
          <w:bCs/>
          <w:color w:val="FF0000"/>
          <w:sz w:val="36"/>
          <w:szCs w:val="36"/>
          <w:rtl/>
          <w:lang w:bidi="ar-DZ"/>
        </w:rPr>
        <w:t xml:space="preserve">المرحلة الثالثة: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حقوق </w:t>
      </w:r>
      <w:r w:rsidR="001E525E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</w:t>
      </w:r>
      <w:r w:rsidR="001E525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إ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نسان في العصر الحديث </w:t>
      </w:r>
      <w:r w:rsidR="001E525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و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تبدأ من القرن الخامس عشر</w:t>
      </w:r>
      <w:r w:rsidR="00E130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الميلادي</w:t>
      </w:r>
      <w:r w:rsidR="00E130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</w:t>
      </w:r>
    </w:p>
    <w:p w:rsidR="00C27D53" w:rsidRPr="00C27D53" w:rsidRDefault="00E13010" w:rsidP="00E13010">
      <w:pPr>
        <w:bidi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غير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ن هذه المر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حل لم تكن منفصلة عن بعضها ولا توجد فواصل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زمني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ة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محدد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ة 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بينها،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و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حقوق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إ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نسان لم تنتقل من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مرحل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ة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إ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لى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خرى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دفع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ة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واحد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ة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وانما على شكل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مر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حل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lang w:bidi="ar-DZ"/>
        </w:rPr>
        <w:t>.</w:t>
      </w:r>
    </w:p>
    <w:p w:rsidR="00C27D53" w:rsidRPr="00E13010" w:rsidRDefault="00C27D53" w:rsidP="00C27D53">
      <w:pPr>
        <w:bidi/>
        <w:rPr>
          <w:rFonts w:ascii="Sakkal Majalla" w:hAnsi="Sakkal Majalla" w:cs="Sakkal Majalla"/>
          <w:b/>
          <w:bCs/>
          <w:color w:val="FF0000"/>
          <w:sz w:val="36"/>
          <w:szCs w:val="36"/>
          <w:rtl/>
          <w:lang w:bidi="ar-DZ"/>
        </w:rPr>
      </w:pPr>
      <w:r w:rsidRPr="00E13010">
        <w:rPr>
          <w:rFonts w:ascii="Sakkal Majalla" w:hAnsi="Sakkal Majalla" w:cs="Sakkal Majalla"/>
          <w:b/>
          <w:bCs/>
          <w:color w:val="FF0000"/>
          <w:sz w:val="36"/>
          <w:szCs w:val="36"/>
          <w:rtl/>
          <w:lang w:bidi="ar-DZ"/>
        </w:rPr>
        <w:t xml:space="preserve">حقوق </w:t>
      </w:r>
      <w:r w:rsidR="00E13010" w:rsidRPr="00E13010">
        <w:rPr>
          <w:rFonts w:ascii="Sakkal Majalla" w:hAnsi="Sakkal Majalla" w:cs="Sakkal Majalla"/>
          <w:b/>
          <w:bCs/>
          <w:color w:val="FF0000"/>
          <w:sz w:val="36"/>
          <w:szCs w:val="36"/>
          <w:rtl/>
          <w:lang w:bidi="ar-DZ"/>
        </w:rPr>
        <w:t>ال</w:t>
      </w:r>
      <w:r w:rsidR="00E13010" w:rsidRPr="00E13010"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  <w:lang w:bidi="ar-DZ"/>
        </w:rPr>
        <w:t>إ</w:t>
      </w:r>
      <w:r w:rsidRPr="00E13010">
        <w:rPr>
          <w:rFonts w:ascii="Sakkal Majalla" w:hAnsi="Sakkal Majalla" w:cs="Sakkal Majalla"/>
          <w:b/>
          <w:bCs/>
          <w:color w:val="FF0000"/>
          <w:sz w:val="36"/>
          <w:szCs w:val="36"/>
          <w:rtl/>
          <w:lang w:bidi="ar-DZ"/>
        </w:rPr>
        <w:t>نسان في الحضار</w:t>
      </w:r>
      <w:r w:rsidR="00E13010" w:rsidRPr="00E13010"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  <w:lang w:bidi="ar-DZ"/>
        </w:rPr>
        <w:t>ا</w:t>
      </w:r>
      <w:r w:rsidRPr="00E13010">
        <w:rPr>
          <w:rFonts w:ascii="Sakkal Majalla" w:hAnsi="Sakkal Majalla" w:cs="Sakkal Majalla"/>
          <w:b/>
          <w:bCs/>
          <w:color w:val="FF0000"/>
          <w:sz w:val="36"/>
          <w:szCs w:val="36"/>
          <w:rtl/>
          <w:lang w:bidi="ar-DZ"/>
        </w:rPr>
        <w:t>ت في المجتمعات القديمة</w:t>
      </w:r>
      <w:r w:rsidR="00E13010"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  <w:lang w:bidi="ar-DZ"/>
        </w:rPr>
        <w:t>:</w:t>
      </w:r>
    </w:p>
    <w:p w:rsidR="00C27D53" w:rsidRPr="00C27D53" w:rsidRDefault="00C27D53" w:rsidP="00E13010">
      <w:pPr>
        <w:bidi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لم يعش </w:t>
      </w:r>
      <w:r w:rsidR="00E1301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</w:t>
      </w:r>
      <w:r w:rsidR="00E130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إ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نسان القديم بحسب ما تمليه عليه غر</w:t>
      </w:r>
      <w:r w:rsidR="00E130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ئزه كما يصورها الكثير من</w:t>
      </w:r>
      <w:r w:rsidR="00E130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الباحثين، </w:t>
      </w:r>
      <w:r w:rsidR="00E1301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ل</w:t>
      </w:r>
      <w:r w:rsidR="00E130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ن البشرية لم تخلق في </w:t>
      </w:r>
      <w:r w:rsidR="00E1301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</w:t>
      </w:r>
      <w:r w:rsidR="00E130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رض لتعيش </w:t>
      </w:r>
      <w:r w:rsidR="00E1301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حيا</w:t>
      </w:r>
      <w:r w:rsidR="00E130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ة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الفوضى بل </w:t>
      </w:r>
      <w:r w:rsidR="00E130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ن المجتمع</w:t>
      </w:r>
      <w:r w:rsidR="00E130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البشري </w:t>
      </w:r>
      <w:r w:rsidR="00E1301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</w:t>
      </w:r>
      <w:r w:rsidR="00E130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ول قد ساره ما مده </w:t>
      </w:r>
      <w:r w:rsidR="00E1301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طويل</w:t>
      </w:r>
      <w:r w:rsidR="00E130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ة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 w:rsidR="00E1301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محفوف</w:t>
      </w:r>
      <w:r w:rsidR="00E130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ة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بالعناية الإلهية والرعاية الربانية وهذا</w:t>
      </w:r>
      <w:r w:rsidR="00E130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لا يعني </w:t>
      </w:r>
      <w:r w:rsidR="00E130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نه لم تقم مجتمعات على الصورة التي صورها الباحثون في التاريخ البشري</w:t>
      </w:r>
      <w:r w:rsidR="00E130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،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لكنها تفتقر </w:t>
      </w:r>
      <w:r w:rsidR="00E130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إ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لى الجانب الديني</w:t>
      </w:r>
      <w:r w:rsidR="00E130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</w:t>
      </w:r>
    </w:p>
    <w:p w:rsidR="00C27D53" w:rsidRPr="00E13010" w:rsidRDefault="00C27D53" w:rsidP="00C27D53">
      <w:pPr>
        <w:bidi/>
        <w:rPr>
          <w:rFonts w:ascii="Sakkal Majalla" w:hAnsi="Sakkal Majalla" w:cs="Sakkal Majalla"/>
          <w:b/>
          <w:bCs/>
          <w:color w:val="FF0000"/>
          <w:sz w:val="36"/>
          <w:szCs w:val="36"/>
          <w:rtl/>
          <w:lang w:bidi="ar-DZ"/>
        </w:rPr>
      </w:pPr>
      <w:r w:rsidRPr="00E13010">
        <w:rPr>
          <w:rFonts w:ascii="Sakkal Majalla" w:hAnsi="Sakkal Majalla" w:cs="Sakkal Majalla"/>
          <w:b/>
          <w:bCs/>
          <w:color w:val="FF0000"/>
          <w:sz w:val="36"/>
          <w:szCs w:val="36"/>
          <w:rtl/>
          <w:lang w:bidi="ar-DZ"/>
        </w:rPr>
        <w:t>حقوق الإنسان في بعض الحضار</w:t>
      </w:r>
      <w:r w:rsidR="00E13010" w:rsidRPr="00E13010"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  <w:lang w:bidi="ar-DZ"/>
        </w:rPr>
        <w:t>ا</w:t>
      </w:r>
      <w:r w:rsidRPr="00E13010">
        <w:rPr>
          <w:rFonts w:ascii="Sakkal Majalla" w:hAnsi="Sakkal Majalla" w:cs="Sakkal Majalla"/>
          <w:b/>
          <w:bCs/>
          <w:color w:val="FF0000"/>
          <w:sz w:val="36"/>
          <w:szCs w:val="36"/>
          <w:rtl/>
          <w:lang w:bidi="ar-DZ"/>
        </w:rPr>
        <w:t>ت القديمة</w:t>
      </w:r>
    </w:p>
    <w:p w:rsidR="00C27D53" w:rsidRPr="00E13010" w:rsidRDefault="00C27D53" w:rsidP="00C27D53">
      <w:pPr>
        <w:bidi/>
        <w:rPr>
          <w:rFonts w:ascii="Sakkal Majalla" w:hAnsi="Sakkal Majalla" w:cs="Sakkal Majalla"/>
          <w:b/>
          <w:bCs/>
          <w:color w:val="FF0000"/>
          <w:sz w:val="36"/>
          <w:szCs w:val="36"/>
          <w:rtl/>
          <w:lang w:bidi="ar-DZ"/>
        </w:rPr>
      </w:pPr>
      <w:r w:rsidRPr="00E13010">
        <w:rPr>
          <w:rFonts w:ascii="Sakkal Majalla" w:hAnsi="Sakkal Majalla" w:cs="Sakkal Majalla"/>
          <w:b/>
          <w:bCs/>
          <w:color w:val="FF0000"/>
          <w:sz w:val="36"/>
          <w:szCs w:val="36"/>
          <w:rtl/>
          <w:lang w:bidi="ar-DZ"/>
        </w:rPr>
        <w:t>أولا: بلاد وادي الر</w:t>
      </w:r>
      <w:r w:rsidR="00E13010" w:rsidRPr="00E13010"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  <w:lang w:bidi="ar-DZ"/>
        </w:rPr>
        <w:t>ا</w:t>
      </w:r>
      <w:r w:rsidRPr="00E13010">
        <w:rPr>
          <w:rFonts w:ascii="Sakkal Majalla" w:hAnsi="Sakkal Majalla" w:cs="Sakkal Majalla"/>
          <w:b/>
          <w:bCs/>
          <w:color w:val="FF0000"/>
          <w:sz w:val="36"/>
          <w:szCs w:val="36"/>
          <w:rtl/>
          <w:lang w:bidi="ar-DZ"/>
        </w:rPr>
        <w:t>فدين</w:t>
      </w:r>
      <w:r w:rsidR="00E13010" w:rsidRPr="00E13010">
        <w:rPr>
          <w:rFonts w:ascii="Sakkal Majalla" w:hAnsi="Sakkal Majalla" w:cs="Sakkal Majalla"/>
          <w:b/>
          <w:bCs/>
          <w:color w:val="FF0000"/>
          <w:sz w:val="36"/>
          <w:szCs w:val="36"/>
          <w:lang w:bidi="ar-DZ"/>
        </w:rPr>
        <w:t xml:space="preserve"> </w:t>
      </w:r>
      <w:r w:rsidR="00E13010" w:rsidRPr="00E13010"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  <w:lang w:bidi="ar-DZ"/>
        </w:rPr>
        <w:t>:</w:t>
      </w:r>
    </w:p>
    <w:p w:rsidR="00E13010" w:rsidRDefault="00C27D53" w:rsidP="00E13010">
      <w:pPr>
        <w:bidi/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</w:pP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أن الحقب التاريخية التي مرت على العر</w:t>
      </w:r>
      <w:r w:rsidR="00E130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ق القديم هي العهد السومري والاكدي</w:t>
      </w:r>
      <w:r w:rsidR="00E130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والبابلي والاشوري ثم البابلي الثاني وقد شهدت تطور</w:t>
      </w:r>
      <w:r w:rsidR="00E130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كبير</w:t>
      </w:r>
      <w:r w:rsidR="00E130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في التمدن </w:t>
      </w:r>
      <w:r w:rsidR="00E1301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</w:t>
      </w:r>
      <w:r w:rsidR="00E130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إ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نساني</w:t>
      </w:r>
      <w:r w:rsidR="00E130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،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 w:rsidR="00E1301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و</w:t>
      </w:r>
      <w:r w:rsidR="00E130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ن</w:t>
      </w:r>
      <w:r w:rsidR="00E130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حضارة بلاد وادي الر</w:t>
      </w:r>
      <w:r w:rsidR="00E130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فدين أي</w:t>
      </w:r>
      <w:r w:rsidR="00E1301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 w:rsidR="00E130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(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العر</w:t>
      </w:r>
      <w:r w:rsidR="00E130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ق القديم</w:t>
      </w:r>
      <w:r w:rsidR="00E130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)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هي أقدم حضارة في العالم من خلال</w:t>
      </w:r>
      <w:r w:rsidR="00E130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تاريخه في جوانبه المختلفة الديني والسياسي والاجتماعي والاقتصادي.</w:t>
      </w:r>
    </w:p>
    <w:p w:rsidR="00C27D53" w:rsidRPr="00C27D53" w:rsidRDefault="00C27D53" w:rsidP="002902ED">
      <w:pPr>
        <w:bidi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ويذكر</w:t>
      </w:r>
      <w:r w:rsidR="00E130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العلماء أن أول وثيقة لحقوق الإنسان سومرية</w:t>
      </w:r>
      <w:r w:rsidRPr="00C27D53">
        <w:rPr>
          <w:rFonts w:ascii="Sakkal Majalla" w:hAnsi="Sakkal Majalla" w:cs="Sakkal Majalla"/>
          <w:b/>
          <w:bCs/>
          <w:sz w:val="36"/>
          <w:szCs w:val="36"/>
          <w:lang w:bidi="ar-DZ"/>
        </w:rPr>
        <w:t xml:space="preserve"> .</w:t>
      </w:r>
      <w:r w:rsidR="00E130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الذي يمنا هو الجانب الاجتماعي فقد أنشأ </w:t>
      </w:r>
      <w:r w:rsidR="00E130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كثر القوانين لإعطاء </w:t>
      </w:r>
      <w:r w:rsidR="00E1301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</w:t>
      </w:r>
      <w:r w:rsidR="00E130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إ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نسان حقوقه</w:t>
      </w:r>
      <w:r w:rsidR="00E130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والتعريف بواجباته فالحرية والعدالة والمساواة كانت من الأفكار الأساسية التي</w:t>
      </w:r>
      <w:r w:rsidR="00E130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تجسدت في كثير من القوانين منها : قانون) اورنمو وقانون لبت عشتار وقانون</w:t>
      </w:r>
      <w:r w:rsidR="00E13010">
        <w:rPr>
          <w:rFonts w:ascii="Sakkal Majalla" w:hAnsi="Sakkal Majalla" w:cs="Sakkal Majalla"/>
          <w:b/>
          <w:bCs/>
          <w:sz w:val="36"/>
          <w:szCs w:val="36"/>
          <w:lang w:bidi="ar-DZ"/>
        </w:rPr>
        <w:t xml:space="preserve"> </w:t>
      </w:r>
      <w:r w:rsidR="00E130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اشنونا وقانون حمو ر</w:t>
      </w:r>
      <w:r w:rsidR="00E130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بي والقوانين الاشورية</w:t>
      </w:r>
      <w:r w:rsidR="00E130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)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ولا نذكر أن هناك طبقية في المجتمع</w:t>
      </w:r>
      <w:r w:rsidR="00E130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العر</w:t>
      </w:r>
      <w:r w:rsidR="00E130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قي القديم وهي طبقة الاحر</w:t>
      </w:r>
      <w:r w:rsidR="00E130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ر وطبقة العبيد والطبقة الوسطى. </w:t>
      </w:r>
      <w:r w:rsidR="00E1301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و</w:t>
      </w:r>
      <w:r w:rsidR="00E130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ن التمييز بين</w:t>
      </w:r>
      <w:r w:rsidR="00E1301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طبقتين فقط هما طبقة الاحر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ر والعبيد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،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ويلاحظ سعي الحكام آنذاك إلى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اعطاء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المزيد من الحماية لطبقة العبيد لتخليصها من العبودية .كما كان للمر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ة في العصر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العر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قي القديم الحق في ممارسة 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عمال ومهن مختلفة والقيام بواجبات ضمنها لها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المجتمع والقانون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وتعد شريعة حمور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بي العاهل البابلي التي 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صدرها في السنة الثلاثين من حكمة والتي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اهتمت بحقوق </w:t>
      </w:r>
      <w:r w:rsidR="002902ED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إ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نسان بعد </w:t>
      </w:r>
      <w:r w:rsidR="002902ED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أعاد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ة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توحيد وادي الر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فدين بدولة واحدة وقد استند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حمو ر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بي في شريعته إلى ما كان سائدا من اعر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ف وقوانين سابقا لزمانه إلا أنه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جمعها وعدلها ونقاها لتلائم مجتمع الدولة الجديدة الواسعة الارجاء ٫ ثم دون مواد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شريعته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على عدد من المسلات الحجرية ورقم الطين ووزعها على امهات مدن الع ا رق القديم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.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وبهذا يكون قدماء العر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قيين قد سبقوا غيرهم من الشعوب بحوالي 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لف سنة في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وضع الاصلاحات والقوانين التي تحفظ للفرد حريته وحقوقه </w:t>
      </w:r>
      <w:r w:rsidR="002902ED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و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منه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</w:t>
      </w:r>
    </w:p>
    <w:p w:rsidR="00C27D53" w:rsidRPr="002902ED" w:rsidRDefault="00C27D53" w:rsidP="00C27D53">
      <w:pPr>
        <w:bidi/>
        <w:rPr>
          <w:rFonts w:ascii="Sakkal Majalla" w:hAnsi="Sakkal Majalla" w:cs="Sakkal Majalla"/>
          <w:b/>
          <w:bCs/>
          <w:color w:val="FF0000"/>
          <w:sz w:val="36"/>
          <w:szCs w:val="36"/>
          <w:rtl/>
          <w:lang w:bidi="ar-DZ"/>
        </w:rPr>
      </w:pPr>
      <w:r w:rsidRPr="002902ED">
        <w:rPr>
          <w:rFonts w:ascii="Sakkal Majalla" w:hAnsi="Sakkal Majalla" w:cs="Sakkal Majalla"/>
          <w:b/>
          <w:bCs/>
          <w:color w:val="FF0000"/>
          <w:sz w:val="36"/>
          <w:szCs w:val="36"/>
          <w:rtl/>
          <w:lang w:bidi="ar-DZ"/>
        </w:rPr>
        <w:t>ثانياً: الحضار</w:t>
      </w:r>
      <w:r w:rsidR="002902ED" w:rsidRPr="002902ED"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  <w:lang w:bidi="ar-DZ"/>
        </w:rPr>
        <w:t>ا</w:t>
      </w:r>
      <w:r w:rsidRPr="002902ED">
        <w:rPr>
          <w:rFonts w:ascii="Sakkal Majalla" w:hAnsi="Sakkal Majalla" w:cs="Sakkal Majalla"/>
          <w:b/>
          <w:bCs/>
          <w:color w:val="FF0000"/>
          <w:sz w:val="36"/>
          <w:szCs w:val="36"/>
          <w:rtl/>
          <w:lang w:bidi="ar-DZ"/>
        </w:rPr>
        <w:t xml:space="preserve">ت القديمة </w:t>
      </w:r>
      <w:r w:rsidR="002902ED" w:rsidRPr="002902ED">
        <w:rPr>
          <w:rFonts w:ascii="Sakkal Majalla" w:hAnsi="Sakkal Majalla" w:cs="Sakkal Majalla"/>
          <w:b/>
          <w:bCs/>
          <w:color w:val="FF0000"/>
          <w:sz w:val="36"/>
          <w:szCs w:val="36"/>
          <w:rtl/>
          <w:lang w:bidi="ar-DZ"/>
        </w:rPr>
        <w:t>ال</w:t>
      </w:r>
      <w:r w:rsidR="002902ED" w:rsidRPr="002902ED"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  <w:lang w:bidi="ar-DZ"/>
        </w:rPr>
        <w:t>أ</w:t>
      </w:r>
      <w:r w:rsidRPr="002902ED">
        <w:rPr>
          <w:rFonts w:ascii="Sakkal Majalla" w:hAnsi="Sakkal Majalla" w:cs="Sakkal Majalla"/>
          <w:b/>
          <w:bCs/>
          <w:color w:val="FF0000"/>
          <w:sz w:val="36"/>
          <w:szCs w:val="36"/>
          <w:rtl/>
          <w:lang w:bidi="ar-DZ"/>
        </w:rPr>
        <w:t>خرى</w:t>
      </w:r>
      <w:r w:rsidR="002902ED" w:rsidRPr="002902ED">
        <w:rPr>
          <w:rFonts w:ascii="Sakkal Majalla" w:hAnsi="Sakkal Majalla" w:cs="Sakkal Majalla"/>
          <w:b/>
          <w:bCs/>
          <w:color w:val="FF0000"/>
          <w:sz w:val="36"/>
          <w:szCs w:val="36"/>
          <w:lang w:bidi="ar-DZ"/>
        </w:rPr>
        <w:t xml:space="preserve"> </w:t>
      </w:r>
      <w:r w:rsidR="002902ED" w:rsidRPr="002902ED"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  <w:lang w:bidi="ar-DZ"/>
        </w:rPr>
        <w:t>:</w:t>
      </w:r>
    </w:p>
    <w:p w:rsidR="00C27D53" w:rsidRPr="00C27D53" w:rsidRDefault="00C27D53" w:rsidP="00C27D53">
      <w:pPr>
        <w:bidi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الى جانب حضار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ت وادي الر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فدين تعتبر الحضار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ت الشرقية الصينية والهندية من</w:t>
      </w:r>
    </w:p>
    <w:p w:rsidR="00C27D53" w:rsidRPr="00C27D53" w:rsidRDefault="00C27D53" w:rsidP="002902ED">
      <w:pPr>
        <w:bidi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الحضار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ت التي 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هتم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ت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بحقوق </w:t>
      </w:r>
      <w:r w:rsidR="002902ED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إ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نسان والعلاقات الإنسانية 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ح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ت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ى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جعلت هذه الحضار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ت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ارتباطا وثيقا بين التعاليم الدينية والنظر 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إ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لى </w:t>
      </w:r>
      <w:r w:rsidR="002902ED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إ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نسان وحقوقه فالهندوسي التي ظهرت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في الفترة ما بين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(</w:t>
      </w:r>
      <w:r w:rsidR="002902ED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1500 – 1300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)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قبل الميلاد وانتشرت من الهند 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إ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لى مناطق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مجتمعات جنوب شرق 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آ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سيا في قوانينها </w:t>
      </w:r>
      <w:r w:rsidR="002902ED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خاص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ة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بحقوق </w:t>
      </w:r>
      <w:r w:rsidR="002902ED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إ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نسان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إ</w:t>
      </w:r>
      <w:r w:rsidR="002902ED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ذ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أن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بعض النصوص</w:t>
      </w:r>
    </w:p>
    <w:p w:rsidR="00C27D53" w:rsidRPr="00C27D53" w:rsidRDefault="00C27D53" w:rsidP="002902ED">
      <w:pPr>
        <w:bidi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المقدسة الخاصة بها ما هي النصوص التي نسبت الى بر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هما</w:t>
      </w:r>
      <w:r w:rsidR="002902ED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(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الاله الهندوسي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)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و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إ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لى 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عماله </w:t>
      </w:r>
      <w:r w:rsidR="002902ED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وبخاص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ة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تلك المرتبطة والخلق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ومن الهند انطلق بوذا  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(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560 </w:t>
      </w:r>
      <w:r w:rsidR="002902ED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–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480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)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قبل الميلاد الذي لم يدع دينا وانما حلولا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2902ED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عملي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ة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للحياة وانتشرت تعاليمهم في الصين واليابان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وجنوب شرق 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آ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سيا, فقد جاء في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تعاليمه الكثير من المبادئ ومنه المساواة والحرية ونشر العدالة ويرى بوذا 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ن لا فرق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بين جسم </w:t>
      </w:r>
      <w:r w:rsidR="002902ED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مير وجسم المتسول وكذلك لا فرق بين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روحهما</w:t>
      </w:r>
      <w:r w:rsidR="002902E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</w:t>
      </w:r>
    </w:p>
    <w:p w:rsidR="00F94430" w:rsidRDefault="002902ED" w:rsidP="00F94430">
      <w:pPr>
        <w:bidi/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ما في الصين فقد تجلت حكمه كونفوشيوس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(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550 – 479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)</w:t>
      </w:r>
      <w:r w:rsidR="00F9443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قبل الميلاد في نشر</w:t>
      </w:r>
      <w:r w:rsidR="00F9443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F9443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العدل والاخاء العالمي وال</w:t>
      </w:r>
      <w:r w:rsidR="00F9443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من والسلام بين الناس وشدد هذا الفيلسوف الصيني في</w:t>
      </w:r>
      <w:r w:rsidR="00F9443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F9443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تعاليمه </w:t>
      </w:r>
      <w:r w:rsidR="00F9443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ن</w:t>
      </w:r>
      <w:r w:rsidR="00F9443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F9443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الظلم هو رذيلة الرذائل و</w:t>
      </w:r>
      <w:r w:rsidR="00F9443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سهم كل من ال</w:t>
      </w:r>
      <w:r w:rsidR="00F9443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فكر اليوناني والفكر الروماني في</w:t>
      </w:r>
      <w:r w:rsidR="00F9443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F9443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ميدان حقوق ال</w:t>
      </w:r>
      <w:r w:rsidR="00F9443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إ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نسان بما قدمه </w:t>
      </w:r>
      <w:r w:rsidR="00F9443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م</w:t>
      </w:r>
      <w:r w:rsidR="00F9443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فكروا الحضا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ر</w:t>
      </w:r>
      <w:r w:rsidR="00F9443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ت ا</w:t>
      </w:r>
      <w:r w:rsidR="00F9443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ليونانية والرومانية ومن اسهامات</w:t>
      </w:r>
      <w:r w:rsidR="00F9443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F9443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كبير</w:t>
      </w:r>
      <w:r w:rsidR="00F9443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ة</w:t>
      </w:r>
      <w:r w:rsidR="00F9443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في هذا المجال</w:t>
      </w:r>
      <w:r w:rsidR="00F9443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، و</w:t>
      </w:r>
      <w:r w:rsidR="00F9443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في التقاليد الإغريقية ف</w:t>
      </w:r>
      <w:r w:rsidR="00F9443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إ</w:t>
      </w:r>
      <w:r w:rsidR="00F9443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ن التأكيد على العدالة واحت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ر</w:t>
      </w:r>
      <w:r w:rsidR="00F9443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="00F9443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م القانون تعبير عن مده</w:t>
      </w:r>
      <w:r w:rsidR="00F9443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F9443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صلاحي</w:t>
      </w:r>
      <w:r w:rsidR="00F9443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ة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المجتمع و مقيا</w:t>
      </w:r>
      <w:r w:rsidR="00F9443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س لفضائله وكان يرى حكماءهم </w:t>
      </w:r>
      <w:r w:rsidR="00F9443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="00F9443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ن </w:t>
      </w:r>
      <w:r w:rsidR="00F9443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="00F9443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ول ما تعني به حكومة</w:t>
      </w:r>
      <w:r w:rsidR="00F9443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F9443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الجمهورية هو </w:t>
      </w:r>
      <w:r w:rsidR="00F9443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="00F9443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ن تكمل السعادة للمحكومين وان تهبهم الصحة والرضا كما اعتبروا</w:t>
      </w:r>
      <w:r w:rsidR="00F9443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اْن ليس للاجت</w:t>
      </w:r>
      <w:r w:rsidR="00F9443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ماع المدني من قاعده سوى العدل و</w:t>
      </w:r>
      <w:r w:rsidR="00F9443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="00F9443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ن </w:t>
      </w:r>
      <w:r w:rsidR="00F9443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="00F9443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ي دول</w:t>
      </w:r>
      <w:r w:rsidR="00F9443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ة</w:t>
      </w:r>
      <w:r w:rsidR="00F9443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لا تعرف </w:t>
      </w:r>
      <w:r w:rsidR="00F9443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="00F9443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ن تقوم به</w:t>
      </w:r>
      <w:r w:rsidR="00F9443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F9443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دول</w:t>
      </w:r>
      <w:r w:rsidR="00F9443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ة</w:t>
      </w:r>
      <w:r w:rsidR="00F9443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فاسد</w:t>
      </w:r>
      <w:r w:rsidR="00F9443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ة</w:t>
      </w:r>
      <w:r w:rsidR="00F9443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مؤذن بالانهيار كما </w:t>
      </w:r>
      <w:r w:rsidR="00F9443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="00F9443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كدوا على </w:t>
      </w:r>
      <w:r w:rsidR="00F9443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="00F9443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ن المثل العليا للدولة هي سياد</w:t>
      </w:r>
      <w:r w:rsidR="00F9443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ة</w:t>
      </w:r>
      <w:r w:rsidR="00F9443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 w:rsidR="00F9443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="00F9443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حكام</w:t>
      </w:r>
      <w:r w:rsidR="00F9443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ة</w:t>
      </w:r>
      <w:r w:rsidR="00F9443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القانون والعدالة والتعليم و</w:t>
      </w:r>
      <w:r w:rsidR="00F9443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="00F9443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ن الدولة انه موجود</w:t>
      </w:r>
      <w:r w:rsidR="00F9443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ة</w:t>
      </w:r>
      <w:r w:rsidR="00F9443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اتصال ال</w:t>
      </w:r>
      <w:r w:rsidR="00F9443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إ</w:t>
      </w:r>
      <w:r w:rsidR="00F9443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نسان ولم يوجد ال</w:t>
      </w:r>
      <w:r w:rsidR="00F9443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إ</w:t>
      </w:r>
      <w:r w:rsidR="00F9443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نسان</w:t>
      </w:r>
      <w:r w:rsidR="00F9443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F9443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لصالح الدولة اذا ما ولد ال</w:t>
      </w:r>
      <w:r w:rsidR="00F9443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إ</w:t>
      </w:r>
      <w:r w:rsidR="00F9443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نسان الا ليسع</w:t>
      </w:r>
      <w:r w:rsidR="00F9443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</w:t>
      </w:r>
    </w:p>
    <w:p w:rsidR="00F94430" w:rsidRDefault="00C27D53" w:rsidP="00F94430">
      <w:pPr>
        <w:bidi/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</w:pP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وتعد الحرية عند الرومان رخصة طبيعية تس</w:t>
      </w:r>
      <w:r w:rsidR="00F9443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تمد وجودها من قانون احلى واسماء</w:t>
      </w:r>
      <w:r w:rsidR="00F9443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من القانون الوضعي وكانت افكار علمائهم </w:t>
      </w:r>
      <w:r w:rsidR="00F9443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التي تجعل منها اساسا لبناء نظام</w:t>
      </w:r>
      <w:r w:rsidR="00F9443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F9443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سياسي دليل على احتر</w:t>
      </w:r>
      <w:r w:rsidR="00F9443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="00F9443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م الإ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ر</w:t>
      </w:r>
      <w:r w:rsidR="00F9443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="00F9443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دة الشعبية وحقوق ال</w:t>
      </w:r>
      <w:r w:rsidR="00F9443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إ</w:t>
      </w:r>
      <w:r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نسان</w:t>
      </w:r>
      <w:r w:rsidR="00F9443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</w:t>
      </w:r>
    </w:p>
    <w:p w:rsidR="000F4175" w:rsidRPr="00C27D53" w:rsidRDefault="00F94430" w:rsidP="00F94430">
      <w:pPr>
        <w:bidi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في مصر  كان الف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ر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عنة يخضعون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هلها القانون جاءهم على حد زعمهم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من السماء يقوم على العدل والحق والصدق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وخضع له الحاكمون طويلا فسعد به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الشعب وذلك منذ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الأسرة ال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ولى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إ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لى السادسة الحا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كمة وقد تقدم المعلمون والمصريون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والحكماء القدامى في اطار التعليم والتربية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كثيره من المثل مرتبطة بحقوق ال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إ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نسان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كتبت للشعب على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قطع من الزخرف والحجر في الالت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ز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م بتعاليم ها وهنا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ود التنويه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إ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لى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نه لا يعني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نه ما ذكر يدل على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ن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هذه الحضا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ر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ت كانت في القائمة فقط بدون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تاريخ ال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رض ملئ بالحضا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ر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ت ولكن لقل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ة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ال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بحاث فيها مال هذه الحضا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ر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ت هو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الذي يحول دون ذكرى بشكل معمق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.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اذ هناك حضا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ر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ت كانت قائم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ة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وانشئت دولاً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قوي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ة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وحكمت لعقود طويل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ة</w:t>
      </w:r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من الزمن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</w:t>
      </w:r>
      <w:bookmarkStart w:id="0" w:name="_GoBack"/>
      <w:bookmarkEnd w:id="0"/>
      <w:r w:rsidR="00C27D53" w:rsidRPr="00C27D53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</w:p>
    <w:sectPr w:rsidR="000F4175" w:rsidRPr="00C27D5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9C5" w:rsidRDefault="007009C5" w:rsidP="009C0ECA">
      <w:pPr>
        <w:spacing w:after="0" w:line="240" w:lineRule="auto"/>
      </w:pPr>
      <w:r>
        <w:separator/>
      </w:r>
    </w:p>
  </w:endnote>
  <w:endnote w:type="continuationSeparator" w:id="0">
    <w:p w:rsidR="007009C5" w:rsidRDefault="007009C5" w:rsidP="009C0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8648233"/>
      <w:docPartObj>
        <w:docPartGallery w:val="Page Numbers (Bottom of Page)"/>
        <w:docPartUnique/>
      </w:docPartObj>
    </w:sdtPr>
    <w:sdtEndPr>
      <w:rPr>
        <w:noProof/>
        <w:sz w:val="28"/>
        <w:szCs w:val="28"/>
      </w:rPr>
    </w:sdtEndPr>
    <w:sdtContent>
      <w:p w:rsidR="002902ED" w:rsidRPr="009C0ECA" w:rsidRDefault="002902ED">
        <w:pPr>
          <w:pStyle w:val="Footer"/>
          <w:jc w:val="center"/>
          <w:rPr>
            <w:sz w:val="28"/>
            <w:szCs w:val="28"/>
          </w:rPr>
        </w:pPr>
        <w:r w:rsidRPr="009C0ECA">
          <w:rPr>
            <w:sz w:val="28"/>
            <w:szCs w:val="28"/>
          </w:rPr>
          <w:fldChar w:fldCharType="begin"/>
        </w:r>
        <w:r w:rsidRPr="009C0ECA">
          <w:rPr>
            <w:sz w:val="28"/>
            <w:szCs w:val="28"/>
          </w:rPr>
          <w:instrText xml:space="preserve"> PAGE   \* MERGEFORMAT </w:instrText>
        </w:r>
        <w:r w:rsidRPr="009C0ECA">
          <w:rPr>
            <w:sz w:val="28"/>
            <w:szCs w:val="28"/>
          </w:rPr>
          <w:fldChar w:fldCharType="separate"/>
        </w:r>
        <w:r w:rsidR="007009C5">
          <w:rPr>
            <w:noProof/>
            <w:sz w:val="28"/>
            <w:szCs w:val="28"/>
          </w:rPr>
          <w:t>1</w:t>
        </w:r>
        <w:r w:rsidRPr="009C0ECA">
          <w:rPr>
            <w:noProof/>
            <w:sz w:val="28"/>
            <w:szCs w:val="28"/>
          </w:rPr>
          <w:fldChar w:fldCharType="end"/>
        </w:r>
      </w:p>
    </w:sdtContent>
  </w:sdt>
  <w:p w:rsidR="002902ED" w:rsidRDefault="002902E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9C5" w:rsidRDefault="007009C5" w:rsidP="009C0ECA">
      <w:pPr>
        <w:spacing w:after="0" w:line="240" w:lineRule="auto"/>
      </w:pPr>
      <w:r>
        <w:separator/>
      </w:r>
    </w:p>
  </w:footnote>
  <w:footnote w:type="continuationSeparator" w:id="0">
    <w:p w:rsidR="007009C5" w:rsidRDefault="007009C5" w:rsidP="009C0E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2408B"/>
    <w:multiLevelType w:val="hybridMultilevel"/>
    <w:tmpl w:val="D1262E60"/>
    <w:lvl w:ilvl="0" w:tplc="AB5686AA">
      <w:start w:val="1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1E1F78"/>
    <w:multiLevelType w:val="hybridMultilevel"/>
    <w:tmpl w:val="C008A3FA"/>
    <w:lvl w:ilvl="0" w:tplc="B0F2B44E">
      <w:start w:val="1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D53"/>
    <w:rsid w:val="000F4175"/>
    <w:rsid w:val="001E525E"/>
    <w:rsid w:val="00262F94"/>
    <w:rsid w:val="002902ED"/>
    <w:rsid w:val="002D7319"/>
    <w:rsid w:val="00353030"/>
    <w:rsid w:val="007009C5"/>
    <w:rsid w:val="0095757A"/>
    <w:rsid w:val="009C0ECA"/>
    <w:rsid w:val="00C27D53"/>
    <w:rsid w:val="00E13010"/>
    <w:rsid w:val="00EF4EDD"/>
    <w:rsid w:val="00F9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030"/>
    <w:pPr>
      <w:bidi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9C0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0ECA"/>
  </w:style>
  <w:style w:type="paragraph" w:styleId="Footer">
    <w:name w:val="footer"/>
    <w:basedOn w:val="Normal"/>
    <w:link w:val="FooterChar"/>
    <w:uiPriority w:val="99"/>
    <w:unhideWhenUsed/>
    <w:rsid w:val="009C0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0E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030"/>
    <w:pPr>
      <w:bidi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9C0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0ECA"/>
  </w:style>
  <w:style w:type="paragraph" w:styleId="Footer">
    <w:name w:val="footer"/>
    <w:basedOn w:val="Normal"/>
    <w:link w:val="FooterChar"/>
    <w:uiPriority w:val="99"/>
    <w:unhideWhenUsed/>
    <w:rsid w:val="009C0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0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1249</Words>
  <Characters>6870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islam</dc:creator>
  <cp:lastModifiedBy>islam</cp:lastModifiedBy>
  <cp:revision>1</cp:revision>
  <dcterms:created xsi:type="dcterms:W3CDTF">2026-03-31T14:42:00Z</dcterms:created>
  <dcterms:modified xsi:type="dcterms:W3CDTF">2026-03-31T16:02:00Z</dcterms:modified>
</cp:coreProperties>
</file>