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4EE4" w:rsidRPr="00D62989" w:rsidRDefault="00864EE4" w:rsidP="00864EE4">
      <w:pPr>
        <w:pBdr>
          <w:bottom w:val="single" w:sz="4" w:space="1" w:color="auto"/>
        </w:pBdr>
        <w:bidi/>
        <w:jc w:val="center"/>
        <w:rPr>
          <w:b/>
          <w:bCs/>
          <w:sz w:val="36"/>
          <w:szCs w:val="36"/>
          <w:rtl/>
          <w:lang w:bidi="ar-DZ"/>
        </w:rPr>
      </w:pPr>
      <w:r w:rsidRPr="00D62989">
        <w:rPr>
          <w:rFonts w:hint="cs"/>
          <w:b/>
          <w:bCs/>
          <w:sz w:val="36"/>
          <w:szCs w:val="36"/>
          <w:rtl/>
          <w:lang w:bidi="ar-DZ"/>
        </w:rPr>
        <w:t xml:space="preserve">جامعة أبو بكر </w:t>
      </w:r>
      <w:proofErr w:type="spellStart"/>
      <w:r w:rsidRPr="00D62989">
        <w:rPr>
          <w:rFonts w:hint="cs"/>
          <w:b/>
          <w:bCs/>
          <w:sz w:val="36"/>
          <w:szCs w:val="36"/>
          <w:rtl/>
          <w:lang w:bidi="ar-DZ"/>
        </w:rPr>
        <w:t>بلقايد</w:t>
      </w:r>
      <w:proofErr w:type="spellEnd"/>
      <w:r w:rsidRPr="00D62989">
        <w:rPr>
          <w:rFonts w:hint="cs"/>
          <w:b/>
          <w:bCs/>
          <w:sz w:val="36"/>
          <w:szCs w:val="36"/>
          <w:rtl/>
          <w:lang w:bidi="ar-DZ"/>
        </w:rPr>
        <w:t xml:space="preserve"> / كلية </w:t>
      </w:r>
      <w:proofErr w:type="spellStart"/>
      <w:r w:rsidRPr="00D62989">
        <w:rPr>
          <w:rFonts w:hint="cs"/>
          <w:b/>
          <w:bCs/>
          <w:sz w:val="36"/>
          <w:szCs w:val="36"/>
          <w:rtl/>
          <w:lang w:bidi="ar-DZ"/>
        </w:rPr>
        <w:t>الاداب</w:t>
      </w:r>
      <w:proofErr w:type="spellEnd"/>
      <w:r w:rsidRPr="00D62989">
        <w:rPr>
          <w:rFonts w:hint="cs"/>
          <w:b/>
          <w:bCs/>
          <w:sz w:val="36"/>
          <w:szCs w:val="36"/>
          <w:rtl/>
          <w:lang w:bidi="ar-DZ"/>
        </w:rPr>
        <w:t xml:space="preserve"> والفنون</w:t>
      </w:r>
    </w:p>
    <w:p w:rsidR="00864EE4" w:rsidRPr="00D62989" w:rsidRDefault="00864EE4" w:rsidP="00FF2122">
      <w:pPr>
        <w:pBdr>
          <w:bottom w:val="single" w:sz="4" w:space="1" w:color="auto"/>
        </w:pBdr>
        <w:bidi/>
        <w:jc w:val="center"/>
        <w:rPr>
          <w:b/>
          <w:bCs/>
          <w:sz w:val="36"/>
          <w:szCs w:val="36"/>
          <w:rtl/>
          <w:lang w:bidi="ar-DZ"/>
        </w:rPr>
      </w:pPr>
      <w:r w:rsidRPr="00D62989">
        <w:rPr>
          <w:rFonts w:hint="cs"/>
          <w:b/>
          <w:bCs/>
          <w:sz w:val="36"/>
          <w:szCs w:val="36"/>
          <w:rtl/>
          <w:lang w:bidi="ar-DZ"/>
        </w:rPr>
        <w:t xml:space="preserve">امتحان مقياس </w:t>
      </w:r>
      <w:proofErr w:type="spellStart"/>
      <w:r w:rsidR="00EE13B1" w:rsidRPr="00EE13B1">
        <w:rPr>
          <w:rFonts w:cs="Arial"/>
          <w:b/>
          <w:bCs/>
          <w:sz w:val="36"/>
          <w:szCs w:val="36"/>
          <w:rtl/>
          <w:lang w:bidi="ar-DZ"/>
        </w:rPr>
        <w:t>أنتروبولوجيا</w:t>
      </w:r>
      <w:proofErr w:type="spellEnd"/>
      <w:r w:rsidR="00EE13B1" w:rsidRPr="00EE13B1">
        <w:rPr>
          <w:rFonts w:cs="Arial"/>
          <w:b/>
          <w:bCs/>
          <w:sz w:val="36"/>
          <w:szCs w:val="36"/>
          <w:rtl/>
          <w:lang w:bidi="ar-DZ"/>
        </w:rPr>
        <w:t xml:space="preserve"> </w:t>
      </w:r>
      <w:r w:rsidRPr="00D62989">
        <w:rPr>
          <w:rFonts w:hint="cs"/>
          <w:b/>
          <w:bCs/>
          <w:sz w:val="36"/>
          <w:szCs w:val="36"/>
          <w:rtl/>
          <w:lang w:bidi="ar-DZ"/>
        </w:rPr>
        <w:t>الفن</w:t>
      </w:r>
    </w:p>
    <w:p w:rsidR="00864EE4" w:rsidRPr="00D62989" w:rsidRDefault="00864EE4" w:rsidP="00864EE4">
      <w:pPr>
        <w:pBdr>
          <w:bottom w:val="single" w:sz="4" w:space="1" w:color="auto"/>
        </w:pBdr>
        <w:bidi/>
        <w:jc w:val="right"/>
        <w:rPr>
          <w:b/>
          <w:bCs/>
          <w:sz w:val="36"/>
          <w:szCs w:val="36"/>
          <w:rtl/>
          <w:lang w:bidi="ar-DZ"/>
        </w:rPr>
      </w:pPr>
      <w:r w:rsidRPr="00D62989">
        <w:rPr>
          <w:rFonts w:hint="cs"/>
          <w:b/>
          <w:bCs/>
          <w:sz w:val="36"/>
          <w:szCs w:val="36"/>
          <w:rtl/>
          <w:lang w:bidi="ar-DZ"/>
        </w:rPr>
        <w:t>السنة الدراسية: 2025/2026</w:t>
      </w:r>
    </w:p>
    <w:p w:rsidR="006A0D56" w:rsidRDefault="00864EE4" w:rsidP="006A0D56">
      <w:pPr>
        <w:pBdr>
          <w:bottom w:val="single" w:sz="4" w:space="1" w:color="auto"/>
        </w:pBdr>
        <w:bidi/>
        <w:jc w:val="right"/>
        <w:rPr>
          <w:rFonts w:cs="Arial"/>
          <w:b/>
          <w:bCs/>
          <w:sz w:val="36"/>
          <w:szCs w:val="36"/>
          <w:lang w:bidi="ar-DZ"/>
        </w:rPr>
      </w:pPr>
      <w:r w:rsidRPr="00D62989">
        <w:rPr>
          <w:rFonts w:hint="cs"/>
          <w:b/>
          <w:bCs/>
          <w:sz w:val="36"/>
          <w:szCs w:val="36"/>
          <w:rtl/>
          <w:lang w:bidi="ar-DZ"/>
        </w:rPr>
        <w:t xml:space="preserve">السداسي الثاني: </w:t>
      </w:r>
      <w:r w:rsidR="006A0D56" w:rsidRPr="006A0D56">
        <w:rPr>
          <w:rFonts w:cs="Arial"/>
          <w:b/>
          <w:bCs/>
          <w:sz w:val="36"/>
          <w:szCs w:val="36"/>
          <w:rtl/>
          <w:lang w:bidi="ar-DZ"/>
        </w:rPr>
        <w:t>ماستر 1</w:t>
      </w:r>
    </w:p>
    <w:p w:rsidR="006A0D56" w:rsidRPr="006A0D56" w:rsidRDefault="006A0D56" w:rsidP="006A0D56">
      <w:pPr>
        <w:pBdr>
          <w:bottom w:val="single" w:sz="4" w:space="1" w:color="auto"/>
        </w:pBdr>
        <w:bidi/>
        <w:jc w:val="right"/>
        <w:rPr>
          <w:b/>
          <w:bCs/>
          <w:sz w:val="36"/>
          <w:szCs w:val="36"/>
          <w:lang w:bidi="ar-DZ"/>
        </w:rPr>
      </w:pPr>
      <w:r w:rsidRPr="006A0D56">
        <w:rPr>
          <w:rFonts w:cs="Arial"/>
          <w:b/>
          <w:bCs/>
          <w:sz w:val="36"/>
          <w:szCs w:val="36"/>
          <w:rtl/>
          <w:lang w:bidi="ar-DZ"/>
        </w:rPr>
        <w:t xml:space="preserve"> فنون تشكيلية</w:t>
      </w:r>
      <w:r w:rsidRPr="006A0D56">
        <w:rPr>
          <w:rFonts w:cs="Arial"/>
          <w:sz w:val="36"/>
          <w:szCs w:val="36"/>
          <w:rtl/>
          <w:lang w:bidi="ar-DZ"/>
        </w:rPr>
        <w:t xml:space="preserve"> </w:t>
      </w:r>
    </w:p>
    <w:p w:rsidR="006A0D56" w:rsidRPr="006A0D56" w:rsidRDefault="006A0D56" w:rsidP="006A0D56">
      <w:pPr>
        <w:bidi/>
        <w:spacing w:line="480" w:lineRule="auto"/>
        <w:jc w:val="both"/>
        <w:rPr>
          <w:sz w:val="36"/>
          <w:szCs w:val="36"/>
          <w:lang w:bidi="ar-DZ"/>
        </w:rPr>
      </w:pPr>
      <w:r w:rsidRPr="006A0D56">
        <w:rPr>
          <w:rFonts w:cs="Arial"/>
          <w:sz w:val="36"/>
          <w:szCs w:val="36"/>
          <w:rtl/>
          <w:lang w:bidi="ar-DZ"/>
        </w:rPr>
        <w:t>تعد الأنتروبولوجيا من العلوم الإنسانية التي اهتمت بدراسة الانسان في مختلف أبعاده الثقافية والاجتماعية، وقد أسهمت في العديد من الظواهر الفنية باعتبار الفن تعبيرا عن هوية المجتمعات.</w:t>
      </w:r>
    </w:p>
    <w:p w:rsidR="006A0D56" w:rsidRPr="006A0D56" w:rsidRDefault="006A0D56" w:rsidP="006A0D56">
      <w:pPr>
        <w:bidi/>
        <w:spacing w:line="480" w:lineRule="auto"/>
        <w:jc w:val="both"/>
        <w:rPr>
          <w:sz w:val="36"/>
          <w:szCs w:val="36"/>
          <w:lang w:bidi="ar-DZ"/>
        </w:rPr>
      </w:pPr>
      <w:r w:rsidRPr="006A0D56">
        <w:rPr>
          <w:rFonts w:cs="Arial"/>
          <w:sz w:val="36"/>
          <w:szCs w:val="36"/>
          <w:rtl/>
          <w:lang w:bidi="ar-DZ"/>
        </w:rPr>
        <w:t>في هذا السياق:</w:t>
      </w:r>
    </w:p>
    <w:p w:rsidR="006A0D56" w:rsidRPr="006A0D56" w:rsidRDefault="006A0D56" w:rsidP="006A0D56">
      <w:pPr>
        <w:bidi/>
        <w:spacing w:line="480" w:lineRule="auto"/>
        <w:jc w:val="both"/>
        <w:rPr>
          <w:sz w:val="36"/>
          <w:szCs w:val="36"/>
          <w:rtl/>
          <w:lang w:bidi="ar-DZ"/>
        </w:rPr>
      </w:pPr>
      <w:r w:rsidRPr="006A0D56">
        <w:rPr>
          <w:rFonts w:cs="Arial"/>
          <w:sz w:val="36"/>
          <w:szCs w:val="36"/>
          <w:rtl/>
          <w:lang w:bidi="ar-DZ"/>
        </w:rPr>
        <w:t>1) وضح مفهوم الأنتروبولوجيا وموضوعها</w:t>
      </w:r>
      <w:r w:rsidR="005A5739">
        <w:rPr>
          <w:rFonts w:cs="Arial"/>
          <w:sz w:val="36"/>
          <w:szCs w:val="36"/>
          <w:lang w:bidi="ar-DZ"/>
        </w:rPr>
        <w:t xml:space="preserve"> </w:t>
      </w:r>
      <w:r w:rsidR="005A5739">
        <w:rPr>
          <w:rFonts w:cs="Arial" w:hint="cs"/>
          <w:sz w:val="36"/>
          <w:szCs w:val="36"/>
          <w:rtl/>
          <w:lang w:bidi="ar-DZ"/>
        </w:rPr>
        <w:t xml:space="preserve">  </w:t>
      </w:r>
      <w:proofErr w:type="gramStart"/>
      <w:r w:rsidR="005A5739">
        <w:rPr>
          <w:rFonts w:cs="Arial" w:hint="cs"/>
          <w:sz w:val="36"/>
          <w:szCs w:val="36"/>
          <w:rtl/>
          <w:lang w:bidi="ar-DZ"/>
        </w:rPr>
        <w:t xml:space="preserve">   (</w:t>
      </w:r>
      <w:proofErr w:type="gramEnd"/>
      <w:r w:rsidR="005A5739">
        <w:rPr>
          <w:rFonts w:cs="Arial" w:hint="cs"/>
          <w:sz w:val="36"/>
          <w:szCs w:val="36"/>
          <w:rtl/>
          <w:lang w:bidi="ar-DZ"/>
        </w:rPr>
        <w:t>4ن)</w:t>
      </w:r>
    </w:p>
    <w:p w:rsidR="006A0D56" w:rsidRPr="006A0D56" w:rsidRDefault="006A0D56" w:rsidP="005A5739">
      <w:pPr>
        <w:bidi/>
        <w:spacing w:line="480" w:lineRule="auto"/>
        <w:jc w:val="both"/>
        <w:rPr>
          <w:sz w:val="36"/>
          <w:szCs w:val="36"/>
          <w:lang w:bidi="ar-DZ"/>
        </w:rPr>
      </w:pPr>
      <w:r w:rsidRPr="006A0D56">
        <w:rPr>
          <w:rFonts w:cs="Arial"/>
          <w:sz w:val="36"/>
          <w:szCs w:val="36"/>
          <w:rtl/>
          <w:lang w:bidi="ar-DZ"/>
        </w:rPr>
        <w:t>2) بين طبيعة العلاقة التي تربطها بالفن مع إبراز أهم العلوم التي تس</w:t>
      </w:r>
      <w:r w:rsidR="00091DF9">
        <w:rPr>
          <w:rFonts w:cs="Arial" w:hint="cs"/>
          <w:sz w:val="36"/>
          <w:szCs w:val="36"/>
          <w:rtl/>
          <w:lang w:bidi="ar-DZ"/>
        </w:rPr>
        <w:t>ت</w:t>
      </w:r>
      <w:r w:rsidRPr="006A0D56">
        <w:rPr>
          <w:rFonts w:cs="Arial"/>
          <w:sz w:val="36"/>
          <w:szCs w:val="36"/>
          <w:rtl/>
          <w:lang w:bidi="ar-DZ"/>
        </w:rPr>
        <w:t>عين بها في دراستها</w:t>
      </w:r>
      <w:r w:rsidR="005A5739">
        <w:rPr>
          <w:rFonts w:cs="Arial" w:hint="cs"/>
          <w:sz w:val="36"/>
          <w:szCs w:val="36"/>
          <w:rtl/>
          <w:lang w:bidi="ar-DZ"/>
        </w:rPr>
        <w:t xml:space="preserve"> (8ن)</w:t>
      </w:r>
    </w:p>
    <w:p w:rsidR="006A0D56" w:rsidRPr="006A0D56" w:rsidRDefault="006A0D56" w:rsidP="006A0D56">
      <w:pPr>
        <w:bidi/>
        <w:spacing w:line="480" w:lineRule="auto"/>
        <w:jc w:val="both"/>
        <w:rPr>
          <w:sz w:val="36"/>
          <w:szCs w:val="36"/>
          <w:lang w:bidi="ar-DZ"/>
        </w:rPr>
      </w:pPr>
      <w:r w:rsidRPr="006A0D56">
        <w:rPr>
          <w:rFonts w:cs="Arial"/>
          <w:sz w:val="36"/>
          <w:szCs w:val="36"/>
          <w:rtl/>
          <w:lang w:bidi="ar-DZ"/>
        </w:rPr>
        <w:t xml:space="preserve">3) ميز بين الحركة </w:t>
      </w:r>
      <w:proofErr w:type="spellStart"/>
      <w:r w:rsidRPr="006A0D56">
        <w:rPr>
          <w:rFonts w:cs="Arial"/>
          <w:sz w:val="36"/>
          <w:szCs w:val="36"/>
          <w:rtl/>
          <w:lang w:bidi="ar-DZ"/>
        </w:rPr>
        <w:t>الاستسراقية</w:t>
      </w:r>
      <w:proofErr w:type="spellEnd"/>
      <w:r w:rsidRPr="006A0D56">
        <w:rPr>
          <w:rFonts w:cs="Arial"/>
          <w:sz w:val="36"/>
          <w:szCs w:val="36"/>
          <w:rtl/>
          <w:lang w:bidi="ar-DZ"/>
        </w:rPr>
        <w:t xml:space="preserve"> والفن التشكيلي الجزائري من حيث الخصائص والدلالات مدعما إجابتك بأمثلة توضيحية</w:t>
      </w:r>
      <w:r w:rsidR="005A5739">
        <w:rPr>
          <w:rFonts w:cs="Arial" w:hint="cs"/>
          <w:sz w:val="36"/>
          <w:szCs w:val="36"/>
          <w:rtl/>
          <w:lang w:bidi="ar-DZ"/>
        </w:rPr>
        <w:t xml:space="preserve"> (8ن)</w:t>
      </w:r>
    </w:p>
    <w:p w:rsidR="00864EE4" w:rsidRDefault="006A0D56" w:rsidP="006A0D56">
      <w:pPr>
        <w:bidi/>
        <w:spacing w:line="480" w:lineRule="auto"/>
        <w:jc w:val="right"/>
        <w:rPr>
          <w:rFonts w:cs="Arial"/>
          <w:b/>
          <w:bCs/>
          <w:sz w:val="36"/>
          <w:szCs w:val="36"/>
          <w:lang w:bidi="ar-DZ"/>
        </w:rPr>
      </w:pPr>
      <w:r w:rsidRPr="006A0D56">
        <w:rPr>
          <w:rFonts w:cs="Arial"/>
          <w:b/>
          <w:bCs/>
          <w:sz w:val="36"/>
          <w:szCs w:val="36"/>
          <w:rtl/>
          <w:lang w:bidi="ar-DZ"/>
        </w:rPr>
        <w:t>حظ سعيد</w:t>
      </w:r>
    </w:p>
    <w:p w:rsidR="005E4E5F" w:rsidRDefault="005E4E5F" w:rsidP="005E4E5F">
      <w:pPr>
        <w:bidi/>
        <w:spacing w:line="480" w:lineRule="auto"/>
        <w:jc w:val="right"/>
        <w:rPr>
          <w:rFonts w:cs="Arial"/>
          <w:b/>
          <w:bCs/>
          <w:sz w:val="36"/>
          <w:szCs w:val="36"/>
          <w:lang w:bidi="ar-DZ"/>
        </w:rPr>
      </w:pPr>
    </w:p>
    <w:p w:rsidR="005E4E5F" w:rsidRDefault="005E4E5F" w:rsidP="005E4E5F">
      <w:pPr>
        <w:bidi/>
        <w:spacing w:line="480" w:lineRule="auto"/>
        <w:jc w:val="right"/>
        <w:rPr>
          <w:rFonts w:cs="Arial"/>
          <w:b/>
          <w:bCs/>
          <w:sz w:val="36"/>
          <w:szCs w:val="36"/>
          <w:lang w:bidi="ar-DZ"/>
        </w:rPr>
      </w:pPr>
    </w:p>
    <w:p w:rsidR="005E4E5F" w:rsidRDefault="005E4E5F" w:rsidP="005E4E5F">
      <w:pPr>
        <w:bidi/>
        <w:spacing w:line="480" w:lineRule="auto"/>
        <w:jc w:val="right"/>
        <w:rPr>
          <w:rFonts w:cs="Arial"/>
          <w:b/>
          <w:bCs/>
          <w:sz w:val="36"/>
          <w:szCs w:val="36"/>
          <w:lang w:bidi="ar-DZ"/>
        </w:rPr>
      </w:pPr>
    </w:p>
    <w:p w:rsidR="005E4E5F" w:rsidRDefault="005E4E5F" w:rsidP="005E4E5F">
      <w:pPr>
        <w:bidi/>
        <w:rPr>
          <w:rFonts w:cs="Arial"/>
          <w:b/>
          <w:bCs/>
          <w:sz w:val="36"/>
          <w:szCs w:val="36"/>
          <w:u w:val="single"/>
          <w:rtl/>
          <w:lang w:bidi="ar-DZ"/>
        </w:rPr>
      </w:pPr>
      <w:r>
        <w:rPr>
          <w:rFonts w:cs="Arial" w:hint="cs"/>
          <w:b/>
          <w:bCs/>
          <w:sz w:val="36"/>
          <w:szCs w:val="36"/>
          <w:u w:val="single"/>
          <w:rtl/>
          <w:lang w:bidi="ar-DZ"/>
        </w:rPr>
        <w:lastRenderedPageBreak/>
        <w:t xml:space="preserve">الجابة النموذجية في مقياس </w:t>
      </w:r>
      <w:proofErr w:type="spellStart"/>
      <w:r>
        <w:rPr>
          <w:rFonts w:cs="Arial" w:hint="cs"/>
          <w:b/>
          <w:bCs/>
          <w:sz w:val="36"/>
          <w:szCs w:val="36"/>
          <w:u w:val="single"/>
          <w:rtl/>
          <w:lang w:bidi="ar-DZ"/>
        </w:rPr>
        <w:t>انتروبولوجيا</w:t>
      </w:r>
      <w:proofErr w:type="spellEnd"/>
      <w:r>
        <w:rPr>
          <w:rFonts w:cs="Arial" w:hint="cs"/>
          <w:b/>
          <w:bCs/>
          <w:sz w:val="36"/>
          <w:szCs w:val="36"/>
          <w:u w:val="single"/>
          <w:rtl/>
          <w:lang w:bidi="ar-DZ"/>
        </w:rPr>
        <w:t xml:space="preserve"> الفن </w:t>
      </w:r>
    </w:p>
    <w:p w:rsidR="005E4E5F" w:rsidRDefault="005E4E5F" w:rsidP="005E4E5F">
      <w:pPr>
        <w:bidi/>
        <w:jc w:val="right"/>
        <w:rPr>
          <w:rFonts w:cs="Arial" w:hint="cs"/>
          <w:b/>
          <w:bCs/>
          <w:sz w:val="36"/>
          <w:szCs w:val="36"/>
          <w:u w:val="single"/>
          <w:lang w:bidi="ar-DZ"/>
        </w:rPr>
      </w:pPr>
      <w:r>
        <w:rPr>
          <w:rFonts w:cs="Arial"/>
          <w:b/>
          <w:bCs/>
          <w:sz w:val="36"/>
          <w:szCs w:val="36"/>
          <w:u w:val="single"/>
          <w:rtl/>
          <w:lang w:bidi="ar-DZ"/>
        </w:rPr>
        <w:br/>
      </w:r>
      <w:r>
        <w:rPr>
          <w:rFonts w:cs="Arial" w:hint="cs"/>
          <w:b/>
          <w:bCs/>
          <w:sz w:val="36"/>
          <w:szCs w:val="36"/>
          <w:u w:val="single"/>
          <w:rtl/>
          <w:lang w:bidi="ar-DZ"/>
        </w:rPr>
        <w:t xml:space="preserve">ماستر 01: فنون تشكيلية  </w:t>
      </w:r>
    </w:p>
    <w:p w:rsidR="005E4E5F" w:rsidRDefault="005E4E5F" w:rsidP="005E4E5F">
      <w:pPr>
        <w:bidi/>
        <w:jc w:val="right"/>
        <w:rPr>
          <w:rFonts w:cs="Arial"/>
          <w:b/>
          <w:bCs/>
          <w:sz w:val="32"/>
          <w:szCs w:val="32"/>
          <w:u w:val="single"/>
          <w:rtl/>
        </w:rPr>
      </w:pPr>
      <w:r>
        <w:rPr>
          <w:rFonts w:cs="Arial" w:hint="cs"/>
          <w:b/>
          <w:bCs/>
          <w:sz w:val="32"/>
          <w:szCs w:val="32"/>
          <w:u w:val="single"/>
          <w:rtl/>
        </w:rPr>
        <w:t>أ. بن يلس</w:t>
      </w:r>
    </w:p>
    <w:p w:rsidR="005E4E5F" w:rsidRPr="007F399C" w:rsidRDefault="005E4E5F" w:rsidP="005E4E5F">
      <w:pPr>
        <w:bidi/>
        <w:rPr>
          <w:rFonts w:cs="Arial"/>
          <w:b/>
          <w:bCs/>
          <w:sz w:val="32"/>
          <w:szCs w:val="32"/>
          <w:u w:val="single"/>
          <w:rtl/>
        </w:rPr>
      </w:pPr>
      <w:r w:rsidRPr="007F399C">
        <w:rPr>
          <w:rFonts w:cs="Arial"/>
          <w:b/>
          <w:bCs/>
          <w:sz w:val="32"/>
          <w:szCs w:val="32"/>
          <w:u w:val="single"/>
          <w:rtl/>
        </w:rPr>
        <w:t xml:space="preserve">المقدمة: </w:t>
      </w:r>
    </w:p>
    <w:p w:rsidR="005E4E5F" w:rsidRPr="007F399C" w:rsidRDefault="005E4E5F" w:rsidP="005E4E5F">
      <w:pPr>
        <w:bidi/>
        <w:jc w:val="both"/>
        <w:rPr>
          <w:sz w:val="32"/>
          <w:szCs w:val="32"/>
          <w:rtl/>
        </w:rPr>
      </w:pPr>
      <w:r w:rsidRPr="007F399C">
        <w:rPr>
          <w:rFonts w:cs="Arial"/>
          <w:sz w:val="32"/>
          <w:szCs w:val="32"/>
          <w:rtl/>
        </w:rPr>
        <w:t>تعتبر الأنثروبولوجيا من أهم العلوم الإنسانية التي اهتمت بدراسة الإنسان في أبعاده المختلفة، وقد ساهمت بشكل كبير في دراسة الظواهر الفنية باعتبارها تعبيرًا عن الثقافة. من هذا المنطلق تتضح العلاقة بين الأنثروبولوجيا والفن، كما تتداخل عدة علوم مساعدة وتبرز أهميتها في تحليل الحركات الفنية</w:t>
      </w:r>
      <w:r w:rsidRPr="007F399C">
        <w:rPr>
          <w:sz w:val="32"/>
          <w:szCs w:val="32"/>
        </w:rPr>
        <w:t>.</w:t>
      </w:r>
    </w:p>
    <w:p w:rsidR="005E4E5F" w:rsidRPr="007F399C" w:rsidRDefault="005E4E5F" w:rsidP="005E4E5F">
      <w:pPr>
        <w:bidi/>
        <w:jc w:val="both"/>
        <w:rPr>
          <w:sz w:val="32"/>
          <w:szCs w:val="32"/>
          <w:rtl/>
        </w:rPr>
      </w:pPr>
      <w:r w:rsidRPr="007F399C">
        <w:rPr>
          <w:rFonts w:cs="Arial"/>
          <w:b/>
          <w:bCs/>
          <w:sz w:val="32"/>
          <w:szCs w:val="32"/>
          <w:rtl/>
        </w:rPr>
        <w:t>تعريف الأنثروبولوجيا وموضوعها</w:t>
      </w:r>
      <w:r w:rsidRPr="007F399C">
        <w:rPr>
          <w:rFonts w:cs="Arial"/>
          <w:sz w:val="32"/>
          <w:szCs w:val="32"/>
          <w:rtl/>
        </w:rPr>
        <w:t>: الأنثروبولوجيا هي علم دراسة الإنسان دراسة شاملة من حيث أصوله وتطوره وعاداته وثقافته، والعلاقة بين الأنثروبولوجيا والفن ترتبط الأنثروبولوجيا بالفن من خلال اعتبار الفن تعبيرًا عن الثقافة والهوية، وتحليل الرموز والدلالات داخل العمل الفني، فالفن ليس مجرد جماليات بل هو وثيقة ثقافية</w:t>
      </w:r>
      <w:r w:rsidRPr="007F399C">
        <w:rPr>
          <w:sz w:val="32"/>
          <w:szCs w:val="32"/>
        </w:rPr>
        <w:t>.</w:t>
      </w:r>
    </w:p>
    <w:p w:rsidR="005E4E5F" w:rsidRPr="007F399C" w:rsidRDefault="005E4E5F" w:rsidP="005E4E5F">
      <w:pPr>
        <w:bidi/>
        <w:jc w:val="both"/>
        <w:rPr>
          <w:sz w:val="32"/>
          <w:szCs w:val="32"/>
          <w:rtl/>
        </w:rPr>
      </w:pPr>
      <w:r w:rsidRPr="007F399C">
        <w:rPr>
          <w:rFonts w:cs="Arial"/>
          <w:b/>
          <w:bCs/>
          <w:sz w:val="32"/>
          <w:szCs w:val="32"/>
          <w:rtl/>
        </w:rPr>
        <w:t>العلوم المساعدة للأنثروبولوجيا:</w:t>
      </w:r>
      <w:r w:rsidRPr="007F399C">
        <w:rPr>
          <w:rFonts w:cs="Arial"/>
          <w:sz w:val="32"/>
          <w:szCs w:val="32"/>
          <w:rtl/>
        </w:rPr>
        <w:t xml:space="preserve"> علم الاجتماع لفهم البنية الاجتماعية، وعلم النفس لتحليل السلوك الإنساني</w:t>
      </w:r>
      <w:r w:rsidRPr="007F399C">
        <w:rPr>
          <w:sz w:val="32"/>
          <w:szCs w:val="32"/>
        </w:rPr>
        <w:t>.</w:t>
      </w:r>
    </w:p>
    <w:p w:rsidR="005E4E5F" w:rsidRPr="007F399C" w:rsidRDefault="005E4E5F" w:rsidP="005E4E5F">
      <w:pPr>
        <w:bidi/>
        <w:jc w:val="both"/>
        <w:rPr>
          <w:b/>
          <w:bCs/>
          <w:sz w:val="32"/>
          <w:szCs w:val="32"/>
          <w:rtl/>
        </w:rPr>
      </w:pPr>
      <w:r w:rsidRPr="007F399C">
        <w:rPr>
          <w:rFonts w:cs="Arial"/>
          <w:b/>
          <w:bCs/>
          <w:sz w:val="32"/>
          <w:szCs w:val="32"/>
          <w:rtl/>
        </w:rPr>
        <w:t>التمييز بين الاستشراق والفن التشكيلي الجزائري</w:t>
      </w:r>
      <w:r w:rsidRPr="007F399C">
        <w:rPr>
          <w:b/>
          <w:bCs/>
          <w:sz w:val="32"/>
          <w:szCs w:val="32"/>
        </w:rPr>
        <w:t>:</w:t>
      </w:r>
    </w:p>
    <w:p w:rsidR="005E4E5F" w:rsidRPr="007F399C" w:rsidRDefault="005E4E5F" w:rsidP="005E4E5F">
      <w:pPr>
        <w:bidi/>
        <w:jc w:val="both"/>
        <w:rPr>
          <w:sz w:val="32"/>
          <w:szCs w:val="32"/>
          <w:rtl/>
        </w:rPr>
      </w:pPr>
      <w:r w:rsidRPr="007F399C">
        <w:rPr>
          <w:rFonts w:cs="Arial"/>
          <w:b/>
          <w:bCs/>
          <w:sz w:val="32"/>
          <w:szCs w:val="32"/>
          <w:rtl/>
        </w:rPr>
        <w:t xml:space="preserve">الحركة </w:t>
      </w:r>
      <w:proofErr w:type="spellStart"/>
      <w:r w:rsidRPr="007F399C">
        <w:rPr>
          <w:rFonts w:cs="Arial"/>
          <w:b/>
          <w:bCs/>
          <w:sz w:val="32"/>
          <w:szCs w:val="32"/>
          <w:rtl/>
        </w:rPr>
        <w:t>الاستشراقية</w:t>
      </w:r>
      <w:proofErr w:type="spellEnd"/>
      <w:r w:rsidRPr="007F399C">
        <w:rPr>
          <w:rFonts w:cs="Arial"/>
          <w:b/>
          <w:bCs/>
          <w:sz w:val="32"/>
          <w:szCs w:val="32"/>
          <w:rtl/>
        </w:rPr>
        <w:t>:</w:t>
      </w:r>
      <w:r w:rsidRPr="007F399C">
        <w:rPr>
          <w:rFonts w:cs="Arial"/>
          <w:sz w:val="32"/>
          <w:szCs w:val="32"/>
          <w:rtl/>
        </w:rPr>
        <w:t xml:space="preserve"> فن غربي يصور الشرق من منظور أجنبي، يغلب عليه الطابع التخيلي، مثل لوحات تصور الحياة العربية بشكل مبالغ فيه وخيالي</w:t>
      </w:r>
      <w:r w:rsidRPr="007F399C">
        <w:rPr>
          <w:sz w:val="32"/>
          <w:szCs w:val="32"/>
        </w:rPr>
        <w:t>.</w:t>
      </w:r>
    </w:p>
    <w:p w:rsidR="005E4E5F" w:rsidRPr="007F399C" w:rsidRDefault="005E4E5F" w:rsidP="005E4E5F">
      <w:pPr>
        <w:bidi/>
        <w:jc w:val="both"/>
        <w:rPr>
          <w:sz w:val="32"/>
          <w:szCs w:val="32"/>
          <w:rtl/>
        </w:rPr>
      </w:pPr>
      <w:r w:rsidRPr="007F399C">
        <w:rPr>
          <w:rFonts w:cs="Arial"/>
          <w:b/>
          <w:bCs/>
          <w:sz w:val="32"/>
          <w:szCs w:val="32"/>
          <w:rtl/>
        </w:rPr>
        <w:t>الفن التشكيلي الجزائري</w:t>
      </w:r>
      <w:r w:rsidRPr="007F399C">
        <w:rPr>
          <w:rFonts w:cs="Arial"/>
          <w:sz w:val="32"/>
          <w:szCs w:val="32"/>
          <w:rtl/>
        </w:rPr>
        <w:t>: نابع من الهوية المحلية، يعكس الواقع الاجتماعي والثقافي الجزائري، ويتطور من التراث إلى الحداثة، مثل أعمال فنانين جزائريين تستلهم التراث الشعبي والزخارف المحلية</w:t>
      </w:r>
      <w:r w:rsidRPr="007F399C">
        <w:rPr>
          <w:sz w:val="32"/>
          <w:szCs w:val="32"/>
        </w:rPr>
        <w:t>.</w:t>
      </w:r>
    </w:p>
    <w:p w:rsidR="005E4E5F" w:rsidRPr="007F399C" w:rsidRDefault="005E4E5F" w:rsidP="005E4E5F">
      <w:pPr>
        <w:bidi/>
        <w:jc w:val="both"/>
        <w:rPr>
          <w:rFonts w:cs="Arial"/>
          <w:b/>
          <w:bCs/>
          <w:sz w:val="32"/>
          <w:szCs w:val="32"/>
          <w:rtl/>
        </w:rPr>
      </w:pPr>
      <w:r w:rsidRPr="007F399C">
        <w:rPr>
          <w:rFonts w:cs="Arial"/>
          <w:b/>
          <w:bCs/>
          <w:sz w:val="32"/>
          <w:szCs w:val="32"/>
          <w:rtl/>
        </w:rPr>
        <w:t xml:space="preserve">الخاتمة: </w:t>
      </w:r>
    </w:p>
    <w:p w:rsidR="005E4E5F" w:rsidRPr="007F399C" w:rsidRDefault="005E4E5F" w:rsidP="005E4E5F">
      <w:pPr>
        <w:bidi/>
        <w:jc w:val="both"/>
        <w:rPr>
          <w:sz w:val="32"/>
          <w:szCs w:val="32"/>
          <w:rtl/>
        </w:rPr>
      </w:pPr>
      <w:r w:rsidRPr="007F399C">
        <w:rPr>
          <w:rFonts w:cs="Arial"/>
          <w:sz w:val="32"/>
          <w:szCs w:val="32"/>
          <w:rtl/>
        </w:rPr>
        <w:t>يتضح أن الأنثروبولوجيا تلعب دورًا أساسيًا في فهم الفن، كما أن التمييز بين الاستشراق والفن الجزائري يكشف الفرق بين نظرة خارجية وأخرى داخلية</w:t>
      </w:r>
      <w:r w:rsidRPr="007F399C">
        <w:rPr>
          <w:sz w:val="32"/>
          <w:szCs w:val="32"/>
        </w:rPr>
        <w:t>.</w:t>
      </w:r>
    </w:p>
    <w:p w:rsidR="005E4E5F" w:rsidRPr="007F399C" w:rsidRDefault="005E4E5F" w:rsidP="005E4E5F">
      <w:pPr>
        <w:bidi/>
        <w:jc w:val="both"/>
        <w:rPr>
          <w:rFonts w:hint="cs"/>
          <w:b/>
          <w:bCs/>
          <w:sz w:val="32"/>
          <w:szCs w:val="32"/>
          <w:rtl/>
          <w:lang w:bidi="ar-DZ"/>
        </w:rPr>
      </w:pPr>
      <w:r w:rsidRPr="007F399C">
        <w:rPr>
          <w:rFonts w:cs="Arial"/>
          <w:b/>
          <w:bCs/>
          <w:sz w:val="32"/>
          <w:szCs w:val="32"/>
          <w:rtl/>
        </w:rPr>
        <w:t>سلم التنقيط</w:t>
      </w:r>
      <w:r w:rsidRPr="007F399C">
        <w:rPr>
          <w:b/>
          <w:bCs/>
          <w:sz w:val="32"/>
          <w:szCs w:val="32"/>
        </w:rPr>
        <w:t>:</w:t>
      </w:r>
    </w:p>
    <w:p w:rsidR="005E4E5F" w:rsidRPr="007F399C" w:rsidRDefault="005E4E5F" w:rsidP="005E4E5F">
      <w:pPr>
        <w:pStyle w:val="Paragraphedeliste"/>
        <w:numPr>
          <w:ilvl w:val="0"/>
          <w:numId w:val="4"/>
        </w:numPr>
        <w:bidi/>
        <w:jc w:val="both"/>
        <w:rPr>
          <w:sz w:val="32"/>
          <w:szCs w:val="32"/>
          <w:rtl/>
        </w:rPr>
      </w:pPr>
      <w:r w:rsidRPr="007F399C">
        <w:rPr>
          <w:rFonts w:cs="Arial"/>
          <w:sz w:val="32"/>
          <w:szCs w:val="32"/>
          <w:rtl/>
        </w:rPr>
        <w:t xml:space="preserve">المقدمة: طرح إشكالية </w:t>
      </w:r>
      <w:r>
        <w:rPr>
          <w:rFonts w:cs="Arial" w:hint="cs"/>
          <w:sz w:val="32"/>
          <w:szCs w:val="32"/>
          <w:rtl/>
        </w:rPr>
        <w:t>03</w:t>
      </w:r>
      <w:r w:rsidRPr="007F399C">
        <w:rPr>
          <w:rFonts w:cs="Arial"/>
          <w:sz w:val="32"/>
          <w:szCs w:val="32"/>
          <w:rtl/>
        </w:rPr>
        <w:t xml:space="preserve"> </w:t>
      </w:r>
      <w:r>
        <w:rPr>
          <w:rFonts w:cs="Arial" w:hint="cs"/>
          <w:sz w:val="32"/>
          <w:szCs w:val="32"/>
          <w:rtl/>
        </w:rPr>
        <w:t>ن</w:t>
      </w:r>
      <w:r w:rsidRPr="007F399C">
        <w:rPr>
          <w:sz w:val="32"/>
          <w:szCs w:val="32"/>
        </w:rPr>
        <w:t>.</w:t>
      </w:r>
    </w:p>
    <w:p w:rsidR="005E4E5F" w:rsidRPr="007F399C" w:rsidRDefault="005E4E5F" w:rsidP="005E4E5F">
      <w:pPr>
        <w:pStyle w:val="Paragraphedeliste"/>
        <w:numPr>
          <w:ilvl w:val="0"/>
          <w:numId w:val="4"/>
        </w:numPr>
        <w:bidi/>
        <w:jc w:val="both"/>
        <w:rPr>
          <w:sz w:val="32"/>
          <w:szCs w:val="32"/>
          <w:rtl/>
        </w:rPr>
      </w:pPr>
      <w:r w:rsidRPr="007F399C">
        <w:rPr>
          <w:rFonts w:cs="Arial"/>
          <w:sz w:val="32"/>
          <w:szCs w:val="32"/>
          <w:rtl/>
        </w:rPr>
        <w:t>تعريف الأنثروبولوجيا وموضوعها</w:t>
      </w:r>
      <w:r w:rsidRPr="007F399C">
        <w:rPr>
          <w:sz w:val="32"/>
          <w:szCs w:val="32"/>
        </w:rPr>
        <w:t>.</w:t>
      </w:r>
      <w:r>
        <w:rPr>
          <w:rFonts w:hint="cs"/>
          <w:sz w:val="32"/>
          <w:szCs w:val="32"/>
          <w:rtl/>
        </w:rPr>
        <w:t xml:space="preserve"> </w:t>
      </w:r>
      <w:r>
        <w:rPr>
          <w:rFonts w:cs="Arial" w:hint="cs"/>
          <w:sz w:val="32"/>
          <w:szCs w:val="32"/>
          <w:rtl/>
        </w:rPr>
        <w:t>04</w:t>
      </w:r>
      <w:r w:rsidRPr="007F399C">
        <w:rPr>
          <w:rFonts w:cs="Arial"/>
          <w:sz w:val="32"/>
          <w:szCs w:val="32"/>
          <w:rtl/>
        </w:rPr>
        <w:t xml:space="preserve"> </w:t>
      </w:r>
      <w:r>
        <w:rPr>
          <w:rFonts w:cs="Arial" w:hint="cs"/>
          <w:sz w:val="32"/>
          <w:szCs w:val="32"/>
          <w:rtl/>
        </w:rPr>
        <w:t>ن</w:t>
      </w:r>
      <w:r w:rsidRPr="007F399C">
        <w:rPr>
          <w:sz w:val="32"/>
          <w:szCs w:val="32"/>
        </w:rPr>
        <w:t>.</w:t>
      </w:r>
    </w:p>
    <w:p w:rsidR="005E4E5F" w:rsidRPr="007F399C" w:rsidRDefault="005E4E5F" w:rsidP="005E4E5F">
      <w:pPr>
        <w:pStyle w:val="Paragraphedeliste"/>
        <w:numPr>
          <w:ilvl w:val="0"/>
          <w:numId w:val="4"/>
        </w:numPr>
        <w:bidi/>
        <w:jc w:val="both"/>
        <w:rPr>
          <w:sz w:val="32"/>
          <w:szCs w:val="32"/>
          <w:rtl/>
        </w:rPr>
      </w:pPr>
      <w:r w:rsidRPr="007F399C">
        <w:rPr>
          <w:rFonts w:cs="Arial"/>
          <w:sz w:val="32"/>
          <w:szCs w:val="32"/>
          <w:rtl/>
        </w:rPr>
        <w:t>العلاقة بين الفن والأنثروبولوجيا</w:t>
      </w:r>
      <w:r w:rsidRPr="007F399C">
        <w:rPr>
          <w:sz w:val="32"/>
          <w:szCs w:val="32"/>
        </w:rPr>
        <w:t>.</w:t>
      </w:r>
      <w:r>
        <w:rPr>
          <w:rFonts w:hint="cs"/>
          <w:sz w:val="32"/>
          <w:szCs w:val="32"/>
          <w:rtl/>
        </w:rPr>
        <w:t xml:space="preserve"> </w:t>
      </w:r>
      <w:r>
        <w:rPr>
          <w:rFonts w:cs="Arial" w:hint="cs"/>
          <w:sz w:val="32"/>
          <w:szCs w:val="32"/>
          <w:rtl/>
        </w:rPr>
        <w:t>04</w:t>
      </w:r>
      <w:r w:rsidRPr="007F399C">
        <w:rPr>
          <w:rFonts w:cs="Arial"/>
          <w:sz w:val="32"/>
          <w:szCs w:val="32"/>
          <w:rtl/>
        </w:rPr>
        <w:t xml:space="preserve"> </w:t>
      </w:r>
      <w:r>
        <w:rPr>
          <w:rFonts w:cs="Arial" w:hint="cs"/>
          <w:sz w:val="32"/>
          <w:szCs w:val="32"/>
          <w:rtl/>
        </w:rPr>
        <w:t>ن</w:t>
      </w:r>
      <w:r w:rsidRPr="007F399C">
        <w:rPr>
          <w:sz w:val="32"/>
          <w:szCs w:val="32"/>
        </w:rPr>
        <w:t>.</w:t>
      </w:r>
    </w:p>
    <w:p w:rsidR="005E4E5F" w:rsidRPr="007F399C" w:rsidRDefault="005E4E5F" w:rsidP="005E4E5F">
      <w:pPr>
        <w:pStyle w:val="Paragraphedeliste"/>
        <w:numPr>
          <w:ilvl w:val="0"/>
          <w:numId w:val="4"/>
        </w:numPr>
        <w:bidi/>
        <w:jc w:val="both"/>
        <w:rPr>
          <w:sz w:val="32"/>
          <w:szCs w:val="32"/>
          <w:rtl/>
        </w:rPr>
      </w:pPr>
      <w:r w:rsidRPr="007F399C">
        <w:rPr>
          <w:rFonts w:cs="Arial"/>
          <w:sz w:val="32"/>
          <w:szCs w:val="32"/>
          <w:rtl/>
        </w:rPr>
        <w:t>العلوم المساعدة</w:t>
      </w:r>
      <w:r w:rsidRPr="007F399C">
        <w:rPr>
          <w:sz w:val="32"/>
          <w:szCs w:val="32"/>
        </w:rPr>
        <w:t>.</w:t>
      </w:r>
      <w:r w:rsidRPr="006F2976">
        <w:rPr>
          <w:rFonts w:cs="Arial" w:hint="cs"/>
          <w:sz w:val="32"/>
          <w:szCs w:val="32"/>
          <w:rtl/>
        </w:rPr>
        <w:t xml:space="preserve"> </w:t>
      </w:r>
      <w:r>
        <w:rPr>
          <w:rFonts w:cs="Arial" w:hint="cs"/>
          <w:sz w:val="32"/>
          <w:szCs w:val="32"/>
          <w:rtl/>
        </w:rPr>
        <w:t>03</w:t>
      </w:r>
      <w:r w:rsidRPr="007F399C">
        <w:rPr>
          <w:rFonts w:cs="Arial"/>
          <w:sz w:val="32"/>
          <w:szCs w:val="32"/>
          <w:rtl/>
        </w:rPr>
        <w:t xml:space="preserve"> </w:t>
      </w:r>
      <w:r>
        <w:rPr>
          <w:rFonts w:cs="Arial" w:hint="cs"/>
          <w:sz w:val="32"/>
          <w:szCs w:val="32"/>
          <w:rtl/>
        </w:rPr>
        <w:t>ن</w:t>
      </w:r>
      <w:r w:rsidRPr="007F399C">
        <w:rPr>
          <w:sz w:val="32"/>
          <w:szCs w:val="32"/>
        </w:rPr>
        <w:t>.</w:t>
      </w:r>
    </w:p>
    <w:p w:rsidR="005E4E5F" w:rsidRPr="007F399C" w:rsidRDefault="005E4E5F" w:rsidP="005E4E5F">
      <w:pPr>
        <w:pStyle w:val="Paragraphedeliste"/>
        <w:numPr>
          <w:ilvl w:val="0"/>
          <w:numId w:val="4"/>
        </w:numPr>
        <w:bidi/>
        <w:jc w:val="both"/>
        <w:rPr>
          <w:sz w:val="32"/>
          <w:szCs w:val="32"/>
          <w:rtl/>
        </w:rPr>
      </w:pPr>
      <w:r w:rsidRPr="007F399C">
        <w:rPr>
          <w:rFonts w:cs="Arial"/>
          <w:sz w:val="32"/>
          <w:szCs w:val="32"/>
          <w:rtl/>
        </w:rPr>
        <w:t>التمييز بين الاستشراق والفن الجزائري</w:t>
      </w:r>
      <w:r w:rsidRPr="007F399C">
        <w:rPr>
          <w:sz w:val="32"/>
          <w:szCs w:val="32"/>
        </w:rPr>
        <w:t>.</w:t>
      </w:r>
      <w:r w:rsidRPr="006F2976">
        <w:rPr>
          <w:rFonts w:cs="Arial" w:hint="cs"/>
          <w:sz w:val="32"/>
          <w:szCs w:val="32"/>
          <w:rtl/>
        </w:rPr>
        <w:t xml:space="preserve"> </w:t>
      </w:r>
      <w:r>
        <w:rPr>
          <w:rFonts w:cs="Arial" w:hint="cs"/>
          <w:sz w:val="32"/>
          <w:szCs w:val="32"/>
          <w:rtl/>
        </w:rPr>
        <w:t>04</w:t>
      </w:r>
      <w:r w:rsidRPr="007F399C">
        <w:rPr>
          <w:rFonts w:cs="Arial"/>
          <w:sz w:val="32"/>
          <w:szCs w:val="32"/>
          <w:rtl/>
        </w:rPr>
        <w:t xml:space="preserve"> </w:t>
      </w:r>
      <w:r>
        <w:rPr>
          <w:rFonts w:cs="Arial" w:hint="cs"/>
          <w:sz w:val="32"/>
          <w:szCs w:val="32"/>
          <w:rtl/>
        </w:rPr>
        <w:t>ن</w:t>
      </w:r>
      <w:r w:rsidRPr="007F399C">
        <w:rPr>
          <w:sz w:val="32"/>
          <w:szCs w:val="32"/>
        </w:rPr>
        <w:t>.</w:t>
      </w:r>
    </w:p>
    <w:p w:rsidR="005E4E5F" w:rsidRPr="007F399C" w:rsidRDefault="005E4E5F" w:rsidP="005E4E5F">
      <w:pPr>
        <w:pStyle w:val="Paragraphedeliste"/>
        <w:numPr>
          <w:ilvl w:val="0"/>
          <w:numId w:val="4"/>
        </w:numPr>
        <w:bidi/>
        <w:jc w:val="both"/>
        <w:rPr>
          <w:sz w:val="32"/>
          <w:szCs w:val="32"/>
        </w:rPr>
      </w:pPr>
      <w:r w:rsidRPr="007F399C">
        <w:rPr>
          <w:rFonts w:cs="Arial"/>
          <w:sz w:val="32"/>
          <w:szCs w:val="32"/>
          <w:rtl/>
        </w:rPr>
        <w:t>الخاتمة والاستنتاج.</w:t>
      </w:r>
      <w:r w:rsidRPr="006F2976">
        <w:rPr>
          <w:rFonts w:cs="Arial" w:hint="cs"/>
          <w:sz w:val="32"/>
          <w:szCs w:val="32"/>
          <w:rtl/>
        </w:rPr>
        <w:t xml:space="preserve"> </w:t>
      </w:r>
      <w:r>
        <w:rPr>
          <w:rFonts w:cs="Arial" w:hint="cs"/>
          <w:sz w:val="32"/>
          <w:szCs w:val="32"/>
          <w:rtl/>
        </w:rPr>
        <w:t>02</w:t>
      </w:r>
      <w:r w:rsidRPr="007F399C">
        <w:rPr>
          <w:rFonts w:cs="Arial"/>
          <w:sz w:val="32"/>
          <w:szCs w:val="32"/>
          <w:rtl/>
        </w:rPr>
        <w:t xml:space="preserve"> </w:t>
      </w:r>
      <w:r>
        <w:rPr>
          <w:rFonts w:cs="Arial" w:hint="cs"/>
          <w:sz w:val="32"/>
          <w:szCs w:val="32"/>
          <w:rtl/>
        </w:rPr>
        <w:t>ن</w:t>
      </w:r>
      <w:r w:rsidRPr="007F399C">
        <w:rPr>
          <w:sz w:val="32"/>
          <w:szCs w:val="32"/>
        </w:rPr>
        <w:t>.</w:t>
      </w:r>
      <w:bookmarkStart w:id="0" w:name="_GoBack"/>
      <w:bookmarkEnd w:id="0"/>
    </w:p>
    <w:sectPr w:rsidR="005E4E5F" w:rsidRPr="007F399C" w:rsidSect="005E4E5F">
      <w:pgSz w:w="11906" w:h="16838"/>
      <w:pgMar w:top="851" w:right="1417"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2D35ED"/>
    <w:multiLevelType w:val="hybridMultilevel"/>
    <w:tmpl w:val="103C1D3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50DF3EF2"/>
    <w:multiLevelType w:val="hybridMultilevel"/>
    <w:tmpl w:val="23ACE97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57255E08"/>
    <w:multiLevelType w:val="hybridMultilevel"/>
    <w:tmpl w:val="612425F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5CCB170D"/>
    <w:multiLevelType w:val="hybridMultilevel"/>
    <w:tmpl w:val="23ACE97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3500"/>
    <w:rsid w:val="00091DF9"/>
    <w:rsid w:val="000E1369"/>
    <w:rsid w:val="00304DB9"/>
    <w:rsid w:val="0041592F"/>
    <w:rsid w:val="004A4B98"/>
    <w:rsid w:val="005A5739"/>
    <w:rsid w:val="005E4E5F"/>
    <w:rsid w:val="00687F15"/>
    <w:rsid w:val="006A0D56"/>
    <w:rsid w:val="00864EE4"/>
    <w:rsid w:val="008810E3"/>
    <w:rsid w:val="00D62989"/>
    <w:rsid w:val="00DB3500"/>
    <w:rsid w:val="00EE13B1"/>
    <w:rsid w:val="00FF2122"/>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8DD319"/>
  <w15:chartTrackingRefBased/>
  <w15:docId w15:val="{75D64225-7687-4E66-85D1-2A214ECD4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1592F"/>
    <w:pPr>
      <w:ind w:left="720"/>
      <w:contextualSpacing/>
    </w:pPr>
  </w:style>
  <w:style w:type="paragraph" w:styleId="Textedebulles">
    <w:name w:val="Balloon Text"/>
    <w:basedOn w:val="Normal"/>
    <w:link w:val="TextedebullesCar"/>
    <w:uiPriority w:val="99"/>
    <w:semiHidden/>
    <w:unhideWhenUsed/>
    <w:rsid w:val="00091DF9"/>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091DF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324</Words>
  <Characters>1786</Characters>
  <Application>Microsoft Office Word</Application>
  <DocSecurity>0</DocSecurity>
  <Lines>14</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SERVEUR</dc:creator>
  <cp:keywords/>
  <dc:description/>
  <cp:lastModifiedBy>SERVEUR</cp:lastModifiedBy>
  <cp:revision>2</cp:revision>
  <cp:lastPrinted>2026-05-06T20:04:00Z</cp:lastPrinted>
  <dcterms:created xsi:type="dcterms:W3CDTF">2026-05-14T19:39:00Z</dcterms:created>
  <dcterms:modified xsi:type="dcterms:W3CDTF">2026-05-14T19:39:00Z</dcterms:modified>
</cp:coreProperties>
</file>