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CE" w:rsidRPr="00E05CD4" w:rsidRDefault="00B376CE" w:rsidP="00B376CE">
      <w:pPr>
        <w:shd w:val="clear" w:color="auto" w:fill="FFFFFF"/>
        <w:spacing w:after="0"/>
        <w:rPr>
          <w:rFonts w:ascii="Times New Roman" w:eastAsia="Times New Roman" w:hAnsi="Times New Roman" w:cs="Times New Roman"/>
          <w:color w:val="000000"/>
          <w:sz w:val="24"/>
          <w:szCs w:val="24"/>
        </w:rPr>
      </w:pPr>
      <w:bookmarkStart w:id="0" w:name="_GoBack"/>
      <w:bookmarkEnd w:id="0"/>
      <w:r w:rsidRPr="00E05CD4">
        <w:rPr>
          <w:rFonts w:ascii="Times New Roman" w:eastAsia="Times New Roman" w:hAnsi="Times New Roman" w:cs="Times New Roman"/>
          <w:b/>
          <w:color w:val="000000"/>
          <w:sz w:val="24"/>
          <w:szCs w:val="24"/>
        </w:rPr>
        <w:t xml:space="preserve">Module: </w:t>
      </w:r>
      <w:r w:rsidRPr="00E05CD4">
        <w:rPr>
          <w:rFonts w:ascii="Times New Roman" w:eastAsia="Times New Roman" w:hAnsi="Times New Roman" w:cs="Times New Roman"/>
          <w:color w:val="000000"/>
          <w:sz w:val="24"/>
          <w:szCs w:val="24"/>
        </w:rPr>
        <w:t>Linguistics</w:t>
      </w:r>
    </w:p>
    <w:p w:rsidR="00B376CE" w:rsidRPr="00E05CD4" w:rsidRDefault="00B376CE" w:rsidP="00B376CE">
      <w:pPr>
        <w:shd w:val="clear" w:color="auto" w:fill="FFFFFF"/>
        <w:spacing w:after="0"/>
        <w:rPr>
          <w:rFonts w:ascii="Times New Roman" w:eastAsia="Times New Roman" w:hAnsi="Times New Roman" w:cs="Times New Roman"/>
          <w:b/>
          <w:color w:val="000000"/>
          <w:sz w:val="24"/>
          <w:szCs w:val="24"/>
        </w:rPr>
      </w:pPr>
      <w:r w:rsidRPr="00E05CD4">
        <w:rPr>
          <w:rFonts w:ascii="Times New Roman" w:eastAsia="Times New Roman" w:hAnsi="Times New Roman" w:cs="Times New Roman"/>
          <w:b/>
          <w:color w:val="000000"/>
          <w:sz w:val="24"/>
          <w:szCs w:val="24"/>
        </w:rPr>
        <w:t xml:space="preserve">Level: </w:t>
      </w:r>
      <w:r w:rsidRPr="00E05CD4">
        <w:rPr>
          <w:rFonts w:ascii="Times New Roman" w:eastAsia="Times New Roman" w:hAnsi="Times New Roman" w:cs="Times New Roman"/>
          <w:color w:val="000000"/>
          <w:sz w:val="24"/>
          <w:szCs w:val="24"/>
        </w:rPr>
        <w:t>L2</w:t>
      </w:r>
    </w:p>
    <w:p w:rsidR="00B376CE" w:rsidRPr="00E05CD4" w:rsidRDefault="00B376CE" w:rsidP="00B376CE">
      <w:pPr>
        <w:shd w:val="clear" w:color="auto" w:fill="FFFFFF"/>
        <w:spacing w:after="0"/>
        <w:rPr>
          <w:rFonts w:ascii="Times New Roman" w:eastAsia="Times New Roman" w:hAnsi="Times New Roman" w:cs="Times New Roman"/>
          <w:b/>
          <w:color w:val="000000"/>
          <w:sz w:val="24"/>
          <w:szCs w:val="24"/>
        </w:rPr>
      </w:pPr>
      <w:r w:rsidRPr="00E05CD4">
        <w:rPr>
          <w:rFonts w:ascii="Times New Roman" w:eastAsia="Times New Roman" w:hAnsi="Times New Roman" w:cs="Times New Roman"/>
          <w:b/>
          <w:color w:val="000000"/>
          <w:sz w:val="24"/>
          <w:szCs w:val="24"/>
        </w:rPr>
        <w:t xml:space="preserve">Teacher's Name: </w:t>
      </w:r>
      <w:r w:rsidRPr="00E05CD4">
        <w:rPr>
          <w:rFonts w:ascii="Times New Roman" w:eastAsia="Times New Roman" w:hAnsi="Times New Roman" w:cs="Times New Roman"/>
          <w:color w:val="000000"/>
          <w:sz w:val="24"/>
          <w:szCs w:val="24"/>
        </w:rPr>
        <w:t xml:space="preserve">Dr. </w:t>
      </w:r>
      <w:r>
        <w:rPr>
          <w:rFonts w:ascii="Times New Roman" w:eastAsia="Times New Roman" w:hAnsi="Times New Roman" w:cs="Times New Roman"/>
          <w:color w:val="000000"/>
          <w:sz w:val="24"/>
          <w:szCs w:val="24"/>
        </w:rPr>
        <w:t>HAKEM Hadia</w:t>
      </w:r>
    </w:p>
    <w:p w:rsidR="00B376CE" w:rsidRPr="00E05CD4" w:rsidRDefault="00B376CE" w:rsidP="00B376CE">
      <w:pPr>
        <w:shd w:val="clear" w:color="auto" w:fill="FFFFFF"/>
        <w:spacing w:after="0"/>
        <w:jc w:val="center"/>
        <w:rPr>
          <w:rFonts w:ascii="Times New Roman" w:eastAsia="Times New Roman" w:hAnsi="Times New Roman" w:cs="Times New Roman"/>
          <w:b/>
          <w:color w:val="000000"/>
          <w:sz w:val="24"/>
          <w:szCs w:val="24"/>
        </w:rPr>
      </w:pPr>
    </w:p>
    <w:p w:rsidR="00951EAA" w:rsidRPr="00B376CE" w:rsidRDefault="00B376CE" w:rsidP="00B376CE">
      <w:pPr>
        <w:shd w:val="clear" w:color="auto" w:fill="FFFFFF"/>
        <w:spacing w:after="0"/>
        <w:jc w:val="center"/>
        <w:rPr>
          <w:rFonts w:ascii="Times New Roman" w:eastAsia="Times New Roman" w:hAnsi="Times New Roman" w:cs="Times New Roman"/>
          <w:color w:val="000000"/>
          <w:sz w:val="24"/>
          <w:szCs w:val="24"/>
        </w:rPr>
      </w:pPr>
      <w:r w:rsidRPr="00E05CD4">
        <w:rPr>
          <w:rFonts w:ascii="Times New Roman" w:eastAsia="Times New Roman" w:hAnsi="Times New Roman" w:cs="Times New Roman"/>
          <w:b/>
          <w:color w:val="000000"/>
          <w:sz w:val="24"/>
          <w:szCs w:val="24"/>
        </w:rPr>
        <w:t>Lectu</w:t>
      </w:r>
      <w:r>
        <w:rPr>
          <w:rFonts w:ascii="Times New Roman" w:eastAsia="Times New Roman" w:hAnsi="Times New Roman" w:cs="Times New Roman"/>
          <w:b/>
          <w:color w:val="000000"/>
          <w:sz w:val="24"/>
          <w:szCs w:val="24"/>
        </w:rPr>
        <w:t>re One</w:t>
      </w:r>
      <w:r w:rsidRPr="00E05CD4">
        <w:rPr>
          <w:rFonts w:ascii="Times New Roman" w:eastAsia="Times New Roman" w:hAnsi="Times New Roman" w:cs="Times New Roman"/>
          <w:b/>
          <w:color w:val="000000"/>
          <w:sz w:val="24"/>
          <w:szCs w:val="24"/>
        </w:rPr>
        <w:t xml:space="preserve">: </w:t>
      </w:r>
      <w:r w:rsidR="00842622" w:rsidRPr="00842622">
        <w:rPr>
          <w:rFonts w:ascii="Times New Roman" w:eastAsia="Times New Roman" w:hAnsi="Times New Roman" w:cs="Times New Roman"/>
          <w:b/>
          <w:color w:val="FF0000"/>
          <w:sz w:val="28"/>
          <w:szCs w:val="28"/>
        </w:rPr>
        <w:t xml:space="preserve">An Introduction to </w:t>
      </w:r>
      <w:r w:rsidRPr="00842622">
        <w:rPr>
          <w:rFonts w:asciiTheme="majorBidi" w:hAnsiTheme="majorBidi" w:cstheme="majorBidi"/>
          <w:b/>
          <w:bCs/>
          <w:iCs/>
          <w:color w:val="FF0000"/>
          <w:sz w:val="28"/>
          <w:szCs w:val="28"/>
          <w:lang w:val="en-GB"/>
        </w:rPr>
        <w:t>Pragmatics</w:t>
      </w:r>
    </w:p>
    <w:p w:rsidR="001A2DAF" w:rsidRDefault="001A2DAF" w:rsidP="009C34A9">
      <w:pPr>
        <w:jc w:val="center"/>
        <w:rPr>
          <w:rFonts w:asciiTheme="majorBidi" w:hAnsiTheme="majorBidi" w:cstheme="majorBidi"/>
          <w:b/>
          <w:bCs/>
          <w:i/>
          <w:iCs/>
          <w:color w:val="FF0000"/>
          <w:sz w:val="32"/>
          <w:szCs w:val="32"/>
          <w:lang w:val="en-GB"/>
        </w:rPr>
      </w:pPr>
    </w:p>
    <w:p w:rsidR="009933BE" w:rsidRPr="009C34A9" w:rsidRDefault="0046322F" w:rsidP="00106B49">
      <w:pPr>
        <w:tabs>
          <w:tab w:val="num" w:pos="720"/>
        </w:tabs>
        <w:jc w:val="both"/>
        <w:rPr>
          <w:rFonts w:asciiTheme="majorBidi" w:hAnsiTheme="majorBidi" w:cstheme="majorBidi"/>
          <w:sz w:val="26"/>
          <w:szCs w:val="26"/>
          <w:lang w:val="en-US"/>
        </w:rPr>
      </w:pPr>
      <w:r>
        <w:rPr>
          <w:rFonts w:asciiTheme="majorBidi" w:hAnsiTheme="majorBidi" w:cstheme="majorBidi"/>
          <w:sz w:val="26"/>
          <w:szCs w:val="26"/>
          <w:lang w:val="en-GB"/>
        </w:rPr>
        <w:t>“</w:t>
      </w:r>
      <w:r w:rsidR="009C34A9" w:rsidRPr="00C5587D">
        <w:rPr>
          <w:rFonts w:asciiTheme="majorBidi" w:hAnsiTheme="majorBidi" w:cstheme="majorBidi"/>
          <w:sz w:val="26"/>
          <w:szCs w:val="26"/>
          <w:lang w:val="en-GB"/>
        </w:rPr>
        <w:t>Pragmatics</w:t>
      </w:r>
      <w:r>
        <w:rPr>
          <w:rFonts w:asciiTheme="majorBidi" w:hAnsiTheme="majorBidi" w:cstheme="majorBidi"/>
          <w:sz w:val="26"/>
          <w:szCs w:val="26"/>
          <w:lang w:val="en-GB"/>
        </w:rPr>
        <w:t>”</w:t>
      </w:r>
      <w:r w:rsidR="009C34A9" w:rsidRPr="00C5587D">
        <w:rPr>
          <w:rFonts w:asciiTheme="majorBidi" w:hAnsiTheme="majorBidi" w:cstheme="majorBidi"/>
          <w:sz w:val="26"/>
          <w:szCs w:val="26"/>
          <w:lang w:val="en-GB"/>
        </w:rPr>
        <w:t xml:space="preserve"> </w:t>
      </w:r>
      <w:r w:rsidR="004056B0">
        <w:rPr>
          <w:rFonts w:asciiTheme="majorBidi" w:hAnsiTheme="majorBidi" w:cstheme="majorBidi"/>
          <w:sz w:val="26"/>
          <w:szCs w:val="26"/>
          <w:lang w:val="en-GB"/>
        </w:rPr>
        <w:t xml:space="preserve">is one of the </w:t>
      </w:r>
      <w:r w:rsidR="009C34A9" w:rsidRPr="00C5587D">
        <w:rPr>
          <w:rFonts w:asciiTheme="majorBidi" w:hAnsiTheme="majorBidi" w:cstheme="majorBidi"/>
          <w:sz w:val="26"/>
          <w:szCs w:val="26"/>
          <w:lang w:val="en-GB"/>
        </w:rPr>
        <w:t xml:space="preserve">fields of </w:t>
      </w:r>
      <w:r w:rsidR="00B376CE">
        <w:rPr>
          <w:rFonts w:asciiTheme="majorBidi" w:hAnsiTheme="majorBidi" w:cstheme="majorBidi"/>
          <w:sz w:val="26"/>
          <w:szCs w:val="26"/>
          <w:lang w:val="en-GB"/>
        </w:rPr>
        <w:t>macro</w:t>
      </w:r>
      <w:r w:rsidR="00106B49" w:rsidRPr="00C5587D">
        <w:rPr>
          <w:rFonts w:asciiTheme="majorBidi" w:hAnsiTheme="majorBidi" w:cstheme="majorBidi"/>
          <w:sz w:val="26"/>
          <w:szCs w:val="26"/>
          <w:lang w:val="en-GB"/>
        </w:rPr>
        <w:t>linguistics</w:t>
      </w:r>
      <w:r w:rsidR="009C34A9" w:rsidRPr="00C5587D">
        <w:rPr>
          <w:rFonts w:asciiTheme="majorBidi" w:hAnsiTheme="majorBidi" w:cstheme="majorBidi"/>
          <w:sz w:val="26"/>
          <w:szCs w:val="26"/>
          <w:lang w:val="en-GB"/>
        </w:rPr>
        <w:t>.</w:t>
      </w:r>
      <w:r w:rsidR="00106B49">
        <w:rPr>
          <w:rFonts w:asciiTheme="majorBidi" w:hAnsiTheme="majorBidi" w:cstheme="majorBidi"/>
          <w:sz w:val="26"/>
          <w:szCs w:val="26"/>
          <w:lang w:val="en-GB"/>
        </w:rPr>
        <w:t xml:space="preserve"> It </w:t>
      </w:r>
      <w:r w:rsidR="00106B49" w:rsidRPr="009C34A9">
        <w:rPr>
          <w:rFonts w:asciiTheme="majorBidi" w:hAnsiTheme="majorBidi" w:cstheme="majorBidi"/>
          <w:sz w:val="26"/>
          <w:szCs w:val="26"/>
          <w:lang w:val="en-GB"/>
        </w:rPr>
        <w:t>is</w:t>
      </w:r>
      <w:r w:rsidR="00E644F9" w:rsidRPr="009C34A9">
        <w:rPr>
          <w:rFonts w:asciiTheme="majorBidi" w:hAnsiTheme="majorBidi" w:cstheme="majorBidi"/>
          <w:sz w:val="26"/>
          <w:szCs w:val="26"/>
          <w:lang w:val="en-GB"/>
        </w:rPr>
        <w:t xml:space="preserve"> concerned with the notion of </w:t>
      </w:r>
      <w:r w:rsidR="00E644F9" w:rsidRPr="009C34A9">
        <w:rPr>
          <w:rFonts w:asciiTheme="majorBidi" w:hAnsiTheme="majorBidi" w:cstheme="majorBidi"/>
          <w:i/>
          <w:iCs/>
          <w:sz w:val="26"/>
          <w:szCs w:val="26"/>
          <w:lang w:val="en-GB"/>
        </w:rPr>
        <w:t>implicature</w:t>
      </w:r>
      <w:r w:rsidR="00E644F9" w:rsidRPr="009C34A9">
        <w:rPr>
          <w:rFonts w:asciiTheme="majorBidi" w:hAnsiTheme="majorBidi" w:cstheme="majorBidi"/>
          <w:sz w:val="26"/>
          <w:szCs w:val="26"/>
          <w:lang w:val="en-GB"/>
        </w:rPr>
        <w:t>, i.e., implied meaning as opposed to the mere lexical meaning expressed</w:t>
      </w:r>
      <w:r w:rsidR="00830B7D">
        <w:rPr>
          <w:rFonts w:asciiTheme="majorBidi" w:hAnsiTheme="majorBidi" w:cstheme="majorBidi"/>
          <w:sz w:val="26"/>
          <w:szCs w:val="26"/>
          <w:lang w:val="en-GB"/>
        </w:rPr>
        <w:t>.</w:t>
      </w:r>
      <w:r w:rsidR="00E644F9" w:rsidRPr="009C34A9">
        <w:rPr>
          <w:rFonts w:asciiTheme="majorBidi" w:hAnsiTheme="majorBidi" w:cstheme="majorBidi"/>
          <w:sz w:val="26"/>
          <w:szCs w:val="26"/>
          <w:lang w:val="en-GB"/>
        </w:rPr>
        <w:t xml:space="preserve"> (Grice, 1968)</w:t>
      </w:r>
    </w:p>
    <w:p w:rsidR="006E3984" w:rsidRDefault="00106B49" w:rsidP="00106B49">
      <w:pPr>
        <w:jc w:val="both"/>
        <w:rPr>
          <w:rFonts w:asciiTheme="majorBidi" w:hAnsiTheme="majorBidi" w:cstheme="majorBidi"/>
          <w:b/>
          <w:bCs/>
          <w:color w:val="C00000"/>
          <w:sz w:val="26"/>
          <w:szCs w:val="26"/>
          <w:lang w:val="en-US"/>
        </w:rPr>
      </w:pPr>
      <w:r w:rsidRPr="00106B49">
        <w:rPr>
          <w:rFonts w:asciiTheme="majorBidi" w:hAnsiTheme="majorBidi" w:cstheme="majorBidi"/>
          <w:b/>
          <w:bCs/>
          <w:color w:val="C00000"/>
          <w:sz w:val="26"/>
          <w:szCs w:val="26"/>
          <w:lang w:val="en-US"/>
        </w:rPr>
        <w:t xml:space="preserve">Definitions and </w:t>
      </w:r>
      <w:r w:rsidR="00F34A25">
        <w:rPr>
          <w:rFonts w:asciiTheme="majorBidi" w:hAnsiTheme="majorBidi" w:cstheme="majorBidi"/>
          <w:b/>
          <w:bCs/>
          <w:color w:val="C00000"/>
          <w:sz w:val="26"/>
          <w:szCs w:val="26"/>
          <w:lang w:val="en-US"/>
        </w:rPr>
        <w:t>B</w:t>
      </w:r>
      <w:r w:rsidRPr="00106B49">
        <w:rPr>
          <w:rFonts w:asciiTheme="majorBidi" w:hAnsiTheme="majorBidi" w:cstheme="majorBidi"/>
          <w:b/>
          <w:bCs/>
          <w:color w:val="C00000"/>
          <w:sz w:val="26"/>
          <w:szCs w:val="26"/>
          <w:lang w:val="en-US"/>
        </w:rPr>
        <w:t>ackground</w:t>
      </w:r>
    </w:p>
    <w:p w:rsidR="00106B49" w:rsidRPr="00106B49" w:rsidRDefault="00106B49" w:rsidP="00106B49">
      <w:pPr>
        <w:jc w:val="both"/>
        <w:rPr>
          <w:rFonts w:asciiTheme="majorBidi" w:hAnsiTheme="majorBidi" w:cstheme="majorBidi"/>
          <w:sz w:val="26"/>
          <w:szCs w:val="26"/>
          <w:lang w:val="en-US"/>
        </w:rPr>
      </w:pPr>
      <w:r w:rsidRPr="00106B49">
        <w:rPr>
          <w:rFonts w:asciiTheme="majorBidi" w:hAnsiTheme="majorBidi" w:cstheme="majorBidi"/>
          <w:sz w:val="26"/>
          <w:szCs w:val="26"/>
          <w:lang w:val="en-US"/>
        </w:rPr>
        <w:t>Pragmatics is</w:t>
      </w:r>
      <w:r>
        <w:rPr>
          <w:rFonts w:asciiTheme="majorBidi" w:hAnsiTheme="majorBidi" w:cstheme="majorBidi"/>
          <w:sz w:val="26"/>
          <w:szCs w:val="26"/>
          <w:lang w:val="en-US"/>
        </w:rPr>
        <w:t>:</w:t>
      </w:r>
    </w:p>
    <w:p w:rsidR="009933BE" w:rsidRPr="00106B49" w:rsidRDefault="00E644F9" w:rsidP="00106B49">
      <w:pPr>
        <w:pStyle w:val="Paragraphedeliste"/>
        <w:numPr>
          <w:ilvl w:val="0"/>
          <w:numId w:val="14"/>
        </w:numPr>
        <w:jc w:val="both"/>
        <w:rPr>
          <w:rFonts w:asciiTheme="majorBidi" w:hAnsiTheme="majorBidi" w:cstheme="majorBidi"/>
          <w:sz w:val="26"/>
          <w:szCs w:val="26"/>
          <w:lang w:val="en-US"/>
        </w:rPr>
      </w:pPr>
      <w:r w:rsidRPr="00106B49">
        <w:rPr>
          <w:rFonts w:asciiTheme="majorBidi" w:hAnsiTheme="majorBidi" w:cstheme="majorBidi"/>
          <w:sz w:val="26"/>
          <w:szCs w:val="26"/>
          <w:lang w:val="en-US"/>
        </w:rPr>
        <w:t>The study of contextual meaning communicated by a speaker or</w:t>
      </w:r>
      <w:r w:rsidR="007A1386">
        <w:rPr>
          <w:rFonts w:asciiTheme="majorBidi" w:hAnsiTheme="majorBidi" w:cstheme="majorBidi"/>
          <w:sz w:val="26"/>
          <w:szCs w:val="26"/>
          <w:lang w:val="en-US"/>
        </w:rPr>
        <w:t xml:space="preserve"> a</w:t>
      </w:r>
      <w:r w:rsidRPr="00106B49">
        <w:rPr>
          <w:rFonts w:asciiTheme="majorBidi" w:hAnsiTheme="majorBidi" w:cstheme="majorBidi"/>
          <w:sz w:val="26"/>
          <w:szCs w:val="26"/>
          <w:lang w:val="en-US"/>
        </w:rPr>
        <w:t xml:space="preserve"> writer, and interpreted by a listener or</w:t>
      </w:r>
      <w:r w:rsidR="007A1386">
        <w:rPr>
          <w:rFonts w:asciiTheme="majorBidi" w:hAnsiTheme="majorBidi" w:cstheme="majorBidi"/>
          <w:sz w:val="26"/>
          <w:szCs w:val="26"/>
          <w:lang w:val="en-US"/>
        </w:rPr>
        <w:t xml:space="preserve"> a</w:t>
      </w:r>
      <w:r w:rsidRPr="00106B49">
        <w:rPr>
          <w:rFonts w:asciiTheme="majorBidi" w:hAnsiTheme="majorBidi" w:cstheme="majorBidi"/>
          <w:sz w:val="26"/>
          <w:szCs w:val="26"/>
          <w:lang w:val="en-US"/>
        </w:rPr>
        <w:t xml:space="preserve"> reader. (G. Yule</w:t>
      </w:r>
      <w:r w:rsidR="00AE7D11">
        <w:rPr>
          <w:rFonts w:asciiTheme="majorBidi" w:hAnsiTheme="majorBidi" w:cstheme="majorBidi"/>
          <w:sz w:val="26"/>
          <w:szCs w:val="26"/>
          <w:lang w:val="en-US"/>
        </w:rPr>
        <w:t xml:space="preserve">) </w:t>
      </w:r>
    </w:p>
    <w:p w:rsidR="006E3984" w:rsidRPr="00106B49" w:rsidRDefault="00123746" w:rsidP="00106B49">
      <w:pPr>
        <w:pStyle w:val="Paragraphedeliste"/>
        <w:numPr>
          <w:ilvl w:val="0"/>
          <w:numId w:val="14"/>
        </w:numPr>
        <w:jc w:val="both"/>
        <w:rPr>
          <w:rFonts w:asciiTheme="majorBidi" w:hAnsiTheme="majorBidi" w:cstheme="majorBidi"/>
          <w:sz w:val="26"/>
          <w:szCs w:val="26"/>
          <w:lang w:val="en-US"/>
        </w:rPr>
      </w:pPr>
      <w:r>
        <w:rPr>
          <w:rFonts w:asciiTheme="majorBidi" w:hAnsiTheme="majorBidi" w:cstheme="majorBidi"/>
          <w:sz w:val="26"/>
          <w:szCs w:val="26"/>
          <w:lang w:val="en-US"/>
        </w:rPr>
        <w:t>“</w:t>
      </w:r>
      <w:r w:rsidR="006E3984" w:rsidRPr="00106B49">
        <w:rPr>
          <w:rFonts w:asciiTheme="majorBidi" w:hAnsiTheme="majorBidi" w:cstheme="majorBidi"/>
          <w:sz w:val="26"/>
          <w:szCs w:val="26"/>
          <w:lang w:val="en-US"/>
        </w:rPr>
        <w:t>The study of the relation of signs t</w:t>
      </w:r>
      <w:r w:rsidR="00106B49" w:rsidRPr="00106B49">
        <w:rPr>
          <w:rFonts w:asciiTheme="majorBidi" w:hAnsiTheme="majorBidi" w:cstheme="majorBidi"/>
          <w:sz w:val="26"/>
          <w:szCs w:val="26"/>
          <w:lang w:val="en-US"/>
        </w:rPr>
        <w:t>o their interpreters</w:t>
      </w:r>
      <w:r>
        <w:rPr>
          <w:rFonts w:asciiTheme="majorBidi" w:hAnsiTheme="majorBidi" w:cstheme="majorBidi"/>
          <w:sz w:val="26"/>
          <w:szCs w:val="26"/>
          <w:lang w:val="en-US"/>
        </w:rPr>
        <w:t>”</w:t>
      </w:r>
      <w:r w:rsidR="00CC4D59">
        <w:rPr>
          <w:rFonts w:asciiTheme="majorBidi" w:hAnsiTheme="majorBidi" w:cstheme="majorBidi"/>
          <w:sz w:val="26"/>
          <w:szCs w:val="26"/>
          <w:lang w:val="en-US"/>
        </w:rPr>
        <w:t>.</w:t>
      </w:r>
      <w:r w:rsidR="00106B49" w:rsidRPr="00106B49">
        <w:rPr>
          <w:rFonts w:asciiTheme="majorBidi" w:hAnsiTheme="majorBidi" w:cstheme="majorBidi"/>
          <w:sz w:val="26"/>
          <w:szCs w:val="26"/>
          <w:lang w:val="en-US"/>
        </w:rPr>
        <w:t xml:space="preserve">(Charles </w:t>
      </w:r>
      <w:r w:rsidR="006E3984" w:rsidRPr="00106B49">
        <w:rPr>
          <w:rFonts w:asciiTheme="majorBidi" w:hAnsiTheme="majorBidi" w:cstheme="majorBidi"/>
          <w:sz w:val="26"/>
          <w:szCs w:val="26"/>
          <w:lang w:val="en-US"/>
        </w:rPr>
        <w:t>Morris</w:t>
      </w:r>
      <w:r w:rsidR="00F34A25">
        <w:rPr>
          <w:rFonts w:asciiTheme="majorBidi" w:hAnsiTheme="majorBidi" w:cstheme="majorBidi"/>
          <w:sz w:val="26"/>
          <w:szCs w:val="26"/>
          <w:lang w:val="en-US"/>
        </w:rPr>
        <w:t>,1938</w:t>
      </w:r>
      <w:r w:rsidR="00D41761">
        <w:rPr>
          <w:rFonts w:asciiTheme="majorBidi" w:hAnsiTheme="majorBidi" w:cstheme="majorBidi"/>
          <w:sz w:val="26"/>
          <w:szCs w:val="26"/>
          <w:lang w:val="en-US"/>
        </w:rPr>
        <w:t>, p.</w:t>
      </w:r>
      <w:r>
        <w:rPr>
          <w:rFonts w:asciiTheme="majorBidi" w:hAnsiTheme="majorBidi" w:cstheme="majorBidi"/>
          <w:sz w:val="26"/>
          <w:szCs w:val="26"/>
          <w:lang w:val="en-US"/>
        </w:rPr>
        <w:t>6</w:t>
      </w:r>
      <w:r w:rsidR="006E3984" w:rsidRPr="00106B49">
        <w:rPr>
          <w:rFonts w:asciiTheme="majorBidi" w:hAnsiTheme="majorBidi" w:cstheme="majorBidi"/>
          <w:sz w:val="26"/>
          <w:szCs w:val="26"/>
          <w:lang w:val="en-US"/>
        </w:rPr>
        <w:t xml:space="preserve">) </w:t>
      </w:r>
    </w:p>
    <w:p w:rsidR="006C0A63" w:rsidRDefault="001F594B" w:rsidP="006C0A63">
      <w:pPr>
        <w:pStyle w:val="Paragraphedeliste"/>
        <w:numPr>
          <w:ilvl w:val="0"/>
          <w:numId w:val="14"/>
        </w:numPr>
        <w:jc w:val="both"/>
        <w:rPr>
          <w:rFonts w:asciiTheme="majorBidi" w:hAnsiTheme="majorBidi" w:cstheme="majorBidi"/>
          <w:sz w:val="26"/>
          <w:szCs w:val="26"/>
          <w:lang w:val="en-US"/>
        </w:rPr>
      </w:pPr>
      <w:r>
        <w:rPr>
          <w:rFonts w:asciiTheme="majorBidi" w:hAnsiTheme="majorBidi" w:cstheme="majorBidi"/>
          <w:sz w:val="26"/>
          <w:szCs w:val="26"/>
          <w:lang w:val="en-US"/>
        </w:rPr>
        <w:t>“</w:t>
      </w:r>
      <w:r w:rsidR="006E3984" w:rsidRPr="00106B49">
        <w:rPr>
          <w:rFonts w:asciiTheme="majorBidi" w:hAnsiTheme="majorBidi" w:cstheme="majorBidi"/>
          <w:sz w:val="26"/>
          <w:szCs w:val="26"/>
          <w:lang w:val="en-US"/>
        </w:rPr>
        <w:t>The study of the relations between linguistic forms and its users (…) Only pragmatics allows humans into the analysis: their assumptions, purposes, goals and actions they perform while speaking</w:t>
      </w:r>
      <w:r w:rsidR="00123746">
        <w:rPr>
          <w:rFonts w:asciiTheme="majorBidi" w:hAnsiTheme="majorBidi" w:cstheme="majorBidi"/>
          <w:sz w:val="26"/>
          <w:szCs w:val="26"/>
          <w:lang w:val="en-US"/>
        </w:rPr>
        <w:t>”</w:t>
      </w:r>
      <w:r w:rsidR="006E3984" w:rsidRPr="00106B49">
        <w:rPr>
          <w:rFonts w:asciiTheme="majorBidi" w:hAnsiTheme="majorBidi" w:cstheme="majorBidi"/>
          <w:sz w:val="26"/>
          <w:szCs w:val="26"/>
          <w:lang w:val="en-US"/>
        </w:rPr>
        <w:t xml:space="preserve">. (G. Yule) </w:t>
      </w:r>
    </w:p>
    <w:p w:rsidR="006C0A63" w:rsidRPr="006C0A63" w:rsidRDefault="008472F7" w:rsidP="006C0A63">
      <w:pPr>
        <w:pStyle w:val="Paragraphedeliste"/>
        <w:numPr>
          <w:ilvl w:val="0"/>
          <w:numId w:val="14"/>
        </w:numPr>
        <w:jc w:val="both"/>
        <w:rPr>
          <w:rFonts w:asciiTheme="majorBidi" w:hAnsiTheme="majorBidi" w:cstheme="majorBidi"/>
          <w:sz w:val="26"/>
          <w:szCs w:val="26"/>
          <w:lang w:val="en-US"/>
        </w:rPr>
      </w:pPr>
      <w:r>
        <w:rPr>
          <w:rFonts w:asciiTheme="majorBidi" w:hAnsiTheme="majorBidi" w:cstheme="majorBidi"/>
          <w:sz w:val="26"/>
          <w:szCs w:val="26"/>
          <w:lang w:val="en-US"/>
        </w:rPr>
        <w:t>“</w:t>
      </w:r>
      <w:r w:rsidR="00A96A0F">
        <w:rPr>
          <w:rFonts w:ascii="Times New Roman" w:hAnsi="Times New Roman" w:cs="Times New Roman"/>
          <w:color w:val="000000"/>
          <w:sz w:val="26"/>
          <w:szCs w:val="26"/>
        </w:rPr>
        <w:t>T</w:t>
      </w:r>
      <w:r w:rsidR="006C0A63" w:rsidRPr="006C0A63">
        <w:rPr>
          <w:rFonts w:ascii="Times New Roman" w:hAnsi="Times New Roman" w:cs="Times New Roman"/>
          <w:color w:val="000000"/>
          <w:sz w:val="26"/>
          <w:szCs w:val="26"/>
        </w:rPr>
        <w:t>he study of language from the point of view of users, especially of the choices they make, the constraints they encounter in using language in so</w:t>
      </w:r>
      <w:r w:rsidR="006C0A63">
        <w:rPr>
          <w:rFonts w:ascii="Times New Roman" w:hAnsi="Times New Roman" w:cs="Times New Roman"/>
          <w:color w:val="000000"/>
          <w:sz w:val="26"/>
          <w:szCs w:val="26"/>
        </w:rPr>
        <w:t>cial interaction and the effect</w:t>
      </w:r>
      <w:r w:rsidR="006C0A63" w:rsidRPr="006C0A63">
        <w:rPr>
          <w:rFonts w:ascii="Times New Roman" w:hAnsi="Times New Roman" w:cs="Times New Roman"/>
          <w:color w:val="000000"/>
          <w:sz w:val="26"/>
          <w:szCs w:val="26"/>
        </w:rPr>
        <w:t xml:space="preserve"> their use of language has on other participa</w:t>
      </w:r>
      <w:r>
        <w:rPr>
          <w:rFonts w:ascii="Times New Roman" w:hAnsi="Times New Roman" w:cs="Times New Roman"/>
          <w:color w:val="000000"/>
          <w:sz w:val="26"/>
          <w:szCs w:val="26"/>
        </w:rPr>
        <w:t>nts in the act of communication</w:t>
      </w:r>
      <w:r>
        <w:rPr>
          <w:rFonts w:asciiTheme="majorBidi" w:hAnsiTheme="majorBidi" w:cstheme="majorBidi"/>
          <w:sz w:val="26"/>
          <w:szCs w:val="26"/>
          <w:lang w:val="en-US"/>
        </w:rPr>
        <w:t>”.</w:t>
      </w:r>
      <w:r>
        <w:rPr>
          <w:rFonts w:ascii="Times New Roman" w:hAnsi="Times New Roman" w:cs="Times New Roman"/>
          <w:color w:val="000000"/>
          <w:sz w:val="26"/>
          <w:szCs w:val="26"/>
        </w:rPr>
        <w:t xml:space="preserve"> (Crystal, 1997, p.301)</w:t>
      </w:r>
    </w:p>
    <w:p w:rsidR="006C0A63" w:rsidRPr="006C0A63" w:rsidRDefault="006C0A63" w:rsidP="006C0A63">
      <w:pPr>
        <w:pStyle w:val="Paragraphedeliste"/>
        <w:jc w:val="both"/>
        <w:rPr>
          <w:rFonts w:asciiTheme="majorBidi" w:hAnsiTheme="majorBidi" w:cstheme="majorBidi"/>
          <w:sz w:val="26"/>
          <w:szCs w:val="26"/>
          <w:lang w:val="en-US"/>
        </w:rPr>
      </w:pPr>
    </w:p>
    <w:p w:rsidR="006E3984" w:rsidRPr="009C34A9" w:rsidRDefault="00776C36" w:rsidP="00106B49">
      <w:pPr>
        <w:jc w:val="both"/>
        <w:rPr>
          <w:rFonts w:asciiTheme="majorBidi" w:hAnsiTheme="majorBidi" w:cstheme="majorBidi"/>
          <w:sz w:val="26"/>
          <w:szCs w:val="26"/>
          <w:lang w:val="en-US"/>
        </w:rPr>
      </w:pPr>
      <w:r w:rsidRPr="009C34A9">
        <w:rPr>
          <w:rFonts w:asciiTheme="majorBidi" w:hAnsiTheme="majorBidi" w:cstheme="majorBidi"/>
          <w:sz w:val="26"/>
          <w:szCs w:val="26"/>
          <w:lang w:val="en-US"/>
        </w:rPr>
        <w:t>Pragmatics is</w:t>
      </w:r>
      <w:r w:rsidR="000F1ABA">
        <w:rPr>
          <w:rFonts w:asciiTheme="majorBidi" w:hAnsiTheme="majorBidi" w:cstheme="majorBidi"/>
          <w:sz w:val="26"/>
          <w:szCs w:val="26"/>
          <w:lang w:val="en-US"/>
        </w:rPr>
        <w:t xml:space="preserve"> also </w:t>
      </w:r>
      <w:r w:rsidRPr="009C34A9">
        <w:rPr>
          <w:rFonts w:asciiTheme="majorBidi" w:hAnsiTheme="majorBidi" w:cstheme="majorBidi"/>
          <w:sz w:val="26"/>
          <w:szCs w:val="26"/>
          <w:lang w:val="en-US"/>
        </w:rPr>
        <w:t>…</w:t>
      </w:r>
    </w:p>
    <w:p w:rsidR="009933BE" w:rsidRPr="009C34A9" w:rsidRDefault="00776C36" w:rsidP="00106B49">
      <w:pPr>
        <w:numPr>
          <w:ilvl w:val="0"/>
          <w:numId w:val="3"/>
        </w:numPr>
        <w:jc w:val="both"/>
        <w:rPr>
          <w:rFonts w:asciiTheme="majorBidi" w:hAnsiTheme="majorBidi" w:cstheme="majorBidi"/>
          <w:sz w:val="26"/>
          <w:szCs w:val="26"/>
          <w:lang w:val="en-US"/>
        </w:rPr>
      </w:pPr>
      <w:r w:rsidRPr="00776C36">
        <w:rPr>
          <w:rFonts w:asciiTheme="majorBidi" w:hAnsiTheme="majorBidi" w:cstheme="majorBidi"/>
          <w:color w:val="1F497D" w:themeColor="text2"/>
          <w:sz w:val="26"/>
          <w:szCs w:val="26"/>
          <w:lang w:val="en-US"/>
        </w:rPr>
        <w:t>The study of speakers’ meaning</w:t>
      </w:r>
      <w:r w:rsidRPr="009C34A9">
        <w:rPr>
          <w:rFonts w:asciiTheme="majorBidi" w:hAnsiTheme="majorBidi" w:cstheme="majorBidi"/>
          <w:sz w:val="26"/>
          <w:szCs w:val="26"/>
          <w:lang w:val="en-US"/>
        </w:rPr>
        <w:t xml:space="preserve">. </w:t>
      </w:r>
      <w:r>
        <w:rPr>
          <w:rFonts w:asciiTheme="majorBidi" w:hAnsiTheme="majorBidi" w:cstheme="majorBidi"/>
          <w:sz w:val="26"/>
          <w:szCs w:val="26"/>
          <w:lang w:val="en-US"/>
        </w:rPr>
        <w:t xml:space="preserve">This refers to </w:t>
      </w:r>
      <w:r w:rsidR="00E644F9" w:rsidRPr="009C34A9">
        <w:rPr>
          <w:rFonts w:asciiTheme="majorBidi" w:hAnsiTheme="majorBidi" w:cstheme="majorBidi"/>
          <w:sz w:val="26"/>
          <w:szCs w:val="26"/>
          <w:lang w:val="en-US"/>
        </w:rPr>
        <w:t xml:space="preserve">what people mean by their utterances rather than what the words or phrases might mean by themselves. </w:t>
      </w:r>
    </w:p>
    <w:p w:rsidR="006E3984" w:rsidRPr="00776C36" w:rsidRDefault="00776C36" w:rsidP="00434D97">
      <w:pPr>
        <w:numPr>
          <w:ilvl w:val="0"/>
          <w:numId w:val="3"/>
        </w:numPr>
        <w:jc w:val="both"/>
        <w:rPr>
          <w:rFonts w:asciiTheme="majorBidi" w:hAnsiTheme="majorBidi" w:cstheme="majorBidi"/>
          <w:sz w:val="26"/>
          <w:szCs w:val="26"/>
          <w:lang w:val="en-US"/>
        </w:rPr>
      </w:pPr>
      <w:r w:rsidRPr="00776C36">
        <w:rPr>
          <w:rFonts w:asciiTheme="majorBidi" w:hAnsiTheme="majorBidi" w:cstheme="majorBidi"/>
          <w:color w:val="1F497D" w:themeColor="text2"/>
          <w:sz w:val="26"/>
          <w:szCs w:val="26"/>
          <w:lang w:val="en-US"/>
        </w:rPr>
        <w:t>The study of contextual meaning</w:t>
      </w:r>
      <w:r w:rsidR="003F76E6">
        <w:rPr>
          <w:rFonts w:asciiTheme="majorBidi" w:hAnsiTheme="majorBidi" w:cstheme="majorBidi"/>
          <w:color w:val="1F497D" w:themeColor="text2"/>
          <w:sz w:val="26"/>
          <w:szCs w:val="26"/>
          <w:lang w:val="en-US"/>
        </w:rPr>
        <w:t xml:space="preserve">. </w:t>
      </w:r>
      <w:r w:rsidR="00434D97">
        <w:rPr>
          <w:rFonts w:asciiTheme="majorBidi" w:hAnsiTheme="majorBidi" w:cstheme="majorBidi"/>
          <w:sz w:val="26"/>
          <w:szCs w:val="26"/>
          <w:lang w:val="en-US"/>
        </w:rPr>
        <w:t>T</w:t>
      </w:r>
      <w:r>
        <w:rPr>
          <w:rFonts w:asciiTheme="majorBidi" w:hAnsiTheme="majorBidi" w:cstheme="majorBidi"/>
          <w:sz w:val="26"/>
          <w:szCs w:val="26"/>
          <w:lang w:val="en-US"/>
        </w:rPr>
        <w:t>his refers to the i</w:t>
      </w:r>
      <w:r w:rsidR="006E3984" w:rsidRPr="00776C36">
        <w:rPr>
          <w:rFonts w:asciiTheme="majorBidi" w:hAnsiTheme="majorBidi" w:cstheme="majorBidi"/>
          <w:sz w:val="26"/>
          <w:szCs w:val="26"/>
          <w:lang w:val="en-US"/>
        </w:rPr>
        <w:t>mportance of the context</w:t>
      </w:r>
      <w:r w:rsidR="003366A2">
        <w:rPr>
          <w:rFonts w:asciiTheme="majorBidi" w:hAnsiTheme="majorBidi" w:cstheme="majorBidi"/>
          <w:sz w:val="26"/>
          <w:szCs w:val="26"/>
          <w:lang w:val="en-US"/>
        </w:rPr>
        <w:t>, i.e.</w:t>
      </w:r>
      <w:r w:rsidR="006E3984" w:rsidRPr="00776C36">
        <w:rPr>
          <w:rFonts w:asciiTheme="majorBidi" w:hAnsiTheme="majorBidi" w:cstheme="majorBidi"/>
          <w:sz w:val="26"/>
          <w:szCs w:val="26"/>
          <w:lang w:val="en-US"/>
        </w:rPr>
        <w:t xml:space="preserve"> the circ</w:t>
      </w:r>
      <w:r>
        <w:rPr>
          <w:rFonts w:asciiTheme="majorBidi" w:hAnsiTheme="majorBidi" w:cstheme="majorBidi"/>
          <w:sz w:val="26"/>
          <w:szCs w:val="26"/>
          <w:lang w:val="en-US"/>
        </w:rPr>
        <w:t>umstances and the audience or</w:t>
      </w:r>
      <w:r w:rsidR="006E3984" w:rsidRPr="00776C36">
        <w:rPr>
          <w:rFonts w:asciiTheme="majorBidi" w:hAnsiTheme="majorBidi" w:cstheme="majorBidi"/>
          <w:sz w:val="26"/>
          <w:szCs w:val="26"/>
          <w:lang w:val="en-US"/>
        </w:rPr>
        <w:t xml:space="preserve"> public. </w:t>
      </w:r>
    </w:p>
    <w:p w:rsidR="006E3984" w:rsidRPr="00776C36" w:rsidRDefault="00776C36" w:rsidP="00776C36">
      <w:pPr>
        <w:pStyle w:val="Paragraphedeliste"/>
        <w:numPr>
          <w:ilvl w:val="0"/>
          <w:numId w:val="3"/>
        </w:numPr>
        <w:jc w:val="both"/>
        <w:rPr>
          <w:rFonts w:asciiTheme="majorBidi" w:hAnsiTheme="majorBidi" w:cstheme="majorBidi"/>
          <w:sz w:val="26"/>
          <w:szCs w:val="26"/>
          <w:lang w:val="en-US"/>
        </w:rPr>
      </w:pPr>
      <w:r w:rsidRPr="00776C36">
        <w:rPr>
          <w:rFonts w:asciiTheme="majorBidi" w:hAnsiTheme="majorBidi" w:cstheme="majorBidi"/>
          <w:color w:val="1F497D" w:themeColor="text2"/>
          <w:sz w:val="26"/>
          <w:szCs w:val="26"/>
          <w:lang w:val="en-US"/>
        </w:rPr>
        <w:t>The study of how more gets communicated than said</w:t>
      </w:r>
      <w:r w:rsidR="006E3984" w:rsidRPr="00776C36">
        <w:rPr>
          <w:rFonts w:asciiTheme="majorBidi" w:hAnsiTheme="majorBidi" w:cstheme="majorBidi"/>
          <w:sz w:val="26"/>
          <w:szCs w:val="26"/>
          <w:lang w:val="en-US"/>
        </w:rPr>
        <w:t xml:space="preserve">. </w:t>
      </w:r>
    </w:p>
    <w:p w:rsidR="009933BE" w:rsidRPr="00770023" w:rsidRDefault="00E644F9" w:rsidP="00770023">
      <w:pPr>
        <w:pStyle w:val="Paragraphedeliste"/>
        <w:numPr>
          <w:ilvl w:val="0"/>
          <w:numId w:val="15"/>
        </w:numPr>
        <w:jc w:val="both"/>
        <w:rPr>
          <w:rFonts w:asciiTheme="majorBidi" w:hAnsiTheme="majorBidi" w:cstheme="majorBidi"/>
          <w:sz w:val="26"/>
          <w:szCs w:val="26"/>
          <w:lang w:val="en-US"/>
        </w:rPr>
      </w:pPr>
      <w:r w:rsidRPr="00770023">
        <w:rPr>
          <w:rFonts w:asciiTheme="majorBidi" w:hAnsiTheme="majorBidi" w:cstheme="majorBidi"/>
          <w:sz w:val="26"/>
          <w:szCs w:val="26"/>
          <w:lang w:val="en-US"/>
        </w:rPr>
        <w:t xml:space="preserve">The INFERENCES made by listeners or readers in order to arrive at an interpretation of the intended meaning. </w:t>
      </w:r>
    </w:p>
    <w:p w:rsidR="006E3984" w:rsidRPr="00770023" w:rsidRDefault="006E3984" w:rsidP="00770023">
      <w:pPr>
        <w:pStyle w:val="Paragraphedeliste"/>
        <w:numPr>
          <w:ilvl w:val="0"/>
          <w:numId w:val="15"/>
        </w:numPr>
        <w:jc w:val="both"/>
        <w:rPr>
          <w:rFonts w:asciiTheme="majorBidi" w:hAnsiTheme="majorBidi" w:cstheme="majorBidi"/>
          <w:sz w:val="26"/>
          <w:szCs w:val="26"/>
          <w:lang w:val="en-US"/>
        </w:rPr>
      </w:pPr>
      <w:r w:rsidRPr="00770023">
        <w:rPr>
          <w:rFonts w:asciiTheme="majorBidi" w:hAnsiTheme="majorBidi" w:cstheme="majorBidi"/>
          <w:sz w:val="26"/>
          <w:szCs w:val="26"/>
          <w:lang w:val="en-US"/>
        </w:rPr>
        <w:t xml:space="preserve">A great deal of what is UNSAID is recognized as part of what </w:t>
      </w:r>
      <w:r w:rsidR="00770023" w:rsidRPr="00770023">
        <w:rPr>
          <w:rFonts w:asciiTheme="majorBidi" w:hAnsiTheme="majorBidi" w:cstheme="majorBidi"/>
          <w:sz w:val="26"/>
          <w:szCs w:val="26"/>
          <w:lang w:val="en-US"/>
        </w:rPr>
        <w:t>is communicated</w:t>
      </w:r>
      <w:r w:rsidRPr="00770023">
        <w:rPr>
          <w:rFonts w:asciiTheme="majorBidi" w:hAnsiTheme="majorBidi" w:cstheme="majorBidi"/>
          <w:sz w:val="26"/>
          <w:szCs w:val="26"/>
          <w:lang w:val="en-US"/>
        </w:rPr>
        <w:t xml:space="preserve">. </w:t>
      </w:r>
    </w:p>
    <w:p w:rsidR="006E3984" w:rsidRPr="00770023" w:rsidRDefault="006E3984" w:rsidP="00770023">
      <w:pPr>
        <w:pStyle w:val="Paragraphedeliste"/>
        <w:numPr>
          <w:ilvl w:val="0"/>
          <w:numId w:val="15"/>
        </w:numPr>
        <w:jc w:val="both"/>
        <w:rPr>
          <w:rFonts w:asciiTheme="majorBidi" w:hAnsiTheme="majorBidi" w:cstheme="majorBidi"/>
          <w:sz w:val="26"/>
          <w:szCs w:val="26"/>
          <w:lang w:val="en-US"/>
        </w:rPr>
      </w:pPr>
      <w:r w:rsidRPr="00770023">
        <w:rPr>
          <w:rFonts w:asciiTheme="majorBidi" w:hAnsiTheme="majorBidi" w:cstheme="majorBidi"/>
          <w:sz w:val="26"/>
          <w:szCs w:val="26"/>
          <w:lang w:val="en-US"/>
        </w:rPr>
        <w:t xml:space="preserve">The study of </w:t>
      </w:r>
      <w:r w:rsidR="0052031A">
        <w:rPr>
          <w:rFonts w:asciiTheme="majorBidi" w:hAnsiTheme="majorBidi" w:cstheme="majorBidi"/>
          <w:sz w:val="26"/>
          <w:szCs w:val="26"/>
          <w:lang w:val="en-US"/>
        </w:rPr>
        <w:t xml:space="preserve">the </w:t>
      </w:r>
      <w:r w:rsidRPr="00770023">
        <w:rPr>
          <w:rFonts w:asciiTheme="majorBidi" w:hAnsiTheme="majorBidi" w:cstheme="majorBidi"/>
          <w:sz w:val="26"/>
          <w:szCs w:val="26"/>
          <w:lang w:val="en-US"/>
        </w:rPr>
        <w:t xml:space="preserve">“invisible meaning”. </w:t>
      </w:r>
    </w:p>
    <w:p w:rsidR="009933BE" w:rsidRPr="00E03D0B" w:rsidRDefault="00776C36" w:rsidP="00E03D0B">
      <w:pPr>
        <w:pStyle w:val="Paragraphedeliste"/>
        <w:numPr>
          <w:ilvl w:val="0"/>
          <w:numId w:val="3"/>
        </w:numPr>
        <w:jc w:val="both"/>
        <w:rPr>
          <w:rFonts w:asciiTheme="majorBidi" w:hAnsiTheme="majorBidi" w:cstheme="majorBidi"/>
          <w:sz w:val="26"/>
          <w:szCs w:val="26"/>
          <w:lang w:val="en-US"/>
        </w:rPr>
      </w:pPr>
      <w:r w:rsidRPr="00E03D0B">
        <w:rPr>
          <w:rFonts w:asciiTheme="majorBidi" w:hAnsiTheme="majorBidi" w:cstheme="majorBidi"/>
          <w:color w:val="1F497D" w:themeColor="text2"/>
          <w:sz w:val="26"/>
          <w:szCs w:val="26"/>
          <w:lang w:val="en-US"/>
        </w:rPr>
        <w:t>The study of the expression of relative distance</w:t>
      </w:r>
      <w:r w:rsidR="00E03D0B" w:rsidRPr="00E03D0B">
        <w:rPr>
          <w:rFonts w:asciiTheme="majorBidi" w:hAnsiTheme="majorBidi" w:cstheme="majorBidi"/>
          <w:color w:val="1F497D" w:themeColor="text2"/>
          <w:sz w:val="26"/>
          <w:szCs w:val="26"/>
          <w:lang w:val="en-US"/>
        </w:rPr>
        <w:t>.</w:t>
      </w:r>
      <w:r w:rsidRPr="00E03D0B">
        <w:rPr>
          <w:rFonts w:asciiTheme="majorBidi" w:hAnsiTheme="majorBidi" w:cstheme="majorBidi"/>
          <w:color w:val="1F497D" w:themeColor="text2"/>
          <w:sz w:val="26"/>
          <w:szCs w:val="26"/>
          <w:lang w:val="en-US"/>
        </w:rPr>
        <w:t xml:space="preserve"> </w:t>
      </w:r>
      <w:r w:rsidR="00E03D0B" w:rsidRPr="00E03D0B">
        <w:rPr>
          <w:rFonts w:asciiTheme="majorBidi" w:hAnsiTheme="majorBidi" w:cstheme="majorBidi"/>
          <w:sz w:val="26"/>
          <w:szCs w:val="26"/>
          <w:lang w:val="en-US"/>
        </w:rPr>
        <w:t>It means that t</w:t>
      </w:r>
      <w:r w:rsidR="00E644F9" w:rsidRPr="00E03D0B">
        <w:rPr>
          <w:rFonts w:asciiTheme="majorBidi" w:hAnsiTheme="majorBidi" w:cstheme="majorBidi"/>
          <w:sz w:val="26"/>
          <w:szCs w:val="26"/>
          <w:lang w:val="en-US"/>
        </w:rPr>
        <w:t xml:space="preserve">he CLOSENESS or DISTANCE of the listener or reader determines how much needs to be said. </w:t>
      </w:r>
    </w:p>
    <w:p w:rsidR="006E3984" w:rsidRPr="009C34A9" w:rsidRDefault="006E3984" w:rsidP="008141A7">
      <w:pPr>
        <w:ind w:firstLine="708"/>
        <w:jc w:val="both"/>
        <w:rPr>
          <w:rFonts w:asciiTheme="majorBidi" w:hAnsiTheme="majorBidi" w:cstheme="majorBidi"/>
          <w:sz w:val="26"/>
          <w:szCs w:val="26"/>
          <w:lang w:val="en-US"/>
        </w:rPr>
      </w:pPr>
      <w:r w:rsidRPr="009C34A9">
        <w:rPr>
          <w:rFonts w:asciiTheme="majorBidi" w:hAnsiTheme="majorBidi" w:cstheme="majorBidi"/>
          <w:sz w:val="26"/>
          <w:szCs w:val="26"/>
          <w:lang w:val="en-US"/>
        </w:rPr>
        <w:lastRenderedPageBreak/>
        <w:t xml:space="preserve">         </w:t>
      </w:r>
      <w:r w:rsidR="008F22CA" w:rsidRPr="009C34A9">
        <w:rPr>
          <w:rFonts w:asciiTheme="majorBidi" w:hAnsiTheme="majorBidi" w:cstheme="majorBidi"/>
          <w:sz w:val="26"/>
          <w:szCs w:val="26"/>
          <w:lang w:val="en-US"/>
        </w:rPr>
        <w:t>e.g.</w:t>
      </w:r>
      <w:r w:rsidRPr="009C34A9">
        <w:rPr>
          <w:rFonts w:asciiTheme="majorBidi" w:hAnsiTheme="majorBidi" w:cstheme="majorBidi"/>
          <w:sz w:val="26"/>
          <w:szCs w:val="26"/>
          <w:lang w:val="en-US"/>
        </w:rPr>
        <w:t xml:space="preserve">:     </w:t>
      </w:r>
      <w:r w:rsidRPr="009C34A9">
        <w:rPr>
          <w:rFonts w:asciiTheme="majorBidi" w:hAnsiTheme="majorBidi" w:cstheme="majorBidi"/>
          <w:b/>
          <w:bCs/>
          <w:sz w:val="26"/>
          <w:szCs w:val="26"/>
          <w:lang w:val="en-US"/>
        </w:rPr>
        <w:t>A</w:t>
      </w:r>
      <w:r w:rsidRPr="009C34A9">
        <w:rPr>
          <w:rFonts w:asciiTheme="majorBidi" w:hAnsiTheme="majorBidi" w:cstheme="majorBidi"/>
          <w:sz w:val="26"/>
          <w:szCs w:val="26"/>
          <w:lang w:val="en-US"/>
        </w:rPr>
        <w:t xml:space="preserve">: There is a store over there. (Let’s go inside.) </w:t>
      </w:r>
    </w:p>
    <w:p w:rsidR="006E3984" w:rsidRPr="009C34A9" w:rsidRDefault="006E3984" w:rsidP="00106B49">
      <w:pPr>
        <w:ind w:firstLine="708"/>
        <w:jc w:val="both"/>
        <w:rPr>
          <w:rFonts w:asciiTheme="majorBidi" w:hAnsiTheme="majorBidi" w:cstheme="majorBidi"/>
          <w:sz w:val="26"/>
          <w:szCs w:val="26"/>
          <w:lang w:val="en-US"/>
        </w:rPr>
      </w:pPr>
      <w:r w:rsidRPr="009C34A9">
        <w:rPr>
          <w:rFonts w:asciiTheme="majorBidi" w:hAnsiTheme="majorBidi" w:cstheme="majorBidi"/>
          <w:sz w:val="26"/>
          <w:szCs w:val="26"/>
          <w:lang w:val="en-US"/>
        </w:rPr>
        <w:tab/>
      </w:r>
      <w:r w:rsidRPr="009C34A9">
        <w:rPr>
          <w:rFonts w:asciiTheme="majorBidi" w:hAnsiTheme="majorBidi" w:cstheme="majorBidi"/>
          <w:sz w:val="26"/>
          <w:szCs w:val="26"/>
          <w:lang w:val="en-US"/>
        </w:rPr>
        <w:tab/>
      </w:r>
      <w:r w:rsidRPr="009C34A9">
        <w:rPr>
          <w:rFonts w:asciiTheme="majorBidi" w:hAnsiTheme="majorBidi" w:cstheme="majorBidi"/>
          <w:b/>
          <w:bCs/>
          <w:sz w:val="26"/>
          <w:szCs w:val="26"/>
          <w:lang w:val="en-US"/>
        </w:rPr>
        <w:t>B</w:t>
      </w:r>
      <w:r w:rsidRPr="009C34A9">
        <w:rPr>
          <w:rFonts w:asciiTheme="majorBidi" w:hAnsiTheme="majorBidi" w:cstheme="majorBidi"/>
          <w:sz w:val="26"/>
          <w:szCs w:val="26"/>
          <w:lang w:val="en-US"/>
        </w:rPr>
        <w:t xml:space="preserve">: No. (I don’t want to go inside.) </w:t>
      </w:r>
    </w:p>
    <w:p w:rsidR="006E3984" w:rsidRPr="009C34A9" w:rsidRDefault="006E3984" w:rsidP="00106B49">
      <w:pPr>
        <w:ind w:firstLine="708"/>
        <w:jc w:val="both"/>
        <w:rPr>
          <w:rFonts w:asciiTheme="majorBidi" w:hAnsiTheme="majorBidi" w:cstheme="majorBidi"/>
          <w:sz w:val="26"/>
          <w:szCs w:val="26"/>
          <w:lang w:val="en-US"/>
        </w:rPr>
      </w:pPr>
      <w:r w:rsidRPr="009C34A9">
        <w:rPr>
          <w:rFonts w:asciiTheme="majorBidi" w:hAnsiTheme="majorBidi" w:cstheme="majorBidi"/>
          <w:sz w:val="26"/>
          <w:szCs w:val="26"/>
          <w:lang w:val="en-US"/>
        </w:rPr>
        <w:tab/>
      </w:r>
      <w:r w:rsidRPr="009C34A9">
        <w:rPr>
          <w:rFonts w:asciiTheme="majorBidi" w:hAnsiTheme="majorBidi" w:cstheme="majorBidi"/>
          <w:sz w:val="26"/>
          <w:szCs w:val="26"/>
          <w:lang w:val="en-US"/>
        </w:rPr>
        <w:tab/>
      </w:r>
      <w:r w:rsidRPr="009C34A9">
        <w:rPr>
          <w:rFonts w:asciiTheme="majorBidi" w:hAnsiTheme="majorBidi" w:cstheme="majorBidi"/>
          <w:b/>
          <w:bCs/>
          <w:sz w:val="26"/>
          <w:szCs w:val="26"/>
          <w:lang w:val="en-US"/>
        </w:rPr>
        <w:t>A</w:t>
      </w:r>
      <w:r w:rsidRPr="009C34A9">
        <w:rPr>
          <w:rFonts w:asciiTheme="majorBidi" w:hAnsiTheme="majorBidi" w:cstheme="majorBidi"/>
          <w:sz w:val="26"/>
          <w:szCs w:val="26"/>
          <w:lang w:val="en-US"/>
        </w:rPr>
        <w:t>: Why not? (</w:t>
      </w:r>
      <w:r w:rsidR="008141A7" w:rsidRPr="009C34A9">
        <w:rPr>
          <w:rFonts w:asciiTheme="majorBidi" w:hAnsiTheme="majorBidi" w:cstheme="majorBidi"/>
          <w:sz w:val="26"/>
          <w:szCs w:val="26"/>
          <w:lang w:val="en-US"/>
        </w:rPr>
        <w:t>Why</w:t>
      </w:r>
      <w:r w:rsidRPr="009C34A9">
        <w:rPr>
          <w:rFonts w:asciiTheme="majorBidi" w:hAnsiTheme="majorBidi" w:cstheme="majorBidi"/>
          <w:sz w:val="26"/>
          <w:szCs w:val="26"/>
          <w:lang w:val="en-US"/>
        </w:rPr>
        <w:t xml:space="preserve"> don’t you want to go inside?) </w:t>
      </w:r>
    </w:p>
    <w:p w:rsidR="006E3984" w:rsidRDefault="006E3984" w:rsidP="00106B49">
      <w:pPr>
        <w:ind w:firstLine="708"/>
        <w:jc w:val="both"/>
        <w:rPr>
          <w:rFonts w:asciiTheme="majorBidi" w:hAnsiTheme="majorBidi" w:cstheme="majorBidi"/>
          <w:sz w:val="26"/>
          <w:szCs w:val="26"/>
          <w:lang w:val="en-US"/>
        </w:rPr>
      </w:pPr>
      <w:r w:rsidRPr="009C34A9">
        <w:rPr>
          <w:rFonts w:asciiTheme="majorBidi" w:hAnsiTheme="majorBidi" w:cstheme="majorBidi"/>
          <w:sz w:val="26"/>
          <w:szCs w:val="26"/>
          <w:lang w:val="en-US"/>
        </w:rPr>
        <w:tab/>
      </w:r>
      <w:r w:rsidRPr="009C34A9">
        <w:rPr>
          <w:rFonts w:asciiTheme="majorBidi" w:hAnsiTheme="majorBidi" w:cstheme="majorBidi"/>
          <w:sz w:val="26"/>
          <w:szCs w:val="26"/>
          <w:lang w:val="en-US"/>
        </w:rPr>
        <w:tab/>
      </w:r>
      <w:r w:rsidRPr="009C34A9">
        <w:rPr>
          <w:rFonts w:asciiTheme="majorBidi" w:hAnsiTheme="majorBidi" w:cstheme="majorBidi"/>
          <w:b/>
          <w:bCs/>
          <w:sz w:val="26"/>
          <w:szCs w:val="26"/>
          <w:lang w:val="en-US"/>
        </w:rPr>
        <w:t>B</w:t>
      </w:r>
      <w:r w:rsidRPr="009C34A9">
        <w:rPr>
          <w:rFonts w:asciiTheme="majorBidi" w:hAnsiTheme="majorBidi" w:cstheme="majorBidi"/>
          <w:sz w:val="26"/>
          <w:szCs w:val="26"/>
          <w:lang w:val="en-US"/>
        </w:rPr>
        <w:t xml:space="preserve">: I’m tired. (I don‘t want to because I’m tired.) </w:t>
      </w:r>
    </w:p>
    <w:p w:rsidR="009933BE" w:rsidRPr="00E644F9" w:rsidRDefault="00F23F8B" w:rsidP="00F23F8B">
      <w:pPr>
        <w:ind w:firstLine="708"/>
        <w:jc w:val="both"/>
        <w:rPr>
          <w:rFonts w:asciiTheme="majorBidi" w:hAnsiTheme="majorBidi" w:cstheme="majorBidi"/>
          <w:sz w:val="26"/>
          <w:szCs w:val="26"/>
          <w:lang w:val="en-US"/>
        </w:rPr>
      </w:pPr>
      <w:r>
        <w:rPr>
          <w:rFonts w:asciiTheme="majorBidi" w:hAnsiTheme="majorBidi" w:cstheme="majorBidi"/>
          <w:sz w:val="26"/>
          <w:szCs w:val="26"/>
          <w:lang w:val="en-US"/>
        </w:rPr>
        <w:t xml:space="preserve">In other words, </w:t>
      </w:r>
      <w:r w:rsidRPr="00E644F9">
        <w:rPr>
          <w:rFonts w:asciiTheme="majorBidi" w:hAnsiTheme="majorBidi" w:cstheme="majorBidi"/>
          <w:sz w:val="26"/>
          <w:szCs w:val="26"/>
          <w:lang w:val="en-US"/>
        </w:rPr>
        <w:t xml:space="preserve">pragmatics studies how people make sense of each other linguistically. </w:t>
      </w:r>
      <w:r>
        <w:rPr>
          <w:rFonts w:asciiTheme="majorBidi" w:hAnsiTheme="majorBidi" w:cstheme="majorBidi"/>
          <w:sz w:val="26"/>
          <w:szCs w:val="26"/>
          <w:lang w:val="en-US"/>
        </w:rPr>
        <w:t>Look at the following example.</w:t>
      </w:r>
    </w:p>
    <w:p w:rsidR="00E644F9" w:rsidRPr="00E644F9" w:rsidRDefault="00E644F9" w:rsidP="00E644F9">
      <w:pPr>
        <w:ind w:firstLine="708"/>
        <w:jc w:val="both"/>
        <w:rPr>
          <w:rFonts w:asciiTheme="majorBidi" w:hAnsiTheme="majorBidi" w:cstheme="majorBidi"/>
          <w:sz w:val="26"/>
          <w:szCs w:val="26"/>
          <w:lang w:val="en-US"/>
        </w:rPr>
      </w:pPr>
      <w:r w:rsidRPr="00E644F9">
        <w:rPr>
          <w:rFonts w:asciiTheme="majorBidi" w:hAnsiTheme="majorBidi" w:cstheme="majorBidi"/>
          <w:sz w:val="26"/>
          <w:szCs w:val="26"/>
          <w:lang w:val="en-US"/>
        </w:rPr>
        <w:t xml:space="preserve">            e.g.: </w:t>
      </w:r>
      <w:r w:rsidRPr="00E644F9">
        <w:rPr>
          <w:rFonts w:asciiTheme="majorBidi" w:hAnsiTheme="majorBidi" w:cstheme="majorBidi"/>
          <w:sz w:val="26"/>
          <w:szCs w:val="26"/>
          <w:lang w:val="en-US"/>
        </w:rPr>
        <w:tab/>
      </w:r>
      <w:r w:rsidRPr="00E644F9">
        <w:rPr>
          <w:rFonts w:asciiTheme="majorBidi" w:hAnsiTheme="majorBidi" w:cstheme="majorBidi"/>
          <w:b/>
          <w:bCs/>
          <w:sz w:val="26"/>
          <w:szCs w:val="26"/>
          <w:lang w:val="en-US"/>
        </w:rPr>
        <w:t>A</w:t>
      </w:r>
      <w:r w:rsidR="006E694A">
        <w:rPr>
          <w:rFonts w:asciiTheme="majorBidi" w:hAnsiTheme="majorBidi" w:cstheme="majorBidi"/>
          <w:sz w:val="26"/>
          <w:szCs w:val="26"/>
          <w:lang w:val="en-US"/>
        </w:rPr>
        <w:t>: So,</w:t>
      </w:r>
      <w:r w:rsidRPr="00E644F9">
        <w:rPr>
          <w:rFonts w:asciiTheme="majorBidi" w:hAnsiTheme="majorBidi" w:cstheme="majorBidi"/>
          <w:sz w:val="26"/>
          <w:szCs w:val="26"/>
          <w:lang w:val="en-US"/>
        </w:rPr>
        <w:t xml:space="preserve"> did you? </w:t>
      </w:r>
    </w:p>
    <w:p w:rsidR="00E644F9" w:rsidRPr="00E644F9" w:rsidRDefault="00E644F9" w:rsidP="00E644F9">
      <w:pPr>
        <w:ind w:firstLine="708"/>
        <w:jc w:val="both"/>
        <w:rPr>
          <w:rFonts w:asciiTheme="majorBidi" w:hAnsiTheme="majorBidi" w:cstheme="majorBidi"/>
          <w:sz w:val="26"/>
          <w:szCs w:val="26"/>
          <w:lang w:val="en-US"/>
        </w:rPr>
      </w:pPr>
      <w:r w:rsidRPr="00E644F9">
        <w:rPr>
          <w:rFonts w:asciiTheme="majorBidi" w:hAnsiTheme="majorBidi" w:cstheme="majorBidi"/>
          <w:sz w:val="26"/>
          <w:szCs w:val="26"/>
          <w:lang w:val="en-US"/>
        </w:rPr>
        <w:tab/>
      </w:r>
      <w:r w:rsidRPr="00E644F9">
        <w:rPr>
          <w:rFonts w:asciiTheme="majorBidi" w:hAnsiTheme="majorBidi" w:cstheme="majorBidi"/>
          <w:sz w:val="26"/>
          <w:szCs w:val="26"/>
          <w:lang w:val="en-US"/>
        </w:rPr>
        <w:tab/>
      </w:r>
      <w:r w:rsidRPr="00E644F9">
        <w:rPr>
          <w:rFonts w:asciiTheme="majorBidi" w:hAnsiTheme="majorBidi" w:cstheme="majorBidi"/>
          <w:b/>
          <w:bCs/>
          <w:sz w:val="26"/>
          <w:szCs w:val="26"/>
          <w:lang w:val="en-US"/>
        </w:rPr>
        <w:t>B</w:t>
      </w:r>
      <w:r w:rsidR="006E694A">
        <w:rPr>
          <w:rFonts w:asciiTheme="majorBidi" w:hAnsiTheme="majorBidi" w:cstheme="majorBidi"/>
          <w:sz w:val="26"/>
          <w:szCs w:val="26"/>
          <w:lang w:val="en-US"/>
        </w:rPr>
        <w:t xml:space="preserve">: Hey, </w:t>
      </w:r>
      <w:r w:rsidRPr="00E644F9">
        <w:rPr>
          <w:rFonts w:asciiTheme="majorBidi" w:hAnsiTheme="majorBidi" w:cstheme="majorBidi"/>
          <w:sz w:val="26"/>
          <w:szCs w:val="26"/>
          <w:lang w:val="en-US"/>
        </w:rPr>
        <w:t xml:space="preserve">who wouldn’t? </w:t>
      </w:r>
    </w:p>
    <w:p w:rsidR="00E644F9" w:rsidRPr="00E644F9" w:rsidRDefault="00E644F9" w:rsidP="00E644F9">
      <w:pPr>
        <w:ind w:firstLine="708"/>
        <w:jc w:val="both"/>
        <w:rPr>
          <w:rFonts w:asciiTheme="majorBidi" w:hAnsiTheme="majorBidi" w:cstheme="majorBidi"/>
          <w:sz w:val="26"/>
          <w:szCs w:val="26"/>
          <w:lang w:val="en-US"/>
        </w:rPr>
      </w:pPr>
      <w:r w:rsidRPr="00E644F9">
        <w:rPr>
          <w:rFonts w:asciiTheme="majorBidi" w:hAnsiTheme="majorBidi" w:cstheme="majorBidi"/>
          <w:sz w:val="26"/>
          <w:szCs w:val="26"/>
          <w:lang w:val="en-US"/>
        </w:rPr>
        <w:t xml:space="preserve">Two friends </w:t>
      </w:r>
      <w:r w:rsidRPr="00E644F9">
        <w:rPr>
          <w:rFonts w:asciiTheme="majorBidi" w:hAnsiTheme="majorBidi" w:cstheme="majorBidi"/>
          <w:sz w:val="26"/>
          <w:szCs w:val="26"/>
          <w:lang w:val="en-US"/>
        </w:rPr>
        <w:tab/>
        <w:t xml:space="preserve">in a conversation may imply some things and infer some others without providing any clear linguistic evidence. So, pragmatics requires us to make sense of what people have in mind. </w:t>
      </w:r>
    </w:p>
    <w:p w:rsidR="00E644F9" w:rsidRDefault="00227DBB" w:rsidP="00E644F9">
      <w:pPr>
        <w:jc w:val="both"/>
        <w:rPr>
          <w:rFonts w:asciiTheme="majorBidi" w:hAnsiTheme="majorBidi" w:cstheme="majorBidi"/>
          <w:sz w:val="26"/>
          <w:szCs w:val="26"/>
          <w:lang w:val="en-US"/>
        </w:rPr>
      </w:pPr>
      <w:r>
        <w:rPr>
          <w:rFonts w:asciiTheme="majorBidi" w:hAnsiTheme="majorBidi" w:cstheme="majorBidi"/>
          <w:sz w:val="26"/>
          <w:szCs w:val="26"/>
          <w:lang w:val="en-US"/>
        </w:rPr>
        <w:t>More explanation to what is stated above</w:t>
      </w:r>
      <w:r w:rsidR="00E644F9">
        <w:rPr>
          <w:rFonts w:asciiTheme="majorBidi" w:hAnsiTheme="majorBidi" w:cstheme="majorBidi"/>
          <w:sz w:val="26"/>
          <w:szCs w:val="26"/>
          <w:lang w:val="en-US"/>
        </w:rPr>
        <w:t xml:space="preserve"> is provided below.</w:t>
      </w:r>
    </w:p>
    <w:p w:rsidR="00E644F9" w:rsidRPr="00E644F9" w:rsidRDefault="000E6F17" w:rsidP="000E6F17">
      <w:pPr>
        <w:pStyle w:val="Paragraphedeliste"/>
        <w:numPr>
          <w:ilvl w:val="0"/>
          <w:numId w:val="18"/>
        </w:numPr>
        <w:jc w:val="both"/>
        <w:rPr>
          <w:rFonts w:asciiTheme="majorBidi" w:hAnsiTheme="majorBidi" w:cstheme="majorBidi"/>
          <w:sz w:val="26"/>
          <w:szCs w:val="26"/>
          <w:lang w:val="en-US"/>
        </w:rPr>
      </w:pPr>
      <w:r>
        <w:rPr>
          <w:rFonts w:asciiTheme="majorBidi" w:hAnsiTheme="majorBidi" w:cstheme="majorBidi"/>
          <w:color w:val="1F497D" w:themeColor="text2"/>
          <w:sz w:val="26"/>
          <w:szCs w:val="26"/>
          <w:lang w:val="en-US"/>
        </w:rPr>
        <w:t>Pragmatics is t</w:t>
      </w:r>
      <w:r w:rsidR="00E644F9" w:rsidRPr="00E644F9">
        <w:rPr>
          <w:rFonts w:asciiTheme="majorBidi" w:hAnsiTheme="majorBidi" w:cstheme="majorBidi"/>
          <w:color w:val="1F497D" w:themeColor="text2"/>
          <w:sz w:val="26"/>
          <w:szCs w:val="26"/>
          <w:lang w:val="en-US"/>
        </w:rPr>
        <w:t>he study of speakers’ meaning</w:t>
      </w:r>
      <w:r w:rsidR="00E644F9" w:rsidRPr="00E644F9">
        <w:rPr>
          <w:rFonts w:asciiTheme="majorBidi" w:hAnsiTheme="majorBidi" w:cstheme="majorBidi"/>
          <w:sz w:val="26"/>
          <w:szCs w:val="26"/>
          <w:lang w:val="en-US"/>
        </w:rPr>
        <w:t>.</w:t>
      </w:r>
    </w:p>
    <w:p w:rsidR="009933BE" w:rsidRPr="009C34A9" w:rsidRDefault="00F11B16" w:rsidP="00F51C17">
      <w:pPr>
        <w:ind w:firstLine="360"/>
        <w:jc w:val="both"/>
        <w:rPr>
          <w:rFonts w:asciiTheme="majorBidi" w:hAnsiTheme="majorBidi" w:cstheme="majorBidi"/>
          <w:sz w:val="26"/>
          <w:szCs w:val="26"/>
          <w:lang w:val="en-US"/>
        </w:rPr>
      </w:pPr>
      <w:r>
        <w:rPr>
          <w:rFonts w:asciiTheme="majorBidi" w:hAnsiTheme="majorBidi" w:cstheme="majorBidi"/>
          <w:sz w:val="26"/>
          <w:szCs w:val="26"/>
          <w:lang w:val="en-US"/>
        </w:rPr>
        <w:t xml:space="preserve">It </w:t>
      </w:r>
      <w:r w:rsidR="00E644F9" w:rsidRPr="009C34A9">
        <w:rPr>
          <w:rFonts w:asciiTheme="majorBidi" w:hAnsiTheme="majorBidi" w:cstheme="majorBidi"/>
          <w:sz w:val="26"/>
          <w:szCs w:val="26"/>
          <w:lang w:val="en-US"/>
        </w:rPr>
        <w:t xml:space="preserve">is concerned with the study of meaning as communicated by a speaker (or writer) and interpreted by a listener (or </w:t>
      </w:r>
      <w:r>
        <w:rPr>
          <w:rFonts w:asciiTheme="majorBidi" w:hAnsiTheme="majorBidi" w:cstheme="majorBidi"/>
          <w:sz w:val="26"/>
          <w:szCs w:val="26"/>
          <w:lang w:val="en-US"/>
        </w:rPr>
        <w:t xml:space="preserve">a </w:t>
      </w:r>
      <w:r w:rsidR="00E644F9" w:rsidRPr="009C34A9">
        <w:rPr>
          <w:rFonts w:asciiTheme="majorBidi" w:hAnsiTheme="majorBidi" w:cstheme="majorBidi"/>
          <w:sz w:val="26"/>
          <w:szCs w:val="26"/>
          <w:lang w:val="en-US"/>
        </w:rPr>
        <w:t>reader). It has, consequently, more to do with the analysis of what people mean by their utterance</w:t>
      </w:r>
      <w:r>
        <w:rPr>
          <w:rFonts w:asciiTheme="majorBidi" w:hAnsiTheme="majorBidi" w:cstheme="majorBidi"/>
          <w:sz w:val="26"/>
          <w:szCs w:val="26"/>
          <w:lang w:val="en-US"/>
        </w:rPr>
        <w:t>s</w:t>
      </w:r>
      <w:r w:rsidR="00E644F9" w:rsidRPr="009C34A9">
        <w:rPr>
          <w:rFonts w:asciiTheme="majorBidi" w:hAnsiTheme="majorBidi" w:cstheme="majorBidi"/>
          <w:sz w:val="26"/>
          <w:szCs w:val="26"/>
          <w:lang w:val="en-US"/>
        </w:rPr>
        <w:t xml:space="preserve"> than what the words or phrases in those utterances might mean by themselves.</w:t>
      </w:r>
      <w:r w:rsidR="00F51C17">
        <w:rPr>
          <w:rFonts w:asciiTheme="majorBidi" w:hAnsiTheme="majorBidi" w:cstheme="majorBidi"/>
          <w:sz w:val="26"/>
          <w:szCs w:val="26"/>
          <w:lang w:val="en-US"/>
        </w:rPr>
        <w:t xml:space="preserve"> It should be recalled at this level that pragmatics is different from semantics even though both of t</w:t>
      </w:r>
    </w:p>
    <w:p w:rsidR="006E3984" w:rsidRPr="00F25339" w:rsidRDefault="00F25339" w:rsidP="00F25339">
      <w:pPr>
        <w:ind w:firstLine="708"/>
        <w:jc w:val="both"/>
        <w:rPr>
          <w:rFonts w:asciiTheme="majorBidi" w:hAnsiTheme="majorBidi" w:cstheme="majorBidi"/>
          <w:color w:val="FF0000"/>
          <w:sz w:val="26"/>
          <w:szCs w:val="26"/>
          <w:lang w:val="en-US"/>
        </w:rPr>
      </w:pPr>
      <w:r w:rsidRPr="00F25339">
        <w:rPr>
          <w:rFonts w:asciiTheme="majorBidi" w:hAnsiTheme="majorBidi" w:cstheme="majorBidi"/>
          <w:color w:val="FF0000"/>
          <w:sz w:val="26"/>
          <w:szCs w:val="26"/>
          <w:lang w:val="en-US"/>
        </w:rPr>
        <w:t xml:space="preserve">Pragmatics vs </w:t>
      </w:r>
      <w:r w:rsidR="00FD2E58">
        <w:rPr>
          <w:rFonts w:asciiTheme="majorBidi" w:hAnsiTheme="majorBidi" w:cstheme="majorBidi"/>
          <w:color w:val="FF0000"/>
          <w:sz w:val="26"/>
          <w:szCs w:val="26"/>
          <w:lang w:val="en-US"/>
        </w:rPr>
        <w:t>S</w:t>
      </w:r>
      <w:r w:rsidR="00F51C17" w:rsidRPr="00F25339">
        <w:rPr>
          <w:rFonts w:asciiTheme="majorBidi" w:hAnsiTheme="majorBidi" w:cstheme="majorBidi"/>
          <w:color w:val="FF0000"/>
          <w:sz w:val="26"/>
          <w:szCs w:val="26"/>
          <w:lang w:val="en-US"/>
        </w:rPr>
        <w:t xml:space="preserve">emantics </w:t>
      </w:r>
    </w:p>
    <w:p w:rsidR="006E3984" w:rsidRPr="009C34A9" w:rsidRDefault="006E3984" w:rsidP="003F76E6">
      <w:pPr>
        <w:jc w:val="both"/>
        <w:rPr>
          <w:rFonts w:asciiTheme="majorBidi" w:hAnsiTheme="majorBidi" w:cstheme="majorBidi"/>
          <w:sz w:val="26"/>
          <w:szCs w:val="26"/>
          <w:lang w:val="en-US"/>
        </w:rPr>
      </w:pPr>
      <w:r w:rsidRPr="009C34A9">
        <w:rPr>
          <w:rFonts w:asciiTheme="majorBidi" w:hAnsiTheme="majorBidi" w:cstheme="majorBidi"/>
          <w:sz w:val="26"/>
          <w:szCs w:val="26"/>
          <w:lang w:val="en-US"/>
        </w:rPr>
        <w:t xml:space="preserve">Pragmatics is concerned with four areas: </w:t>
      </w:r>
    </w:p>
    <w:p w:rsidR="006E3984" w:rsidRPr="003F76E6" w:rsidRDefault="006E3984" w:rsidP="006C4D75">
      <w:pPr>
        <w:pStyle w:val="Paragraphedeliste"/>
        <w:numPr>
          <w:ilvl w:val="0"/>
          <w:numId w:val="22"/>
        </w:numPr>
        <w:jc w:val="both"/>
        <w:rPr>
          <w:rFonts w:asciiTheme="majorBidi" w:hAnsiTheme="majorBidi" w:cstheme="majorBidi"/>
          <w:sz w:val="26"/>
          <w:szCs w:val="26"/>
          <w:lang w:val="en-US"/>
        </w:rPr>
      </w:pPr>
      <w:r w:rsidRPr="003F76E6">
        <w:rPr>
          <w:rFonts w:asciiTheme="majorBidi" w:hAnsiTheme="majorBidi" w:cstheme="majorBidi"/>
          <w:sz w:val="26"/>
          <w:szCs w:val="26"/>
          <w:lang w:val="en-US"/>
        </w:rPr>
        <w:t xml:space="preserve">Pragmatics is the study of speaker meaning. </w:t>
      </w:r>
    </w:p>
    <w:p w:rsidR="006E3984" w:rsidRPr="003F76E6" w:rsidRDefault="006E3984" w:rsidP="006C4D75">
      <w:pPr>
        <w:pStyle w:val="Paragraphedeliste"/>
        <w:numPr>
          <w:ilvl w:val="0"/>
          <w:numId w:val="22"/>
        </w:numPr>
        <w:jc w:val="both"/>
        <w:rPr>
          <w:rFonts w:asciiTheme="majorBidi" w:hAnsiTheme="majorBidi" w:cstheme="majorBidi"/>
          <w:sz w:val="26"/>
          <w:szCs w:val="26"/>
          <w:lang w:val="en-US"/>
        </w:rPr>
      </w:pPr>
      <w:r w:rsidRPr="003F76E6">
        <w:rPr>
          <w:rFonts w:asciiTheme="majorBidi" w:hAnsiTheme="majorBidi" w:cstheme="majorBidi"/>
          <w:sz w:val="26"/>
          <w:szCs w:val="26"/>
          <w:lang w:val="en-US"/>
        </w:rPr>
        <w:t xml:space="preserve">Pragmatics is the study of contextual meaning. </w:t>
      </w:r>
    </w:p>
    <w:p w:rsidR="006E3984" w:rsidRPr="003F76E6" w:rsidRDefault="006E3984" w:rsidP="006C4D75">
      <w:pPr>
        <w:pStyle w:val="Paragraphedeliste"/>
        <w:numPr>
          <w:ilvl w:val="0"/>
          <w:numId w:val="22"/>
        </w:numPr>
        <w:jc w:val="both"/>
        <w:rPr>
          <w:rFonts w:asciiTheme="majorBidi" w:hAnsiTheme="majorBidi" w:cstheme="majorBidi"/>
          <w:sz w:val="26"/>
          <w:szCs w:val="26"/>
          <w:lang w:val="en-US"/>
        </w:rPr>
      </w:pPr>
      <w:r w:rsidRPr="003F76E6">
        <w:rPr>
          <w:rFonts w:asciiTheme="majorBidi" w:hAnsiTheme="majorBidi" w:cstheme="majorBidi"/>
          <w:sz w:val="26"/>
          <w:szCs w:val="26"/>
          <w:lang w:val="en-US"/>
        </w:rPr>
        <w:t xml:space="preserve">Pragmatics is the study of how </w:t>
      </w:r>
      <w:r w:rsidR="00C51ED3">
        <w:rPr>
          <w:rFonts w:asciiTheme="majorBidi" w:hAnsiTheme="majorBidi" w:cstheme="majorBidi"/>
          <w:sz w:val="26"/>
          <w:szCs w:val="26"/>
          <w:lang w:val="en-US"/>
        </w:rPr>
        <w:t xml:space="preserve">more gets </w:t>
      </w:r>
      <w:r w:rsidRPr="003F76E6">
        <w:rPr>
          <w:rFonts w:asciiTheme="majorBidi" w:hAnsiTheme="majorBidi" w:cstheme="majorBidi"/>
          <w:sz w:val="26"/>
          <w:szCs w:val="26"/>
          <w:lang w:val="en-US"/>
        </w:rPr>
        <w:t>communicated than is said.</w:t>
      </w:r>
    </w:p>
    <w:p w:rsidR="006E3984" w:rsidRDefault="006E3984" w:rsidP="006C4D75">
      <w:pPr>
        <w:pStyle w:val="Paragraphedeliste"/>
        <w:numPr>
          <w:ilvl w:val="0"/>
          <w:numId w:val="22"/>
        </w:numPr>
        <w:jc w:val="both"/>
        <w:rPr>
          <w:rFonts w:asciiTheme="majorBidi" w:hAnsiTheme="majorBidi" w:cstheme="majorBidi"/>
          <w:sz w:val="26"/>
          <w:szCs w:val="26"/>
          <w:lang w:val="en-US"/>
        </w:rPr>
      </w:pPr>
      <w:r w:rsidRPr="003F76E6">
        <w:rPr>
          <w:rFonts w:asciiTheme="majorBidi" w:hAnsiTheme="majorBidi" w:cstheme="majorBidi"/>
          <w:sz w:val="26"/>
          <w:szCs w:val="26"/>
          <w:lang w:val="en-US"/>
        </w:rPr>
        <w:t>Pragmatics is the study of the expression of relative distance.</w:t>
      </w:r>
    </w:p>
    <w:p w:rsidR="0078657D" w:rsidRDefault="003F76E6" w:rsidP="0078657D">
      <w:pPr>
        <w:jc w:val="both"/>
        <w:rPr>
          <w:rFonts w:asciiTheme="majorBidi" w:hAnsiTheme="majorBidi" w:cstheme="majorBidi"/>
          <w:sz w:val="26"/>
          <w:szCs w:val="26"/>
          <w:lang w:val="en-US"/>
        </w:rPr>
      </w:pPr>
      <w:r>
        <w:rPr>
          <w:rFonts w:asciiTheme="majorBidi" w:hAnsiTheme="majorBidi" w:cstheme="majorBidi"/>
          <w:sz w:val="26"/>
          <w:szCs w:val="26"/>
          <w:lang w:val="en-US"/>
        </w:rPr>
        <w:t>Semantics is concerned with</w:t>
      </w:r>
      <w:r w:rsidR="00803A8D">
        <w:rPr>
          <w:rFonts w:asciiTheme="majorBidi" w:hAnsiTheme="majorBidi" w:cstheme="majorBidi"/>
          <w:sz w:val="26"/>
          <w:szCs w:val="26"/>
          <w:lang w:val="en-US"/>
        </w:rPr>
        <w:t>:</w:t>
      </w:r>
      <w:r>
        <w:rPr>
          <w:rFonts w:asciiTheme="majorBidi" w:hAnsiTheme="majorBidi" w:cstheme="majorBidi"/>
          <w:sz w:val="26"/>
          <w:szCs w:val="26"/>
          <w:lang w:val="en-US"/>
        </w:rPr>
        <w:t xml:space="preserve"> </w:t>
      </w:r>
    </w:p>
    <w:p w:rsidR="0078657D" w:rsidRDefault="0078657D" w:rsidP="006C4D75">
      <w:pPr>
        <w:pStyle w:val="Paragraphedeliste"/>
        <w:numPr>
          <w:ilvl w:val="0"/>
          <w:numId w:val="23"/>
        </w:numPr>
        <w:jc w:val="both"/>
        <w:rPr>
          <w:rFonts w:asciiTheme="majorBidi" w:hAnsiTheme="majorBidi" w:cstheme="majorBidi"/>
          <w:sz w:val="26"/>
          <w:szCs w:val="26"/>
          <w:lang w:val="en-US"/>
        </w:rPr>
      </w:pPr>
      <w:r>
        <w:rPr>
          <w:rFonts w:asciiTheme="majorBidi" w:hAnsiTheme="majorBidi" w:cstheme="majorBidi"/>
          <w:sz w:val="26"/>
          <w:szCs w:val="26"/>
          <w:lang w:val="en-US"/>
        </w:rPr>
        <w:t>T</w:t>
      </w:r>
      <w:r w:rsidR="003F76E6" w:rsidRPr="0078657D">
        <w:rPr>
          <w:rFonts w:asciiTheme="majorBidi" w:hAnsiTheme="majorBidi" w:cstheme="majorBidi"/>
          <w:sz w:val="26"/>
          <w:szCs w:val="26"/>
          <w:lang w:val="en-US"/>
        </w:rPr>
        <w:t xml:space="preserve">he meaning of the words </w:t>
      </w:r>
      <w:r w:rsidRPr="0078657D">
        <w:rPr>
          <w:rFonts w:asciiTheme="majorBidi" w:hAnsiTheme="majorBidi" w:cstheme="majorBidi"/>
          <w:sz w:val="26"/>
          <w:szCs w:val="26"/>
          <w:lang w:val="en-US"/>
        </w:rPr>
        <w:t>and language</w:t>
      </w:r>
      <w:r>
        <w:rPr>
          <w:rFonts w:asciiTheme="majorBidi" w:hAnsiTheme="majorBidi" w:cstheme="majorBidi"/>
          <w:sz w:val="26"/>
          <w:szCs w:val="26"/>
          <w:lang w:val="en-US"/>
        </w:rPr>
        <w:t>.</w:t>
      </w:r>
    </w:p>
    <w:p w:rsidR="0078657D" w:rsidRDefault="0078657D" w:rsidP="006C4D75">
      <w:pPr>
        <w:pStyle w:val="Paragraphedeliste"/>
        <w:numPr>
          <w:ilvl w:val="0"/>
          <w:numId w:val="23"/>
        </w:numPr>
        <w:jc w:val="both"/>
        <w:rPr>
          <w:rFonts w:asciiTheme="majorBidi" w:hAnsiTheme="majorBidi" w:cstheme="majorBidi"/>
          <w:sz w:val="26"/>
          <w:szCs w:val="26"/>
          <w:lang w:val="en-US"/>
        </w:rPr>
      </w:pPr>
      <w:r w:rsidRPr="0078657D">
        <w:rPr>
          <w:rStyle w:val="e24kjd"/>
          <w:rFonts w:asciiTheme="majorBidi" w:hAnsiTheme="majorBidi" w:cstheme="majorBidi"/>
          <w:sz w:val="26"/>
          <w:szCs w:val="26"/>
          <w:lang w:val="en-US"/>
        </w:rPr>
        <w:t>It also refers to the multiple meanings of words as well</w:t>
      </w:r>
      <w:r>
        <w:rPr>
          <w:rStyle w:val="e24kjd"/>
          <w:rFonts w:asciiTheme="majorBidi" w:hAnsiTheme="majorBidi" w:cstheme="majorBidi"/>
          <w:sz w:val="26"/>
          <w:szCs w:val="26"/>
          <w:lang w:val="en-US"/>
        </w:rPr>
        <w:t xml:space="preserve"> a</w:t>
      </w:r>
      <w:r w:rsidRPr="0078657D">
        <w:rPr>
          <w:rStyle w:val="e24kjd"/>
          <w:rFonts w:asciiTheme="majorBidi" w:hAnsiTheme="majorBidi" w:cstheme="majorBidi"/>
          <w:sz w:val="26"/>
          <w:szCs w:val="26"/>
          <w:lang w:val="en-US"/>
        </w:rPr>
        <w:t>nd sense relations existing between words.</w:t>
      </w:r>
      <w:r w:rsidRPr="0078657D">
        <w:rPr>
          <w:rFonts w:asciiTheme="majorBidi" w:hAnsiTheme="majorBidi" w:cstheme="majorBidi"/>
          <w:sz w:val="26"/>
          <w:szCs w:val="26"/>
          <w:lang w:val="en-US"/>
        </w:rPr>
        <w:t xml:space="preserve"> </w:t>
      </w:r>
    </w:p>
    <w:p w:rsidR="00803A8D" w:rsidRDefault="00803A8D" w:rsidP="00803A8D">
      <w:pPr>
        <w:pStyle w:val="Paragraphedeliste"/>
        <w:ind w:left="1080"/>
        <w:jc w:val="both"/>
        <w:rPr>
          <w:rFonts w:asciiTheme="majorBidi" w:hAnsiTheme="majorBidi" w:cstheme="majorBidi"/>
          <w:sz w:val="26"/>
          <w:szCs w:val="26"/>
          <w:lang w:val="en-US"/>
        </w:rPr>
      </w:pPr>
    </w:p>
    <w:p w:rsidR="007C0534" w:rsidRPr="007C0534" w:rsidRDefault="007C0534" w:rsidP="007C0534">
      <w:pPr>
        <w:pStyle w:val="Paragraphedeliste"/>
        <w:numPr>
          <w:ilvl w:val="0"/>
          <w:numId w:val="18"/>
        </w:numPr>
        <w:jc w:val="both"/>
        <w:rPr>
          <w:rFonts w:asciiTheme="majorBidi" w:hAnsiTheme="majorBidi" w:cstheme="majorBidi"/>
          <w:sz w:val="26"/>
          <w:szCs w:val="26"/>
          <w:lang w:val="en-US"/>
        </w:rPr>
      </w:pPr>
      <w:r w:rsidRPr="007C0534">
        <w:rPr>
          <w:rFonts w:asciiTheme="majorBidi" w:hAnsiTheme="majorBidi" w:cstheme="majorBidi"/>
          <w:color w:val="1F497D" w:themeColor="text2"/>
          <w:sz w:val="26"/>
          <w:szCs w:val="26"/>
          <w:lang w:val="en-US"/>
        </w:rPr>
        <w:t>T</w:t>
      </w:r>
      <w:r w:rsidR="00A43B1C">
        <w:rPr>
          <w:rFonts w:asciiTheme="majorBidi" w:hAnsiTheme="majorBidi" w:cstheme="majorBidi"/>
          <w:color w:val="1F497D" w:themeColor="text2"/>
          <w:sz w:val="26"/>
          <w:szCs w:val="26"/>
          <w:lang w:val="en-US"/>
        </w:rPr>
        <w:t>he study of contextual meaning</w:t>
      </w:r>
    </w:p>
    <w:p w:rsidR="009933BE" w:rsidRDefault="00E644F9" w:rsidP="007C0534">
      <w:pPr>
        <w:ind w:firstLine="360"/>
        <w:jc w:val="both"/>
        <w:rPr>
          <w:rFonts w:asciiTheme="majorBidi" w:hAnsiTheme="majorBidi" w:cstheme="majorBidi"/>
          <w:sz w:val="26"/>
          <w:szCs w:val="26"/>
          <w:lang w:val="en-US"/>
        </w:rPr>
      </w:pPr>
      <w:r w:rsidRPr="009C34A9">
        <w:rPr>
          <w:rFonts w:asciiTheme="majorBidi" w:hAnsiTheme="majorBidi" w:cstheme="majorBidi"/>
          <w:sz w:val="26"/>
          <w:szCs w:val="26"/>
          <w:lang w:val="en-US"/>
        </w:rPr>
        <w:lastRenderedPageBreak/>
        <w:t xml:space="preserve">This type of study necessarily involves the interpretation of what people mean in a particular context and how the context influences what is said. It requires consideration of how speakers organize what they want to say in accordance with who they are talking to, </w:t>
      </w:r>
      <w:r w:rsidR="00BF094C" w:rsidRPr="009C34A9">
        <w:rPr>
          <w:rFonts w:asciiTheme="majorBidi" w:hAnsiTheme="majorBidi" w:cstheme="majorBidi"/>
          <w:sz w:val="26"/>
          <w:szCs w:val="26"/>
          <w:lang w:val="en-US"/>
        </w:rPr>
        <w:t>where, when</w:t>
      </w:r>
      <w:r w:rsidRPr="009C34A9">
        <w:rPr>
          <w:rFonts w:asciiTheme="majorBidi" w:hAnsiTheme="majorBidi" w:cstheme="majorBidi"/>
          <w:sz w:val="26"/>
          <w:szCs w:val="26"/>
          <w:lang w:val="en-US"/>
        </w:rPr>
        <w:t xml:space="preserve"> and what circumstances.</w:t>
      </w:r>
    </w:p>
    <w:p w:rsidR="00BF094C" w:rsidRPr="00BF094C" w:rsidRDefault="00BF094C" w:rsidP="00BF094C">
      <w:pPr>
        <w:pStyle w:val="Paragraphedeliste"/>
        <w:numPr>
          <w:ilvl w:val="0"/>
          <w:numId w:val="18"/>
        </w:numPr>
        <w:jc w:val="both"/>
        <w:rPr>
          <w:rFonts w:asciiTheme="majorBidi" w:hAnsiTheme="majorBidi" w:cstheme="majorBidi"/>
          <w:sz w:val="26"/>
          <w:szCs w:val="26"/>
          <w:lang w:val="en-US"/>
        </w:rPr>
      </w:pPr>
      <w:r w:rsidRPr="00BF094C">
        <w:rPr>
          <w:rFonts w:asciiTheme="majorBidi" w:hAnsiTheme="majorBidi" w:cstheme="majorBidi"/>
          <w:color w:val="1F497D" w:themeColor="text2"/>
          <w:sz w:val="26"/>
          <w:szCs w:val="26"/>
          <w:lang w:val="en-US"/>
        </w:rPr>
        <w:t>The study of how more gets communicated than said</w:t>
      </w:r>
      <w:r w:rsidRPr="00BF094C">
        <w:rPr>
          <w:rFonts w:asciiTheme="majorBidi" w:hAnsiTheme="majorBidi" w:cstheme="majorBidi"/>
          <w:sz w:val="26"/>
          <w:szCs w:val="26"/>
          <w:lang w:val="en-US"/>
        </w:rPr>
        <w:t xml:space="preserve">. </w:t>
      </w:r>
    </w:p>
    <w:p w:rsidR="009933BE" w:rsidRDefault="00E644F9" w:rsidP="00BF094C">
      <w:pPr>
        <w:ind w:firstLine="360"/>
        <w:jc w:val="both"/>
        <w:rPr>
          <w:rFonts w:asciiTheme="majorBidi" w:hAnsiTheme="majorBidi" w:cstheme="majorBidi"/>
          <w:sz w:val="26"/>
          <w:szCs w:val="26"/>
          <w:lang w:val="en-US"/>
        </w:rPr>
      </w:pPr>
      <w:r w:rsidRPr="009C34A9">
        <w:rPr>
          <w:rFonts w:asciiTheme="majorBidi" w:hAnsiTheme="majorBidi" w:cstheme="majorBidi"/>
          <w:sz w:val="26"/>
          <w:szCs w:val="26"/>
          <w:lang w:val="en-US"/>
        </w:rPr>
        <w:t xml:space="preserve">This approach also necessarily explores how listeners can make inferences about what is said in order to arrive at an interpretation of the speaker’s intended meaning. This type of study explores how a great deal of what is unsaid is recognized as part of what is communicated. We might say that it is the investigation of </w:t>
      </w:r>
      <w:r w:rsidR="00BF094C">
        <w:rPr>
          <w:rFonts w:asciiTheme="majorBidi" w:hAnsiTheme="majorBidi" w:cstheme="majorBidi"/>
          <w:sz w:val="26"/>
          <w:szCs w:val="26"/>
          <w:lang w:val="en-US"/>
        </w:rPr>
        <w:t xml:space="preserve">the </w:t>
      </w:r>
      <w:r w:rsidRPr="009C34A9">
        <w:rPr>
          <w:rFonts w:asciiTheme="majorBidi" w:hAnsiTheme="majorBidi" w:cstheme="majorBidi"/>
          <w:sz w:val="26"/>
          <w:szCs w:val="26"/>
          <w:lang w:val="en-US"/>
        </w:rPr>
        <w:t>invisible meaning.</w:t>
      </w:r>
    </w:p>
    <w:p w:rsidR="00D138AE" w:rsidRPr="00D138AE" w:rsidRDefault="00D138AE" w:rsidP="00D138AE">
      <w:pPr>
        <w:pStyle w:val="Paragraphedeliste"/>
        <w:numPr>
          <w:ilvl w:val="0"/>
          <w:numId w:val="18"/>
        </w:numPr>
        <w:jc w:val="both"/>
        <w:rPr>
          <w:rFonts w:asciiTheme="majorBidi" w:hAnsiTheme="majorBidi" w:cstheme="majorBidi"/>
          <w:sz w:val="26"/>
          <w:szCs w:val="26"/>
          <w:lang w:val="en-US"/>
        </w:rPr>
      </w:pPr>
      <w:r w:rsidRPr="00D138AE">
        <w:rPr>
          <w:rFonts w:asciiTheme="majorBidi" w:hAnsiTheme="majorBidi" w:cstheme="majorBidi"/>
          <w:color w:val="1F497D" w:themeColor="text2"/>
          <w:sz w:val="26"/>
          <w:szCs w:val="26"/>
          <w:lang w:val="en-US"/>
        </w:rPr>
        <w:t>The study of the expression of relative distance.</w:t>
      </w:r>
    </w:p>
    <w:p w:rsidR="009933BE" w:rsidRPr="009C34A9" w:rsidRDefault="00E644F9" w:rsidP="00D138AE">
      <w:pPr>
        <w:ind w:firstLine="360"/>
        <w:jc w:val="both"/>
        <w:rPr>
          <w:rFonts w:asciiTheme="majorBidi" w:hAnsiTheme="majorBidi" w:cstheme="majorBidi"/>
          <w:sz w:val="26"/>
          <w:szCs w:val="26"/>
          <w:lang w:val="en-US"/>
        </w:rPr>
      </w:pPr>
      <w:r w:rsidRPr="009C34A9">
        <w:rPr>
          <w:rFonts w:asciiTheme="majorBidi" w:hAnsiTheme="majorBidi" w:cstheme="majorBidi"/>
          <w:sz w:val="26"/>
          <w:szCs w:val="26"/>
          <w:lang w:val="en-US"/>
        </w:rPr>
        <w:t xml:space="preserve">This perspective, then, raises the question of what determines the choice between the said and unsaid. The basic answer is tied to the notion of distance. Closeness, whether it is physical, social, or conceptual, implies shared experience. On the assumption of how close or distant the listener is, speakers determine how much needs to be said. </w:t>
      </w:r>
    </w:p>
    <w:p w:rsidR="006E3984" w:rsidRPr="009C34A9" w:rsidRDefault="00C84805" w:rsidP="00C84805">
      <w:pPr>
        <w:ind w:firstLine="708"/>
        <w:jc w:val="both"/>
        <w:rPr>
          <w:rFonts w:asciiTheme="majorBidi" w:hAnsiTheme="majorBidi" w:cstheme="majorBidi"/>
          <w:sz w:val="26"/>
          <w:szCs w:val="26"/>
          <w:lang w:val="en-US"/>
        </w:rPr>
      </w:pPr>
      <w:r>
        <w:rPr>
          <w:rFonts w:asciiTheme="majorBidi" w:hAnsiTheme="majorBidi" w:cstheme="majorBidi"/>
          <w:sz w:val="26"/>
          <w:szCs w:val="26"/>
          <w:lang w:val="en-US"/>
        </w:rPr>
        <w:t>It can be summarized that …</w:t>
      </w:r>
    </w:p>
    <w:p w:rsidR="009933BE" w:rsidRPr="009C34A9" w:rsidRDefault="00E644F9" w:rsidP="00106B49">
      <w:pPr>
        <w:numPr>
          <w:ilvl w:val="0"/>
          <w:numId w:val="10"/>
        </w:numPr>
        <w:jc w:val="both"/>
        <w:rPr>
          <w:rFonts w:asciiTheme="majorBidi" w:hAnsiTheme="majorBidi" w:cstheme="majorBidi"/>
          <w:sz w:val="26"/>
          <w:szCs w:val="26"/>
          <w:lang w:val="en-US"/>
        </w:rPr>
      </w:pPr>
      <w:r w:rsidRPr="009C34A9">
        <w:rPr>
          <w:rFonts w:asciiTheme="majorBidi" w:hAnsiTheme="majorBidi" w:cstheme="majorBidi"/>
          <w:sz w:val="26"/>
          <w:szCs w:val="26"/>
          <w:lang w:val="en-US"/>
        </w:rPr>
        <w:t>Pragmatics is the study of the relationships between linguistic form</w:t>
      </w:r>
      <w:r w:rsidR="00C51ED3">
        <w:rPr>
          <w:rFonts w:asciiTheme="majorBidi" w:hAnsiTheme="majorBidi" w:cstheme="majorBidi"/>
          <w:sz w:val="26"/>
          <w:szCs w:val="26"/>
          <w:lang w:val="en-US"/>
        </w:rPr>
        <w:t>s</w:t>
      </w:r>
      <w:r w:rsidRPr="009C34A9">
        <w:rPr>
          <w:rFonts w:asciiTheme="majorBidi" w:hAnsiTheme="majorBidi" w:cstheme="majorBidi"/>
          <w:sz w:val="26"/>
          <w:szCs w:val="26"/>
          <w:lang w:val="en-US"/>
        </w:rPr>
        <w:t xml:space="preserve"> and the users of those forms. </w:t>
      </w:r>
    </w:p>
    <w:p w:rsidR="009933BE" w:rsidRPr="009C34A9" w:rsidRDefault="00E644F9" w:rsidP="00106B49">
      <w:pPr>
        <w:numPr>
          <w:ilvl w:val="0"/>
          <w:numId w:val="10"/>
        </w:numPr>
        <w:jc w:val="both"/>
        <w:rPr>
          <w:rFonts w:asciiTheme="majorBidi" w:hAnsiTheme="majorBidi" w:cstheme="majorBidi"/>
          <w:sz w:val="26"/>
          <w:szCs w:val="26"/>
          <w:lang w:val="en-US"/>
        </w:rPr>
      </w:pPr>
      <w:r w:rsidRPr="009C34A9">
        <w:rPr>
          <w:rFonts w:asciiTheme="majorBidi" w:hAnsiTheme="majorBidi" w:cstheme="majorBidi"/>
          <w:sz w:val="26"/>
          <w:szCs w:val="26"/>
          <w:lang w:val="en-US"/>
        </w:rPr>
        <w:t>The advantage of studying language via pragmatics is that one can talk about people’s intended meanings, their assumptions, their purposes or goals, and the kind of actions (for example, request) that they are performing when they speak.</w:t>
      </w:r>
    </w:p>
    <w:p w:rsidR="009933BE" w:rsidRDefault="00E644F9" w:rsidP="00106B49">
      <w:pPr>
        <w:numPr>
          <w:ilvl w:val="0"/>
          <w:numId w:val="10"/>
        </w:numPr>
        <w:jc w:val="both"/>
        <w:rPr>
          <w:rFonts w:asciiTheme="majorBidi" w:hAnsiTheme="majorBidi" w:cstheme="majorBidi"/>
          <w:sz w:val="26"/>
          <w:szCs w:val="26"/>
          <w:lang w:val="en-US"/>
        </w:rPr>
      </w:pPr>
      <w:r w:rsidRPr="009C34A9">
        <w:rPr>
          <w:rFonts w:asciiTheme="majorBidi" w:hAnsiTheme="majorBidi" w:cstheme="majorBidi"/>
          <w:sz w:val="26"/>
          <w:szCs w:val="26"/>
          <w:lang w:val="en-US"/>
        </w:rPr>
        <w:t>The big disadvantage is that all these very human concepts are extremely difficult to analyze in a consistent and objective way.</w:t>
      </w:r>
    </w:p>
    <w:p w:rsidR="006773D9" w:rsidRDefault="00C84805" w:rsidP="00CA3E4B">
      <w:pPr>
        <w:jc w:val="both"/>
        <w:rPr>
          <w:rFonts w:asciiTheme="majorBidi" w:hAnsiTheme="majorBidi" w:cstheme="majorBidi"/>
          <w:sz w:val="26"/>
          <w:szCs w:val="26"/>
          <w:lang w:val="en-US"/>
        </w:rPr>
      </w:pPr>
      <w:r>
        <w:rPr>
          <w:rFonts w:asciiTheme="majorBidi" w:hAnsiTheme="majorBidi" w:cstheme="majorBidi"/>
          <w:sz w:val="26"/>
          <w:szCs w:val="26"/>
          <w:lang w:val="en-US"/>
        </w:rPr>
        <w:t xml:space="preserve">There are some elements which make the pragmatic competence. They are depicted in the following </w:t>
      </w:r>
      <w:r w:rsidR="006773D9">
        <w:rPr>
          <w:rFonts w:asciiTheme="majorBidi" w:hAnsiTheme="majorBidi" w:cstheme="majorBidi"/>
          <w:sz w:val="26"/>
          <w:szCs w:val="26"/>
          <w:lang w:val="en-US"/>
        </w:rPr>
        <w:t>diagram</w:t>
      </w:r>
      <w:r w:rsidR="004207F1">
        <w:rPr>
          <w:rFonts w:asciiTheme="majorBidi" w:hAnsiTheme="majorBidi" w:cstheme="majorBidi"/>
          <w:sz w:val="26"/>
          <w:szCs w:val="26"/>
          <w:lang w:val="en-US"/>
        </w:rPr>
        <w:t xml:space="preserve">: </w:t>
      </w:r>
    </w:p>
    <w:p w:rsidR="006773D9" w:rsidRDefault="006773D9" w:rsidP="006773D9">
      <w:pPr>
        <w:ind w:left="720"/>
        <w:jc w:val="both"/>
        <w:rPr>
          <w:rFonts w:asciiTheme="majorBidi" w:hAnsiTheme="majorBidi" w:cstheme="majorBidi"/>
          <w:sz w:val="26"/>
          <w:szCs w:val="26"/>
          <w:lang w:val="en-US"/>
        </w:rPr>
      </w:pPr>
      <w:r w:rsidRPr="006773D9">
        <w:rPr>
          <w:rFonts w:asciiTheme="majorBidi" w:hAnsiTheme="majorBidi" w:cstheme="majorBidi"/>
          <w:noProof/>
          <w:sz w:val="26"/>
          <w:szCs w:val="26"/>
        </w:rPr>
        <w:lastRenderedPageBreak/>
        <w:drawing>
          <wp:inline distT="0" distB="0" distL="0" distR="0">
            <wp:extent cx="5219422" cy="2603037"/>
            <wp:effectExtent l="0" t="0" r="0" b="0"/>
            <wp:docPr id="3" name="Image 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4069" cy="2605355"/>
                    </a:xfrm>
                    <a:prstGeom prst="rect">
                      <a:avLst/>
                    </a:prstGeom>
                  </pic:spPr>
                </pic:pic>
              </a:graphicData>
            </a:graphic>
          </wp:inline>
        </w:drawing>
      </w:r>
    </w:p>
    <w:p w:rsidR="00CA3E4B" w:rsidRDefault="00CA3E4B" w:rsidP="00942993">
      <w:pPr>
        <w:jc w:val="both"/>
        <w:rPr>
          <w:rFonts w:asciiTheme="majorBidi" w:hAnsiTheme="majorBidi" w:cstheme="majorBidi"/>
          <w:b/>
          <w:bCs/>
          <w:color w:val="C00000"/>
          <w:sz w:val="26"/>
          <w:szCs w:val="26"/>
          <w:lang w:val="en-GB"/>
        </w:rPr>
      </w:pPr>
    </w:p>
    <w:p w:rsidR="00CA3E4B" w:rsidRPr="00CA3E4B" w:rsidRDefault="00CA3E4B" w:rsidP="00942993">
      <w:pPr>
        <w:jc w:val="both"/>
        <w:rPr>
          <w:rFonts w:ascii="Times New Roman" w:hAnsi="Times New Roman" w:cs="Times New Roman"/>
          <w:color w:val="000000"/>
          <w:sz w:val="26"/>
          <w:szCs w:val="26"/>
        </w:rPr>
      </w:pPr>
      <w:r w:rsidRPr="00CA3E4B">
        <w:rPr>
          <w:rFonts w:ascii="Times New Roman" w:hAnsi="Times New Roman" w:cs="Times New Roman"/>
          <w:color w:val="000000"/>
          <w:sz w:val="26"/>
          <w:szCs w:val="26"/>
        </w:rPr>
        <w:t xml:space="preserve">The notion of </w:t>
      </w:r>
      <w:r w:rsidRPr="00927273">
        <w:rPr>
          <w:rFonts w:ascii="Times New Roman" w:hAnsi="Times New Roman" w:cs="Times New Roman"/>
          <w:b/>
          <w:color w:val="FF0000"/>
          <w:sz w:val="26"/>
          <w:szCs w:val="26"/>
        </w:rPr>
        <w:t>pragmatic competence</w:t>
      </w:r>
      <w:r w:rsidRPr="00CA3E4B">
        <w:rPr>
          <w:rFonts w:ascii="Times New Roman" w:hAnsi="Times New Roman" w:cs="Times New Roman"/>
          <w:color w:val="000000"/>
          <w:sz w:val="26"/>
          <w:szCs w:val="26"/>
        </w:rPr>
        <w:t xml:space="preserve"> was defined by Chomsky (1980) as the "knowledge of conditions and manner of appropriate use (of the language), in conformity with various purposes" (p.224).</w:t>
      </w:r>
      <w:r>
        <w:rPr>
          <w:rFonts w:ascii="Times New Roman" w:hAnsi="Times New Roman" w:cs="Times New Roman"/>
          <w:color w:val="000000"/>
          <w:sz w:val="26"/>
          <w:szCs w:val="26"/>
        </w:rPr>
        <w:t xml:space="preserve"> </w:t>
      </w:r>
    </w:p>
    <w:p w:rsidR="006E3984" w:rsidRPr="00942993" w:rsidRDefault="006E3984" w:rsidP="00942993">
      <w:pPr>
        <w:jc w:val="both"/>
        <w:rPr>
          <w:rFonts w:asciiTheme="majorBidi" w:hAnsiTheme="majorBidi" w:cstheme="majorBidi"/>
          <w:b/>
          <w:bCs/>
          <w:color w:val="C00000"/>
          <w:sz w:val="26"/>
          <w:szCs w:val="26"/>
          <w:lang w:val="en-GB"/>
        </w:rPr>
      </w:pPr>
      <w:r w:rsidRPr="00942993">
        <w:rPr>
          <w:rFonts w:asciiTheme="majorBidi" w:hAnsiTheme="majorBidi" w:cstheme="majorBidi"/>
          <w:b/>
          <w:bCs/>
          <w:color w:val="C00000"/>
          <w:sz w:val="26"/>
          <w:szCs w:val="26"/>
          <w:lang w:val="en-GB"/>
        </w:rPr>
        <w:t>Culture-Specific Pragmatic Features</w:t>
      </w:r>
    </w:p>
    <w:p w:rsidR="006E3984" w:rsidRPr="009C34A9" w:rsidRDefault="006E3984" w:rsidP="00106B49">
      <w:pPr>
        <w:ind w:firstLine="708"/>
        <w:jc w:val="both"/>
        <w:rPr>
          <w:rFonts w:asciiTheme="majorBidi" w:hAnsiTheme="majorBidi" w:cstheme="majorBidi"/>
          <w:sz w:val="26"/>
          <w:szCs w:val="26"/>
        </w:rPr>
      </w:pPr>
      <w:r w:rsidRPr="009C34A9">
        <w:rPr>
          <w:rFonts w:asciiTheme="majorBidi" w:hAnsiTheme="majorBidi" w:cstheme="majorBidi"/>
          <w:sz w:val="26"/>
          <w:szCs w:val="26"/>
          <w:lang w:val="en-GB"/>
        </w:rPr>
        <w:t>Many culture-specific pragmatic features are implicit, but they are nonetheless central in communicative encounters. The following are just some examples:</w:t>
      </w:r>
      <w:r w:rsidRPr="009C34A9">
        <w:rPr>
          <w:rFonts w:asciiTheme="majorBidi" w:hAnsiTheme="majorBidi" w:cstheme="majorBidi"/>
          <w:b/>
          <w:bCs/>
          <w:sz w:val="26"/>
          <w:szCs w:val="26"/>
          <w:lang w:val="en-GB"/>
        </w:rPr>
        <w:t xml:space="preserve"> </w:t>
      </w:r>
    </w:p>
    <w:p w:rsidR="009933BE" w:rsidRPr="009C34A9" w:rsidRDefault="00E644F9" w:rsidP="00942993">
      <w:pPr>
        <w:numPr>
          <w:ilvl w:val="0"/>
          <w:numId w:val="11"/>
        </w:numPr>
        <w:jc w:val="both"/>
        <w:rPr>
          <w:rFonts w:asciiTheme="majorBidi" w:hAnsiTheme="majorBidi" w:cstheme="majorBidi"/>
          <w:sz w:val="26"/>
          <w:szCs w:val="26"/>
          <w:lang w:val="en-US"/>
        </w:rPr>
      </w:pPr>
      <w:r w:rsidRPr="009C34A9">
        <w:rPr>
          <w:rFonts w:asciiTheme="majorBidi" w:hAnsiTheme="majorBidi" w:cstheme="majorBidi"/>
          <w:b/>
          <w:bCs/>
          <w:sz w:val="26"/>
          <w:szCs w:val="26"/>
          <w:lang w:val="en-GB"/>
        </w:rPr>
        <w:t xml:space="preserve">Mental sets: </w:t>
      </w:r>
      <w:r w:rsidRPr="009C34A9">
        <w:rPr>
          <w:rFonts w:asciiTheme="majorBidi" w:hAnsiTheme="majorBidi" w:cstheme="majorBidi"/>
          <w:sz w:val="26"/>
          <w:szCs w:val="26"/>
          <w:lang w:val="en-GB"/>
        </w:rPr>
        <w:t>a frame of mind involving an existing disposition to think of a problem or a situation in a particular way (Sternberg, 1995, cited in Zegarac &amp; Pennington 2000</w:t>
      </w:r>
      <w:r w:rsidR="00D51391">
        <w:rPr>
          <w:rFonts w:asciiTheme="majorBidi" w:hAnsiTheme="majorBidi" w:cstheme="majorBidi"/>
          <w:sz w:val="26"/>
          <w:szCs w:val="26"/>
          <w:lang w:val="en-GB"/>
        </w:rPr>
        <w:t>, p.</w:t>
      </w:r>
      <w:r w:rsidR="001E04AA">
        <w:rPr>
          <w:rFonts w:asciiTheme="majorBidi" w:hAnsiTheme="majorBidi" w:cstheme="majorBidi"/>
          <w:sz w:val="26"/>
          <w:szCs w:val="26"/>
          <w:lang w:val="en-GB"/>
        </w:rPr>
        <w:t xml:space="preserve"> 166</w:t>
      </w:r>
      <w:r w:rsidRPr="009C34A9">
        <w:rPr>
          <w:rFonts w:asciiTheme="majorBidi" w:hAnsiTheme="majorBidi" w:cstheme="majorBidi"/>
          <w:sz w:val="26"/>
          <w:szCs w:val="26"/>
          <w:lang w:val="en-GB"/>
        </w:rPr>
        <w:t xml:space="preserve">); </w:t>
      </w:r>
      <w:r w:rsidRPr="00942993">
        <w:rPr>
          <w:rFonts w:asciiTheme="majorBidi" w:hAnsiTheme="majorBidi" w:cstheme="majorBidi"/>
          <w:color w:val="FF0000"/>
          <w:sz w:val="26"/>
          <w:szCs w:val="26"/>
          <w:lang w:val="en-GB"/>
        </w:rPr>
        <w:t>e.g.:</w:t>
      </w:r>
      <w:r w:rsidRPr="009C34A9">
        <w:rPr>
          <w:rFonts w:asciiTheme="majorBidi" w:hAnsiTheme="majorBidi" w:cstheme="majorBidi"/>
          <w:sz w:val="26"/>
          <w:szCs w:val="26"/>
          <w:lang w:val="en-GB"/>
        </w:rPr>
        <w:t xml:space="preserve"> what is the meaning of </w:t>
      </w:r>
      <w:r w:rsidR="00942993">
        <w:rPr>
          <w:rFonts w:asciiTheme="majorBidi" w:hAnsiTheme="majorBidi" w:cstheme="majorBidi"/>
          <w:sz w:val="26"/>
          <w:szCs w:val="26"/>
          <w:lang w:val="en-GB"/>
        </w:rPr>
        <w:t>an offer of coffee after a meal?</w:t>
      </w:r>
      <w:r w:rsidRPr="009C34A9">
        <w:rPr>
          <w:rFonts w:asciiTheme="majorBidi" w:hAnsiTheme="majorBidi" w:cstheme="majorBidi"/>
          <w:sz w:val="26"/>
          <w:szCs w:val="26"/>
          <w:lang w:val="en-GB"/>
        </w:rPr>
        <w:t xml:space="preserve"> </w:t>
      </w:r>
      <w:r w:rsidR="00942993" w:rsidRPr="009C34A9">
        <w:rPr>
          <w:rFonts w:asciiTheme="majorBidi" w:hAnsiTheme="majorBidi" w:cstheme="majorBidi"/>
          <w:sz w:val="26"/>
          <w:szCs w:val="26"/>
          <w:lang w:val="en-GB"/>
        </w:rPr>
        <w:t>Is</w:t>
      </w:r>
      <w:r w:rsidRPr="009C34A9">
        <w:rPr>
          <w:rFonts w:asciiTheme="majorBidi" w:hAnsiTheme="majorBidi" w:cstheme="majorBidi"/>
          <w:sz w:val="26"/>
          <w:szCs w:val="26"/>
          <w:lang w:val="en-GB"/>
        </w:rPr>
        <w:t xml:space="preserve"> it an invitation by the host to stay a little longer or a polite hint to guests that it is time to leave? </w:t>
      </w:r>
      <w:r w:rsidRPr="009C34A9">
        <w:rPr>
          <w:rFonts w:asciiTheme="majorBidi" w:hAnsiTheme="majorBidi" w:cstheme="majorBidi"/>
          <w:b/>
          <w:bCs/>
          <w:sz w:val="26"/>
          <w:szCs w:val="26"/>
          <w:lang w:val="en-GB"/>
        </w:rPr>
        <w:t xml:space="preserve">  </w:t>
      </w:r>
    </w:p>
    <w:p w:rsidR="009933BE" w:rsidRPr="009C34A9" w:rsidRDefault="00E644F9" w:rsidP="00106B49">
      <w:pPr>
        <w:numPr>
          <w:ilvl w:val="0"/>
          <w:numId w:val="11"/>
        </w:numPr>
        <w:jc w:val="both"/>
        <w:rPr>
          <w:rFonts w:asciiTheme="majorBidi" w:hAnsiTheme="majorBidi" w:cstheme="majorBidi"/>
          <w:sz w:val="26"/>
          <w:szCs w:val="26"/>
          <w:lang w:val="en-US"/>
        </w:rPr>
      </w:pPr>
      <w:r w:rsidRPr="009C34A9">
        <w:rPr>
          <w:rFonts w:asciiTheme="majorBidi" w:hAnsiTheme="majorBidi" w:cstheme="majorBidi"/>
          <w:b/>
          <w:bCs/>
          <w:sz w:val="26"/>
          <w:szCs w:val="26"/>
          <w:lang w:val="en-GB"/>
        </w:rPr>
        <w:t xml:space="preserve">Schemata: </w:t>
      </w:r>
      <w:r w:rsidRPr="009C34A9">
        <w:rPr>
          <w:rFonts w:asciiTheme="majorBidi" w:hAnsiTheme="majorBidi" w:cstheme="majorBidi"/>
          <w:sz w:val="26"/>
          <w:szCs w:val="26"/>
          <w:lang w:val="en-GB"/>
        </w:rPr>
        <w:t xml:space="preserve">a pre-existing knowledge structure in memory involving a certain pattern of things (Yule, 1996); </w:t>
      </w:r>
      <w:r w:rsidRPr="00942993">
        <w:rPr>
          <w:rFonts w:asciiTheme="majorBidi" w:hAnsiTheme="majorBidi" w:cstheme="majorBidi"/>
          <w:color w:val="FF0000"/>
          <w:sz w:val="26"/>
          <w:szCs w:val="26"/>
          <w:lang w:val="en-GB"/>
        </w:rPr>
        <w:t>e.g.:</w:t>
      </w:r>
      <w:r w:rsidRPr="009C34A9">
        <w:rPr>
          <w:rFonts w:asciiTheme="majorBidi" w:hAnsiTheme="majorBidi" w:cstheme="majorBidi"/>
          <w:sz w:val="26"/>
          <w:szCs w:val="26"/>
          <w:lang w:val="en-GB"/>
        </w:rPr>
        <w:t xml:space="preserve"> what constitutes an apartment, a holiday, a school, a restaurant, etc. </w:t>
      </w:r>
    </w:p>
    <w:p w:rsidR="009933BE" w:rsidRPr="009C34A9" w:rsidRDefault="00E644F9" w:rsidP="001E04AA">
      <w:pPr>
        <w:numPr>
          <w:ilvl w:val="0"/>
          <w:numId w:val="11"/>
        </w:numPr>
        <w:jc w:val="both"/>
        <w:rPr>
          <w:rFonts w:asciiTheme="majorBidi" w:hAnsiTheme="majorBidi" w:cstheme="majorBidi"/>
          <w:sz w:val="26"/>
          <w:szCs w:val="26"/>
          <w:lang w:val="en-US"/>
        </w:rPr>
      </w:pPr>
      <w:r w:rsidRPr="009C34A9">
        <w:rPr>
          <w:rFonts w:asciiTheme="majorBidi" w:hAnsiTheme="majorBidi" w:cstheme="majorBidi"/>
          <w:b/>
          <w:bCs/>
          <w:sz w:val="26"/>
          <w:szCs w:val="26"/>
          <w:lang w:val="en-GB"/>
        </w:rPr>
        <w:t xml:space="preserve">Scripts: </w:t>
      </w:r>
      <w:r w:rsidRPr="009C34A9">
        <w:rPr>
          <w:rFonts w:asciiTheme="majorBidi" w:hAnsiTheme="majorBidi" w:cstheme="majorBidi"/>
          <w:sz w:val="26"/>
          <w:szCs w:val="26"/>
          <w:lang w:val="en-GB"/>
        </w:rPr>
        <w:t>a pre-existing knowledge structure for interpreting event sequences (Yule, 1996</w:t>
      </w:r>
      <w:r w:rsidR="00D51391">
        <w:rPr>
          <w:rFonts w:asciiTheme="majorBidi" w:hAnsiTheme="majorBidi" w:cstheme="majorBidi"/>
          <w:sz w:val="26"/>
          <w:szCs w:val="26"/>
          <w:lang w:val="en-GB"/>
        </w:rPr>
        <w:t>, p. 87</w:t>
      </w:r>
      <w:r w:rsidRPr="009C34A9">
        <w:rPr>
          <w:rFonts w:asciiTheme="majorBidi" w:hAnsiTheme="majorBidi" w:cstheme="majorBidi"/>
          <w:sz w:val="26"/>
          <w:szCs w:val="26"/>
          <w:lang w:val="en-GB"/>
        </w:rPr>
        <w:t xml:space="preserve">); </w:t>
      </w:r>
      <w:r w:rsidRPr="00942993">
        <w:rPr>
          <w:rFonts w:asciiTheme="majorBidi" w:hAnsiTheme="majorBidi" w:cstheme="majorBidi"/>
          <w:color w:val="FF0000"/>
          <w:sz w:val="26"/>
          <w:szCs w:val="26"/>
          <w:lang w:val="en-GB"/>
        </w:rPr>
        <w:t>e.g.:</w:t>
      </w:r>
      <w:r w:rsidRPr="009C34A9">
        <w:rPr>
          <w:rFonts w:asciiTheme="majorBidi" w:hAnsiTheme="majorBidi" w:cstheme="majorBidi"/>
          <w:sz w:val="26"/>
          <w:szCs w:val="26"/>
          <w:lang w:val="en-GB"/>
        </w:rPr>
        <w:t xml:space="preserve"> a visit to the doctor, shopping at a supermarket, phoning to make an appointment at a hairdressing salon, etc. </w:t>
      </w:r>
    </w:p>
    <w:p w:rsidR="009933BE" w:rsidRPr="009C34A9" w:rsidRDefault="00E644F9" w:rsidP="00106B49">
      <w:pPr>
        <w:numPr>
          <w:ilvl w:val="0"/>
          <w:numId w:val="11"/>
        </w:numPr>
        <w:jc w:val="both"/>
        <w:rPr>
          <w:rFonts w:asciiTheme="majorBidi" w:hAnsiTheme="majorBidi" w:cstheme="majorBidi"/>
          <w:sz w:val="26"/>
          <w:szCs w:val="26"/>
          <w:lang w:val="en-US"/>
        </w:rPr>
      </w:pPr>
      <w:r w:rsidRPr="009C34A9">
        <w:rPr>
          <w:rFonts w:asciiTheme="majorBidi" w:hAnsiTheme="majorBidi" w:cstheme="majorBidi"/>
          <w:b/>
          <w:bCs/>
          <w:sz w:val="26"/>
          <w:szCs w:val="26"/>
          <w:lang w:val="en-GB"/>
        </w:rPr>
        <w:t xml:space="preserve">Speech events: </w:t>
      </w:r>
      <w:r w:rsidRPr="009C34A9">
        <w:rPr>
          <w:rFonts w:asciiTheme="majorBidi" w:hAnsiTheme="majorBidi" w:cstheme="majorBidi"/>
          <w:sz w:val="26"/>
          <w:szCs w:val="26"/>
          <w:lang w:val="en-GB"/>
        </w:rPr>
        <w:t xml:space="preserve">a set of circumstances in which people interact in some conventional way to arrive at some outcome (Yule, 1996, p. 57); </w:t>
      </w:r>
      <w:r w:rsidRPr="00E5570C">
        <w:rPr>
          <w:rFonts w:asciiTheme="majorBidi" w:hAnsiTheme="majorBidi" w:cstheme="majorBidi"/>
          <w:color w:val="FF0000"/>
          <w:sz w:val="26"/>
          <w:szCs w:val="26"/>
          <w:lang w:val="en-GB"/>
        </w:rPr>
        <w:t>e.g.</w:t>
      </w:r>
      <w:r w:rsidRPr="009C34A9">
        <w:rPr>
          <w:rFonts w:asciiTheme="majorBidi" w:hAnsiTheme="majorBidi" w:cstheme="majorBidi"/>
          <w:sz w:val="26"/>
          <w:szCs w:val="26"/>
          <w:lang w:val="en-GB"/>
        </w:rPr>
        <w:t xml:space="preserve">: how does one make a request, a compliment, express disagreement or a complaint, etc.? </w:t>
      </w:r>
    </w:p>
    <w:p w:rsidR="009933BE" w:rsidRPr="009C34A9" w:rsidRDefault="00E644F9" w:rsidP="00106B49">
      <w:pPr>
        <w:numPr>
          <w:ilvl w:val="0"/>
          <w:numId w:val="11"/>
        </w:numPr>
        <w:jc w:val="both"/>
        <w:rPr>
          <w:rFonts w:asciiTheme="majorBidi" w:hAnsiTheme="majorBidi" w:cstheme="majorBidi"/>
          <w:sz w:val="26"/>
          <w:szCs w:val="26"/>
        </w:rPr>
      </w:pPr>
      <w:r w:rsidRPr="009C34A9">
        <w:rPr>
          <w:rFonts w:asciiTheme="majorBidi" w:hAnsiTheme="majorBidi" w:cstheme="majorBidi"/>
          <w:b/>
          <w:bCs/>
          <w:sz w:val="26"/>
          <w:szCs w:val="26"/>
          <w:lang w:val="en-GB"/>
        </w:rPr>
        <w:lastRenderedPageBreak/>
        <w:t>Sociocultural norms</w:t>
      </w:r>
      <w:r w:rsidRPr="009C34A9">
        <w:rPr>
          <w:rFonts w:asciiTheme="majorBidi" w:hAnsiTheme="majorBidi" w:cstheme="majorBidi"/>
          <w:sz w:val="26"/>
          <w:szCs w:val="26"/>
          <w:lang w:val="en-GB"/>
        </w:rPr>
        <w:t xml:space="preserve"> determine culturally appropriate paralinguistic, phatic utterances, openings/closings, turn-taking, the use of silence etc. (Barraja-Rohan, 2000, p. 65) </w:t>
      </w:r>
    </w:p>
    <w:p w:rsidR="009933BE" w:rsidRPr="009C34A9" w:rsidRDefault="00E644F9" w:rsidP="00E5570C">
      <w:pPr>
        <w:numPr>
          <w:ilvl w:val="0"/>
          <w:numId w:val="11"/>
        </w:numPr>
        <w:jc w:val="both"/>
        <w:rPr>
          <w:rFonts w:asciiTheme="majorBidi" w:hAnsiTheme="majorBidi" w:cstheme="majorBidi"/>
          <w:sz w:val="26"/>
          <w:szCs w:val="26"/>
          <w:lang w:val="en-US"/>
        </w:rPr>
      </w:pPr>
      <w:r w:rsidRPr="009C34A9">
        <w:rPr>
          <w:rFonts w:asciiTheme="majorBidi" w:hAnsiTheme="majorBidi" w:cstheme="majorBidi"/>
          <w:b/>
          <w:bCs/>
          <w:sz w:val="26"/>
          <w:szCs w:val="26"/>
          <w:lang w:val="en-GB"/>
        </w:rPr>
        <w:t>Linguistic etiquette</w:t>
      </w:r>
      <w:r w:rsidRPr="009C34A9">
        <w:rPr>
          <w:rFonts w:asciiTheme="majorBidi" w:hAnsiTheme="majorBidi" w:cstheme="majorBidi"/>
          <w:sz w:val="26"/>
          <w:szCs w:val="26"/>
          <w:lang w:val="en-GB"/>
        </w:rPr>
        <w:t xml:space="preserve"> determined by factors such as relative social distance between interlocutors, social power or authority, the degree of imposition associated with a given request or other face-threatening acts, etc. </w:t>
      </w:r>
      <w:r w:rsidR="00E5570C">
        <w:rPr>
          <w:rFonts w:asciiTheme="majorBidi" w:hAnsiTheme="majorBidi" w:cstheme="majorBidi"/>
          <w:sz w:val="26"/>
          <w:szCs w:val="26"/>
          <w:lang w:val="en-GB"/>
        </w:rPr>
        <w:t>(Kasper, 1997, p. 381).</w:t>
      </w:r>
    </w:p>
    <w:p w:rsidR="009933BE" w:rsidRPr="009C34A9" w:rsidRDefault="00E644F9" w:rsidP="00E5570C">
      <w:pPr>
        <w:numPr>
          <w:ilvl w:val="0"/>
          <w:numId w:val="11"/>
        </w:numPr>
        <w:jc w:val="both"/>
        <w:rPr>
          <w:rFonts w:asciiTheme="majorBidi" w:hAnsiTheme="majorBidi" w:cstheme="majorBidi"/>
          <w:sz w:val="26"/>
          <w:szCs w:val="26"/>
          <w:lang w:val="en-US"/>
        </w:rPr>
      </w:pPr>
      <w:r w:rsidRPr="009C34A9">
        <w:rPr>
          <w:rFonts w:asciiTheme="majorBidi" w:hAnsiTheme="majorBidi" w:cstheme="majorBidi"/>
          <w:b/>
          <w:bCs/>
          <w:sz w:val="26"/>
          <w:szCs w:val="26"/>
          <w:lang w:val="en-GB"/>
        </w:rPr>
        <w:t xml:space="preserve">Pragmatic accent </w:t>
      </w:r>
      <w:r w:rsidRPr="009C34A9">
        <w:rPr>
          <w:rFonts w:asciiTheme="majorBidi" w:hAnsiTheme="majorBidi" w:cstheme="majorBidi"/>
          <w:sz w:val="26"/>
          <w:szCs w:val="26"/>
          <w:lang w:val="en-GB"/>
        </w:rPr>
        <w:t xml:space="preserve">aspects of a person's talk which indicate what s/he assumes is </w:t>
      </w:r>
      <w:r w:rsidR="00E5570C">
        <w:rPr>
          <w:rFonts w:asciiTheme="majorBidi" w:hAnsiTheme="majorBidi" w:cstheme="majorBidi"/>
          <w:sz w:val="26"/>
          <w:szCs w:val="26"/>
          <w:lang w:val="en-GB"/>
        </w:rPr>
        <w:t>communicated without being said</w:t>
      </w:r>
      <w:r w:rsidRPr="009C34A9">
        <w:rPr>
          <w:rFonts w:asciiTheme="majorBidi" w:hAnsiTheme="majorBidi" w:cstheme="majorBidi"/>
          <w:sz w:val="26"/>
          <w:szCs w:val="26"/>
          <w:lang w:val="en-GB"/>
        </w:rPr>
        <w:t xml:space="preserve"> </w:t>
      </w:r>
      <w:r w:rsidR="00E5570C">
        <w:rPr>
          <w:rFonts w:asciiTheme="majorBidi" w:hAnsiTheme="majorBidi" w:cstheme="majorBidi"/>
          <w:sz w:val="26"/>
          <w:szCs w:val="26"/>
          <w:lang w:val="en-GB"/>
        </w:rPr>
        <w:t>(Yule, 1996, p. 88).</w:t>
      </w:r>
    </w:p>
    <w:p w:rsidR="006E3984" w:rsidRPr="00124977" w:rsidRDefault="006E3984" w:rsidP="00544EA6">
      <w:pPr>
        <w:jc w:val="both"/>
        <w:rPr>
          <w:rFonts w:asciiTheme="majorBidi" w:hAnsiTheme="majorBidi" w:cstheme="majorBidi"/>
          <w:b/>
          <w:bCs/>
          <w:color w:val="C00000"/>
          <w:sz w:val="26"/>
          <w:szCs w:val="26"/>
          <w:lang w:val="en-GB"/>
        </w:rPr>
      </w:pPr>
      <w:r w:rsidRPr="00124977">
        <w:rPr>
          <w:rFonts w:asciiTheme="majorBidi" w:hAnsiTheme="majorBidi" w:cstheme="majorBidi"/>
          <w:b/>
          <w:bCs/>
          <w:color w:val="C00000"/>
          <w:sz w:val="26"/>
          <w:szCs w:val="26"/>
          <w:lang w:val="en-GB"/>
        </w:rPr>
        <w:t>Inter-cultural Pragmatic Failure</w:t>
      </w:r>
    </w:p>
    <w:p w:rsidR="006E3984" w:rsidRPr="009C34A9" w:rsidRDefault="00E644F9" w:rsidP="00BF031E">
      <w:pPr>
        <w:ind w:firstLine="708"/>
        <w:jc w:val="both"/>
        <w:rPr>
          <w:rFonts w:asciiTheme="majorBidi" w:hAnsiTheme="majorBidi" w:cstheme="majorBidi"/>
          <w:sz w:val="26"/>
          <w:szCs w:val="26"/>
          <w:lang w:val="en-GB"/>
        </w:rPr>
      </w:pPr>
      <w:r w:rsidRPr="009C34A9">
        <w:rPr>
          <w:rFonts w:asciiTheme="majorBidi" w:hAnsiTheme="majorBidi" w:cstheme="majorBidi"/>
          <w:sz w:val="26"/>
          <w:szCs w:val="26"/>
          <w:lang w:val="en-GB"/>
        </w:rPr>
        <w:t xml:space="preserve">Pragmatic errors are the result of an interaction imposing the social rules of one culture on </w:t>
      </w:r>
      <w:r w:rsidR="005E6D2F">
        <w:rPr>
          <w:rFonts w:asciiTheme="majorBidi" w:hAnsiTheme="majorBidi" w:cstheme="majorBidi"/>
          <w:sz w:val="26"/>
          <w:szCs w:val="26"/>
          <w:lang w:val="en-GB"/>
        </w:rPr>
        <w:t>someone’s</w:t>
      </w:r>
      <w:r w:rsidRPr="009C34A9">
        <w:rPr>
          <w:rFonts w:asciiTheme="majorBidi" w:hAnsiTheme="majorBidi" w:cstheme="majorBidi"/>
          <w:sz w:val="26"/>
          <w:szCs w:val="26"/>
          <w:lang w:val="en-GB"/>
        </w:rPr>
        <w:t xml:space="preserve"> communicative behaviour in a situation where the social rules of another culture would be more appropriate (Riley 1989: 234).</w:t>
      </w:r>
      <w:r w:rsidR="00BF031E">
        <w:rPr>
          <w:rFonts w:asciiTheme="majorBidi" w:hAnsiTheme="majorBidi" w:cstheme="majorBidi"/>
          <w:sz w:val="26"/>
          <w:szCs w:val="26"/>
          <w:lang w:val="en-GB"/>
        </w:rPr>
        <w:t xml:space="preserve"> The following table included some example showing the cross-cultural pragmatics.</w:t>
      </w:r>
    </w:p>
    <w:p w:rsidR="006E3984" w:rsidRDefault="006E3984" w:rsidP="006E3984">
      <w:pPr>
        <w:ind w:firstLine="708"/>
        <w:rPr>
          <w:lang w:val="en-US"/>
        </w:rPr>
      </w:pPr>
      <w:r w:rsidRPr="006E3984">
        <w:rPr>
          <w:noProof/>
        </w:rPr>
        <w:drawing>
          <wp:inline distT="0" distB="0" distL="0" distR="0">
            <wp:extent cx="5760720" cy="4715878"/>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7" name="Content Placeholder 5"/>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715878"/>
                    </a:xfrm>
                    <a:prstGeom prst="rect">
                      <a:avLst/>
                    </a:prstGeom>
                  </pic:spPr>
                </pic:pic>
              </a:graphicData>
            </a:graphic>
          </wp:inline>
        </w:drawing>
      </w:r>
    </w:p>
    <w:p w:rsidR="00A43B1C" w:rsidRPr="00A974D7" w:rsidRDefault="00A43B1C" w:rsidP="006E3984">
      <w:pPr>
        <w:ind w:firstLine="708"/>
        <w:rPr>
          <w:rFonts w:ascii="Times New Roman" w:hAnsi="Times New Roman" w:cs="Times New Roman"/>
          <w:b/>
          <w:sz w:val="24"/>
          <w:szCs w:val="24"/>
          <w:lang w:val="en-US"/>
        </w:rPr>
      </w:pPr>
      <w:r w:rsidRPr="00A974D7">
        <w:rPr>
          <w:rFonts w:ascii="Times New Roman" w:hAnsi="Times New Roman" w:cs="Times New Roman"/>
          <w:b/>
          <w:sz w:val="24"/>
          <w:szCs w:val="24"/>
          <w:lang w:val="en-US"/>
        </w:rPr>
        <w:t xml:space="preserve">Further </w:t>
      </w:r>
      <w:r w:rsidR="00DD57DC" w:rsidRPr="00A974D7">
        <w:rPr>
          <w:rFonts w:ascii="Times New Roman" w:hAnsi="Times New Roman" w:cs="Times New Roman"/>
          <w:b/>
          <w:sz w:val="24"/>
          <w:szCs w:val="24"/>
          <w:lang w:val="en-US"/>
        </w:rPr>
        <w:t>Reading</w:t>
      </w:r>
      <w:r w:rsidRPr="00A974D7">
        <w:rPr>
          <w:rFonts w:ascii="Times New Roman" w:hAnsi="Times New Roman" w:cs="Times New Roman"/>
          <w:b/>
          <w:sz w:val="24"/>
          <w:szCs w:val="24"/>
          <w:lang w:val="en-US"/>
        </w:rPr>
        <w:t>:</w:t>
      </w:r>
    </w:p>
    <w:p w:rsidR="00A43B1C" w:rsidRPr="00A974D7" w:rsidRDefault="00A43B1C" w:rsidP="00050147">
      <w:pPr>
        <w:pStyle w:val="Paragraphedeliste"/>
        <w:numPr>
          <w:ilvl w:val="0"/>
          <w:numId w:val="28"/>
        </w:numPr>
        <w:rPr>
          <w:rFonts w:ascii="Times New Roman" w:hAnsi="Times New Roman" w:cs="Times New Roman"/>
          <w:sz w:val="24"/>
          <w:szCs w:val="24"/>
          <w:lang w:val="en-US"/>
        </w:rPr>
      </w:pPr>
      <w:r w:rsidRPr="00A974D7">
        <w:rPr>
          <w:rFonts w:ascii="Times New Roman" w:hAnsi="Times New Roman" w:cs="Times New Roman"/>
          <w:sz w:val="24"/>
          <w:szCs w:val="24"/>
          <w:lang w:val="en-US"/>
        </w:rPr>
        <w:lastRenderedPageBreak/>
        <w:t>George Yule (2006</w:t>
      </w:r>
      <w:r w:rsidR="001127E4" w:rsidRPr="00A974D7">
        <w:rPr>
          <w:rFonts w:ascii="Times New Roman" w:hAnsi="Times New Roman" w:cs="Times New Roman"/>
          <w:sz w:val="24"/>
          <w:szCs w:val="24"/>
          <w:lang w:val="en-US"/>
        </w:rPr>
        <w:t>, 2010</w:t>
      </w:r>
      <w:r w:rsidRPr="00A974D7">
        <w:rPr>
          <w:rFonts w:ascii="Times New Roman" w:hAnsi="Times New Roman" w:cs="Times New Roman"/>
          <w:sz w:val="24"/>
          <w:szCs w:val="24"/>
          <w:lang w:val="en-US"/>
        </w:rPr>
        <w:t xml:space="preserve">). </w:t>
      </w:r>
      <w:r w:rsidR="00AA7A8D" w:rsidRPr="00A974D7">
        <w:rPr>
          <w:rFonts w:ascii="Times New Roman" w:hAnsi="Times New Roman" w:cs="Times New Roman"/>
          <w:sz w:val="24"/>
          <w:szCs w:val="24"/>
          <w:lang w:val="en-US"/>
        </w:rPr>
        <w:t xml:space="preserve">Pragmatics. In </w:t>
      </w:r>
      <w:r w:rsidRPr="00A974D7">
        <w:rPr>
          <w:rFonts w:ascii="Times New Roman" w:hAnsi="Times New Roman" w:cs="Times New Roman"/>
          <w:i/>
          <w:sz w:val="24"/>
          <w:szCs w:val="24"/>
          <w:lang w:val="en-US"/>
        </w:rPr>
        <w:t>The Study of Language</w:t>
      </w:r>
      <w:r w:rsidRPr="00A974D7">
        <w:rPr>
          <w:rFonts w:ascii="Times New Roman" w:hAnsi="Times New Roman" w:cs="Times New Roman"/>
          <w:sz w:val="24"/>
          <w:szCs w:val="24"/>
          <w:lang w:val="en-US"/>
        </w:rPr>
        <w:t>.</w:t>
      </w:r>
      <w:r w:rsidR="00D015E9" w:rsidRPr="00A974D7">
        <w:rPr>
          <w:rFonts w:ascii="Times New Roman" w:hAnsi="Times New Roman" w:cs="Times New Roman"/>
          <w:sz w:val="24"/>
          <w:szCs w:val="24"/>
          <w:lang w:val="en-US"/>
        </w:rPr>
        <w:t xml:space="preserve"> </w:t>
      </w:r>
      <w:r w:rsidR="001127E4" w:rsidRPr="00A974D7">
        <w:rPr>
          <w:rFonts w:ascii="Times New Roman" w:hAnsi="Times New Roman" w:cs="Times New Roman"/>
          <w:sz w:val="24"/>
          <w:szCs w:val="24"/>
          <w:lang w:val="en-US"/>
        </w:rPr>
        <w:t>3</w:t>
      </w:r>
      <w:r w:rsidR="00D015E9" w:rsidRPr="00A974D7">
        <w:rPr>
          <w:rFonts w:ascii="Times New Roman" w:hAnsi="Times New Roman" w:cs="Times New Roman"/>
          <w:sz w:val="24"/>
          <w:szCs w:val="24"/>
          <w:vertAlign w:val="superscript"/>
          <w:lang w:val="en-US"/>
        </w:rPr>
        <w:t>th</w:t>
      </w:r>
      <w:r w:rsidR="00D015E9" w:rsidRPr="00A974D7">
        <w:rPr>
          <w:rFonts w:ascii="Times New Roman" w:hAnsi="Times New Roman" w:cs="Times New Roman"/>
          <w:sz w:val="24"/>
          <w:szCs w:val="24"/>
          <w:lang w:val="en-US"/>
        </w:rPr>
        <w:t xml:space="preserve"> </w:t>
      </w:r>
      <w:r w:rsidR="001127E4" w:rsidRPr="00A974D7">
        <w:rPr>
          <w:rFonts w:ascii="Times New Roman" w:hAnsi="Times New Roman" w:cs="Times New Roman"/>
          <w:sz w:val="24"/>
          <w:szCs w:val="24"/>
          <w:lang w:val="en-US"/>
        </w:rPr>
        <w:t>or 4</w:t>
      </w:r>
      <w:r w:rsidR="001127E4" w:rsidRPr="00A974D7">
        <w:rPr>
          <w:rFonts w:ascii="Times New Roman" w:hAnsi="Times New Roman" w:cs="Times New Roman"/>
          <w:sz w:val="24"/>
          <w:szCs w:val="24"/>
          <w:vertAlign w:val="superscript"/>
          <w:lang w:val="en-US"/>
        </w:rPr>
        <w:t>th</w:t>
      </w:r>
      <w:r w:rsidR="001127E4" w:rsidRPr="00A974D7">
        <w:rPr>
          <w:rFonts w:ascii="Times New Roman" w:hAnsi="Times New Roman" w:cs="Times New Roman"/>
          <w:sz w:val="24"/>
          <w:szCs w:val="24"/>
          <w:lang w:val="en-US"/>
        </w:rPr>
        <w:t xml:space="preserve"> </w:t>
      </w:r>
      <w:r w:rsidR="00D015E9" w:rsidRPr="00A974D7">
        <w:rPr>
          <w:rFonts w:ascii="Times New Roman" w:hAnsi="Times New Roman" w:cs="Times New Roman"/>
          <w:sz w:val="24"/>
          <w:szCs w:val="24"/>
          <w:lang w:val="en-US"/>
        </w:rPr>
        <w:t xml:space="preserve">edition. </w:t>
      </w:r>
      <w:r w:rsidRPr="00A974D7">
        <w:rPr>
          <w:rFonts w:ascii="Times New Roman" w:hAnsi="Times New Roman" w:cs="Times New Roman"/>
          <w:sz w:val="24"/>
          <w:szCs w:val="24"/>
          <w:lang w:val="en-US"/>
        </w:rPr>
        <w:t xml:space="preserve"> Cambridge: Cambridge University Press.</w:t>
      </w:r>
    </w:p>
    <w:p w:rsidR="00443DED" w:rsidRPr="00A974D7" w:rsidRDefault="00A43B1C" w:rsidP="00AA7A8D">
      <w:pPr>
        <w:ind w:firstLine="708"/>
        <w:rPr>
          <w:rFonts w:ascii="Times New Roman" w:hAnsi="Times New Roman" w:cs="Times New Roman"/>
          <w:sz w:val="24"/>
          <w:szCs w:val="24"/>
        </w:rPr>
      </w:pPr>
      <w:r w:rsidRPr="00A974D7">
        <w:rPr>
          <w:rFonts w:ascii="Times New Roman" w:hAnsi="Times New Roman" w:cs="Times New Roman"/>
          <w:sz w:val="24"/>
          <w:szCs w:val="24"/>
          <w:lang w:val="en-US"/>
        </w:rPr>
        <w:t xml:space="preserve">Retrieved from: </w:t>
      </w:r>
      <w:hyperlink r:id="rId10" w:history="1">
        <w:r w:rsidR="001127E4" w:rsidRPr="00A974D7">
          <w:rPr>
            <w:rStyle w:val="Lienhypertexte"/>
            <w:rFonts w:ascii="Times New Roman" w:hAnsi="Times New Roman" w:cs="Times New Roman"/>
            <w:sz w:val="24"/>
            <w:szCs w:val="24"/>
          </w:rPr>
          <w:t>https://fac.ksu.edu.sa/sites/default/files/cambridge.the_.study_.of_.language.4th.edition.apr_.2010.ebook-elohim.pdf</w:t>
        </w:r>
      </w:hyperlink>
      <w:r w:rsidR="001127E4" w:rsidRPr="00A974D7">
        <w:rPr>
          <w:rFonts w:ascii="Times New Roman" w:hAnsi="Times New Roman" w:cs="Times New Roman"/>
          <w:sz w:val="24"/>
          <w:szCs w:val="24"/>
        </w:rPr>
        <w:t xml:space="preserve"> </w:t>
      </w:r>
      <w:r w:rsidR="00D015E9" w:rsidRPr="00A974D7">
        <w:rPr>
          <w:rFonts w:ascii="Times New Roman" w:hAnsi="Times New Roman" w:cs="Times New Roman"/>
          <w:sz w:val="24"/>
          <w:szCs w:val="24"/>
        </w:rPr>
        <w:t xml:space="preserve"> </w:t>
      </w:r>
    </w:p>
    <w:p w:rsidR="001127E4" w:rsidRPr="00A974D7" w:rsidRDefault="001127E4" w:rsidP="006E3984">
      <w:pPr>
        <w:ind w:firstLine="708"/>
        <w:rPr>
          <w:rFonts w:ascii="Times New Roman" w:hAnsi="Times New Roman" w:cs="Times New Roman"/>
          <w:sz w:val="24"/>
          <w:szCs w:val="24"/>
          <w:lang w:val="en-US"/>
        </w:rPr>
      </w:pPr>
    </w:p>
    <w:sectPr w:rsidR="001127E4" w:rsidRPr="00A974D7" w:rsidSect="00951E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F6" w:rsidRDefault="00C576F6" w:rsidP="00241D8F">
      <w:pPr>
        <w:spacing w:after="0" w:line="240" w:lineRule="auto"/>
      </w:pPr>
      <w:r>
        <w:separator/>
      </w:r>
    </w:p>
  </w:endnote>
  <w:endnote w:type="continuationSeparator" w:id="0">
    <w:p w:rsidR="00C576F6" w:rsidRDefault="00C576F6" w:rsidP="0024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5438"/>
      <w:docPartObj>
        <w:docPartGallery w:val="Page Numbers (Bottom of Page)"/>
        <w:docPartUnique/>
      </w:docPartObj>
    </w:sdtPr>
    <w:sdtEndPr/>
    <w:sdtContent>
      <w:p w:rsidR="00241D8F" w:rsidRDefault="00EE7816">
        <w:pPr>
          <w:pStyle w:val="Pieddepage"/>
          <w:jc w:val="right"/>
        </w:pPr>
        <w:r>
          <w:fldChar w:fldCharType="begin"/>
        </w:r>
        <w:r>
          <w:instrText xml:space="preserve"> PAGE   \* MERGEFORMAT </w:instrText>
        </w:r>
        <w:r>
          <w:fldChar w:fldCharType="separate"/>
        </w:r>
        <w:r w:rsidR="009733F7">
          <w:rPr>
            <w:noProof/>
          </w:rPr>
          <w:t>1</w:t>
        </w:r>
        <w:r>
          <w:rPr>
            <w:noProof/>
          </w:rPr>
          <w:fldChar w:fldCharType="end"/>
        </w:r>
      </w:p>
    </w:sdtContent>
  </w:sdt>
  <w:p w:rsidR="00241D8F" w:rsidRDefault="00241D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F6" w:rsidRDefault="00C576F6" w:rsidP="00241D8F">
      <w:pPr>
        <w:spacing w:after="0" w:line="240" w:lineRule="auto"/>
      </w:pPr>
      <w:r>
        <w:separator/>
      </w:r>
    </w:p>
  </w:footnote>
  <w:footnote w:type="continuationSeparator" w:id="0">
    <w:p w:rsidR="00C576F6" w:rsidRDefault="00C576F6" w:rsidP="00241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34"/>
    <w:multiLevelType w:val="hybridMultilevel"/>
    <w:tmpl w:val="212CDBF8"/>
    <w:lvl w:ilvl="0" w:tplc="41F48088">
      <w:start w:val="1"/>
      <w:numFmt w:val="bullet"/>
      <w:lvlText w:val="•"/>
      <w:lvlJc w:val="left"/>
      <w:pPr>
        <w:tabs>
          <w:tab w:val="num" w:pos="720"/>
        </w:tabs>
        <w:ind w:left="720" w:hanging="360"/>
      </w:pPr>
      <w:rPr>
        <w:rFonts w:ascii="Arial" w:hAnsi="Arial" w:hint="default"/>
      </w:rPr>
    </w:lvl>
    <w:lvl w:ilvl="1" w:tplc="4740F7F0" w:tentative="1">
      <w:start w:val="1"/>
      <w:numFmt w:val="bullet"/>
      <w:lvlText w:val="•"/>
      <w:lvlJc w:val="left"/>
      <w:pPr>
        <w:tabs>
          <w:tab w:val="num" w:pos="1440"/>
        </w:tabs>
        <w:ind w:left="1440" w:hanging="360"/>
      </w:pPr>
      <w:rPr>
        <w:rFonts w:ascii="Arial" w:hAnsi="Arial" w:hint="default"/>
      </w:rPr>
    </w:lvl>
    <w:lvl w:ilvl="2" w:tplc="5DAC1F4E" w:tentative="1">
      <w:start w:val="1"/>
      <w:numFmt w:val="bullet"/>
      <w:lvlText w:val="•"/>
      <w:lvlJc w:val="left"/>
      <w:pPr>
        <w:tabs>
          <w:tab w:val="num" w:pos="2160"/>
        </w:tabs>
        <w:ind w:left="2160" w:hanging="360"/>
      </w:pPr>
      <w:rPr>
        <w:rFonts w:ascii="Arial" w:hAnsi="Arial" w:hint="default"/>
      </w:rPr>
    </w:lvl>
    <w:lvl w:ilvl="3" w:tplc="6DB42826" w:tentative="1">
      <w:start w:val="1"/>
      <w:numFmt w:val="bullet"/>
      <w:lvlText w:val="•"/>
      <w:lvlJc w:val="left"/>
      <w:pPr>
        <w:tabs>
          <w:tab w:val="num" w:pos="2880"/>
        </w:tabs>
        <w:ind w:left="2880" w:hanging="360"/>
      </w:pPr>
      <w:rPr>
        <w:rFonts w:ascii="Arial" w:hAnsi="Arial" w:hint="default"/>
      </w:rPr>
    </w:lvl>
    <w:lvl w:ilvl="4" w:tplc="B0426FFE" w:tentative="1">
      <w:start w:val="1"/>
      <w:numFmt w:val="bullet"/>
      <w:lvlText w:val="•"/>
      <w:lvlJc w:val="left"/>
      <w:pPr>
        <w:tabs>
          <w:tab w:val="num" w:pos="3600"/>
        </w:tabs>
        <w:ind w:left="3600" w:hanging="360"/>
      </w:pPr>
      <w:rPr>
        <w:rFonts w:ascii="Arial" w:hAnsi="Arial" w:hint="default"/>
      </w:rPr>
    </w:lvl>
    <w:lvl w:ilvl="5" w:tplc="F344F91E" w:tentative="1">
      <w:start w:val="1"/>
      <w:numFmt w:val="bullet"/>
      <w:lvlText w:val="•"/>
      <w:lvlJc w:val="left"/>
      <w:pPr>
        <w:tabs>
          <w:tab w:val="num" w:pos="4320"/>
        </w:tabs>
        <w:ind w:left="4320" w:hanging="360"/>
      </w:pPr>
      <w:rPr>
        <w:rFonts w:ascii="Arial" w:hAnsi="Arial" w:hint="default"/>
      </w:rPr>
    </w:lvl>
    <w:lvl w:ilvl="6" w:tplc="893E75A0" w:tentative="1">
      <w:start w:val="1"/>
      <w:numFmt w:val="bullet"/>
      <w:lvlText w:val="•"/>
      <w:lvlJc w:val="left"/>
      <w:pPr>
        <w:tabs>
          <w:tab w:val="num" w:pos="5040"/>
        </w:tabs>
        <w:ind w:left="5040" w:hanging="360"/>
      </w:pPr>
      <w:rPr>
        <w:rFonts w:ascii="Arial" w:hAnsi="Arial" w:hint="default"/>
      </w:rPr>
    </w:lvl>
    <w:lvl w:ilvl="7" w:tplc="0B52BDDC" w:tentative="1">
      <w:start w:val="1"/>
      <w:numFmt w:val="bullet"/>
      <w:lvlText w:val="•"/>
      <w:lvlJc w:val="left"/>
      <w:pPr>
        <w:tabs>
          <w:tab w:val="num" w:pos="5760"/>
        </w:tabs>
        <w:ind w:left="5760" w:hanging="360"/>
      </w:pPr>
      <w:rPr>
        <w:rFonts w:ascii="Arial" w:hAnsi="Arial" w:hint="default"/>
      </w:rPr>
    </w:lvl>
    <w:lvl w:ilvl="8" w:tplc="41E8F260" w:tentative="1">
      <w:start w:val="1"/>
      <w:numFmt w:val="bullet"/>
      <w:lvlText w:val="•"/>
      <w:lvlJc w:val="left"/>
      <w:pPr>
        <w:tabs>
          <w:tab w:val="num" w:pos="6480"/>
        </w:tabs>
        <w:ind w:left="6480" w:hanging="360"/>
      </w:pPr>
      <w:rPr>
        <w:rFonts w:ascii="Arial" w:hAnsi="Arial" w:hint="default"/>
      </w:rPr>
    </w:lvl>
  </w:abstractNum>
  <w:abstractNum w:abstractNumId="1">
    <w:nsid w:val="04D45B5A"/>
    <w:multiLevelType w:val="hybridMultilevel"/>
    <w:tmpl w:val="1D0233D8"/>
    <w:lvl w:ilvl="0" w:tplc="B55041C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99587B"/>
    <w:multiLevelType w:val="hybridMultilevel"/>
    <w:tmpl w:val="7F0215C8"/>
    <w:lvl w:ilvl="0" w:tplc="040C000F">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nsid w:val="072F3F8D"/>
    <w:multiLevelType w:val="hybridMultilevel"/>
    <w:tmpl w:val="923454A6"/>
    <w:lvl w:ilvl="0" w:tplc="C52A9616">
      <w:start w:val="1"/>
      <w:numFmt w:val="bullet"/>
      <w:lvlText w:val="•"/>
      <w:lvlJc w:val="left"/>
      <w:pPr>
        <w:tabs>
          <w:tab w:val="num" w:pos="720"/>
        </w:tabs>
        <w:ind w:left="720" w:hanging="360"/>
      </w:pPr>
      <w:rPr>
        <w:rFonts w:ascii="Arial" w:hAnsi="Arial" w:hint="default"/>
      </w:rPr>
    </w:lvl>
    <w:lvl w:ilvl="1" w:tplc="322076EE" w:tentative="1">
      <w:start w:val="1"/>
      <w:numFmt w:val="bullet"/>
      <w:lvlText w:val="•"/>
      <w:lvlJc w:val="left"/>
      <w:pPr>
        <w:tabs>
          <w:tab w:val="num" w:pos="1440"/>
        </w:tabs>
        <w:ind w:left="1440" w:hanging="360"/>
      </w:pPr>
      <w:rPr>
        <w:rFonts w:ascii="Arial" w:hAnsi="Arial" w:hint="default"/>
      </w:rPr>
    </w:lvl>
    <w:lvl w:ilvl="2" w:tplc="F9CA44D6" w:tentative="1">
      <w:start w:val="1"/>
      <w:numFmt w:val="bullet"/>
      <w:lvlText w:val="•"/>
      <w:lvlJc w:val="left"/>
      <w:pPr>
        <w:tabs>
          <w:tab w:val="num" w:pos="2160"/>
        </w:tabs>
        <w:ind w:left="2160" w:hanging="360"/>
      </w:pPr>
      <w:rPr>
        <w:rFonts w:ascii="Arial" w:hAnsi="Arial" w:hint="default"/>
      </w:rPr>
    </w:lvl>
    <w:lvl w:ilvl="3" w:tplc="3ABCA47E" w:tentative="1">
      <w:start w:val="1"/>
      <w:numFmt w:val="bullet"/>
      <w:lvlText w:val="•"/>
      <w:lvlJc w:val="left"/>
      <w:pPr>
        <w:tabs>
          <w:tab w:val="num" w:pos="2880"/>
        </w:tabs>
        <w:ind w:left="2880" w:hanging="360"/>
      </w:pPr>
      <w:rPr>
        <w:rFonts w:ascii="Arial" w:hAnsi="Arial" w:hint="default"/>
      </w:rPr>
    </w:lvl>
    <w:lvl w:ilvl="4" w:tplc="E6D630B2" w:tentative="1">
      <w:start w:val="1"/>
      <w:numFmt w:val="bullet"/>
      <w:lvlText w:val="•"/>
      <w:lvlJc w:val="left"/>
      <w:pPr>
        <w:tabs>
          <w:tab w:val="num" w:pos="3600"/>
        </w:tabs>
        <w:ind w:left="3600" w:hanging="360"/>
      </w:pPr>
      <w:rPr>
        <w:rFonts w:ascii="Arial" w:hAnsi="Arial" w:hint="default"/>
      </w:rPr>
    </w:lvl>
    <w:lvl w:ilvl="5" w:tplc="8AF418A4" w:tentative="1">
      <w:start w:val="1"/>
      <w:numFmt w:val="bullet"/>
      <w:lvlText w:val="•"/>
      <w:lvlJc w:val="left"/>
      <w:pPr>
        <w:tabs>
          <w:tab w:val="num" w:pos="4320"/>
        </w:tabs>
        <w:ind w:left="4320" w:hanging="360"/>
      </w:pPr>
      <w:rPr>
        <w:rFonts w:ascii="Arial" w:hAnsi="Arial" w:hint="default"/>
      </w:rPr>
    </w:lvl>
    <w:lvl w:ilvl="6" w:tplc="8F424EAC" w:tentative="1">
      <w:start w:val="1"/>
      <w:numFmt w:val="bullet"/>
      <w:lvlText w:val="•"/>
      <w:lvlJc w:val="left"/>
      <w:pPr>
        <w:tabs>
          <w:tab w:val="num" w:pos="5040"/>
        </w:tabs>
        <w:ind w:left="5040" w:hanging="360"/>
      </w:pPr>
      <w:rPr>
        <w:rFonts w:ascii="Arial" w:hAnsi="Arial" w:hint="default"/>
      </w:rPr>
    </w:lvl>
    <w:lvl w:ilvl="7" w:tplc="A788BECC" w:tentative="1">
      <w:start w:val="1"/>
      <w:numFmt w:val="bullet"/>
      <w:lvlText w:val="•"/>
      <w:lvlJc w:val="left"/>
      <w:pPr>
        <w:tabs>
          <w:tab w:val="num" w:pos="5760"/>
        </w:tabs>
        <w:ind w:left="5760" w:hanging="360"/>
      </w:pPr>
      <w:rPr>
        <w:rFonts w:ascii="Arial" w:hAnsi="Arial" w:hint="default"/>
      </w:rPr>
    </w:lvl>
    <w:lvl w:ilvl="8" w:tplc="46A244AA" w:tentative="1">
      <w:start w:val="1"/>
      <w:numFmt w:val="bullet"/>
      <w:lvlText w:val="•"/>
      <w:lvlJc w:val="left"/>
      <w:pPr>
        <w:tabs>
          <w:tab w:val="num" w:pos="6480"/>
        </w:tabs>
        <w:ind w:left="6480" w:hanging="360"/>
      </w:pPr>
      <w:rPr>
        <w:rFonts w:ascii="Arial" w:hAnsi="Arial" w:hint="default"/>
      </w:rPr>
    </w:lvl>
  </w:abstractNum>
  <w:abstractNum w:abstractNumId="4">
    <w:nsid w:val="0A225E6D"/>
    <w:multiLevelType w:val="hybridMultilevel"/>
    <w:tmpl w:val="8FBCBCE6"/>
    <w:lvl w:ilvl="0" w:tplc="62A4B18E">
      <w:start w:val="1"/>
      <w:numFmt w:val="bullet"/>
      <w:lvlText w:val="•"/>
      <w:lvlJc w:val="left"/>
      <w:pPr>
        <w:tabs>
          <w:tab w:val="num" w:pos="720"/>
        </w:tabs>
        <w:ind w:left="720" w:hanging="360"/>
      </w:pPr>
      <w:rPr>
        <w:rFonts w:ascii="Arial" w:hAnsi="Arial" w:hint="default"/>
      </w:rPr>
    </w:lvl>
    <w:lvl w:ilvl="1" w:tplc="2F4036FC" w:tentative="1">
      <w:start w:val="1"/>
      <w:numFmt w:val="bullet"/>
      <w:lvlText w:val="•"/>
      <w:lvlJc w:val="left"/>
      <w:pPr>
        <w:tabs>
          <w:tab w:val="num" w:pos="1440"/>
        </w:tabs>
        <w:ind w:left="1440" w:hanging="360"/>
      </w:pPr>
      <w:rPr>
        <w:rFonts w:ascii="Arial" w:hAnsi="Arial" w:hint="default"/>
      </w:rPr>
    </w:lvl>
    <w:lvl w:ilvl="2" w:tplc="D346A422" w:tentative="1">
      <w:start w:val="1"/>
      <w:numFmt w:val="bullet"/>
      <w:lvlText w:val="•"/>
      <w:lvlJc w:val="left"/>
      <w:pPr>
        <w:tabs>
          <w:tab w:val="num" w:pos="2160"/>
        </w:tabs>
        <w:ind w:left="2160" w:hanging="360"/>
      </w:pPr>
      <w:rPr>
        <w:rFonts w:ascii="Arial" w:hAnsi="Arial" w:hint="default"/>
      </w:rPr>
    </w:lvl>
    <w:lvl w:ilvl="3" w:tplc="31EC71F6" w:tentative="1">
      <w:start w:val="1"/>
      <w:numFmt w:val="bullet"/>
      <w:lvlText w:val="•"/>
      <w:lvlJc w:val="left"/>
      <w:pPr>
        <w:tabs>
          <w:tab w:val="num" w:pos="2880"/>
        </w:tabs>
        <w:ind w:left="2880" w:hanging="360"/>
      </w:pPr>
      <w:rPr>
        <w:rFonts w:ascii="Arial" w:hAnsi="Arial" w:hint="default"/>
      </w:rPr>
    </w:lvl>
    <w:lvl w:ilvl="4" w:tplc="6F5815A6" w:tentative="1">
      <w:start w:val="1"/>
      <w:numFmt w:val="bullet"/>
      <w:lvlText w:val="•"/>
      <w:lvlJc w:val="left"/>
      <w:pPr>
        <w:tabs>
          <w:tab w:val="num" w:pos="3600"/>
        </w:tabs>
        <w:ind w:left="3600" w:hanging="360"/>
      </w:pPr>
      <w:rPr>
        <w:rFonts w:ascii="Arial" w:hAnsi="Arial" w:hint="default"/>
      </w:rPr>
    </w:lvl>
    <w:lvl w:ilvl="5" w:tplc="CB147116" w:tentative="1">
      <w:start w:val="1"/>
      <w:numFmt w:val="bullet"/>
      <w:lvlText w:val="•"/>
      <w:lvlJc w:val="left"/>
      <w:pPr>
        <w:tabs>
          <w:tab w:val="num" w:pos="4320"/>
        </w:tabs>
        <w:ind w:left="4320" w:hanging="360"/>
      </w:pPr>
      <w:rPr>
        <w:rFonts w:ascii="Arial" w:hAnsi="Arial" w:hint="default"/>
      </w:rPr>
    </w:lvl>
    <w:lvl w:ilvl="6" w:tplc="D24A0ED0" w:tentative="1">
      <w:start w:val="1"/>
      <w:numFmt w:val="bullet"/>
      <w:lvlText w:val="•"/>
      <w:lvlJc w:val="left"/>
      <w:pPr>
        <w:tabs>
          <w:tab w:val="num" w:pos="5040"/>
        </w:tabs>
        <w:ind w:left="5040" w:hanging="360"/>
      </w:pPr>
      <w:rPr>
        <w:rFonts w:ascii="Arial" w:hAnsi="Arial" w:hint="default"/>
      </w:rPr>
    </w:lvl>
    <w:lvl w:ilvl="7" w:tplc="9E84D130" w:tentative="1">
      <w:start w:val="1"/>
      <w:numFmt w:val="bullet"/>
      <w:lvlText w:val="•"/>
      <w:lvlJc w:val="left"/>
      <w:pPr>
        <w:tabs>
          <w:tab w:val="num" w:pos="5760"/>
        </w:tabs>
        <w:ind w:left="5760" w:hanging="360"/>
      </w:pPr>
      <w:rPr>
        <w:rFonts w:ascii="Arial" w:hAnsi="Arial" w:hint="default"/>
      </w:rPr>
    </w:lvl>
    <w:lvl w:ilvl="8" w:tplc="C08EB118" w:tentative="1">
      <w:start w:val="1"/>
      <w:numFmt w:val="bullet"/>
      <w:lvlText w:val="•"/>
      <w:lvlJc w:val="left"/>
      <w:pPr>
        <w:tabs>
          <w:tab w:val="num" w:pos="6480"/>
        </w:tabs>
        <w:ind w:left="6480" w:hanging="360"/>
      </w:pPr>
      <w:rPr>
        <w:rFonts w:ascii="Arial" w:hAnsi="Arial" w:hint="default"/>
      </w:rPr>
    </w:lvl>
  </w:abstractNum>
  <w:abstractNum w:abstractNumId="5">
    <w:nsid w:val="11B74C13"/>
    <w:multiLevelType w:val="hybridMultilevel"/>
    <w:tmpl w:val="5C4653C6"/>
    <w:lvl w:ilvl="0" w:tplc="6C82584C">
      <w:start w:val="1"/>
      <w:numFmt w:val="bullet"/>
      <w:lvlText w:val="•"/>
      <w:lvlJc w:val="left"/>
      <w:pPr>
        <w:tabs>
          <w:tab w:val="num" w:pos="720"/>
        </w:tabs>
        <w:ind w:left="720" w:hanging="360"/>
      </w:pPr>
      <w:rPr>
        <w:rFonts w:ascii="Arial" w:hAnsi="Arial" w:hint="default"/>
      </w:rPr>
    </w:lvl>
    <w:lvl w:ilvl="1" w:tplc="B6C64900" w:tentative="1">
      <w:start w:val="1"/>
      <w:numFmt w:val="bullet"/>
      <w:lvlText w:val="•"/>
      <w:lvlJc w:val="left"/>
      <w:pPr>
        <w:tabs>
          <w:tab w:val="num" w:pos="1440"/>
        </w:tabs>
        <w:ind w:left="1440" w:hanging="360"/>
      </w:pPr>
      <w:rPr>
        <w:rFonts w:ascii="Arial" w:hAnsi="Arial" w:hint="default"/>
      </w:rPr>
    </w:lvl>
    <w:lvl w:ilvl="2" w:tplc="05DE6942" w:tentative="1">
      <w:start w:val="1"/>
      <w:numFmt w:val="bullet"/>
      <w:lvlText w:val="•"/>
      <w:lvlJc w:val="left"/>
      <w:pPr>
        <w:tabs>
          <w:tab w:val="num" w:pos="2160"/>
        </w:tabs>
        <w:ind w:left="2160" w:hanging="360"/>
      </w:pPr>
      <w:rPr>
        <w:rFonts w:ascii="Arial" w:hAnsi="Arial" w:hint="default"/>
      </w:rPr>
    </w:lvl>
    <w:lvl w:ilvl="3" w:tplc="8F8A0E5C" w:tentative="1">
      <w:start w:val="1"/>
      <w:numFmt w:val="bullet"/>
      <w:lvlText w:val="•"/>
      <w:lvlJc w:val="left"/>
      <w:pPr>
        <w:tabs>
          <w:tab w:val="num" w:pos="2880"/>
        </w:tabs>
        <w:ind w:left="2880" w:hanging="360"/>
      </w:pPr>
      <w:rPr>
        <w:rFonts w:ascii="Arial" w:hAnsi="Arial" w:hint="default"/>
      </w:rPr>
    </w:lvl>
    <w:lvl w:ilvl="4" w:tplc="1A463954" w:tentative="1">
      <w:start w:val="1"/>
      <w:numFmt w:val="bullet"/>
      <w:lvlText w:val="•"/>
      <w:lvlJc w:val="left"/>
      <w:pPr>
        <w:tabs>
          <w:tab w:val="num" w:pos="3600"/>
        </w:tabs>
        <w:ind w:left="3600" w:hanging="360"/>
      </w:pPr>
      <w:rPr>
        <w:rFonts w:ascii="Arial" w:hAnsi="Arial" w:hint="default"/>
      </w:rPr>
    </w:lvl>
    <w:lvl w:ilvl="5" w:tplc="95BEFF24" w:tentative="1">
      <w:start w:val="1"/>
      <w:numFmt w:val="bullet"/>
      <w:lvlText w:val="•"/>
      <w:lvlJc w:val="left"/>
      <w:pPr>
        <w:tabs>
          <w:tab w:val="num" w:pos="4320"/>
        </w:tabs>
        <w:ind w:left="4320" w:hanging="360"/>
      </w:pPr>
      <w:rPr>
        <w:rFonts w:ascii="Arial" w:hAnsi="Arial" w:hint="default"/>
      </w:rPr>
    </w:lvl>
    <w:lvl w:ilvl="6" w:tplc="BC14FD52" w:tentative="1">
      <w:start w:val="1"/>
      <w:numFmt w:val="bullet"/>
      <w:lvlText w:val="•"/>
      <w:lvlJc w:val="left"/>
      <w:pPr>
        <w:tabs>
          <w:tab w:val="num" w:pos="5040"/>
        </w:tabs>
        <w:ind w:left="5040" w:hanging="360"/>
      </w:pPr>
      <w:rPr>
        <w:rFonts w:ascii="Arial" w:hAnsi="Arial" w:hint="default"/>
      </w:rPr>
    </w:lvl>
    <w:lvl w:ilvl="7" w:tplc="D512993C" w:tentative="1">
      <w:start w:val="1"/>
      <w:numFmt w:val="bullet"/>
      <w:lvlText w:val="•"/>
      <w:lvlJc w:val="left"/>
      <w:pPr>
        <w:tabs>
          <w:tab w:val="num" w:pos="5760"/>
        </w:tabs>
        <w:ind w:left="5760" w:hanging="360"/>
      </w:pPr>
      <w:rPr>
        <w:rFonts w:ascii="Arial" w:hAnsi="Arial" w:hint="default"/>
      </w:rPr>
    </w:lvl>
    <w:lvl w:ilvl="8" w:tplc="1C94A61E" w:tentative="1">
      <w:start w:val="1"/>
      <w:numFmt w:val="bullet"/>
      <w:lvlText w:val="•"/>
      <w:lvlJc w:val="left"/>
      <w:pPr>
        <w:tabs>
          <w:tab w:val="num" w:pos="6480"/>
        </w:tabs>
        <w:ind w:left="6480" w:hanging="360"/>
      </w:pPr>
      <w:rPr>
        <w:rFonts w:ascii="Arial" w:hAnsi="Arial" w:hint="default"/>
      </w:rPr>
    </w:lvl>
  </w:abstractNum>
  <w:abstractNum w:abstractNumId="6">
    <w:nsid w:val="13BE0CCC"/>
    <w:multiLevelType w:val="hybridMultilevel"/>
    <w:tmpl w:val="2B7CB37C"/>
    <w:lvl w:ilvl="0" w:tplc="17BE3A66">
      <w:start w:val="1"/>
      <w:numFmt w:val="bullet"/>
      <w:lvlText w:val="•"/>
      <w:lvlJc w:val="left"/>
      <w:pPr>
        <w:tabs>
          <w:tab w:val="num" w:pos="720"/>
        </w:tabs>
        <w:ind w:left="720" w:hanging="360"/>
      </w:pPr>
      <w:rPr>
        <w:rFonts w:ascii="Arial" w:hAnsi="Arial" w:hint="default"/>
      </w:rPr>
    </w:lvl>
    <w:lvl w:ilvl="1" w:tplc="B6683E40" w:tentative="1">
      <w:start w:val="1"/>
      <w:numFmt w:val="bullet"/>
      <w:lvlText w:val="•"/>
      <w:lvlJc w:val="left"/>
      <w:pPr>
        <w:tabs>
          <w:tab w:val="num" w:pos="1440"/>
        </w:tabs>
        <w:ind w:left="1440" w:hanging="360"/>
      </w:pPr>
      <w:rPr>
        <w:rFonts w:ascii="Arial" w:hAnsi="Arial" w:hint="default"/>
      </w:rPr>
    </w:lvl>
    <w:lvl w:ilvl="2" w:tplc="A376585E" w:tentative="1">
      <w:start w:val="1"/>
      <w:numFmt w:val="bullet"/>
      <w:lvlText w:val="•"/>
      <w:lvlJc w:val="left"/>
      <w:pPr>
        <w:tabs>
          <w:tab w:val="num" w:pos="2160"/>
        </w:tabs>
        <w:ind w:left="2160" w:hanging="360"/>
      </w:pPr>
      <w:rPr>
        <w:rFonts w:ascii="Arial" w:hAnsi="Arial" w:hint="default"/>
      </w:rPr>
    </w:lvl>
    <w:lvl w:ilvl="3" w:tplc="6C625E52" w:tentative="1">
      <w:start w:val="1"/>
      <w:numFmt w:val="bullet"/>
      <w:lvlText w:val="•"/>
      <w:lvlJc w:val="left"/>
      <w:pPr>
        <w:tabs>
          <w:tab w:val="num" w:pos="2880"/>
        </w:tabs>
        <w:ind w:left="2880" w:hanging="360"/>
      </w:pPr>
      <w:rPr>
        <w:rFonts w:ascii="Arial" w:hAnsi="Arial" w:hint="default"/>
      </w:rPr>
    </w:lvl>
    <w:lvl w:ilvl="4" w:tplc="00E6B2DC" w:tentative="1">
      <w:start w:val="1"/>
      <w:numFmt w:val="bullet"/>
      <w:lvlText w:val="•"/>
      <w:lvlJc w:val="left"/>
      <w:pPr>
        <w:tabs>
          <w:tab w:val="num" w:pos="3600"/>
        </w:tabs>
        <w:ind w:left="3600" w:hanging="360"/>
      </w:pPr>
      <w:rPr>
        <w:rFonts w:ascii="Arial" w:hAnsi="Arial" w:hint="default"/>
      </w:rPr>
    </w:lvl>
    <w:lvl w:ilvl="5" w:tplc="4B322D80" w:tentative="1">
      <w:start w:val="1"/>
      <w:numFmt w:val="bullet"/>
      <w:lvlText w:val="•"/>
      <w:lvlJc w:val="left"/>
      <w:pPr>
        <w:tabs>
          <w:tab w:val="num" w:pos="4320"/>
        </w:tabs>
        <w:ind w:left="4320" w:hanging="360"/>
      </w:pPr>
      <w:rPr>
        <w:rFonts w:ascii="Arial" w:hAnsi="Arial" w:hint="default"/>
      </w:rPr>
    </w:lvl>
    <w:lvl w:ilvl="6" w:tplc="EB98ECDA" w:tentative="1">
      <w:start w:val="1"/>
      <w:numFmt w:val="bullet"/>
      <w:lvlText w:val="•"/>
      <w:lvlJc w:val="left"/>
      <w:pPr>
        <w:tabs>
          <w:tab w:val="num" w:pos="5040"/>
        </w:tabs>
        <w:ind w:left="5040" w:hanging="360"/>
      </w:pPr>
      <w:rPr>
        <w:rFonts w:ascii="Arial" w:hAnsi="Arial" w:hint="default"/>
      </w:rPr>
    </w:lvl>
    <w:lvl w:ilvl="7" w:tplc="0AC6C62E" w:tentative="1">
      <w:start w:val="1"/>
      <w:numFmt w:val="bullet"/>
      <w:lvlText w:val="•"/>
      <w:lvlJc w:val="left"/>
      <w:pPr>
        <w:tabs>
          <w:tab w:val="num" w:pos="5760"/>
        </w:tabs>
        <w:ind w:left="5760" w:hanging="360"/>
      </w:pPr>
      <w:rPr>
        <w:rFonts w:ascii="Arial" w:hAnsi="Arial" w:hint="default"/>
      </w:rPr>
    </w:lvl>
    <w:lvl w:ilvl="8" w:tplc="68EA3186" w:tentative="1">
      <w:start w:val="1"/>
      <w:numFmt w:val="bullet"/>
      <w:lvlText w:val="•"/>
      <w:lvlJc w:val="left"/>
      <w:pPr>
        <w:tabs>
          <w:tab w:val="num" w:pos="6480"/>
        </w:tabs>
        <w:ind w:left="6480" w:hanging="360"/>
      </w:pPr>
      <w:rPr>
        <w:rFonts w:ascii="Arial" w:hAnsi="Arial" w:hint="default"/>
      </w:rPr>
    </w:lvl>
  </w:abstractNum>
  <w:abstractNum w:abstractNumId="7">
    <w:nsid w:val="20DD6B70"/>
    <w:multiLevelType w:val="hybridMultilevel"/>
    <w:tmpl w:val="C82E1732"/>
    <w:lvl w:ilvl="0" w:tplc="5F2A6B28">
      <w:start w:val="1"/>
      <w:numFmt w:val="decimal"/>
      <w:lvlText w:val="%1."/>
      <w:lvlJc w:val="left"/>
      <w:pPr>
        <w:tabs>
          <w:tab w:val="num" w:pos="720"/>
        </w:tabs>
        <w:ind w:left="720" w:hanging="360"/>
      </w:pPr>
    </w:lvl>
    <w:lvl w:ilvl="1" w:tplc="6D7C997A" w:tentative="1">
      <w:start w:val="1"/>
      <w:numFmt w:val="decimal"/>
      <w:lvlText w:val="%2."/>
      <w:lvlJc w:val="left"/>
      <w:pPr>
        <w:tabs>
          <w:tab w:val="num" w:pos="1440"/>
        </w:tabs>
        <w:ind w:left="1440" w:hanging="360"/>
      </w:pPr>
    </w:lvl>
    <w:lvl w:ilvl="2" w:tplc="690A0460" w:tentative="1">
      <w:start w:val="1"/>
      <w:numFmt w:val="decimal"/>
      <w:lvlText w:val="%3."/>
      <w:lvlJc w:val="left"/>
      <w:pPr>
        <w:tabs>
          <w:tab w:val="num" w:pos="2160"/>
        </w:tabs>
        <w:ind w:left="2160" w:hanging="360"/>
      </w:pPr>
    </w:lvl>
    <w:lvl w:ilvl="3" w:tplc="3C6C43C8" w:tentative="1">
      <w:start w:val="1"/>
      <w:numFmt w:val="decimal"/>
      <w:lvlText w:val="%4."/>
      <w:lvlJc w:val="left"/>
      <w:pPr>
        <w:tabs>
          <w:tab w:val="num" w:pos="2880"/>
        </w:tabs>
        <w:ind w:left="2880" w:hanging="360"/>
      </w:pPr>
    </w:lvl>
    <w:lvl w:ilvl="4" w:tplc="DA64E8AC" w:tentative="1">
      <w:start w:val="1"/>
      <w:numFmt w:val="decimal"/>
      <w:lvlText w:val="%5."/>
      <w:lvlJc w:val="left"/>
      <w:pPr>
        <w:tabs>
          <w:tab w:val="num" w:pos="3600"/>
        </w:tabs>
        <w:ind w:left="3600" w:hanging="360"/>
      </w:pPr>
    </w:lvl>
    <w:lvl w:ilvl="5" w:tplc="9F286CD4" w:tentative="1">
      <w:start w:val="1"/>
      <w:numFmt w:val="decimal"/>
      <w:lvlText w:val="%6."/>
      <w:lvlJc w:val="left"/>
      <w:pPr>
        <w:tabs>
          <w:tab w:val="num" w:pos="4320"/>
        </w:tabs>
        <w:ind w:left="4320" w:hanging="360"/>
      </w:pPr>
    </w:lvl>
    <w:lvl w:ilvl="6" w:tplc="5E7AD046" w:tentative="1">
      <w:start w:val="1"/>
      <w:numFmt w:val="decimal"/>
      <w:lvlText w:val="%7."/>
      <w:lvlJc w:val="left"/>
      <w:pPr>
        <w:tabs>
          <w:tab w:val="num" w:pos="5040"/>
        </w:tabs>
        <w:ind w:left="5040" w:hanging="360"/>
      </w:pPr>
    </w:lvl>
    <w:lvl w:ilvl="7" w:tplc="9E96542E" w:tentative="1">
      <w:start w:val="1"/>
      <w:numFmt w:val="decimal"/>
      <w:lvlText w:val="%8."/>
      <w:lvlJc w:val="left"/>
      <w:pPr>
        <w:tabs>
          <w:tab w:val="num" w:pos="5760"/>
        </w:tabs>
        <w:ind w:left="5760" w:hanging="360"/>
      </w:pPr>
    </w:lvl>
    <w:lvl w:ilvl="8" w:tplc="CEE84436" w:tentative="1">
      <w:start w:val="1"/>
      <w:numFmt w:val="decimal"/>
      <w:lvlText w:val="%9."/>
      <w:lvlJc w:val="left"/>
      <w:pPr>
        <w:tabs>
          <w:tab w:val="num" w:pos="6480"/>
        </w:tabs>
        <w:ind w:left="6480" w:hanging="360"/>
      </w:pPr>
    </w:lvl>
  </w:abstractNum>
  <w:abstractNum w:abstractNumId="8">
    <w:nsid w:val="237C7999"/>
    <w:multiLevelType w:val="hybridMultilevel"/>
    <w:tmpl w:val="466E7512"/>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4546F41"/>
    <w:multiLevelType w:val="hybridMultilevel"/>
    <w:tmpl w:val="DF0EBCD0"/>
    <w:lvl w:ilvl="0" w:tplc="EEFA72D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417AE3"/>
    <w:multiLevelType w:val="hybridMultilevel"/>
    <w:tmpl w:val="3A9CD42E"/>
    <w:lvl w:ilvl="0" w:tplc="784C8F4A">
      <w:start w:val="1"/>
      <w:numFmt w:val="bullet"/>
      <w:lvlText w:val="•"/>
      <w:lvlJc w:val="left"/>
      <w:pPr>
        <w:tabs>
          <w:tab w:val="num" w:pos="720"/>
        </w:tabs>
        <w:ind w:left="720" w:hanging="360"/>
      </w:pPr>
      <w:rPr>
        <w:rFonts w:ascii="Arial" w:hAnsi="Arial" w:hint="default"/>
      </w:rPr>
    </w:lvl>
    <w:lvl w:ilvl="1" w:tplc="7FD6C73E" w:tentative="1">
      <w:start w:val="1"/>
      <w:numFmt w:val="bullet"/>
      <w:lvlText w:val="•"/>
      <w:lvlJc w:val="left"/>
      <w:pPr>
        <w:tabs>
          <w:tab w:val="num" w:pos="1440"/>
        </w:tabs>
        <w:ind w:left="1440" w:hanging="360"/>
      </w:pPr>
      <w:rPr>
        <w:rFonts w:ascii="Arial" w:hAnsi="Arial" w:hint="default"/>
      </w:rPr>
    </w:lvl>
    <w:lvl w:ilvl="2" w:tplc="46549AF6" w:tentative="1">
      <w:start w:val="1"/>
      <w:numFmt w:val="bullet"/>
      <w:lvlText w:val="•"/>
      <w:lvlJc w:val="left"/>
      <w:pPr>
        <w:tabs>
          <w:tab w:val="num" w:pos="2160"/>
        </w:tabs>
        <w:ind w:left="2160" w:hanging="360"/>
      </w:pPr>
      <w:rPr>
        <w:rFonts w:ascii="Arial" w:hAnsi="Arial" w:hint="default"/>
      </w:rPr>
    </w:lvl>
    <w:lvl w:ilvl="3" w:tplc="6C1E30A2" w:tentative="1">
      <w:start w:val="1"/>
      <w:numFmt w:val="bullet"/>
      <w:lvlText w:val="•"/>
      <w:lvlJc w:val="left"/>
      <w:pPr>
        <w:tabs>
          <w:tab w:val="num" w:pos="2880"/>
        </w:tabs>
        <w:ind w:left="2880" w:hanging="360"/>
      </w:pPr>
      <w:rPr>
        <w:rFonts w:ascii="Arial" w:hAnsi="Arial" w:hint="default"/>
      </w:rPr>
    </w:lvl>
    <w:lvl w:ilvl="4" w:tplc="0FC6960E" w:tentative="1">
      <w:start w:val="1"/>
      <w:numFmt w:val="bullet"/>
      <w:lvlText w:val="•"/>
      <w:lvlJc w:val="left"/>
      <w:pPr>
        <w:tabs>
          <w:tab w:val="num" w:pos="3600"/>
        </w:tabs>
        <w:ind w:left="3600" w:hanging="360"/>
      </w:pPr>
      <w:rPr>
        <w:rFonts w:ascii="Arial" w:hAnsi="Arial" w:hint="default"/>
      </w:rPr>
    </w:lvl>
    <w:lvl w:ilvl="5" w:tplc="2E26E884" w:tentative="1">
      <w:start w:val="1"/>
      <w:numFmt w:val="bullet"/>
      <w:lvlText w:val="•"/>
      <w:lvlJc w:val="left"/>
      <w:pPr>
        <w:tabs>
          <w:tab w:val="num" w:pos="4320"/>
        </w:tabs>
        <w:ind w:left="4320" w:hanging="360"/>
      </w:pPr>
      <w:rPr>
        <w:rFonts w:ascii="Arial" w:hAnsi="Arial" w:hint="default"/>
      </w:rPr>
    </w:lvl>
    <w:lvl w:ilvl="6" w:tplc="A48876DC" w:tentative="1">
      <w:start w:val="1"/>
      <w:numFmt w:val="bullet"/>
      <w:lvlText w:val="•"/>
      <w:lvlJc w:val="left"/>
      <w:pPr>
        <w:tabs>
          <w:tab w:val="num" w:pos="5040"/>
        </w:tabs>
        <w:ind w:left="5040" w:hanging="360"/>
      </w:pPr>
      <w:rPr>
        <w:rFonts w:ascii="Arial" w:hAnsi="Arial" w:hint="default"/>
      </w:rPr>
    </w:lvl>
    <w:lvl w:ilvl="7" w:tplc="4BCE76B4" w:tentative="1">
      <w:start w:val="1"/>
      <w:numFmt w:val="bullet"/>
      <w:lvlText w:val="•"/>
      <w:lvlJc w:val="left"/>
      <w:pPr>
        <w:tabs>
          <w:tab w:val="num" w:pos="5760"/>
        </w:tabs>
        <w:ind w:left="5760" w:hanging="360"/>
      </w:pPr>
      <w:rPr>
        <w:rFonts w:ascii="Arial" w:hAnsi="Arial" w:hint="default"/>
      </w:rPr>
    </w:lvl>
    <w:lvl w:ilvl="8" w:tplc="54D6F83C" w:tentative="1">
      <w:start w:val="1"/>
      <w:numFmt w:val="bullet"/>
      <w:lvlText w:val="•"/>
      <w:lvlJc w:val="left"/>
      <w:pPr>
        <w:tabs>
          <w:tab w:val="num" w:pos="6480"/>
        </w:tabs>
        <w:ind w:left="6480" w:hanging="360"/>
      </w:pPr>
      <w:rPr>
        <w:rFonts w:ascii="Arial" w:hAnsi="Arial" w:hint="default"/>
      </w:rPr>
    </w:lvl>
  </w:abstractNum>
  <w:abstractNum w:abstractNumId="11">
    <w:nsid w:val="31E721F7"/>
    <w:multiLevelType w:val="hybridMultilevel"/>
    <w:tmpl w:val="8E26D61A"/>
    <w:lvl w:ilvl="0" w:tplc="8D521D1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F77FAA"/>
    <w:multiLevelType w:val="hybridMultilevel"/>
    <w:tmpl w:val="05DAB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981EF0"/>
    <w:multiLevelType w:val="hybridMultilevel"/>
    <w:tmpl w:val="4E4E5C1E"/>
    <w:lvl w:ilvl="0" w:tplc="F3A46C6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2561C47"/>
    <w:multiLevelType w:val="hybridMultilevel"/>
    <w:tmpl w:val="0AF49BB0"/>
    <w:lvl w:ilvl="0" w:tplc="81425F8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C2501F"/>
    <w:multiLevelType w:val="hybridMultilevel"/>
    <w:tmpl w:val="DAA8EB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4C3F5D"/>
    <w:multiLevelType w:val="hybridMultilevel"/>
    <w:tmpl w:val="424CC27E"/>
    <w:lvl w:ilvl="0" w:tplc="040C000D">
      <w:start w:val="1"/>
      <w:numFmt w:val="bullet"/>
      <w:lvlText w:val=""/>
      <w:lvlJc w:val="left"/>
      <w:pPr>
        <w:ind w:left="1211" w:hanging="360"/>
      </w:pPr>
      <w:rPr>
        <w:rFonts w:ascii="Wingdings" w:hAnsi="Wingding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nsid w:val="4AFD7D6F"/>
    <w:multiLevelType w:val="hybridMultilevel"/>
    <w:tmpl w:val="A560E76A"/>
    <w:lvl w:ilvl="0" w:tplc="85A456CE">
      <w:start w:val="1"/>
      <w:numFmt w:val="bullet"/>
      <w:lvlText w:val="•"/>
      <w:lvlJc w:val="left"/>
      <w:pPr>
        <w:tabs>
          <w:tab w:val="num" w:pos="360"/>
        </w:tabs>
        <w:ind w:left="360" w:hanging="360"/>
      </w:pPr>
      <w:rPr>
        <w:rFonts w:ascii="Arial" w:hAnsi="Arial" w:hint="default"/>
      </w:rPr>
    </w:lvl>
    <w:lvl w:ilvl="1" w:tplc="7324B8BE" w:tentative="1">
      <w:start w:val="1"/>
      <w:numFmt w:val="bullet"/>
      <w:lvlText w:val="•"/>
      <w:lvlJc w:val="left"/>
      <w:pPr>
        <w:tabs>
          <w:tab w:val="num" w:pos="1080"/>
        </w:tabs>
        <w:ind w:left="1080" w:hanging="360"/>
      </w:pPr>
      <w:rPr>
        <w:rFonts w:ascii="Arial" w:hAnsi="Arial" w:hint="default"/>
      </w:rPr>
    </w:lvl>
    <w:lvl w:ilvl="2" w:tplc="E61445AE" w:tentative="1">
      <w:start w:val="1"/>
      <w:numFmt w:val="bullet"/>
      <w:lvlText w:val="•"/>
      <w:lvlJc w:val="left"/>
      <w:pPr>
        <w:tabs>
          <w:tab w:val="num" w:pos="1800"/>
        </w:tabs>
        <w:ind w:left="1800" w:hanging="360"/>
      </w:pPr>
      <w:rPr>
        <w:rFonts w:ascii="Arial" w:hAnsi="Arial" w:hint="default"/>
      </w:rPr>
    </w:lvl>
    <w:lvl w:ilvl="3" w:tplc="9866E64C" w:tentative="1">
      <w:start w:val="1"/>
      <w:numFmt w:val="bullet"/>
      <w:lvlText w:val="•"/>
      <w:lvlJc w:val="left"/>
      <w:pPr>
        <w:tabs>
          <w:tab w:val="num" w:pos="2520"/>
        </w:tabs>
        <w:ind w:left="2520" w:hanging="360"/>
      </w:pPr>
      <w:rPr>
        <w:rFonts w:ascii="Arial" w:hAnsi="Arial" w:hint="default"/>
      </w:rPr>
    </w:lvl>
    <w:lvl w:ilvl="4" w:tplc="9FF6401A" w:tentative="1">
      <w:start w:val="1"/>
      <w:numFmt w:val="bullet"/>
      <w:lvlText w:val="•"/>
      <w:lvlJc w:val="left"/>
      <w:pPr>
        <w:tabs>
          <w:tab w:val="num" w:pos="3240"/>
        </w:tabs>
        <w:ind w:left="3240" w:hanging="360"/>
      </w:pPr>
      <w:rPr>
        <w:rFonts w:ascii="Arial" w:hAnsi="Arial" w:hint="default"/>
      </w:rPr>
    </w:lvl>
    <w:lvl w:ilvl="5" w:tplc="A5B82DE8" w:tentative="1">
      <w:start w:val="1"/>
      <w:numFmt w:val="bullet"/>
      <w:lvlText w:val="•"/>
      <w:lvlJc w:val="left"/>
      <w:pPr>
        <w:tabs>
          <w:tab w:val="num" w:pos="3960"/>
        </w:tabs>
        <w:ind w:left="3960" w:hanging="360"/>
      </w:pPr>
      <w:rPr>
        <w:rFonts w:ascii="Arial" w:hAnsi="Arial" w:hint="default"/>
      </w:rPr>
    </w:lvl>
    <w:lvl w:ilvl="6" w:tplc="8F32E614" w:tentative="1">
      <w:start w:val="1"/>
      <w:numFmt w:val="bullet"/>
      <w:lvlText w:val="•"/>
      <w:lvlJc w:val="left"/>
      <w:pPr>
        <w:tabs>
          <w:tab w:val="num" w:pos="4680"/>
        </w:tabs>
        <w:ind w:left="4680" w:hanging="360"/>
      </w:pPr>
      <w:rPr>
        <w:rFonts w:ascii="Arial" w:hAnsi="Arial" w:hint="default"/>
      </w:rPr>
    </w:lvl>
    <w:lvl w:ilvl="7" w:tplc="181C6978" w:tentative="1">
      <w:start w:val="1"/>
      <w:numFmt w:val="bullet"/>
      <w:lvlText w:val="•"/>
      <w:lvlJc w:val="left"/>
      <w:pPr>
        <w:tabs>
          <w:tab w:val="num" w:pos="5400"/>
        </w:tabs>
        <w:ind w:left="5400" w:hanging="360"/>
      </w:pPr>
      <w:rPr>
        <w:rFonts w:ascii="Arial" w:hAnsi="Arial" w:hint="default"/>
      </w:rPr>
    </w:lvl>
    <w:lvl w:ilvl="8" w:tplc="A11C38CC" w:tentative="1">
      <w:start w:val="1"/>
      <w:numFmt w:val="bullet"/>
      <w:lvlText w:val="•"/>
      <w:lvlJc w:val="left"/>
      <w:pPr>
        <w:tabs>
          <w:tab w:val="num" w:pos="6120"/>
        </w:tabs>
        <w:ind w:left="6120" w:hanging="360"/>
      </w:pPr>
      <w:rPr>
        <w:rFonts w:ascii="Arial" w:hAnsi="Arial" w:hint="default"/>
      </w:rPr>
    </w:lvl>
  </w:abstractNum>
  <w:abstractNum w:abstractNumId="18">
    <w:nsid w:val="4DA20210"/>
    <w:multiLevelType w:val="hybridMultilevel"/>
    <w:tmpl w:val="823C9F9E"/>
    <w:lvl w:ilvl="0" w:tplc="1D7A1DD4">
      <w:start w:val="1"/>
      <w:numFmt w:val="bullet"/>
      <w:lvlText w:val="•"/>
      <w:lvlJc w:val="left"/>
      <w:pPr>
        <w:tabs>
          <w:tab w:val="num" w:pos="720"/>
        </w:tabs>
        <w:ind w:left="720" w:hanging="360"/>
      </w:pPr>
      <w:rPr>
        <w:rFonts w:ascii="Arial" w:hAnsi="Arial" w:hint="default"/>
      </w:rPr>
    </w:lvl>
    <w:lvl w:ilvl="1" w:tplc="B7FAA7C6" w:tentative="1">
      <w:start w:val="1"/>
      <w:numFmt w:val="bullet"/>
      <w:lvlText w:val="•"/>
      <w:lvlJc w:val="left"/>
      <w:pPr>
        <w:tabs>
          <w:tab w:val="num" w:pos="1440"/>
        </w:tabs>
        <w:ind w:left="1440" w:hanging="360"/>
      </w:pPr>
      <w:rPr>
        <w:rFonts w:ascii="Arial" w:hAnsi="Arial" w:hint="default"/>
      </w:rPr>
    </w:lvl>
    <w:lvl w:ilvl="2" w:tplc="DFDEC778" w:tentative="1">
      <w:start w:val="1"/>
      <w:numFmt w:val="bullet"/>
      <w:lvlText w:val="•"/>
      <w:lvlJc w:val="left"/>
      <w:pPr>
        <w:tabs>
          <w:tab w:val="num" w:pos="2160"/>
        </w:tabs>
        <w:ind w:left="2160" w:hanging="360"/>
      </w:pPr>
      <w:rPr>
        <w:rFonts w:ascii="Arial" w:hAnsi="Arial" w:hint="default"/>
      </w:rPr>
    </w:lvl>
    <w:lvl w:ilvl="3" w:tplc="EDEE68B4" w:tentative="1">
      <w:start w:val="1"/>
      <w:numFmt w:val="bullet"/>
      <w:lvlText w:val="•"/>
      <w:lvlJc w:val="left"/>
      <w:pPr>
        <w:tabs>
          <w:tab w:val="num" w:pos="2880"/>
        </w:tabs>
        <w:ind w:left="2880" w:hanging="360"/>
      </w:pPr>
      <w:rPr>
        <w:rFonts w:ascii="Arial" w:hAnsi="Arial" w:hint="default"/>
      </w:rPr>
    </w:lvl>
    <w:lvl w:ilvl="4" w:tplc="20A81A62" w:tentative="1">
      <w:start w:val="1"/>
      <w:numFmt w:val="bullet"/>
      <w:lvlText w:val="•"/>
      <w:lvlJc w:val="left"/>
      <w:pPr>
        <w:tabs>
          <w:tab w:val="num" w:pos="3600"/>
        </w:tabs>
        <w:ind w:left="3600" w:hanging="360"/>
      </w:pPr>
      <w:rPr>
        <w:rFonts w:ascii="Arial" w:hAnsi="Arial" w:hint="default"/>
      </w:rPr>
    </w:lvl>
    <w:lvl w:ilvl="5" w:tplc="704A2CC0" w:tentative="1">
      <w:start w:val="1"/>
      <w:numFmt w:val="bullet"/>
      <w:lvlText w:val="•"/>
      <w:lvlJc w:val="left"/>
      <w:pPr>
        <w:tabs>
          <w:tab w:val="num" w:pos="4320"/>
        </w:tabs>
        <w:ind w:left="4320" w:hanging="360"/>
      </w:pPr>
      <w:rPr>
        <w:rFonts w:ascii="Arial" w:hAnsi="Arial" w:hint="default"/>
      </w:rPr>
    </w:lvl>
    <w:lvl w:ilvl="6" w:tplc="4AC854CC" w:tentative="1">
      <w:start w:val="1"/>
      <w:numFmt w:val="bullet"/>
      <w:lvlText w:val="•"/>
      <w:lvlJc w:val="left"/>
      <w:pPr>
        <w:tabs>
          <w:tab w:val="num" w:pos="5040"/>
        </w:tabs>
        <w:ind w:left="5040" w:hanging="360"/>
      </w:pPr>
      <w:rPr>
        <w:rFonts w:ascii="Arial" w:hAnsi="Arial" w:hint="default"/>
      </w:rPr>
    </w:lvl>
    <w:lvl w:ilvl="7" w:tplc="7D746F78" w:tentative="1">
      <w:start w:val="1"/>
      <w:numFmt w:val="bullet"/>
      <w:lvlText w:val="•"/>
      <w:lvlJc w:val="left"/>
      <w:pPr>
        <w:tabs>
          <w:tab w:val="num" w:pos="5760"/>
        </w:tabs>
        <w:ind w:left="5760" w:hanging="360"/>
      </w:pPr>
      <w:rPr>
        <w:rFonts w:ascii="Arial" w:hAnsi="Arial" w:hint="default"/>
      </w:rPr>
    </w:lvl>
    <w:lvl w:ilvl="8" w:tplc="CC66FF68" w:tentative="1">
      <w:start w:val="1"/>
      <w:numFmt w:val="bullet"/>
      <w:lvlText w:val="•"/>
      <w:lvlJc w:val="left"/>
      <w:pPr>
        <w:tabs>
          <w:tab w:val="num" w:pos="6480"/>
        </w:tabs>
        <w:ind w:left="6480" w:hanging="360"/>
      </w:pPr>
      <w:rPr>
        <w:rFonts w:ascii="Arial" w:hAnsi="Arial" w:hint="default"/>
      </w:rPr>
    </w:lvl>
  </w:abstractNum>
  <w:abstractNum w:abstractNumId="19">
    <w:nsid w:val="5180681B"/>
    <w:multiLevelType w:val="hybridMultilevel"/>
    <w:tmpl w:val="5DF016A4"/>
    <w:lvl w:ilvl="0" w:tplc="EC1C8014">
      <w:start w:val="1"/>
      <w:numFmt w:val="bullet"/>
      <w:lvlText w:val="•"/>
      <w:lvlJc w:val="left"/>
      <w:pPr>
        <w:tabs>
          <w:tab w:val="num" w:pos="720"/>
        </w:tabs>
        <w:ind w:left="720" w:hanging="360"/>
      </w:pPr>
      <w:rPr>
        <w:rFonts w:ascii="Arial" w:hAnsi="Arial" w:hint="default"/>
      </w:rPr>
    </w:lvl>
    <w:lvl w:ilvl="1" w:tplc="E3E41CA2" w:tentative="1">
      <w:start w:val="1"/>
      <w:numFmt w:val="bullet"/>
      <w:lvlText w:val="•"/>
      <w:lvlJc w:val="left"/>
      <w:pPr>
        <w:tabs>
          <w:tab w:val="num" w:pos="1440"/>
        </w:tabs>
        <w:ind w:left="1440" w:hanging="360"/>
      </w:pPr>
      <w:rPr>
        <w:rFonts w:ascii="Arial" w:hAnsi="Arial" w:hint="default"/>
      </w:rPr>
    </w:lvl>
    <w:lvl w:ilvl="2" w:tplc="E3A601A6" w:tentative="1">
      <w:start w:val="1"/>
      <w:numFmt w:val="bullet"/>
      <w:lvlText w:val="•"/>
      <w:lvlJc w:val="left"/>
      <w:pPr>
        <w:tabs>
          <w:tab w:val="num" w:pos="2160"/>
        </w:tabs>
        <w:ind w:left="2160" w:hanging="360"/>
      </w:pPr>
      <w:rPr>
        <w:rFonts w:ascii="Arial" w:hAnsi="Arial" w:hint="default"/>
      </w:rPr>
    </w:lvl>
    <w:lvl w:ilvl="3" w:tplc="7AB4A714" w:tentative="1">
      <w:start w:val="1"/>
      <w:numFmt w:val="bullet"/>
      <w:lvlText w:val="•"/>
      <w:lvlJc w:val="left"/>
      <w:pPr>
        <w:tabs>
          <w:tab w:val="num" w:pos="2880"/>
        </w:tabs>
        <w:ind w:left="2880" w:hanging="360"/>
      </w:pPr>
      <w:rPr>
        <w:rFonts w:ascii="Arial" w:hAnsi="Arial" w:hint="default"/>
      </w:rPr>
    </w:lvl>
    <w:lvl w:ilvl="4" w:tplc="1520BC38" w:tentative="1">
      <w:start w:val="1"/>
      <w:numFmt w:val="bullet"/>
      <w:lvlText w:val="•"/>
      <w:lvlJc w:val="left"/>
      <w:pPr>
        <w:tabs>
          <w:tab w:val="num" w:pos="3600"/>
        </w:tabs>
        <w:ind w:left="3600" w:hanging="360"/>
      </w:pPr>
      <w:rPr>
        <w:rFonts w:ascii="Arial" w:hAnsi="Arial" w:hint="default"/>
      </w:rPr>
    </w:lvl>
    <w:lvl w:ilvl="5" w:tplc="348AFCA6" w:tentative="1">
      <w:start w:val="1"/>
      <w:numFmt w:val="bullet"/>
      <w:lvlText w:val="•"/>
      <w:lvlJc w:val="left"/>
      <w:pPr>
        <w:tabs>
          <w:tab w:val="num" w:pos="4320"/>
        </w:tabs>
        <w:ind w:left="4320" w:hanging="360"/>
      </w:pPr>
      <w:rPr>
        <w:rFonts w:ascii="Arial" w:hAnsi="Arial" w:hint="default"/>
      </w:rPr>
    </w:lvl>
    <w:lvl w:ilvl="6" w:tplc="2964341A" w:tentative="1">
      <w:start w:val="1"/>
      <w:numFmt w:val="bullet"/>
      <w:lvlText w:val="•"/>
      <w:lvlJc w:val="left"/>
      <w:pPr>
        <w:tabs>
          <w:tab w:val="num" w:pos="5040"/>
        </w:tabs>
        <w:ind w:left="5040" w:hanging="360"/>
      </w:pPr>
      <w:rPr>
        <w:rFonts w:ascii="Arial" w:hAnsi="Arial" w:hint="default"/>
      </w:rPr>
    </w:lvl>
    <w:lvl w:ilvl="7" w:tplc="1A1E55F8" w:tentative="1">
      <w:start w:val="1"/>
      <w:numFmt w:val="bullet"/>
      <w:lvlText w:val="•"/>
      <w:lvlJc w:val="left"/>
      <w:pPr>
        <w:tabs>
          <w:tab w:val="num" w:pos="5760"/>
        </w:tabs>
        <w:ind w:left="5760" w:hanging="360"/>
      </w:pPr>
      <w:rPr>
        <w:rFonts w:ascii="Arial" w:hAnsi="Arial" w:hint="default"/>
      </w:rPr>
    </w:lvl>
    <w:lvl w:ilvl="8" w:tplc="935EF2F4" w:tentative="1">
      <w:start w:val="1"/>
      <w:numFmt w:val="bullet"/>
      <w:lvlText w:val="•"/>
      <w:lvlJc w:val="left"/>
      <w:pPr>
        <w:tabs>
          <w:tab w:val="num" w:pos="6480"/>
        </w:tabs>
        <w:ind w:left="6480" w:hanging="360"/>
      </w:pPr>
      <w:rPr>
        <w:rFonts w:ascii="Arial" w:hAnsi="Arial" w:hint="default"/>
      </w:rPr>
    </w:lvl>
  </w:abstractNum>
  <w:abstractNum w:abstractNumId="20">
    <w:nsid w:val="560C6056"/>
    <w:multiLevelType w:val="hybridMultilevel"/>
    <w:tmpl w:val="04129570"/>
    <w:lvl w:ilvl="0" w:tplc="6AD0354E">
      <w:start w:val="1"/>
      <w:numFmt w:val="bullet"/>
      <w:lvlText w:val="•"/>
      <w:lvlJc w:val="left"/>
      <w:pPr>
        <w:tabs>
          <w:tab w:val="num" w:pos="502"/>
        </w:tabs>
        <w:ind w:left="502" w:hanging="360"/>
      </w:pPr>
      <w:rPr>
        <w:rFonts w:ascii="Arial" w:hAnsi="Arial" w:hint="default"/>
      </w:rPr>
    </w:lvl>
    <w:lvl w:ilvl="1" w:tplc="44D4EC88" w:tentative="1">
      <w:start w:val="1"/>
      <w:numFmt w:val="bullet"/>
      <w:lvlText w:val="•"/>
      <w:lvlJc w:val="left"/>
      <w:pPr>
        <w:tabs>
          <w:tab w:val="num" w:pos="1222"/>
        </w:tabs>
        <w:ind w:left="1222" w:hanging="360"/>
      </w:pPr>
      <w:rPr>
        <w:rFonts w:ascii="Arial" w:hAnsi="Arial" w:hint="default"/>
      </w:rPr>
    </w:lvl>
    <w:lvl w:ilvl="2" w:tplc="ACA483B4" w:tentative="1">
      <w:start w:val="1"/>
      <w:numFmt w:val="bullet"/>
      <w:lvlText w:val="•"/>
      <w:lvlJc w:val="left"/>
      <w:pPr>
        <w:tabs>
          <w:tab w:val="num" w:pos="1942"/>
        </w:tabs>
        <w:ind w:left="1942" w:hanging="360"/>
      </w:pPr>
      <w:rPr>
        <w:rFonts w:ascii="Arial" w:hAnsi="Arial" w:hint="default"/>
      </w:rPr>
    </w:lvl>
    <w:lvl w:ilvl="3" w:tplc="2378297A" w:tentative="1">
      <w:start w:val="1"/>
      <w:numFmt w:val="bullet"/>
      <w:lvlText w:val="•"/>
      <w:lvlJc w:val="left"/>
      <w:pPr>
        <w:tabs>
          <w:tab w:val="num" w:pos="2662"/>
        </w:tabs>
        <w:ind w:left="2662" w:hanging="360"/>
      </w:pPr>
      <w:rPr>
        <w:rFonts w:ascii="Arial" w:hAnsi="Arial" w:hint="default"/>
      </w:rPr>
    </w:lvl>
    <w:lvl w:ilvl="4" w:tplc="99E8EA34" w:tentative="1">
      <w:start w:val="1"/>
      <w:numFmt w:val="bullet"/>
      <w:lvlText w:val="•"/>
      <w:lvlJc w:val="left"/>
      <w:pPr>
        <w:tabs>
          <w:tab w:val="num" w:pos="3382"/>
        </w:tabs>
        <w:ind w:left="3382" w:hanging="360"/>
      </w:pPr>
      <w:rPr>
        <w:rFonts w:ascii="Arial" w:hAnsi="Arial" w:hint="default"/>
      </w:rPr>
    </w:lvl>
    <w:lvl w:ilvl="5" w:tplc="912CD896" w:tentative="1">
      <w:start w:val="1"/>
      <w:numFmt w:val="bullet"/>
      <w:lvlText w:val="•"/>
      <w:lvlJc w:val="left"/>
      <w:pPr>
        <w:tabs>
          <w:tab w:val="num" w:pos="4102"/>
        </w:tabs>
        <w:ind w:left="4102" w:hanging="360"/>
      </w:pPr>
      <w:rPr>
        <w:rFonts w:ascii="Arial" w:hAnsi="Arial" w:hint="default"/>
      </w:rPr>
    </w:lvl>
    <w:lvl w:ilvl="6" w:tplc="8834A288" w:tentative="1">
      <w:start w:val="1"/>
      <w:numFmt w:val="bullet"/>
      <w:lvlText w:val="•"/>
      <w:lvlJc w:val="left"/>
      <w:pPr>
        <w:tabs>
          <w:tab w:val="num" w:pos="4822"/>
        </w:tabs>
        <w:ind w:left="4822" w:hanging="360"/>
      </w:pPr>
      <w:rPr>
        <w:rFonts w:ascii="Arial" w:hAnsi="Arial" w:hint="default"/>
      </w:rPr>
    </w:lvl>
    <w:lvl w:ilvl="7" w:tplc="CE96D82C" w:tentative="1">
      <w:start w:val="1"/>
      <w:numFmt w:val="bullet"/>
      <w:lvlText w:val="•"/>
      <w:lvlJc w:val="left"/>
      <w:pPr>
        <w:tabs>
          <w:tab w:val="num" w:pos="5542"/>
        </w:tabs>
        <w:ind w:left="5542" w:hanging="360"/>
      </w:pPr>
      <w:rPr>
        <w:rFonts w:ascii="Arial" w:hAnsi="Arial" w:hint="default"/>
      </w:rPr>
    </w:lvl>
    <w:lvl w:ilvl="8" w:tplc="B10E17F6" w:tentative="1">
      <w:start w:val="1"/>
      <w:numFmt w:val="bullet"/>
      <w:lvlText w:val="•"/>
      <w:lvlJc w:val="left"/>
      <w:pPr>
        <w:tabs>
          <w:tab w:val="num" w:pos="6262"/>
        </w:tabs>
        <w:ind w:left="6262" w:hanging="360"/>
      </w:pPr>
      <w:rPr>
        <w:rFonts w:ascii="Arial" w:hAnsi="Arial" w:hint="default"/>
      </w:rPr>
    </w:lvl>
  </w:abstractNum>
  <w:abstractNum w:abstractNumId="21">
    <w:nsid w:val="579C3323"/>
    <w:multiLevelType w:val="hybridMultilevel"/>
    <w:tmpl w:val="22C68446"/>
    <w:lvl w:ilvl="0" w:tplc="D950787E">
      <w:start w:val="1"/>
      <w:numFmt w:val="bullet"/>
      <w:lvlText w:val="•"/>
      <w:lvlJc w:val="left"/>
      <w:pPr>
        <w:tabs>
          <w:tab w:val="num" w:pos="720"/>
        </w:tabs>
        <w:ind w:left="720" w:hanging="360"/>
      </w:pPr>
      <w:rPr>
        <w:rFonts w:ascii="Arial" w:hAnsi="Arial" w:hint="default"/>
      </w:rPr>
    </w:lvl>
    <w:lvl w:ilvl="1" w:tplc="F65A90AE" w:tentative="1">
      <w:start w:val="1"/>
      <w:numFmt w:val="bullet"/>
      <w:lvlText w:val="•"/>
      <w:lvlJc w:val="left"/>
      <w:pPr>
        <w:tabs>
          <w:tab w:val="num" w:pos="1440"/>
        </w:tabs>
        <w:ind w:left="1440" w:hanging="360"/>
      </w:pPr>
      <w:rPr>
        <w:rFonts w:ascii="Arial" w:hAnsi="Arial" w:hint="default"/>
      </w:rPr>
    </w:lvl>
    <w:lvl w:ilvl="2" w:tplc="E8800408" w:tentative="1">
      <w:start w:val="1"/>
      <w:numFmt w:val="bullet"/>
      <w:lvlText w:val="•"/>
      <w:lvlJc w:val="left"/>
      <w:pPr>
        <w:tabs>
          <w:tab w:val="num" w:pos="2160"/>
        </w:tabs>
        <w:ind w:left="2160" w:hanging="360"/>
      </w:pPr>
      <w:rPr>
        <w:rFonts w:ascii="Arial" w:hAnsi="Arial" w:hint="default"/>
      </w:rPr>
    </w:lvl>
    <w:lvl w:ilvl="3" w:tplc="2676FD90" w:tentative="1">
      <w:start w:val="1"/>
      <w:numFmt w:val="bullet"/>
      <w:lvlText w:val="•"/>
      <w:lvlJc w:val="left"/>
      <w:pPr>
        <w:tabs>
          <w:tab w:val="num" w:pos="2880"/>
        </w:tabs>
        <w:ind w:left="2880" w:hanging="360"/>
      </w:pPr>
      <w:rPr>
        <w:rFonts w:ascii="Arial" w:hAnsi="Arial" w:hint="default"/>
      </w:rPr>
    </w:lvl>
    <w:lvl w:ilvl="4" w:tplc="30381B16" w:tentative="1">
      <w:start w:val="1"/>
      <w:numFmt w:val="bullet"/>
      <w:lvlText w:val="•"/>
      <w:lvlJc w:val="left"/>
      <w:pPr>
        <w:tabs>
          <w:tab w:val="num" w:pos="3600"/>
        </w:tabs>
        <w:ind w:left="3600" w:hanging="360"/>
      </w:pPr>
      <w:rPr>
        <w:rFonts w:ascii="Arial" w:hAnsi="Arial" w:hint="default"/>
      </w:rPr>
    </w:lvl>
    <w:lvl w:ilvl="5" w:tplc="6B0C1404" w:tentative="1">
      <w:start w:val="1"/>
      <w:numFmt w:val="bullet"/>
      <w:lvlText w:val="•"/>
      <w:lvlJc w:val="left"/>
      <w:pPr>
        <w:tabs>
          <w:tab w:val="num" w:pos="4320"/>
        </w:tabs>
        <w:ind w:left="4320" w:hanging="360"/>
      </w:pPr>
      <w:rPr>
        <w:rFonts w:ascii="Arial" w:hAnsi="Arial" w:hint="default"/>
      </w:rPr>
    </w:lvl>
    <w:lvl w:ilvl="6" w:tplc="2DF46132" w:tentative="1">
      <w:start w:val="1"/>
      <w:numFmt w:val="bullet"/>
      <w:lvlText w:val="•"/>
      <w:lvlJc w:val="left"/>
      <w:pPr>
        <w:tabs>
          <w:tab w:val="num" w:pos="5040"/>
        </w:tabs>
        <w:ind w:left="5040" w:hanging="360"/>
      </w:pPr>
      <w:rPr>
        <w:rFonts w:ascii="Arial" w:hAnsi="Arial" w:hint="default"/>
      </w:rPr>
    </w:lvl>
    <w:lvl w:ilvl="7" w:tplc="5AEA607A" w:tentative="1">
      <w:start w:val="1"/>
      <w:numFmt w:val="bullet"/>
      <w:lvlText w:val="•"/>
      <w:lvlJc w:val="left"/>
      <w:pPr>
        <w:tabs>
          <w:tab w:val="num" w:pos="5760"/>
        </w:tabs>
        <w:ind w:left="5760" w:hanging="360"/>
      </w:pPr>
      <w:rPr>
        <w:rFonts w:ascii="Arial" w:hAnsi="Arial" w:hint="default"/>
      </w:rPr>
    </w:lvl>
    <w:lvl w:ilvl="8" w:tplc="9A18040E" w:tentative="1">
      <w:start w:val="1"/>
      <w:numFmt w:val="bullet"/>
      <w:lvlText w:val="•"/>
      <w:lvlJc w:val="left"/>
      <w:pPr>
        <w:tabs>
          <w:tab w:val="num" w:pos="6480"/>
        </w:tabs>
        <w:ind w:left="6480" w:hanging="360"/>
      </w:pPr>
      <w:rPr>
        <w:rFonts w:ascii="Arial" w:hAnsi="Arial" w:hint="default"/>
      </w:rPr>
    </w:lvl>
  </w:abstractNum>
  <w:abstractNum w:abstractNumId="22">
    <w:nsid w:val="5BED6E91"/>
    <w:multiLevelType w:val="hybridMultilevel"/>
    <w:tmpl w:val="0E9CFCD4"/>
    <w:lvl w:ilvl="0" w:tplc="D832A07A">
      <w:start w:val="1"/>
      <w:numFmt w:val="bullet"/>
      <w:lvlText w:val="•"/>
      <w:lvlJc w:val="left"/>
      <w:pPr>
        <w:tabs>
          <w:tab w:val="num" w:pos="720"/>
        </w:tabs>
        <w:ind w:left="720" w:hanging="360"/>
      </w:pPr>
      <w:rPr>
        <w:rFonts w:ascii="Arial" w:hAnsi="Arial" w:hint="default"/>
      </w:rPr>
    </w:lvl>
    <w:lvl w:ilvl="1" w:tplc="FDE86C4C" w:tentative="1">
      <w:start w:val="1"/>
      <w:numFmt w:val="bullet"/>
      <w:lvlText w:val="•"/>
      <w:lvlJc w:val="left"/>
      <w:pPr>
        <w:tabs>
          <w:tab w:val="num" w:pos="1440"/>
        </w:tabs>
        <w:ind w:left="1440" w:hanging="360"/>
      </w:pPr>
      <w:rPr>
        <w:rFonts w:ascii="Arial" w:hAnsi="Arial" w:hint="default"/>
      </w:rPr>
    </w:lvl>
    <w:lvl w:ilvl="2" w:tplc="42809614" w:tentative="1">
      <w:start w:val="1"/>
      <w:numFmt w:val="bullet"/>
      <w:lvlText w:val="•"/>
      <w:lvlJc w:val="left"/>
      <w:pPr>
        <w:tabs>
          <w:tab w:val="num" w:pos="2160"/>
        </w:tabs>
        <w:ind w:left="2160" w:hanging="360"/>
      </w:pPr>
      <w:rPr>
        <w:rFonts w:ascii="Arial" w:hAnsi="Arial" w:hint="default"/>
      </w:rPr>
    </w:lvl>
    <w:lvl w:ilvl="3" w:tplc="1D3C0E7E" w:tentative="1">
      <w:start w:val="1"/>
      <w:numFmt w:val="bullet"/>
      <w:lvlText w:val="•"/>
      <w:lvlJc w:val="left"/>
      <w:pPr>
        <w:tabs>
          <w:tab w:val="num" w:pos="2880"/>
        </w:tabs>
        <w:ind w:left="2880" w:hanging="360"/>
      </w:pPr>
      <w:rPr>
        <w:rFonts w:ascii="Arial" w:hAnsi="Arial" w:hint="default"/>
      </w:rPr>
    </w:lvl>
    <w:lvl w:ilvl="4" w:tplc="32D8117E" w:tentative="1">
      <w:start w:val="1"/>
      <w:numFmt w:val="bullet"/>
      <w:lvlText w:val="•"/>
      <w:lvlJc w:val="left"/>
      <w:pPr>
        <w:tabs>
          <w:tab w:val="num" w:pos="3600"/>
        </w:tabs>
        <w:ind w:left="3600" w:hanging="360"/>
      </w:pPr>
      <w:rPr>
        <w:rFonts w:ascii="Arial" w:hAnsi="Arial" w:hint="default"/>
      </w:rPr>
    </w:lvl>
    <w:lvl w:ilvl="5" w:tplc="92B22810" w:tentative="1">
      <w:start w:val="1"/>
      <w:numFmt w:val="bullet"/>
      <w:lvlText w:val="•"/>
      <w:lvlJc w:val="left"/>
      <w:pPr>
        <w:tabs>
          <w:tab w:val="num" w:pos="4320"/>
        </w:tabs>
        <w:ind w:left="4320" w:hanging="360"/>
      </w:pPr>
      <w:rPr>
        <w:rFonts w:ascii="Arial" w:hAnsi="Arial" w:hint="default"/>
      </w:rPr>
    </w:lvl>
    <w:lvl w:ilvl="6" w:tplc="41CCB2C6" w:tentative="1">
      <w:start w:val="1"/>
      <w:numFmt w:val="bullet"/>
      <w:lvlText w:val="•"/>
      <w:lvlJc w:val="left"/>
      <w:pPr>
        <w:tabs>
          <w:tab w:val="num" w:pos="5040"/>
        </w:tabs>
        <w:ind w:left="5040" w:hanging="360"/>
      </w:pPr>
      <w:rPr>
        <w:rFonts w:ascii="Arial" w:hAnsi="Arial" w:hint="default"/>
      </w:rPr>
    </w:lvl>
    <w:lvl w:ilvl="7" w:tplc="FA2E65E6" w:tentative="1">
      <w:start w:val="1"/>
      <w:numFmt w:val="bullet"/>
      <w:lvlText w:val="•"/>
      <w:lvlJc w:val="left"/>
      <w:pPr>
        <w:tabs>
          <w:tab w:val="num" w:pos="5760"/>
        </w:tabs>
        <w:ind w:left="5760" w:hanging="360"/>
      </w:pPr>
      <w:rPr>
        <w:rFonts w:ascii="Arial" w:hAnsi="Arial" w:hint="default"/>
      </w:rPr>
    </w:lvl>
    <w:lvl w:ilvl="8" w:tplc="C4C2C87E" w:tentative="1">
      <w:start w:val="1"/>
      <w:numFmt w:val="bullet"/>
      <w:lvlText w:val="•"/>
      <w:lvlJc w:val="left"/>
      <w:pPr>
        <w:tabs>
          <w:tab w:val="num" w:pos="6480"/>
        </w:tabs>
        <w:ind w:left="6480" w:hanging="360"/>
      </w:pPr>
      <w:rPr>
        <w:rFonts w:ascii="Arial" w:hAnsi="Arial" w:hint="default"/>
      </w:rPr>
    </w:lvl>
  </w:abstractNum>
  <w:abstractNum w:abstractNumId="23">
    <w:nsid w:val="64D3305D"/>
    <w:multiLevelType w:val="hybridMultilevel"/>
    <w:tmpl w:val="98B2506C"/>
    <w:lvl w:ilvl="0" w:tplc="7E12EDB4">
      <w:start w:val="1"/>
      <w:numFmt w:val="decimal"/>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7863B3D"/>
    <w:multiLevelType w:val="hybridMultilevel"/>
    <w:tmpl w:val="D1461D2C"/>
    <w:lvl w:ilvl="0" w:tplc="3D18198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9121EB"/>
    <w:multiLevelType w:val="hybridMultilevel"/>
    <w:tmpl w:val="C9E4D7BA"/>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6B625B77"/>
    <w:multiLevelType w:val="hybridMultilevel"/>
    <w:tmpl w:val="1A685606"/>
    <w:lvl w:ilvl="0" w:tplc="309884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736C4DD4"/>
    <w:multiLevelType w:val="hybridMultilevel"/>
    <w:tmpl w:val="25B621E0"/>
    <w:lvl w:ilvl="0" w:tplc="154E97A2">
      <w:start w:val="1"/>
      <w:numFmt w:val="bullet"/>
      <w:lvlText w:val="•"/>
      <w:lvlJc w:val="left"/>
      <w:pPr>
        <w:tabs>
          <w:tab w:val="num" w:pos="720"/>
        </w:tabs>
        <w:ind w:left="720" w:hanging="360"/>
      </w:pPr>
      <w:rPr>
        <w:rFonts w:ascii="Arial" w:hAnsi="Arial" w:hint="default"/>
      </w:rPr>
    </w:lvl>
    <w:lvl w:ilvl="1" w:tplc="993AF1A0" w:tentative="1">
      <w:start w:val="1"/>
      <w:numFmt w:val="bullet"/>
      <w:lvlText w:val="•"/>
      <w:lvlJc w:val="left"/>
      <w:pPr>
        <w:tabs>
          <w:tab w:val="num" w:pos="1440"/>
        </w:tabs>
        <w:ind w:left="1440" w:hanging="360"/>
      </w:pPr>
      <w:rPr>
        <w:rFonts w:ascii="Arial" w:hAnsi="Arial" w:hint="default"/>
      </w:rPr>
    </w:lvl>
    <w:lvl w:ilvl="2" w:tplc="45C2AA58" w:tentative="1">
      <w:start w:val="1"/>
      <w:numFmt w:val="bullet"/>
      <w:lvlText w:val="•"/>
      <w:lvlJc w:val="left"/>
      <w:pPr>
        <w:tabs>
          <w:tab w:val="num" w:pos="2160"/>
        </w:tabs>
        <w:ind w:left="2160" w:hanging="360"/>
      </w:pPr>
      <w:rPr>
        <w:rFonts w:ascii="Arial" w:hAnsi="Arial" w:hint="default"/>
      </w:rPr>
    </w:lvl>
    <w:lvl w:ilvl="3" w:tplc="9F2278A0" w:tentative="1">
      <w:start w:val="1"/>
      <w:numFmt w:val="bullet"/>
      <w:lvlText w:val="•"/>
      <w:lvlJc w:val="left"/>
      <w:pPr>
        <w:tabs>
          <w:tab w:val="num" w:pos="2880"/>
        </w:tabs>
        <w:ind w:left="2880" w:hanging="360"/>
      </w:pPr>
      <w:rPr>
        <w:rFonts w:ascii="Arial" w:hAnsi="Arial" w:hint="default"/>
      </w:rPr>
    </w:lvl>
    <w:lvl w:ilvl="4" w:tplc="EE724872" w:tentative="1">
      <w:start w:val="1"/>
      <w:numFmt w:val="bullet"/>
      <w:lvlText w:val="•"/>
      <w:lvlJc w:val="left"/>
      <w:pPr>
        <w:tabs>
          <w:tab w:val="num" w:pos="3600"/>
        </w:tabs>
        <w:ind w:left="3600" w:hanging="360"/>
      </w:pPr>
      <w:rPr>
        <w:rFonts w:ascii="Arial" w:hAnsi="Arial" w:hint="default"/>
      </w:rPr>
    </w:lvl>
    <w:lvl w:ilvl="5" w:tplc="CA76A640" w:tentative="1">
      <w:start w:val="1"/>
      <w:numFmt w:val="bullet"/>
      <w:lvlText w:val="•"/>
      <w:lvlJc w:val="left"/>
      <w:pPr>
        <w:tabs>
          <w:tab w:val="num" w:pos="4320"/>
        </w:tabs>
        <w:ind w:left="4320" w:hanging="360"/>
      </w:pPr>
      <w:rPr>
        <w:rFonts w:ascii="Arial" w:hAnsi="Arial" w:hint="default"/>
      </w:rPr>
    </w:lvl>
    <w:lvl w:ilvl="6" w:tplc="97702340" w:tentative="1">
      <w:start w:val="1"/>
      <w:numFmt w:val="bullet"/>
      <w:lvlText w:val="•"/>
      <w:lvlJc w:val="left"/>
      <w:pPr>
        <w:tabs>
          <w:tab w:val="num" w:pos="5040"/>
        </w:tabs>
        <w:ind w:left="5040" w:hanging="360"/>
      </w:pPr>
      <w:rPr>
        <w:rFonts w:ascii="Arial" w:hAnsi="Arial" w:hint="default"/>
      </w:rPr>
    </w:lvl>
    <w:lvl w:ilvl="7" w:tplc="A8EAB914" w:tentative="1">
      <w:start w:val="1"/>
      <w:numFmt w:val="bullet"/>
      <w:lvlText w:val="•"/>
      <w:lvlJc w:val="left"/>
      <w:pPr>
        <w:tabs>
          <w:tab w:val="num" w:pos="5760"/>
        </w:tabs>
        <w:ind w:left="5760" w:hanging="360"/>
      </w:pPr>
      <w:rPr>
        <w:rFonts w:ascii="Arial" w:hAnsi="Arial" w:hint="default"/>
      </w:rPr>
    </w:lvl>
    <w:lvl w:ilvl="8" w:tplc="A958FE8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7"/>
  </w:num>
  <w:num w:numId="3">
    <w:abstractNumId w:val="7"/>
  </w:num>
  <w:num w:numId="4">
    <w:abstractNumId w:val="22"/>
  </w:num>
  <w:num w:numId="5">
    <w:abstractNumId w:val="27"/>
  </w:num>
  <w:num w:numId="6">
    <w:abstractNumId w:val="18"/>
  </w:num>
  <w:num w:numId="7">
    <w:abstractNumId w:val="0"/>
  </w:num>
  <w:num w:numId="8">
    <w:abstractNumId w:val="6"/>
  </w:num>
  <w:num w:numId="9">
    <w:abstractNumId w:val="21"/>
  </w:num>
  <w:num w:numId="10">
    <w:abstractNumId w:val="4"/>
  </w:num>
  <w:num w:numId="11">
    <w:abstractNumId w:val="20"/>
  </w:num>
  <w:num w:numId="12">
    <w:abstractNumId w:val="19"/>
  </w:num>
  <w:num w:numId="13">
    <w:abstractNumId w:val="5"/>
  </w:num>
  <w:num w:numId="14">
    <w:abstractNumId w:val="12"/>
  </w:num>
  <w:num w:numId="15">
    <w:abstractNumId w:val="25"/>
  </w:num>
  <w:num w:numId="16">
    <w:abstractNumId w:val="15"/>
  </w:num>
  <w:num w:numId="17">
    <w:abstractNumId w:val="13"/>
  </w:num>
  <w:num w:numId="18">
    <w:abstractNumId w:val="23"/>
  </w:num>
  <w:num w:numId="19">
    <w:abstractNumId w:val="10"/>
  </w:num>
  <w:num w:numId="20">
    <w:abstractNumId w:val="2"/>
  </w:num>
  <w:num w:numId="21">
    <w:abstractNumId w:val="26"/>
  </w:num>
  <w:num w:numId="22">
    <w:abstractNumId w:val="16"/>
  </w:num>
  <w:num w:numId="23">
    <w:abstractNumId w:val="8"/>
  </w:num>
  <w:num w:numId="24">
    <w:abstractNumId w:val="24"/>
  </w:num>
  <w:num w:numId="25">
    <w:abstractNumId w:val="9"/>
  </w:num>
  <w:num w:numId="26">
    <w:abstractNumId w:val="14"/>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84"/>
    <w:rsid w:val="00050147"/>
    <w:rsid w:val="000E6F17"/>
    <w:rsid w:val="000F1ABA"/>
    <w:rsid w:val="00106B49"/>
    <w:rsid w:val="001127E4"/>
    <w:rsid w:val="00123746"/>
    <w:rsid w:val="00124977"/>
    <w:rsid w:val="00186442"/>
    <w:rsid w:val="001A2DAF"/>
    <w:rsid w:val="001D7F09"/>
    <w:rsid w:val="001E04AA"/>
    <w:rsid w:val="001F594B"/>
    <w:rsid w:val="00227DBB"/>
    <w:rsid w:val="00241D8F"/>
    <w:rsid w:val="00250691"/>
    <w:rsid w:val="003366A2"/>
    <w:rsid w:val="003F76E6"/>
    <w:rsid w:val="004056B0"/>
    <w:rsid w:val="004207F1"/>
    <w:rsid w:val="00434D97"/>
    <w:rsid w:val="00443DED"/>
    <w:rsid w:val="0046322F"/>
    <w:rsid w:val="0048085E"/>
    <w:rsid w:val="004E2F3F"/>
    <w:rsid w:val="0052031A"/>
    <w:rsid w:val="00544EA6"/>
    <w:rsid w:val="00557172"/>
    <w:rsid w:val="005E6D2F"/>
    <w:rsid w:val="006773D9"/>
    <w:rsid w:val="006B305F"/>
    <w:rsid w:val="006C0A63"/>
    <w:rsid w:val="006C4D75"/>
    <w:rsid w:val="006E3984"/>
    <w:rsid w:val="006E694A"/>
    <w:rsid w:val="00770023"/>
    <w:rsid w:val="00776C36"/>
    <w:rsid w:val="0078657D"/>
    <w:rsid w:val="007A1386"/>
    <w:rsid w:val="007B0D13"/>
    <w:rsid w:val="007C0534"/>
    <w:rsid w:val="00803A8D"/>
    <w:rsid w:val="008141A7"/>
    <w:rsid w:val="00830B7D"/>
    <w:rsid w:val="00842622"/>
    <w:rsid w:val="008472F7"/>
    <w:rsid w:val="008A3931"/>
    <w:rsid w:val="008F22CA"/>
    <w:rsid w:val="00927273"/>
    <w:rsid w:val="00942993"/>
    <w:rsid w:val="00951EAA"/>
    <w:rsid w:val="009733F7"/>
    <w:rsid w:val="009933BE"/>
    <w:rsid w:val="009C34A9"/>
    <w:rsid w:val="00A43B1C"/>
    <w:rsid w:val="00A74EDB"/>
    <w:rsid w:val="00A80D30"/>
    <w:rsid w:val="00A96A0F"/>
    <w:rsid w:val="00A974D7"/>
    <w:rsid w:val="00AA7A8D"/>
    <w:rsid w:val="00AE7D11"/>
    <w:rsid w:val="00B376CE"/>
    <w:rsid w:val="00BF031E"/>
    <w:rsid w:val="00BF094C"/>
    <w:rsid w:val="00BF25E2"/>
    <w:rsid w:val="00C37AFF"/>
    <w:rsid w:val="00C43FF9"/>
    <w:rsid w:val="00C51ED3"/>
    <w:rsid w:val="00C5587D"/>
    <w:rsid w:val="00C576F6"/>
    <w:rsid w:val="00C84805"/>
    <w:rsid w:val="00CA3E4B"/>
    <w:rsid w:val="00CC4D59"/>
    <w:rsid w:val="00D015E9"/>
    <w:rsid w:val="00D138AE"/>
    <w:rsid w:val="00D2463E"/>
    <w:rsid w:val="00D41761"/>
    <w:rsid w:val="00D51391"/>
    <w:rsid w:val="00DD57DC"/>
    <w:rsid w:val="00E03D0B"/>
    <w:rsid w:val="00E5570C"/>
    <w:rsid w:val="00E644F9"/>
    <w:rsid w:val="00EE53A8"/>
    <w:rsid w:val="00EE7816"/>
    <w:rsid w:val="00F11B16"/>
    <w:rsid w:val="00F23F8B"/>
    <w:rsid w:val="00F25339"/>
    <w:rsid w:val="00F34A25"/>
    <w:rsid w:val="00F51C17"/>
    <w:rsid w:val="00FD2E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39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984"/>
    <w:rPr>
      <w:rFonts w:ascii="Tahoma" w:hAnsi="Tahoma" w:cs="Tahoma"/>
      <w:sz w:val="16"/>
      <w:szCs w:val="16"/>
    </w:rPr>
  </w:style>
  <w:style w:type="paragraph" w:styleId="Paragraphedeliste">
    <w:name w:val="List Paragraph"/>
    <w:basedOn w:val="Normal"/>
    <w:uiPriority w:val="34"/>
    <w:qFormat/>
    <w:rsid w:val="00106B49"/>
    <w:pPr>
      <w:ind w:left="720"/>
      <w:contextualSpacing/>
    </w:pPr>
  </w:style>
  <w:style w:type="character" w:customStyle="1" w:styleId="e24kjd">
    <w:name w:val="e24kjd"/>
    <w:basedOn w:val="Policepardfaut"/>
    <w:rsid w:val="0078657D"/>
  </w:style>
  <w:style w:type="paragraph" w:styleId="En-tte">
    <w:name w:val="header"/>
    <w:basedOn w:val="Normal"/>
    <w:link w:val="En-tteCar"/>
    <w:uiPriority w:val="99"/>
    <w:semiHidden/>
    <w:unhideWhenUsed/>
    <w:rsid w:val="00241D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1D8F"/>
  </w:style>
  <w:style w:type="paragraph" w:styleId="Pieddepage">
    <w:name w:val="footer"/>
    <w:basedOn w:val="Normal"/>
    <w:link w:val="PieddepageCar"/>
    <w:uiPriority w:val="99"/>
    <w:unhideWhenUsed/>
    <w:rsid w:val="00241D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1D8F"/>
  </w:style>
  <w:style w:type="character" w:styleId="Lienhypertexte">
    <w:name w:val="Hyperlink"/>
    <w:basedOn w:val="Policepardfaut"/>
    <w:uiPriority w:val="99"/>
    <w:unhideWhenUsed/>
    <w:rsid w:val="00D015E9"/>
    <w:rPr>
      <w:color w:val="0000FF"/>
      <w:u w:val="single"/>
    </w:rPr>
  </w:style>
  <w:style w:type="paragraph" w:styleId="NormalWeb">
    <w:name w:val="Normal (Web)"/>
    <w:basedOn w:val="Normal"/>
    <w:uiPriority w:val="99"/>
    <w:semiHidden/>
    <w:unhideWhenUsed/>
    <w:rsid w:val="006C0A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39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984"/>
    <w:rPr>
      <w:rFonts w:ascii="Tahoma" w:hAnsi="Tahoma" w:cs="Tahoma"/>
      <w:sz w:val="16"/>
      <w:szCs w:val="16"/>
    </w:rPr>
  </w:style>
  <w:style w:type="paragraph" w:styleId="Paragraphedeliste">
    <w:name w:val="List Paragraph"/>
    <w:basedOn w:val="Normal"/>
    <w:uiPriority w:val="34"/>
    <w:qFormat/>
    <w:rsid w:val="00106B49"/>
    <w:pPr>
      <w:ind w:left="720"/>
      <w:contextualSpacing/>
    </w:pPr>
  </w:style>
  <w:style w:type="character" w:customStyle="1" w:styleId="e24kjd">
    <w:name w:val="e24kjd"/>
    <w:basedOn w:val="Policepardfaut"/>
    <w:rsid w:val="0078657D"/>
  </w:style>
  <w:style w:type="paragraph" w:styleId="En-tte">
    <w:name w:val="header"/>
    <w:basedOn w:val="Normal"/>
    <w:link w:val="En-tteCar"/>
    <w:uiPriority w:val="99"/>
    <w:semiHidden/>
    <w:unhideWhenUsed/>
    <w:rsid w:val="00241D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1D8F"/>
  </w:style>
  <w:style w:type="paragraph" w:styleId="Pieddepage">
    <w:name w:val="footer"/>
    <w:basedOn w:val="Normal"/>
    <w:link w:val="PieddepageCar"/>
    <w:uiPriority w:val="99"/>
    <w:unhideWhenUsed/>
    <w:rsid w:val="00241D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1D8F"/>
  </w:style>
  <w:style w:type="character" w:styleId="Lienhypertexte">
    <w:name w:val="Hyperlink"/>
    <w:basedOn w:val="Policepardfaut"/>
    <w:uiPriority w:val="99"/>
    <w:unhideWhenUsed/>
    <w:rsid w:val="00D015E9"/>
    <w:rPr>
      <w:color w:val="0000FF"/>
      <w:u w:val="single"/>
    </w:rPr>
  </w:style>
  <w:style w:type="paragraph" w:styleId="NormalWeb">
    <w:name w:val="Normal (Web)"/>
    <w:basedOn w:val="Normal"/>
    <w:uiPriority w:val="99"/>
    <w:semiHidden/>
    <w:unhideWhenUsed/>
    <w:rsid w:val="006C0A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0853">
      <w:bodyDiv w:val="1"/>
      <w:marLeft w:val="0"/>
      <w:marRight w:val="0"/>
      <w:marTop w:val="0"/>
      <w:marBottom w:val="0"/>
      <w:divBdr>
        <w:top w:val="none" w:sz="0" w:space="0" w:color="auto"/>
        <w:left w:val="none" w:sz="0" w:space="0" w:color="auto"/>
        <w:bottom w:val="none" w:sz="0" w:space="0" w:color="auto"/>
        <w:right w:val="none" w:sz="0" w:space="0" w:color="auto"/>
      </w:divBdr>
      <w:divsChild>
        <w:div w:id="1966740675">
          <w:marLeft w:val="360"/>
          <w:marRight w:val="0"/>
          <w:marTop w:val="200"/>
          <w:marBottom w:val="0"/>
          <w:divBdr>
            <w:top w:val="none" w:sz="0" w:space="0" w:color="auto"/>
            <w:left w:val="none" w:sz="0" w:space="0" w:color="auto"/>
            <w:bottom w:val="none" w:sz="0" w:space="0" w:color="auto"/>
            <w:right w:val="none" w:sz="0" w:space="0" w:color="auto"/>
          </w:divBdr>
        </w:div>
      </w:divsChild>
    </w:div>
    <w:div w:id="163863304">
      <w:bodyDiv w:val="1"/>
      <w:marLeft w:val="0"/>
      <w:marRight w:val="0"/>
      <w:marTop w:val="0"/>
      <w:marBottom w:val="0"/>
      <w:divBdr>
        <w:top w:val="none" w:sz="0" w:space="0" w:color="auto"/>
        <w:left w:val="none" w:sz="0" w:space="0" w:color="auto"/>
        <w:bottom w:val="none" w:sz="0" w:space="0" w:color="auto"/>
        <w:right w:val="none" w:sz="0" w:space="0" w:color="auto"/>
      </w:divBdr>
      <w:divsChild>
        <w:div w:id="840001950">
          <w:marLeft w:val="360"/>
          <w:marRight w:val="0"/>
          <w:marTop w:val="200"/>
          <w:marBottom w:val="0"/>
          <w:divBdr>
            <w:top w:val="none" w:sz="0" w:space="0" w:color="auto"/>
            <w:left w:val="none" w:sz="0" w:space="0" w:color="auto"/>
            <w:bottom w:val="none" w:sz="0" w:space="0" w:color="auto"/>
            <w:right w:val="none" w:sz="0" w:space="0" w:color="auto"/>
          </w:divBdr>
        </w:div>
      </w:divsChild>
    </w:div>
    <w:div w:id="207881560">
      <w:bodyDiv w:val="1"/>
      <w:marLeft w:val="0"/>
      <w:marRight w:val="0"/>
      <w:marTop w:val="0"/>
      <w:marBottom w:val="0"/>
      <w:divBdr>
        <w:top w:val="none" w:sz="0" w:space="0" w:color="auto"/>
        <w:left w:val="none" w:sz="0" w:space="0" w:color="auto"/>
        <w:bottom w:val="none" w:sz="0" w:space="0" w:color="auto"/>
        <w:right w:val="none" w:sz="0" w:space="0" w:color="auto"/>
      </w:divBdr>
      <w:divsChild>
        <w:div w:id="323629988">
          <w:marLeft w:val="360"/>
          <w:marRight w:val="0"/>
          <w:marTop w:val="200"/>
          <w:marBottom w:val="0"/>
          <w:divBdr>
            <w:top w:val="none" w:sz="0" w:space="0" w:color="auto"/>
            <w:left w:val="none" w:sz="0" w:space="0" w:color="auto"/>
            <w:bottom w:val="none" w:sz="0" w:space="0" w:color="auto"/>
            <w:right w:val="none" w:sz="0" w:space="0" w:color="auto"/>
          </w:divBdr>
        </w:div>
        <w:div w:id="1124620771">
          <w:marLeft w:val="360"/>
          <w:marRight w:val="0"/>
          <w:marTop w:val="200"/>
          <w:marBottom w:val="0"/>
          <w:divBdr>
            <w:top w:val="none" w:sz="0" w:space="0" w:color="auto"/>
            <w:left w:val="none" w:sz="0" w:space="0" w:color="auto"/>
            <w:bottom w:val="none" w:sz="0" w:space="0" w:color="auto"/>
            <w:right w:val="none" w:sz="0" w:space="0" w:color="auto"/>
          </w:divBdr>
        </w:div>
        <w:div w:id="1933272807">
          <w:marLeft w:val="360"/>
          <w:marRight w:val="0"/>
          <w:marTop w:val="200"/>
          <w:marBottom w:val="0"/>
          <w:divBdr>
            <w:top w:val="none" w:sz="0" w:space="0" w:color="auto"/>
            <w:left w:val="none" w:sz="0" w:space="0" w:color="auto"/>
            <w:bottom w:val="none" w:sz="0" w:space="0" w:color="auto"/>
            <w:right w:val="none" w:sz="0" w:space="0" w:color="auto"/>
          </w:divBdr>
        </w:div>
        <w:div w:id="1703438967">
          <w:marLeft w:val="360"/>
          <w:marRight w:val="0"/>
          <w:marTop w:val="200"/>
          <w:marBottom w:val="0"/>
          <w:divBdr>
            <w:top w:val="none" w:sz="0" w:space="0" w:color="auto"/>
            <w:left w:val="none" w:sz="0" w:space="0" w:color="auto"/>
            <w:bottom w:val="none" w:sz="0" w:space="0" w:color="auto"/>
            <w:right w:val="none" w:sz="0" w:space="0" w:color="auto"/>
          </w:divBdr>
        </w:div>
      </w:divsChild>
    </w:div>
    <w:div w:id="480657092">
      <w:bodyDiv w:val="1"/>
      <w:marLeft w:val="0"/>
      <w:marRight w:val="0"/>
      <w:marTop w:val="0"/>
      <w:marBottom w:val="0"/>
      <w:divBdr>
        <w:top w:val="none" w:sz="0" w:space="0" w:color="auto"/>
        <w:left w:val="none" w:sz="0" w:space="0" w:color="auto"/>
        <w:bottom w:val="none" w:sz="0" w:space="0" w:color="auto"/>
        <w:right w:val="none" w:sz="0" w:space="0" w:color="auto"/>
      </w:divBdr>
      <w:divsChild>
        <w:div w:id="735661264">
          <w:marLeft w:val="360"/>
          <w:marRight w:val="0"/>
          <w:marTop w:val="200"/>
          <w:marBottom w:val="0"/>
          <w:divBdr>
            <w:top w:val="none" w:sz="0" w:space="0" w:color="auto"/>
            <w:left w:val="none" w:sz="0" w:space="0" w:color="auto"/>
            <w:bottom w:val="none" w:sz="0" w:space="0" w:color="auto"/>
            <w:right w:val="none" w:sz="0" w:space="0" w:color="auto"/>
          </w:divBdr>
        </w:div>
        <w:div w:id="1707900320">
          <w:marLeft w:val="360"/>
          <w:marRight w:val="0"/>
          <w:marTop w:val="200"/>
          <w:marBottom w:val="0"/>
          <w:divBdr>
            <w:top w:val="none" w:sz="0" w:space="0" w:color="auto"/>
            <w:left w:val="none" w:sz="0" w:space="0" w:color="auto"/>
            <w:bottom w:val="none" w:sz="0" w:space="0" w:color="auto"/>
            <w:right w:val="none" w:sz="0" w:space="0" w:color="auto"/>
          </w:divBdr>
        </w:div>
        <w:div w:id="217791663">
          <w:marLeft w:val="360"/>
          <w:marRight w:val="0"/>
          <w:marTop w:val="200"/>
          <w:marBottom w:val="0"/>
          <w:divBdr>
            <w:top w:val="none" w:sz="0" w:space="0" w:color="auto"/>
            <w:left w:val="none" w:sz="0" w:space="0" w:color="auto"/>
            <w:bottom w:val="none" w:sz="0" w:space="0" w:color="auto"/>
            <w:right w:val="none" w:sz="0" w:space="0" w:color="auto"/>
          </w:divBdr>
        </w:div>
      </w:divsChild>
    </w:div>
    <w:div w:id="502206560">
      <w:bodyDiv w:val="1"/>
      <w:marLeft w:val="0"/>
      <w:marRight w:val="0"/>
      <w:marTop w:val="0"/>
      <w:marBottom w:val="0"/>
      <w:divBdr>
        <w:top w:val="none" w:sz="0" w:space="0" w:color="auto"/>
        <w:left w:val="none" w:sz="0" w:space="0" w:color="auto"/>
        <w:bottom w:val="none" w:sz="0" w:space="0" w:color="auto"/>
        <w:right w:val="none" w:sz="0" w:space="0" w:color="auto"/>
      </w:divBdr>
      <w:divsChild>
        <w:div w:id="19625032">
          <w:marLeft w:val="360"/>
          <w:marRight w:val="0"/>
          <w:marTop w:val="200"/>
          <w:marBottom w:val="0"/>
          <w:divBdr>
            <w:top w:val="none" w:sz="0" w:space="0" w:color="auto"/>
            <w:left w:val="none" w:sz="0" w:space="0" w:color="auto"/>
            <w:bottom w:val="none" w:sz="0" w:space="0" w:color="auto"/>
            <w:right w:val="none" w:sz="0" w:space="0" w:color="auto"/>
          </w:divBdr>
        </w:div>
      </w:divsChild>
    </w:div>
    <w:div w:id="522329408">
      <w:bodyDiv w:val="1"/>
      <w:marLeft w:val="0"/>
      <w:marRight w:val="0"/>
      <w:marTop w:val="0"/>
      <w:marBottom w:val="0"/>
      <w:divBdr>
        <w:top w:val="none" w:sz="0" w:space="0" w:color="auto"/>
        <w:left w:val="none" w:sz="0" w:space="0" w:color="auto"/>
        <w:bottom w:val="none" w:sz="0" w:space="0" w:color="auto"/>
        <w:right w:val="none" w:sz="0" w:space="0" w:color="auto"/>
      </w:divBdr>
      <w:divsChild>
        <w:div w:id="433399628">
          <w:marLeft w:val="360"/>
          <w:marRight w:val="0"/>
          <w:marTop w:val="200"/>
          <w:marBottom w:val="0"/>
          <w:divBdr>
            <w:top w:val="none" w:sz="0" w:space="0" w:color="auto"/>
            <w:left w:val="none" w:sz="0" w:space="0" w:color="auto"/>
            <w:bottom w:val="none" w:sz="0" w:space="0" w:color="auto"/>
            <w:right w:val="none" w:sz="0" w:space="0" w:color="auto"/>
          </w:divBdr>
        </w:div>
      </w:divsChild>
    </w:div>
    <w:div w:id="583029545">
      <w:bodyDiv w:val="1"/>
      <w:marLeft w:val="0"/>
      <w:marRight w:val="0"/>
      <w:marTop w:val="0"/>
      <w:marBottom w:val="0"/>
      <w:divBdr>
        <w:top w:val="none" w:sz="0" w:space="0" w:color="auto"/>
        <w:left w:val="none" w:sz="0" w:space="0" w:color="auto"/>
        <w:bottom w:val="none" w:sz="0" w:space="0" w:color="auto"/>
        <w:right w:val="none" w:sz="0" w:space="0" w:color="auto"/>
      </w:divBdr>
      <w:divsChild>
        <w:div w:id="275068493">
          <w:marLeft w:val="806"/>
          <w:marRight w:val="0"/>
          <w:marTop w:val="200"/>
          <w:marBottom w:val="0"/>
          <w:divBdr>
            <w:top w:val="none" w:sz="0" w:space="0" w:color="auto"/>
            <w:left w:val="none" w:sz="0" w:space="0" w:color="auto"/>
            <w:bottom w:val="none" w:sz="0" w:space="0" w:color="auto"/>
            <w:right w:val="none" w:sz="0" w:space="0" w:color="auto"/>
          </w:divBdr>
        </w:div>
        <w:div w:id="1047030048">
          <w:marLeft w:val="806"/>
          <w:marRight w:val="0"/>
          <w:marTop w:val="200"/>
          <w:marBottom w:val="0"/>
          <w:divBdr>
            <w:top w:val="none" w:sz="0" w:space="0" w:color="auto"/>
            <w:left w:val="none" w:sz="0" w:space="0" w:color="auto"/>
            <w:bottom w:val="none" w:sz="0" w:space="0" w:color="auto"/>
            <w:right w:val="none" w:sz="0" w:space="0" w:color="auto"/>
          </w:divBdr>
        </w:div>
      </w:divsChild>
    </w:div>
    <w:div w:id="662045282">
      <w:bodyDiv w:val="1"/>
      <w:marLeft w:val="0"/>
      <w:marRight w:val="0"/>
      <w:marTop w:val="0"/>
      <w:marBottom w:val="0"/>
      <w:divBdr>
        <w:top w:val="none" w:sz="0" w:space="0" w:color="auto"/>
        <w:left w:val="none" w:sz="0" w:space="0" w:color="auto"/>
        <w:bottom w:val="none" w:sz="0" w:space="0" w:color="auto"/>
        <w:right w:val="none" w:sz="0" w:space="0" w:color="auto"/>
      </w:divBdr>
    </w:div>
    <w:div w:id="816259387">
      <w:bodyDiv w:val="1"/>
      <w:marLeft w:val="0"/>
      <w:marRight w:val="0"/>
      <w:marTop w:val="0"/>
      <w:marBottom w:val="0"/>
      <w:divBdr>
        <w:top w:val="none" w:sz="0" w:space="0" w:color="auto"/>
        <w:left w:val="none" w:sz="0" w:space="0" w:color="auto"/>
        <w:bottom w:val="none" w:sz="0" w:space="0" w:color="auto"/>
        <w:right w:val="none" w:sz="0" w:space="0" w:color="auto"/>
      </w:divBdr>
      <w:divsChild>
        <w:div w:id="1055738406">
          <w:marLeft w:val="360"/>
          <w:marRight w:val="0"/>
          <w:marTop w:val="200"/>
          <w:marBottom w:val="0"/>
          <w:divBdr>
            <w:top w:val="none" w:sz="0" w:space="0" w:color="auto"/>
            <w:left w:val="none" w:sz="0" w:space="0" w:color="auto"/>
            <w:bottom w:val="none" w:sz="0" w:space="0" w:color="auto"/>
            <w:right w:val="none" w:sz="0" w:space="0" w:color="auto"/>
          </w:divBdr>
        </w:div>
      </w:divsChild>
    </w:div>
    <w:div w:id="904334586">
      <w:bodyDiv w:val="1"/>
      <w:marLeft w:val="0"/>
      <w:marRight w:val="0"/>
      <w:marTop w:val="0"/>
      <w:marBottom w:val="0"/>
      <w:divBdr>
        <w:top w:val="none" w:sz="0" w:space="0" w:color="auto"/>
        <w:left w:val="none" w:sz="0" w:space="0" w:color="auto"/>
        <w:bottom w:val="none" w:sz="0" w:space="0" w:color="auto"/>
        <w:right w:val="none" w:sz="0" w:space="0" w:color="auto"/>
      </w:divBdr>
      <w:divsChild>
        <w:div w:id="1730615960">
          <w:marLeft w:val="360"/>
          <w:marRight w:val="0"/>
          <w:marTop w:val="200"/>
          <w:marBottom w:val="0"/>
          <w:divBdr>
            <w:top w:val="none" w:sz="0" w:space="0" w:color="auto"/>
            <w:left w:val="none" w:sz="0" w:space="0" w:color="auto"/>
            <w:bottom w:val="none" w:sz="0" w:space="0" w:color="auto"/>
            <w:right w:val="none" w:sz="0" w:space="0" w:color="auto"/>
          </w:divBdr>
        </w:div>
      </w:divsChild>
    </w:div>
    <w:div w:id="1195076797">
      <w:bodyDiv w:val="1"/>
      <w:marLeft w:val="0"/>
      <w:marRight w:val="0"/>
      <w:marTop w:val="0"/>
      <w:marBottom w:val="0"/>
      <w:divBdr>
        <w:top w:val="none" w:sz="0" w:space="0" w:color="auto"/>
        <w:left w:val="none" w:sz="0" w:space="0" w:color="auto"/>
        <w:bottom w:val="none" w:sz="0" w:space="0" w:color="auto"/>
        <w:right w:val="none" w:sz="0" w:space="0" w:color="auto"/>
      </w:divBdr>
      <w:divsChild>
        <w:div w:id="1064764461">
          <w:marLeft w:val="360"/>
          <w:marRight w:val="0"/>
          <w:marTop w:val="200"/>
          <w:marBottom w:val="0"/>
          <w:divBdr>
            <w:top w:val="none" w:sz="0" w:space="0" w:color="auto"/>
            <w:left w:val="none" w:sz="0" w:space="0" w:color="auto"/>
            <w:bottom w:val="none" w:sz="0" w:space="0" w:color="auto"/>
            <w:right w:val="none" w:sz="0" w:space="0" w:color="auto"/>
          </w:divBdr>
        </w:div>
      </w:divsChild>
    </w:div>
    <w:div w:id="1253005309">
      <w:bodyDiv w:val="1"/>
      <w:marLeft w:val="0"/>
      <w:marRight w:val="0"/>
      <w:marTop w:val="0"/>
      <w:marBottom w:val="0"/>
      <w:divBdr>
        <w:top w:val="none" w:sz="0" w:space="0" w:color="auto"/>
        <w:left w:val="none" w:sz="0" w:space="0" w:color="auto"/>
        <w:bottom w:val="none" w:sz="0" w:space="0" w:color="auto"/>
        <w:right w:val="none" w:sz="0" w:space="0" w:color="auto"/>
      </w:divBdr>
      <w:divsChild>
        <w:div w:id="1347756166">
          <w:marLeft w:val="360"/>
          <w:marRight w:val="0"/>
          <w:marTop w:val="200"/>
          <w:marBottom w:val="0"/>
          <w:divBdr>
            <w:top w:val="none" w:sz="0" w:space="0" w:color="auto"/>
            <w:left w:val="none" w:sz="0" w:space="0" w:color="auto"/>
            <w:bottom w:val="none" w:sz="0" w:space="0" w:color="auto"/>
            <w:right w:val="none" w:sz="0" w:space="0" w:color="auto"/>
          </w:divBdr>
        </w:div>
      </w:divsChild>
    </w:div>
    <w:div w:id="2032491063">
      <w:bodyDiv w:val="1"/>
      <w:marLeft w:val="0"/>
      <w:marRight w:val="0"/>
      <w:marTop w:val="0"/>
      <w:marBottom w:val="0"/>
      <w:divBdr>
        <w:top w:val="none" w:sz="0" w:space="0" w:color="auto"/>
        <w:left w:val="none" w:sz="0" w:space="0" w:color="auto"/>
        <w:bottom w:val="none" w:sz="0" w:space="0" w:color="auto"/>
        <w:right w:val="none" w:sz="0" w:space="0" w:color="auto"/>
      </w:divBdr>
      <w:divsChild>
        <w:div w:id="2006476126">
          <w:marLeft w:val="360"/>
          <w:marRight w:val="0"/>
          <w:marTop w:val="200"/>
          <w:marBottom w:val="0"/>
          <w:divBdr>
            <w:top w:val="none" w:sz="0" w:space="0" w:color="auto"/>
            <w:left w:val="none" w:sz="0" w:space="0" w:color="auto"/>
            <w:bottom w:val="none" w:sz="0" w:space="0" w:color="auto"/>
            <w:right w:val="none" w:sz="0" w:space="0" w:color="auto"/>
          </w:divBdr>
        </w:div>
      </w:divsChild>
    </w:div>
    <w:div w:id="2123722509">
      <w:bodyDiv w:val="1"/>
      <w:marLeft w:val="0"/>
      <w:marRight w:val="0"/>
      <w:marTop w:val="0"/>
      <w:marBottom w:val="0"/>
      <w:divBdr>
        <w:top w:val="none" w:sz="0" w:space="0" w:color="auto"/>
        <w:left w:val="none" w:sz="0" w:space="0" w:color="auto"/>
        <w:bottom w:val="none" w:sz="0" w:space="0" w:color="auto"/>
        <w:right w:val="none" w:sz="0" w:space="0" w:color="auto"/>
      </w:divBdr>
      <w:divsChild>
        <w:div w:id="1168402122">
          <w:marLeft w:val="360"/>
          <w:marRight w:val="0"/>
          <w:marTop w:val="200"/>
          <w:marBottom w:val="0"/>
          <w:divBdr>
            <w:top w:val="none" w:sz="0" w:space="0" w:color="auto"/>
            <w:left w:val="none" w:sz="0" w:space="0" w:color="auto"/>
            <w:bottom w:val="none" w:sz="0" w:space="0" w:color="auto"/>
            <w:right w:val="none" w:sz="0" w:space="0" w:color="auto"/>
          </w:divBdr>
        </w:div>
        <w:div w:id="1856112610">
          <w:marLeft w:val="360"/>
          <w:marRight w:val="0"/>
          <w:marTop w:val="200"/>
          <w:marBottom w:val="0"/>
          <w:divBdr>
            <w:top w:val="none" w:sz="0" w:space="0" w:color="auto"/>
            <w:left w:val="none" w:sz="0" w:space="0" w:color="auto"/>
            <w:bottom w:val="none" w:sz="0" w:space="0" w:color="auto"/>
            <w:right w:val="none" w:sz="0" w:space="0" w:color="auto"/>
          </w:divBdr>
        </w:div>
        <w:div w:id="2090610708">
          <w:marLeft w:val="360"/>
          <w:marRight w:val="0"/>
          <w:marTop w:val="200"/>
          <w:marBottom w:val="0"/>
          <w:divBdr>
            <w:top w:val="none" w:sz="0" w:space="0" w:color="auto"/>
            <w:left w:val="none" w:sz="0" w:space="0" w:color="auto"/>
            <w:bottom w:val="none" w:sz="0" w:space="0" w:color="auto"/>
            <w:right w:val="none" w:sz="0" w:space="0" w:color="auto"/>
          </w:divBdr>
        </w:div>
      </w:divsChild>
    </w:div>
    <w:div w:id="2124615735">
      <w:bodyDiv w:val="1"/>
      <w:marLeft w:val="0"/>
      <w:marRight w:val="0"/>
      <w:marTop w:val="0"/>
      <w:marBottom w:val="0"/>
      <w:divBdr>
        <w:top w:val="none" w:sz="0" w:space="0" w:color="auto"/>
        <w:left w:val="none" w:sz="0" w:space="0" w:color="auto"/>
        <w:bottom w:val="none" w:sz="0" w:space="0" w:color="auto"/>
        <w:right w:val="none" w:sz="0" w:space="0" w:color="auto"/>
      </w:divBdr>
      <w:divsChild>
        <w:div w:id="234808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c.ksu.edu.sa/sites/default/files/cambridge.the_.study_.of_.language.4th.edition.apr_.2010.ebook-elohim.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pc plus</cp:lastModifiedBy>
  <cp:revision>2</cp:revision>
  <dcterms:created xsi:type="dcterms:W3CDTF">2020-03-26T15:15:00Z</dcterms:created>
  <dcterms:modified xsi:type="dcterms:W3CDTF">2020-03-26T15:15:00Z</dcterms:modified>
</cp:coreProperties>
</file>