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9C" w:rsidRDefault="00966B9C" w:rsidP="00966B9C">
      <w:pPr>
        <w:bidi/>
        <w:spacing w:before="100" w:beforeAutospacing="1" w:after="100" w:afterAutospacing="1" w:line="240" w:lineRule="auto"/>
        <w:rPr>
          <w:rFonts w:ascii="Times New Roman" w:eastAsia="Times New Roman" w:hAnsi="Times New Roman" w:cs="Times New Roman"/>
          <w:sz w:val="24"/>
          <w:szCs w:val="24"/>
          <w:rtl/>
          <w:lang w:eastAsia="fr-FR" w:bidi="ar-DZ"/>
        </w:rPr>
      </w:pPr>
      <w:r>
        <w:rPr>
          <w:rFonts w:hint="cs"/>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t>الأهداف العامة للتربص</w:t>
      </w:r>
    </w:p>
    <w:p w:rsidR="00966B9C" w:rsidRDefault="00966B9C" w:rsidP="00966B9C">
      <w:pPr>
        <w:bidi/>
        <w:spacing w:before="100" w:beforeAutospacing="1" w:after="100" w:afterAutospacing="1" w:line="240" w:lineRule="auto"/>
        <w:rPr>
          <w:rFonts w:ascii="Times New Roman" w:eastAsia="Times New Roman" w:hAnsi="Times New Roman" w:cs="Times New Roman"/>
          <w:sz w:val="24"/>
          <w:szCs w:val="24"/>
          <w:rtl/>
          <w:lang w:eastAsia="fr-FR" w:bidi="ar-DZ"/>
        </w:rPr>
      </w:pPr>
    </w:p>
    <w:p w:rsidR="00966B9C" w:rsidRDefault="00966B9C" w:rsidP="00966B9C">
      <w:pPr>
        <w:bidi/>
        <w:spacing w:before="100" w:beforeAutospacing="1" w:after="100" w:afterAutospacing="1" w:line="240" w:lineRule="auto"/>
        <w:rPr>
          <w:rFonts w:ascii="Times New Roman" w:eastAsia="Times New Roman" w:hAnsi="Times New Roman" w:cs="Times New Roman"/>
          <w:sz w:val="24"/>
          <w:szCs w:val="24"/>
          <w:rtl/>
          <w:lang w:eastAsia="fr-FR" w:bidi="ar-DZ"/>
        </w:rPr>
      </w:pPr>
    </w:p>
    <w:p w:rsidR="00966B9C" w:rsidRPr="002C6886" w:rsidRDefault="00966B9C" w:rsidP="00966B9C">
      <w:pPr>
        <w:bidi/>
        <w:spacing w:before="100" w:beforeAutospacing="1" w:after="100" w:afterAutospacing="1" w:line="240" w:lineRule="auto"/>
        <w:rPr>
          <w:rFonts w:ascii="Times New Roman" w:eastAsia="Times New Roman" w:hAnsi="Times New Roman" w:cs="Times New Roman"/>
          <w:sz w:val="40"/>
          <w:szCs w:val="40"/>
          <w:lang w:eastAsia="fr-FR"/>
        </w:rPr>
      </w:pPr>
      <w:r w:rsidRPr="002C6886">
        <w:rPr>
          <w:rFonts w:ascii="Times New Roman" w:eastAsia="Times New Roman" w:hAnsi="Times New Roman" w:cs="Times New Roman" w:hint="cs"/>
          <w:sz w:val="40"/>
          <w:szCs w:val="40"/>
          <w:rtl/>
          <w:lang w:eastAsia="fr-FR" w:bidi="ar-DZ"/>
        </w:rPr>
        <w:t>يعنى بالتربصات الميدانية كل الميادين والشعب والتخصصات التي توفرها مؤسسات التعليم والتكوين العاليين[المادة 04، سبتمبر 2013]، وتمثل التربصات الميدانية في الوسط المهني عنصرا أساسياً لمخطط التكوين، لا ينفصل عن المسار البيداغوجي، وهي إجبارية بالنسبة للفروع المحددة من قبل الوزارة الوصية [المادة 02، سبتمبر 2013]، يمكّن تربص نهاية الدراسة الطالب من التعرف على ظروف العمل في الوسط المهني، ومن تطبيق معلوماته النظرية والتطبيقية المكتسبة خلال تكوينه [المادة 11، مارس 2015]، كما تحاول التربصات الميدانية بلوغ الأهداف الآتية: [المادة 03، سبتمبر 2013].</w:t>
      </w:r>
    </w:p>
    <w:p w:rsidR="00966B9C" w:rsidRPr="002C6886" w:rsidRDefault="00966B9C" w:rsidP="00966B9C">
      <w:pPr>
        <w:bidi/>
        <w:spacing w:before="100" w:beforeAutospacing="1" w:after="100" w:afterAutospacing="1" w:line="240" w:lineRule="auto"/>
        <w:rPr>
          <w:rFonts w:ascii="Times New Roman" w:eastAsia="Times New Roman" w:hAnsi="Times New Roman" w:cs="Times New Roman"/>
          <w:sz w:val="40"/>
          <w:szCs w:val="40"/>
          <w:rtl/>
          <w:lang w:eastAsia="fr-FR"/>
        </w:rPr>
      </w:pPr>
      <w:r w:rsidRPr="002C6886">
        <w:rPr>
          <w:rFonts w:ascii="Times New Roman" w:eastAsia="Times New Roman" w:hAnsi="Times New Roman" w:cs="Times New Roman"/>
          <w:sz w:val="40"/>
          <w:szCs w:val="40"/>
          <w:rtl/>
          <w:lang w:eastAsia="fr-FR"/>
        </w:rPr>
        <w:t xml:space="preserve">-        </w:t>
      </w:r>
      <w:r w:rsidRPr="002C6886">
        <w:rPr>
          <w:rFonts w:ascii="Times New Roman" w:eastAsia="Times New Roman" w:hAnsi="Times New Roman" w:cs="Times New Roman" w:hint="cs"/>
          <w:sz w:val="40"/>
          <w:szCs w:val="40"/>
          <w:rtl/>
          <w:lang w:eastAsia="fr-FR" w:bidi="ar-DZ"/>
        </w:rPr>
        <w:t>تقليص الهوة بين الجامعة والمحيط المهني؛</w:t>
      </w:r>
    </w:p>
    <w:p w:rsidR="00966B9C" w:rsidRPr="002C6886" w:rsidRDefault="00966B9C" w:rsidP="00966B9C">
      <w:pPr>
        <w:bidi/>
        <w:spacing w:before="100" w:beforeAutospacing="1" w:after="100" w:afterAutospacing="1" w:line="240" w:lineRule="auto"/>
        <w:rPr>
          <w:rFonts w:ascii="Times New Roman" w:eastAsia="Times New Roman" w:hAnsi="Times New Roman" w:cs="Times New Roman"/>
          <w:sz w:val="40"/>
          <w:szCs w:val="40"/>
          <w:rtl/>
          <w:lang w:eastAsia="fr-FR"/>
        </w:rPr>
      </w:pPr>
      <w:r w:rsidRPr="002C6886">
        <w:rPr>
          <w:rFonts w:ascii="Times New Roman" w:eastAsia="Times New Roman" w:hAnsi="Times New Roman" w:cs="Times New Roman"/>
          <w:sz w:val="40"/>
          <w:szCs w:val="40"/>
          <w:rtl/>
          <w:lang w:eastAsia="fr-FR"/>
        </w:rPr>
        <w:t xml:space="preserve">-        </w:t>
      </w:r>
      <w:r w:rsidRPr="002C6886">
        <w:rPr>
          <w:rFonts w:ascii="Times New Roman" w:eastAsia="Times New Roman" w:hAnsi="Times New Roman" w:cs="Times New Roman" w:hint="cs"/>
          <w:sz w:val="40"/>
          <w:szCs w:val="40"/>
          <w:rtl/>
          <w:lang w:eastAsia="fr-FR" w:bidi="ar-DZ"/>
        </w:rPr>
        <w:t>اكتساب وتعزيز المعلومات من ميدان التربص؛</w:t>
      </w:r>
    </w:p>
    <w:p w:rsidR="00966B9C" w:rsidRPr="002C6886" w:rsidRDefault="00966B9C" w:rsidP="00966B9C">
      <w:pPr>
        <w:bidi/>
        <w:spacing w:before="100" w:beforeAutospacing="1" w:after="100" w:afterAutospacing="1" w:line="240" w:lineRule="auto"/>
        <w:rPr>
          <w:rFonts w:ascii="Times New Roman" w:eastAsia="Times New Roman" w:hAnsi="Times New Roman" w:cs="Times New Roman"/>
          <w:sz w:val="40"/>
          <w:szCs w:val="40"/>
          <w:rtl/>
          <w:lang w:eastAsia="fr-FR"/>
        </w:rPr>
      </w:pPr>
      <w:r w:rsidRPr="002C6886">
        <w:rPr>
          <w:rFonts w:ascii="Times New Roman" w:eastAsia="Times New Roman" w:hAnsi="Times New Roman" w:cs="Times New Roman"/>
          <w:sz w:val="40"/>
          <w:szCs w:val="40"/>
          <w:rtl/>
          <w:lang w:eastAsia="fr-FR"/>
        </w:rPr>
        <w:t xml:space="preserve">-        </w:t>
      </w:r>
      <w:r w:rsidRPr="002C6886">
        <w:rPr>
          <w:rFonts w:ascii="Times New Roman" w:eastAsia="Times New Roman" w:hAnsi="Times New Roman" w:cs="Times New Roman" w:hint="cs"/>
          <w:sz w:val="40"/>
          <w:szCs w:val="40"/>
          <w:rtl/>
          <w:lang w:eastAsia="fr-FR" w:bidi="ar-DZ"/>
        </w:rPr>
        <w:t xml:space="preserve">الاندماج </w:t>
      </w:r>
      <w:proofErr w:type="gramStart"/>
      <w:r w:rsidRPr="002C6886">
        <w:rPr>
          <w:rFonts w:ascii="Times New Roman" w:eastAsia="Times New Roman" w:hAnsi="Times New Roman" w:cs="Times New Roman" w:hint="cs"/>
          <w:sz w:val="40"/>
          <w:szCs w:val="40"/>
          <w:rtl/>
          <w:lang w:eastAsia="fr-FR" w:bidi="ar-DZ"/>
        </w:rPr>
        <w:t>التدريجي  للطالب</w:t>
      </w:r>
      <w:proofErr w:type="gramEnd"/>
      <w:r w:rsidRPr="002C6886">
        <w:rPr>
          <w:rFonts w:ascii="Times New Roman" w:eastAsia="Times New Roman" w:hAnsi="Times New Roman" w:cs="Times New Roman" w:hint="cs"/>
          <w:sz w:val="40"/>
          <w:szCs w:val="40"/>
          <w:rtl/>
          <w:lang w:eastAsia="fr-FR" w:bidi="ar-DZ"/>
        </w:rPr>
        <w:t xml:space="preserve"> في إطار عمله المستقبلي؛</w:t>
      </w:r>
    </w:p>
    <w:p w:rsidR="00966B9C" w:rsidRDefault="00966B9C" w:rsidP="00966B9C">
      <w:pPr>
        <w:bidi/>
        <w:spacing w:before="100" w:beforeAutospacing="1" w:after="100" w:afterAutospacing="1" w:line="240" w:lineRule="auto"/>
        <w:rPr>
          <w:rFonts w:ascii="Times New Roman" w:eastAsia="Times New Roman" w:hAnsi="Times New Roman" w:cs="Times New Roman"/>
          <w:sz w:val="40"/>
          <w:szCs w:val="40"/>
          <w:rtl/>
          <w:lang w:eastAsia="fr-FR" w:bidi="ar-DZ"/>
        </w:rPr>
      </w:pPr>
      <w:r w:rsidRPr="002C6886">
        <w:rPr>
          <w:rFonts w:ascii="Times New Roman" w:eastAsia="Times New Roman" w:hAnsi="Times New Roman" w:cs="Times New Roman"/>
          <w:sz w:val="40"/>
          <w:szCs w:val="40"/>
          <w:rtl/>
          <w:lang w:eastAsia="fr-FR"/>
        </w:rPr>
        <w:t xml:space="preserve">-        </w:t>
      </w:r>
      <w:r w:rsidRPr="002C6886">
        <w:rPr>
          <w:rFonts w:ascii="Times New Roman" w:eastAsia="Times New Roman" w:hAnsi="Times New Roman" w:cs="Times New Roman" w:hint="cs"/>
          <w:sz w:val="40"/>
          <w:szCs w:val="40"/>
          <w:rtl/>
          <w:lang w:eastAsia="fr-FR" w:bidi="ar-DZ"/>
        </w:rPr>
        <w:t>مساهمة المتربص في الابتكار والإبداع في ميدان التربص؛</w:t>
      </w:r>
    </w:p>
    <w:p w:rsidR="00966B9C" w:rsidRDefault="00966B9C" w:rsidP="00966B9C">
      <w:pPr>
        <w:bidi/>
        <w:spacing w:before="100" w:beforeAutospacing="1" w:after="100" w:afterAutospacing="1" w:line="240" w:lineRule="auto"/>
        <w:rPr>
          <w:rFonts w:ascii="Times New Roman" w:eastAsia="Times New Roman" w:hAnsi="Times New Roman" w:cs="Times New Roman"/>
          <w:sz w:val="40"/>
          <w:szCs w:val="40"/>
          <w:rtl/>
          <w:lang w:eastAsia="fr-FR" w:bidi="ar-DZ"/>
        </w:rPr>
      </w:pPr>
    </w:p>
    <w:p w:rsidR="00966B9C" w:rsidRDefault="00966B9C" w:rsidP="00966B9C">
      <w:pPr>
        <w:bidi/>
        <w:spacing w:before="100" w:beforeAutospacing="1" w:after="100" w:afterAutospacing="1" w:line="240" w:lineRule="auto"/>
        <w:rPr>
          <w:rFonts w:ascii="Times New Roman" w:eastAsia="Times New Roman" w:hAnsi="Times New Roman" w:cs="Times New Roman"/>
          <w:sz w:val="40"/>
          <w:szCs w:val="40"/>
          <w:rtl/>
          <w:lang w:eastAsia="fr-FR" w:bidi="ar-DZ"/>
        </w:rPr>
      </w:pPr>
    </w:p>
    <w:p w:rsidR="00966B9C" w:rsidRDefault="00966B9C" w:rsidP="00966B9C">
      <w:pPr>
        <w:bidi/>
        <w:spacing w:before="100" w:beforeAutospacing="1" w:after="100" w:afterAutospacing="1" w:line="240" w:lineRule="auto"/>
        <w:rPr>
          <w:rFonts w:ascii="Times New Roman" w:eastAsia="Times New Roman" w:hAnsi="Times New Roman" w:cs="Times New Roman"/>
          <w:sz w:val="40"/>
          <w:szCs w:val="40"/>
          <w:rtl/>
          <w:lang w:eastAsia="fr-FR" w:bidi="ar-DZ"/>
        </w:rPr>
      </w:pPr>
    </w:p>
    <w:p w:rsidR="00966B9C" w:rsidRDefault="00966B9C" w:rsidP="00966B9C">
      <w:pPr>
        <w:bidi/>
        <w:spacing w:before="100" w:beforeAutospacing="1" w:after="100" w:afterAutospacing="1" w:line="240" w:lineRule="auto"/>
        <w:rPr>
          <w:rFonts w:ascii="Times New Roman" w:eastAsia="Times New Roman" w:hAnsi="Times New Roman" w:cs="Times New Roman"/>
          <w:sz w:val="40"/>
          <w:szCs w:val="40"/>
          <w:rtl/>
          <w:lang w:eastAsia="fr-FR" w:bidi="ar-DZ"/>
        </w:rPr>
      </w:pPr>
    </w:p>
    <w:p w:rsidR="00966B9C" w:rsidRDefault="00966B9C" w:rsidP="00966B9C">
      <w:pPr>
        <w:bidi/>
        <w:spacing w:before="100" w:beforeAutospacing="1" w:after="100" w:afterAutospacing="1" w:line="240" w:lineRule="auto"/>
        <w:rPr>
          <w:rFonts w:ascii="Times New Roman" w:eastAsia="Times New Roman" w:hAnsi="Times New Roman" w:cs="Times New Roman"/>
          <w:sz w:val="40"/>
          <w:szCs w:val="40"/>
          <w:rtl/>
          <w:lang w:eastAsia="fr-FR" w:bidi="ar-DZ"/>
        </w:rPr>
      </w:pPr>
    </w:p>
    <w:p w:rsidR="00966B9C" w:rsidRPr="002C6886" w:rsidRDefault="00966B9C" w:rsidP="00966B9C">
      <w:pPr>
        <w:bidi/>
        <w:spacing w:before="100" w:beforeAutospacing="1" w:after="100" w:afterAutospacing="1" w:line="240" w:lineRule="auto"/>
        <w:rPr>
          <w:rFonts w:ascii="Times New Roman" w:eastAsia="Times New Roman" w:hAnsi="Times New Roman" w:cs="Times New Roman"/>
          <w:sz w:val="24"/>
          <w:szCs w:val="24"/>
          <w:rtl/>
          <w:lang w:eastAsia="fr-FR"/>
        </w:rPr>
      </w:pPr>
    </w:p>
    <w:p w:rsidR="00966B9C" w:rsidRPr="002C6886" w:rsidRDefault="00966B9C" w:rsidP="00966B9C">
      <w:pPr>
        <w:spacing w:before="100" w:beforeAutospacing="1" w:after="100" w:afterAutospacing="1" w:line="240" w:lineRule="auto"/>
        <w:ind w:left="720"/>
        <w:jc w:val="center"/>
        <w:rPr>
          <w:rFonts w:ascii="Times New Roman" w:eastAsia="Times New Roman" w:hAnsi="Times New Roman" w:cs="Times New Roman"/>
          <w:sz w:val="24"/>
          <w:szCs w:val="24"/>
          <w:rtl/>
          <w:lang w:eastAsia="fr-FR"/>
        </w:rPr>
      </w:pPr>
      <w:hyperlink r:id="rId4" w:history="1">
        <w:r w:rsidRPr="002C6886">
          <w:rPr>
            <w:rFonts w:ascii="Times New Roman" w:eastAsia="Times New Roman" w:hAnsi="Times New Roman" w:cs="Times New Roman"/>
            <w:noProof/>
            <w:color w:val="0000FF"/>
            <w:sz w:val="24"/>
            <w:szCs w:val="24"/>
            <w:lang w:eastAsia="fr-FR"/>
          </w:rPr>
          <mc:AlternateContent>
            <mc:Choice Requires="wps">
              <w:drawing>
                <wp:inline distT="0" distB="0" distL="0" distR="0" wp14:anchorId="703CEFF0" wp14:editId="6CCDACCA">
                  <wp:extent cx="304800" cy="304800"/>
                  <wp:effectExtent l="0" t="0" r="0" b="0"/>
                  <wp:docPr id="4" name="AutoShape 3" descr="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D775D" id="AutoShape 3" o:spid="_x0000_s1026" alt=" " href="https://elearn.univ-tlemcen.dz/mod/glossary/view.php?id=177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" o:button="t" filled="f" stroked="f">
                  <v:fill o:detectmouseclick="t"/>
                  <o:lock v:ext="edit" aspectratio="t"/>
                  <w10:anchorlock/>
                </v:rect>
              </w:pict>
            </mc:Fallback>
          </mc:AlternateContent>
        </w:r>
        <w:r w:rsidRPr="002C6886">
          <w:rPr>
            <w:rFonts w:ascii="Times New Roman" w:eastAsia="Times New Roman" w:hAnsi="Times New Roman" w:cs="Times New Roman"/>
            <w:color w:val="0000FF"/>
            <w:sz w:val="72"/>
            <w:szCs w:val="72"/>
            <w:u w:val="single"/>
            <w:rtl/>
            <w:lang w:eastAsia="fr-FR"/>
          </w:rPr>
          <w:t>ا</w:t>
        </w:r>
        <w:r w:rsidRPr="002C6886">
          <w:rPr>
            <w:rFonts w:ascii="Times New Roman" w:eastAsia="Times New Roman" w:hAnsi="Times New Roman" w:cs="Times New Roman"/>
            <w:b/>
            <w:color w:val="FFC000" w:themeColor="accent4"/>
            <w:sz w:val="72"/>
            <w:szCs w:val="72"/>
            <w:rtl/>
            <w:lang w:eastAsia="fr-FR"/>
            <w14:textOutline w14:w="0" w14:cap="flat" w14:cmpd="sng" w14:algn="ctr">
              <w14:noFill/>
              <w14:prstDash w14:val="solid"/>
              <w14:round/>
            </w14:textOutline>
            <w14:props3d w14:extrusionH="57150" w14:contourW="0" w14:prstMaterial="softEdge">
              <w14:bevelT w14:w="25400" w14:h="38100" w14:prst="circle"/>
            </w14:props3d>
          </w:rPr>
          <w:t xml:space="preserve">لأهداف </w:t>
        </w:r>
        <w:proofErr w:type="spellStart"/>
        <w:r w:rsidRPr="002C6886">
          <w:rPr>
            <w:rFonts w:ascii="Times New Roman" w:eastAsia="Times New Roman" w:hAnsi="Times New Roman" w:cs="Times New Roman"/>
            <w:b/>
            <w:color w:val="FFC000" w:themeColor="accent4"/>
            <w:sz w:val="72"/>
            <w:szCs w:val="72"/>
            <w:rtl/>
            <w:lang w:eastAsia="fr-FR"/>
            <w14:textOutline w14:w="0" w14:cap="flat" w14:cmpd="sng" w14:algn="ctr">
              <w14:noFill/>
              <w14:prstDash w14:val="solid"/>
              <w14:round/>
            </w14:textOutline>
            <w14:props3d w14:extrusionH="57150" w14:contourW="0" w14:prstMaterial="softEdge">
              <w14:bevelT w14:w="25400" w14:h="38100" w14:prst="circle"/>
            </w14:props3d>
          </w:rPr>
          <w:t>الأجرائية</w:t>
        </w:r>
        <w:proofErr w:type="spellEnd"/>
        <w:r w:rsidRPr="002C6886">
          <w:rPr>
            <w:rFonts w:ascii="Times New Roman" w:eastAsia="Times New Roman" w:hAnsi="Times New Roman" w:cs="Times New Roman"/>
            <w:b/>
            <w:color w:val="FFC000" w:themeColor="accent4"/>
            <w:sz w:val="72"/>
            <w:szCs w:val="72"/>
            <w:rtl/>
            <w:lang w:eastAsia="fr-FR"/>
            <w14:textOutline w14:w="0" w14:cap="flat" w14:cmpd="sng" w14:algn="ctr">
              <w14:noFill/>
              <w14:prstDash w14:val="solid"/>
              <w14:round/>
            </w14:textOutline>
            <w14:props3d w14:extrusionH="57150" w14:contourW="0" w14:prstMaterial="softEdge">
              <w14:bevelT w14:w="25400" w14:h="38100" w14:prst="circle"/>
            </w14:props3d>
          </w:rPr>
          <w:t xml:space="preserve"> للتربص</w:t>
        </w:r>
        <w:r w:rsidRPr="002C6886">
          <w:rPr>
            <w:rFonts w:ascii="Times New Roman" w:eastAsia="Times New Roman" w:hAnsi="Times New Roman" w:cs="Times New Roman"/>
            <w:b/>
            <w:color w:val="FFC000" w:themeColor="accent4"/>
            <w:sz w:val="96"/>
            <w:szCs w:val="96"/>
            <w:rtl/>
            <w:lang w:eastAsia="fr-FR"/>
            <w14:textOutline w14:w="0" w14:cap="flat" w14:cmpd="sng" w14:algn="ctr">
              <w14:noFill/>
              <w14:prstDash w14:val="solid"/>
              <w14:round/>
            </w14:textOutline>
            <w14:props3d w14:extrusionH="57150" w14:contourW="0" w14:prstMaterial="softEdge">
              <w14:bevelT w14:w="25400" w14:h="38100" w14:prst="circle"/>
            </w14:props3d>
          </w:rPr>
          <w:t xml:space="preserve"> </w:t>
        </w:r>
      </w:hyperlink>
    </w:p>
    <w:p w:rsidR="00966B9C" w:rsidRPr="002C6886"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lang w:eastAsia="fr-FR"/>
        </w:rPr>
      </w:pPr>
      <w:r w:rsidRPr="002C6886">
        <w:rPr>
          <w:rFonts w:ascii="Times New Roman" w:eastAsia="Times New Roman" w:hAnsi="Times New Roman" w:cs="Times New Roman"/>
          <w:sz w:val="40"/>
          <w:szCs w:val="40"/>
          <w:rtl/>
          <w:lang w:eastAsia="fr-FR"/>
        </w:rPr>
        <w:t>كما يكون التربص إجرائياً من أجل:</w:t>
      </w:r>
    </w:p>
    <w:p w:rsidR="00966B9C" w:rsidRPr="002C6886"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r w:rsidRPr="002C6886">
        <w:rPr>
          <w:rFonts w:ascii="Times New Roman" w:eastAsia="Times New Roman" w:hAnsi="Times New Roman" w:cs="Times New Roman"/>
          <w:sz w:val="40"/>
          <w:szCs w:val="40"/>
          <w:rtl/>
          <w:lang w:eastAsia="fr-FR"/>
        </w:rPr>
        <w:t> - التعرف على مؤسسة التربص، هيكلها ونشاطها؛</w:t>
      </w:r>
    </w:p>
    <w:p w:rsidR="00966B9C" w:rsidRPr="002C6886"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r w:rsidRPr="002C6886">
        <w:rPr>
          <w:rFonts w:ascii="Times New Roman" w:eastAsia="Times New Roman" w:hAnsi="Times New Roman" w:cs="Times New Roman"/>
          <w:sz w:val="40"/>
          <w:szCs w:val="40"/>
          <w:rtl/>
          <w:lang w:eastAsia="fr-FR"/>
        </w:rPr>
        <w:t xml:space="preserve"> - معرفة معمقة بإحدى الوظائف المتعلقة بتخصص الطالب بالمؤسسة محل </w:t>
      </w:r>
      <w:proofErr w:type="gramStart"/>
      <w:r w:rsidRPr="002C6886">
        <w:rPr>
          <w:rFonts w:ascii="Times New Roman" w:eastAsia="Times New Roman" w:hAnsi="Times New Roman" w:cs="Times New Roman"/>
          <w:sz w:val="40"/>
          <w:szCs w:val="40"/>
          <w:rtl/>
          <w:lang w:eastAsia="fr-FR"/>
        </w:rPr>
        <w:t>التربص ؛</w:t>
      </w:r>
      <w:proofErr w:type="gramEnd"/>
    </w:p>
    <w:p w:rsidR="00966B9C" w:rsidRPr="002C6886"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r w:rsidRPr="002C6886">
        <w:rPr>
          <w:rFonts w:ascii="Times New Roman" w:eastAsia="Times New Roman" w:hAnsi="Times New Roman" w:cs="Times New Roman"/>
          <w:sz w:val="40"/>
          <w:szCs w:val="40"/>
          <w:rtl/>
          <w:lang w:eastAsia="fr-FR"/>
        </w:rPr>
        <w:t xml:space="preserve"> - تحصيل معلومات حول موضوع يتعلق بتخصص الطالب؛ </w:t>
      </w:r>
      <w:proofErr w:type="gramStart"/>
      <w:r w:rsidRPr="002C6886">
        <w:rPr>
          <w:rFonts w:ascii="Times New Roman" w:eastAsia="Times New Roman" w:hAnsi="Times New Roman" w:cs="Times New Roman"/>
          <w:sz w:val="40"/>
          <w:szCs w:val="40"/>
          <w:rtl/>
          <w:lang w:eastAsia="fr-FR"/>
        </w:rPr>
        <w:t>- التمكن</w:t>
      </w:r>
      <w:proofErr w:type="gramEnd"/>
      <w:r w:rsidRPr="002C6886">
        <w:rPr>
          <w:rFonts w:ascii="Times New Roman" w:eastAsia="Times New Roman" w:hAnsi="Times New Roman" w:cs="Times New Roman"/>
          <w:sz w:val="40"/>
          <w:szCs w:val="40"/>
          <w:rtl/>
          <w:lang w:eastAsia="fr-FR"/>
        </w:rPr>
        <w:t xml:space="preserve"> من التقنيات المستخدمة في وظيفة معينة؛</w:t>
      </w:r>
    </w:p>
    <w:p w:rsidR="00966B9C" w:rsidRPr="002C6886"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r w:rsidRPr="002C6886">
        <w:rPr>
          <w:rFonts w:ascii="Times New Roman" w:eastAsia="Times New Roman" w:hAnsi="Times New Roman" w:cs="Times New Roman"/>
          <w:sz w:val="40"/>
          <w:szCs w:val="40"/>
          <w:rtl/>
          <w:lang w:eastAsia="fr-FR"/>
        </w:rPr>
        <w:t xml:space="preserve"> - تحليل ونقد وتلخيص المعلومات المحصل عليها؛ </w:t>
      </w:r>
      <w:proofErr w:type="gramStart"/>
      <w:r w:rsidRPr="002C6886">
        <w:rPr>
          <w:rFonts w:ascii="Times New Roman" w:eastAsia="Times New Roman" w:hAnsi="Times New Roman" w:cs="Times New Roman"/>
          <w:sz w:val="40"/>
          <w:szCs w:val="40"/>
          <w:rtl/>
          <w:lang w:eastAsia="fr-FR"/>
        </w:rPr>
        <w:t>- تحديد</w:t>
      </w:r>
      <w:proofErr w:type="gramEnd"/>
      <w:r w:rsidRPr="002C6886">
        <w:rPr>
          <w:rFonts w:ascii="Times New Roman" w:eastAsia="Times New Roman" w:hAnsi="Times New Roman" w:cs="Times New Roman"/>
          <w:sz w:val="40"/>
          <w:szCs w:val="40"/>
          <w:rtl/>
          <w:lang w:eastAsia="fr-FR"/>
        </w:rPr>
        <w:t xml:space="preserve"> مشكلة بالمصلحة محل التربص واقتراح حلول لحلها؛ </w:t>
      </w:r>
    </w:p>
    <w:p w:rsidR="00966B9C"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r w:rsidRPr="002C6886">
        <w:rPr>
          <w:rFonts w:ascii="Times New Roman" w:eastAsia="Times New Roman" w:hAnsi="Times New Roman" w:cs="Times New Roman"/>
          <w:sz w:val="40"/>
          <w:szCs w:val="40"/>
          <w:rtl/>
          <w:lang w:eastAsia="fr-FR"/>
        </w:rPr>
        <w:t> وفي نهاية التربص يجب على الطالب أن يكون قادرا على تقييم مدى استفادته من التربص، وما هي أثاره على مشروع مساره الوظيفي مستقبلا.</w:t>
      </w:r>
      <w:r>
        <w:rPr>
          <w:rFonts w:ascii="Times New Roman" w:eastAsia="Times New Roman" w:hAnsi="Times New Roman" w:cs="Times New Roman" w:hint="cs"/>
          <w:sz w:val="40"/>
          <w:szCs w:val="40"/>
          <w:rtl/>
          <w:lang w:eastAsia="fr-FR"/>
        </w:rPr>
        <w:t xml:space="preserve"> </w:t>
      </w:r>
    </w:p>
    <w:p w:rsidR="00966B9C"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p>
    <w:p w:rsidR="00966B9C"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p>
    <w:p w:rsidR="00966B9C"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p>
    <w:p w:rsidR="00966B9C"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p>
    <w:p w:rsidR="00966B9C"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p>
    <w:p w:rsidR="00966B9C"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p>
    <w:p w:rsidR="00966B9C" w:rsidRPr="002C6886"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p>
    <w:p w:rsidR="00966B9C" w:rsidRPr="002C6886" w:rsidRDefault="00966B9C" w:rsidP="00966B9C">
      <w:pPr>
        <w:bidi/>
        <w:spacing w:before="100" w:beforeAutospacing="1" w:after="100" w:afterAutospacing="1" w:line="240" w:lineRule="auto"/>
        <w:ind w:left="360"/>
        <w:rPr>
          <w:rFonts w:ascii="Times New Roman" w:eastAsia="Times New Roman" w:hAnsi="Times New Roman" w:cs="Times New Roman"/>
          <w:b/>
          <w:color w:val="FFC000" w:themeColor="accent4"/>
          <w:sz w:val="96"/>
          <w:szCs w:val="96"/>
          <w:rtl/>
          <w:lang w:eastAsia="fr-FR"/>
          <w14:textOutline w14:w="0" w14:cap="flat" w14:cmpd="sng" w14:algn="ctr">
            <w14:noFill/>
            <w14:prstDash w14:val="solid"/>
            <w14:round/>
          </w14:textOutline>
          <w14:props3d w14:extrusionH="57150" w14:contourW="0" w14:prstMaterial="softEdge">
            <w14:bevelT w14:w="25400" w14:h="38100" w14:prst="circle"/>
          </w14:props3d>
        </w:rPr>
      </w:pPr>
      <w:hyperlink r:id="rId5" w:history="1">
        <w:r w:rsidRPr="002C6886">
          <w:rPr>
            <w:rFonts w:ascii="Times New Roman" w:eastAsia="Times New Roman" w:hAnsi="Times New Roman" w:cs="Times New Roman"/>
            <w:b/>
            <w:noProof/>
            <w:color w:val="FFC000" w:themeColor="accent4"/>
            <w:sz w:val="96"/>
            <w:szCs w:val="96"/>
            <w:lang w:eastAsia="fr-FR"/>
            <w14:textOutline w14:w="0" w14:cap="flat" w14:cmpd="sng" w14:algn="ctr">
              <w14:noFill/>
              <w14:prstDash w14:val="solid"/>
              <w14:round/>
            </w14:textOutline>
            <w14:props3d w14:extrusionH="57150" w14:contourW="0" w14:prstMaterial="softEdge">
              <w14:bevelT w14:w="25400" w14:h="38100" w14:prst="circle"/>
            </w14:props3d>
          </w:rPr>
          <mc:AlternateContent>
            <mc:Choice Requires="wps">
              <w:drawing>
                <wp:inline distT="0" distB="0" distL="0" distR="0" wp14:anchorId="296AC316" wp14:editId="7FCAE6A6">
                  <wp:extent cx="304800" cy="304800"/>
                  <wp:effectExtent l="0" t="0" r="0" b="0"/>
                  <wp:docPr id="3" name="AutoShape 4" desc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59AB3" id="AutoShape 4" o:spid="_x0000_s1026" alt=" " href="https://elearn.univ-tlemcen.dz/mod/glossary/view.php?id=177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" o:button="t" filled="f" stroked="f">
                  <v:fill o:detectmouseclick="t"/>
                  <o:lock v:ext="edit" aspectratio="t"/>
                  <w10:anchorlock/>
                </v:rect>
              </w:pict>
            </mc:Fallback>
          </mc:AlternateContent>
        </w:r>
        <w:r w:rsidRPr="002C6886">
          <w:rPr>
            <w:rFonts w:ascii="Times New Roman" w:eastAsia="Times New Roman" w:hAnsi="Times New Roman" w:cs="Times New Roman"/>
            <w:b/>
            <w:color w:val="FFC000" w:themeColor="accent4"/>
            <w:sz w:val="96"/>
            <w:szCs w:val="96"/>
            <w:rtl/>
            <w:lang w:eastAsia="fr-FR"/>
            <w14:textOutline w14:w="0" w14:cap="flat" w14:cmpd="sng" w14:algn="ctr">
              <w14:noFill/>
              <w14:prstDash w14:val="solid"/>
              <w14:round/>
            </w14:textOutline>
            <w14:props3d w14:extrusionH="57150" w14:contourW="0" w14:prstMaterial="softEdge">
              <w14:bevelT w14:w="25400" w14:h="38100" w14:prst="circle"/>
            </w14:props3d>
          </w:rPr>
          <w:t xml:space="preserve">لوازم التعليم </w:t>
        </w:r>
      </w:hyperlink>
    </w:p>
    <w:p w:rsidR="00966B9C" w:rsidRPr="002C6886"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lang w:eastAsia="fr-FR"/>
        </w:rPr>
      </w:pPr>
      <w:r w:rsidRPr="002C6886">
        <w:rPr>
          <w:rFonts w:ascii="Times New Roman" w:eastAsia="Times New Roman" w:hAnsi="Times New Roman" w:cs="Times New Roman"/>
          <w:sz w:val="40"/>
          <w:szCs w:val="40"/>
          <w:rtl/>
          <w:lang w:eastAsia="fr-FR"/>
        </w:rPr>
        <w:t xml:space="preserve">يكون المتربص جاهزاً </w:t>
      </w:r>
      <w:proofErr w:type="spellStart"/>
      <w:r w:rsidRPr="002C6886">
        <w:rPr>
          <w:rFonts w:ascii="Times New Roman" w:eastAsia="Times New Roman" w:hAnsi="Times New Roman" w:cs="Times New Roman"/>
          <w:sz w:val="40"/>
          <w:szCs w:val="40"/>
          <w:rtl/>
          <w:lang w:eastAsia="fr-FR"/>
        </w:rPr>
        <w:t>لاعداد</w:t>
      </w:r>
      <w:proofErr w:type="spellEnd"/>
      <w:r w:rsidRPr="002C6886">
        <w:rPr>
          <w:rFonts w:ascii="Times New Roman" w:eastAsia="Times New Roman" w:hAnsi="Times New Roman" w:cs="Times New Roman"/>
          <w:sz w:val="40"/>
          <w:szCs w:val="40"/>
          <w:rtl/>
          <w:lang w:eastAsia="fr-FR"/>
        </w:rPr>
        <w:t xml:space="preserve"> تقرير التربص حين يتوفر على الشروط الآتية:</w:t>
      </w:r>
    </w:p>
    <w:p w:rsidR="00966B9C" w:rsidRPr="002C6886"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p>
    <w:p w:rsidR="00966B9C" w:rsidRPr="002C6886" w:rsidRDefault="00966B9C" w:rsidP="00966B9C">
      <w:pPr>
        <w:bidi/>
        <w:spacing w:before="100" w:beforeAutospacing="1" w:after="100" w:afterAutospacing="1" w:line="240" w:lineRule="auto"/>
        <w:ind w:left="720"/>
        <w:rPr>
          <w:rFonts w:ascii="Times New Roman" w:eastAsia="Times New Roman" w:hAnsi="Times New Roman" w:cs="Times New Roman"/>
          <w:color w:val="FF0000"/>
          <w:sz w:val="40"/>
          <w:szCs w:val="40"/>
          <w:rtl/>
          <w:lang w:eastAsia="fr-FR"/>
        </w:rPr>
      </w:pPr>
      <w:r w:rsidRPr="002C6886">
        <w:rPr>
          <w:rFonts w:ascii="Times New Roman" w:eastAsia="Times New Roman" w:hAnsi="Times New Roman" w:cs="Times New Roman"/>
          <w:b/>
          <w:bCs/>
          <w:color w:val="FF0000"/>
          <w:sz w:val="40"/>
          <w:szCs w:val="40"/>
          <w:rtl/>
          <w:lang w:eastAsia="fr-FR"/>
        </w:rPr>
        <w:t>لوازم عامة:</w:t>
      </w:r>
    </w:p>
    <w:p w:rsidR="00966B9C" w:rsidRPr="002C6886"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r w:rsidRPr="002C6886">
        <w:rPr>
          <w:rFonts w:ascii="Times New Roman" w:eastAsia="Times New Roman" w:hAnsi="Times New Roman" w:cs="Times New Roman"/>
          <w:sz w:val="40"/>
          <w:szCs w:val="40"/>
          <w:rtl/>
          <w:lang w:eastAsia="fr-FR"/>
        </w:rPr>
        <w:t xml:space="preserve">- الالمام بالمحيط المؤسساتي الخاص بالجامعة محل التسجيل </w:t>
      </w:r>
      <w:proofErr w:type="spellStart"/>
      <w:r w:rsidRPr="002C6886">
        <w:rPr>
          <w:rFonts w:ascii="Times New Roman" w:eastAsia="Times New Roman" w:hAnsi="Times New Roman" w:cs="Times New Roman"/>
          <w:sz w:val="40"/>
          <w:szCs w:val="40"/>
          <w:rtl/>
          <w:lang w:eastAsia="fr-FR"/>
        </w:rPr>
        <w:t>والإطلاع</w:t>
      </w:r>
      <w:proofErr w:type="spellEnd"/>
      <w:r w:rsidRPr="002C6886">
        <w:rPr>
          <w:rFonts w:ascii="Times New Roman" w:eastAsia="Times New Roman" w:hAnsi="Times New Roman" w:cs="Times New Roman"/>
          <w:sz w:val="40"/>
          <w:szCs w:val="40"/>
          <w:rtl/>
          <w:lang w:eastAsia="fr-FR"/>
        </w:rPr>
        <w:t xml:space="preserve"> على الاتفاقيات المبرمة بين الجامعة </w:t>
      </w:r>
      <w:r>
        <w:rPr>
          <w:rFonts w:ascii="Times New Roman" w:eastAsia="Times New Roman" w:hAnsi="Times New Roman" w:cs="Times New Roman" w:hint="cs"/>
          <w:sz w:val="40"/>
          <w:szCs w:val="40"/>
          <w:rtl/>
          <w:lang w:eastAsia="fr-FR"/>
        </w:rPr>
        <w:t xml:space="preserve"> </w:t>
      </w:r>
      <w:r w:rsidRPr="002C6886">
        <w:rPr>
          <w:rFonts w:ascii="Times New Roman" w:eastAsia="Times New Roman" w:hAnsi="Times New Roman" w:cs="Times New Roman"/>
          <w:sz w:val="40"/>
          <w:szCs w:val="40"/>
          <w:rtl/>
          <w:lang w:eastAsia="fr-FR"/>
        </w:rPr>
        <w:t xml:space="preserve"> والمؤسسات ميدان الدراسة؛</w:t>
      </w:r>
    </w:p>
    <w:p w:rsidR="00966B9C" w:rsidRPr="002C6886"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r w:rsidRPr="002C6886">
        <w:rPr>
          <w:rFonts w:ascii="Times New Roman" w:eastAsia="Times New Roman" w:hAnsi="Times New Roman" w:cs="Times New Roman"/>
          <w:sz w:val="40"/>
          <w:szCs w:val="40"/>
          <w:rtl/>
          <w:lang w:eastAsia="fr-FR"/>
        </w:rPr>
        <w:t xml:space="preserve">- التمكن من أدوات البحث العلمي، من إعداد وتطبيق وقياس خصائصها </w:t>
      </w:r>
      <w:proofErr w:type="spellStart"/>
      <w:r w:rsidRPr="002C6886">
        <w:rPr>
          <w:rFonts w:ascii="Times New Roman" w:eastAsia="Times New Roman" w:hAnsi="Times New Roman" w:cs="Times New Roman"/>
          <w:sz w:val="40"/>
          <w:szCs w:val="40"/>
          <w:rtl/>
          <w:lang w:eastAsia="fr-FR"/>
        </w:rPr>
        <w:t>السيكومترية</w:t>
      </w:r>
      <w:proofErr w:type="spellEnd"/>
      <w:r w:rsidRPr="002C6886">
        <w:rPr>
          <w:rFonts w:ascii="Times New Roman" w:eastAsia="Times New Roman" w:hAnsi="Times New Roman" w:cs="Times New Roman"/>
          <w:sz w:val="40"/>
          <w:szCs w:val="40"/>
          <w:rtl/>
          <w:lang w:eastAsia="fr-FR"/>
        </w:rPr>
        <w:t>؛</w:t>
      </w:r>
    </w:p>
    <w:p w:rsidR="00966B9C" w:rsidRPr="002C6886"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r w:rsidRPr="002C6886">
        <w:rPr>
          <w:rFonts w:ascii="Times New Roman" w:eastAsia="Times New Roman" w:hAnsi="Times New Roman" w:cs="Times New Roman"/>
          <w:sz w:val="40"/>
          <w:szCs w:val="40"/>
          <w:rtl/>
          <w:lang w:eastAsia="fr-FR"/>
        </w:rPr>
        <w:t xml:space="preserve">- الاطلاع على المحيط </w:t>
      </w:r>
      <w:proofErr w:type="spellStart"/>
      <w:r w:rsidRPr="002C6886">
        <w:rPr>
          <w:rFonts w:ascii="Times New Roman" w:eastAsia="Times New Roman" w:hAnsi="Times New Roman" w:cs="Times New Roman"/>
          <w:sz w:val="40"/>
          <w:szCs w:val="40"/>
          <w:rtl/>
          <w:lang w:eastAsia="fr-FR"/>
        </w:rPr>
        <w:t>الموضوعاتي</w:t>
      </w:r>
      <w:proofErr w:type="spellEnd"/>
      <w:r w:rsidRPr="002C6886">
        <w:rPr>
          <w:rFonts w:ascii="Times New Roman" w:eastAsia="Times New Roman" w:hAnsi="Times New Roman" w:cs="Times New Roman"/>
          <w:sz w:val="40"/>
          <w:szCs w:val="40"/>
          <w:rtl/>
          <w:lang w:eastAsia="fr-FR"/>
        </w:rPr>
        <w:t xml:space="preserve"> لتخصص المتربص.</w:t>
      </w:r>
    </w:p>
    <w:p w:rsidR="00966B9C" w:rsidRPr="002C6886"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p>
    <w:p w:rsidR="00966B9C" w:rsidRPr="002C6886" w:rsidRDefault="00966B9C" w:rsidP="00966B9C">
      <w:pPr>
        <w:bidi/>
        <w:spacing w:before="100" w:beforeAutospacing="1" w:after="100" w:afterAutospacing="1" w:line="240" w:lineRule="auto"/>
        <w:ind w:left="720"/>
        <w:rPr>
          <w:rFonts w:ascii="Times New Roman" w:eastAsia="Times New Roman" w:hAnsi="Times New Roman" w:cs="Times New Roman"/>
          <w:color w:val="FF0000"/>
          <w:sz w:val="40"/>
          <w:szCs w:val="40"/>
          <w:rtl/>
          <w:lang w:eastAsia="fr-FR"/>
        </w:rPr>
      </w:pPr>
      <w:r w:rsidRPr="002C6886">
        <w:rPr>
          <w:rFonts w:ascii="Times New Roman" w:eastAsia="Times New Roman" w:hAnsi="Times New Roman" w:cs="Times New Roman"/>
          <w:b/>
          <w:bCs/>
          <w:color w:val="FF0000"/>
          <w:sz w:val="40"/>
          <w:szCs w:val="40"/>
          <w:rtl/>
          <w:lang w:eastAsia="fr-FR"/>
        </w:rPr>
        <w:t>لوازم أولية:</w:t>
      </w:r>
    </w:p>
    <w:p w:rsidR="00966B9C" w:rsidRPr="002C6886"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r w:rsidRPr="002C6886">
        <w:rPr>
          <w:rFonts w:ascii="Times New Roman" w:eastAsia="Times New Roman" w:hAnsi="Times New Roman" w:cs="Times New Roman"/>
          <w:sz w:val="40"/>
          <w:szCs w:val="40"/>
          <w:rtl/>
          <w:lang w:eastAsia="fr-FR"/>
        </w:rPr>
        <w:t>- دليل اعداد تقرير تربص؛</w:t>
      </w:r>
    </w:p>
    <w:p w:rsidR="00966B9C" w:rsidRPr="002C6886"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r w:rsidRPr="002C6886">
        <w:rPr>
          <w:rFonts w:ascii="Times New Roman" w:eastAsia="Times New Roman" w:hAnsi="Times New Roman" w:cs="Times New Roman"/>
          <w:sz w:val="40"/>
          <w:szCs w:val="40"/>
          <w:rtl/>
          <w:lang w:eastAsia="fr-FR"/>
        </w:rPr>
        <w:t>- دفتر التربص؛</w:t>
      </w:r>
    </w:p>
    <w:p w:rsidR="00966B9C" w:rsidRPr="002C6886" w:rsidRDefault="00966B9C" w:rsidP="00966B9C">
      <w:pPr>
        <w:bidi/>
        <w:spacing w:before="100" w:beforeAutospacing="1" w:after="100" w:afterAutospacing="1" w:line="240" w:lineRule="auto"/>
        <w:ind w:left="720"/>
        <w:rPr>
          <w:rFonts w:ascii="Times New Roman" w:eastAsia="Times New Roman" w:hAnsi="Times New Roman" w:cs="Times New Roman"/>
          <w:sz w:val="40"/>
          <w:szCs w:val="40"/>
          <w:rtl/>
          <w:lang w:eastAsia="fr-FR"/>
        </w:rPr>
      </w:pPr>
      <w:r w:rsidRPr="002C6886">
        <w:rPr>
          <w:rFonts w:ascii="Times New Roman" w:eastAsia="Times New Roman" w:hAnsi="Times New Roman" w:cs="Times New Roman"/>
          <w:sz w:val="40"/>
          <w:szCs w:val="40"/>
          <w:rtl/>
          <w:lang w:eastAsia="fr-FR"/>
        </w:rPr>
        <w:t>- رخصة التربص؛</w:t>
      </w:r>
    </w:p>
    <w:p w:rsidR="00966B9C" w:rsidRDefault="00966B9C" w:rsidP="00966B9C">
      <w:pPr>
        <w:jc w:val="center"/>
        <w:rPr>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pPr>
    </w:p>
    <w:p w:rsidR="00966B9C" w:rsidRPr="002C3C22" w:rsidRDefault="00966B9C" w:rsidP="00966B9C">
      <w:pPr>
        <w:bidi/>
        <w:spacing w:after="0" w:line="240" w:lineRule="auto"/>
        <w:rPr>
          <w:rFonts w:ascii="Times New Roman" w:eastAsia="Times New Roman" w:hAnsi="Times New Roman" w:cs="Times New Roman"/>
          <w:sz w:val="40"/>
          <w:szCs w:val="40"/>
          <w:lang w:eastAsia="fr-FR"/>
        </w:rPr>
      </w:pPr>
      <w:r w:rsidRPr="002C3C22">
        <w:rPr>
          <w:rFonts w:ascii="Times New Roman" w:eastAsia="Times New Roman" w:hAnsi="Times New Roman" w:cs="Times New Roman"/>
          <w:sz w:val="40"/>
          <w:szCs w:val="40"/>
          <w:lang w:eastAsia="fr-FR"/>
        </w:rPr>
        <w:t xml:space="preserve">  </w:t>
      </w:r>
      <w:r w:rsidRPr="002C3C22">
        <w:rPr>
          <w:rFonts w:ascii="Times New Roman" w:eastAsia="Times New Roman" w:hAnsi="Times New Roman" w:cs="Times New Roman"/>
          <w:noProof/>
          <w:sz w:val="40"/>
          <w:szCs w:val="40"/>
          <w:lang w:eastAsia="fr-FR"/>
        </w:rPr>
        <w:drawing>
          <wp:inline distT="0" distB="0" distL="0" distR="0" wp14:anchorId="25FF6F55" wp14:editId="535EE1A0">
            <wp:extent cx="9525" cy="9525"/>
            <wp:effectExtent l="0" t="0" r="0" b="0"/>
            <wp:docPr id="7" name="Image 7" descr="https://elearn.univ-tlemcen.dz/theme/image.php/eduhub/core/1494251277/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learn.univ-tlemcen.dz/theme/image.php/eduhub/core/1494251277/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6B9C" w:rsidRPr="002C3C22" w:rsidRDefault="00966B9C" w:rsidP="00966B9C">
      <w:pPr>
        <w:bidi/>
        <w:spacing w:after="0" w:line="240" w:lineRule="auto"/>
        <w:rPr>
          <w:rFonts w:ascii="Times New Roman" w:eastAsia="Times New Roman" w:hAnsi="Times New Roman" w:cs="Times New Roman"/>
          <w:sz w:val="40"/>
          <w:szCs w:val="40"/>
          <w:lang w:eastAsia="fr-FR"/>
        </w:rPr>
      </w:pPr>
      <w:r w:rsidRPr="002C3C22">
        <w:rPr>
          <w:rFonts w:ascii="Times New Roman" w:eastAsia="Times New Roman" w:hAnsi="Times New Roman" w:cs="Times New Roman"/>
          <w:noProof/>
          <w:sz w:val="40"/>
          <w:szCs w:val="40"/>
          <w:lang w:eastAsia="fr-FR"/>
        </w:rPr>
        <w:drawing>
          <wp:inline distT="0" distB="0" distL="0" distR="0" wp14:anchorId="7A02977B" wp14:editId="507A3A26">
            <wp:extent cx="9525" cy="9525"/>
            <wp:effectExtent l="0" t="0" r="0" b="0"/>
            <wp:docPr id="8" name="Image 8" descr="https://elearn.univ-tlemcen.dz/theme/image.php/eduhub/core/1494251277/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learn.univ-tlemcen.dz/theme/image.php/eduhub/core/1494251277/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6B9C" w:rsidRDefault="00966B9C" w:rsidP="00966B9C">
      <w:pPr>
        <w:jc w:val="center"/>
        <w:rPr>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pPr>
      <w:proofErr w:type="spellStart"/>
      <w:r>
        <w:rPr>
          <w:rFonts w:hint="cs"/>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lastRenderedPageBreak/>
        <w:t>التاطير</w:t>
      </w:r>
      <w:proofErr w:type="spellEnd"/>
    </w:p>
    <w:p w:rsidR="00966B9C" w:rsidRPr="002C3C22" w:rsidRDefault="00966B9C" w:rsidP="00966B9C">
      <w:pPr>
        <w:bidi/>
        <w:spacing w:before="100" w:beforeAutospacing="1" w:after="100" w:afterAutospacing="1" w:line="240" w:lineRule="auto"/>
        <w:rPr>
          <w:rFonts w:ascii="Times New Roman" w:eastAsia="Times New Roman" w:hAnsi="Times New Roman" w:cs="Times New Roman"/>
          <w:sz w:val="40"/>
          <w:szCs w:val="40"/>
          <w:lang w:eastAsia="fr-FR"/>
        </w:rPr>
      </w:pPr>
      <w:r w:rsidRPr="002C3C22">
        <w:rPr>
          <w:rFonts w:ascii="Times New Roman" w:eastAsia="Times New Roman" w:hAnsi="Times New Roman" w:cs="Times New Roman" w:hint="cs"/>
          <w:sz w:val="40"/>
          <w:szCs w:val="40"/>
          <w:rtl/>
          <w:lang w:eastAsia="fr-FR" w:bidi="ar-DZ"/>
        </w:rPr>
        <w:t xml:space="preserve">تعين مؤسسة التعليم العالي أساتذة باحثين يضمنون تأطير الطلبة المتربصين، ويمكن -عند الحاجة- تأطير المتربصين بالاستعانة بإطارات تقنية، من بين المستخدمين الذين يثبتون مستوى تأهيلي أعلى من مستوى المتربص، أو خبرة مهنية محققة، حيث يكون الطالب المتربص تحت السلطة السلمية لمسؤول تعيّنه الجامعة أو المؤسسة المستقبلة، كما يخضع الطالب للقانون الداخلي للمؤسسة المستقبلة [المادة 07، سبتمبر 2013]، بحيث يوقع في دفتر التربص على الحضور المنتظم للطالب طيلة مدة التربص من طرف المؤسسة المستقبلة [المادة 17، مارس 2015]، ويعاتب عن كل غياب غير مبرر طوال مدة التربص. [المادة 12، سبتمبر 2013] </w:t>
      </w:r>
    </w:p>
    <w:p w:rsidR="00966B9C" w:rsidRDefault="00966B9C" w:rsidP="00966B9C">
      <w:pPr>
        <w:jc w:val="center"/>
        <w:rPr>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pPr>
      <w:r>
        <w:rPr>
          <w:rFonts w:hint="cs"/>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t>موضوع تقرير التربص</w:t>
      </w:r>
    </w:p>
    <w:p w:rsidR="00966B9C" w:rsidRPr="00D304BC" w:rsidRDefault="00966B9C" w:rsidP="00966B9C">
      <w:pPr>
        <w:pStyle w:val="NormalWeb"/>
        <w:bidi/>
        <w:rPr>
          <w:sz w:val="40"/>
          <w:szCs w:val="40"/>
        </w:rPr>
      </w:pPr>
      <w:r w:rsidRPr="00D304BC">
        <w:rPr>
          <w:rFonts w:hint="cs"/>
          <w:sz w:val="40"/>
          <w:szCs w:val="40"/>
          <w:rtl/>
          <w:lang w:bidi="ar-DZ"/>
        </w:rPr>
        <w:t xml:space="preserve">يختار الطالب المتربص موضوع التربص بالتنسيق مع أستاذه المشرف، ووفقاً لبرنامج وأهداف التكوين في الليسانس/ الماستر، وبموافقة الهيئات البيداغوجية للمؤسسة </w:t>
      </w:r>
      <w:proofErr w:type="gramStart"/>
      <w:r w:rsidRPr="00D304BC">
        <w:rPr>
          <w:rFonts w:hint="cs"/>
          <w:sz w:val="40"/>
          <w:szCs w:val="40"/>
          <w:rtl/>
          <w:lang w:bidi="ar-DZ"/>
        </w:rPr>
        <w:t>الجامعية[</w:t>
      </w:r>
      <w:proofErr w:type="gramEnd"/>
      <w:r w:rsidRPr="00D304BC">
        <w:rPr>
          <w:rFonts w:hint="cs"/>
          <w:sz w:val="40"/>
          <w:szCs w:val="40"/>
          <w:rtl/>
          <w:lang w:bidi="ar-DZ"/>
        </w:rPr>
        <w:t>المادة 04، الملحق- سبتمبر 2013].</w:t>
      </w:r>
    </w:p>
    <w:p w:rsidR="00966B9C" w:rsidRDefault="00966B9C" w:rsidP="00966B9C">
      <w:pPr>
        <w:jc w:val="center"/>
        <w:rPr>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pPr>
      <w:r>
        <w:rPr>
          <w:rFonts w:hint="cs"/>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t xml:space="preserve">تعيين </w:t>
      </w:r>
      <w:proofErr w:type="spellStart"/>
      <w:r>
        <w:rPr>
          <w:rFonts w:hint="cs"/>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t>المؤطرين</w:t>
      </w:r>
      <w:proofErr w:type="spellEnd"/>
      <w:r>
        <w:rPr>
          <w:rFonts w:hint="cs"/>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t xml:space="preserve"> للتربص</w:t>
      </w:r>
    </w:p>
    <w:p w:rsidR="00966B9C" w:rsidRDefault="00966B9C" w:rsidP="00966B9C">
      <w:pPr>
        <w:pStyle w:val="NormalWeb"/>
        <w:bidi/>
        <w:rPr>
          <w:sz w:val="40"/>
          <w:szCs w:val="40"/>
          <w:rtl/>
          <w:lang w:bidi="ar-DZ"/>
        </w:rPr>
      </w:pPr>
      <w:r w:rsidRPr="00D304BC">
        <w:rPr>
          <w:rFonts w:hint="cs"/>
          <w:sz w:val="40"/>
          <w:szCs w:val="40"/>
          <w:rtl/>
          <w:lang w:bidi="ar-DZ"/>
        </w:rPr>
        <w:t xml:space="preserve">تعين </w:t>
      </w:r>
      <w:proofErr w:type="spellStart"/>
      <w:r w:rsidRPr="00D304BC">
        <w:rPr>
          <w:rFonts w:hint="cs"/>
          <w:sz w:val="40"/>
          <w:szCs w:val="40"/>
          <w:rtl/>
          <w:lang w:bidi="ar-DZ"/>
        </w:rPr>
        <w:t>المؤسسسة</w:t>
      </w:r>
      <w:proofErr w:type="spellEnd"/>
      <w:r w:rsidRPr="00D304BC">
        <w:rPr>
          <w:rFonts w:hint="cs"/>
          <w:sz w:val="40"/>
          <w:szCs w:val="40"/>
          <w:rtl/>
          <w:lang w:bidi="ar-DZ"/>
        </w:rPr>
        <w:t xml:space="preserve"> الجامعية أستاذا باحثا </w:t>
      </w:r>
      <w:proofErr w:type="spellStart"/>
      <w:r w:rsidRPr="00D304BC">
        <w:rPr>
          <w:rFonts w:hint="cs"/>
          <w:sz w:val="40"/>
          <w:szCs w:val="40"/>
          <w:rtl/>
          <w:lang w:bidi="ar-DZ"/>
        </w:rPr>
        <w:t>مؤطراً</w:t>
      </w:r>
      <w:proofErr w:type="spellEnd"/>
      <w:r w:rsidRPr="00D304BC">
        <w:rPr>
          <w:rFonts w:hint="cs"/>
          <w:sz w:val="40"/>
          <w:szCs w:val="40"/>
          <w:rtl/>
          <w:lang w:bidi="ar-DZ"/>
        </w:rPr>
        <w:t xml:space="preserve"> للتربص، وتعين المؤسسة المستقبلة مسؤولاً للتربص، يحوزون على خبرة خمس (05) على </w:t>
      </w:r>
      <w:proofErr w:type="gramStart"/>
      <w:r w:rsidRPr="00D304BC">
        <w:rPr>
          <w:rFonts w:hint="cs"/>
          <w:sz w:val="40"/>
          <w:szCs w:val="40"/>
          <w:rtl/>
          <w:lang w:bidi="ar-DZ"/>
        </w:rPr>
        <w:t>الأقل[</w:t>
      </w:r>
      <w:proofErr w:type="gramEnd"/>
      <w:r w:rsidRPr="00D304BC">
        <w:rPr>
          <w:rFonts w:hint="cs"/>
          <w:sz w:val="40"/>
          <w:szCs w:val="40"/>
          <w:rtl/>
          <w:lang w:bidi="ar-DZ"/>
        </w:rPr>
        <w:t>المادة 05، الملحق- سبتمبر 2013].</w:t>
      </w:r>
      <w:r>
        <w:rPr>
          <w:rFonts w:hint="cs"/>
          <w:sz w:val="40"/>
          <w:szCs w:val="40"/>
          <w:rtl/>
          <w:lang w:bidi="ar-DZ"/>
        </w:rPr>
        <w:t xml:space="preserve"> </w:t>
      </w:r>
    </w:p>
    <w:p w:rsidR="00E377C5" w:rsidRDefault="00E377C5" w:rsidP="00966B9C">
      <w:pPr>
        <w:bidi/>
        <w:rPr>
          <w:lang w:bidi="ar-DZ"/>
        </w:rPr>
      </w:pPr>
      <w:bookmarkStart w:id="0" w:name="_GoBack"/>
      <w:bookmarkEnd w:id="0"/>
    </w:p>
    <w:sectPr w:rsidR="00E37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9C"/>
    <w:rsid w:val="000F1120"/>
    <w:rsid w:val="00966B9C"/>
    <w:rsid w:val="00E377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87FCC-349A-44A4-99D0-F6D4AA4C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66B9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elearn.univ-tlemcen.dz/mod/glossary/view.php?id=17748" TargetMode="External"/><Relationship Id="rId4" Type="http://schemas.openxmlformats.org/officeDocument/2006/relationships/hyperlink" Target="https://elearn.univ-tlemcen.dz/mod/glossary/view.php?id=1773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437</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2020-04-02T11:24:00Z</dcterms:created>
  <dcterms:modified xsi:type="dcterms:W3CDTF">2020-04-02T11:39:00Z</dcterms:modified>
</cp:coreProperties>
</file>