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CF4" w:rsidRPr="00911BD8" w:rsidRDefault="00977CF4" w:rsidP="00977CF4">
      <w:pPr>
        <w:tabs>
          <w:tab w:val="left" w:pos="1701"/>
        </w:tabs>
        <w:rPr>
          <w:rFonts w:ascii="Times New Roman" w:eastAsia="Times New Roman" w:hAnsi="Times New Roman" w:cs="Times New Roman"/>
          <w:sz w:val="24"/>
          <w:szCs w:val="24"/>
          <w:lang w:eastAsia="fr-FR"/>
        </w:rPr>
      </w:pPr>
    </w:p>
    <w:p w:rsidR="00977CF4" w:rsidRPr="00911BD8" w:rsidRDefault="00977CF4" w:rsidP="00D4101C">
      <w:pPr>
        <w:tabs>
          <w:tab w:val="left" w:pos="1701"/>
        </w:tabs>
        <w:jc w:val="center"/>
        <w:rPr>
          <w:rFonts w:ascii="Times New Roman" w:eastAsia="Times New Roman" w:hAnsi="Times New Roman" w:cs="Times New Roman"/>
          <w:sz w:val="24"/>
          <w:szCs w:val="24"/>
          <w:lang w:eastAsia="fr-FR"/>
        </w:rPr>
      </w:pPr>
      <w:r w:rsidRPr="00911BD8">
        <w:rPr>
          <w:rFonts w:ascii="Times New Roman" w:eastAsia="Times New Roman" w:hAnsi="Times New Roman" w:cs="Times New Roman"/>
          <w:sz w:val="24"/>
          <w:szCs w:val="24"/>
          <w:lang w:eastAsia="fr-FR"/>
        </w:rPr>
        <w:t xml:space="preserve">SEMINARIO </w:t>
      </w:r>
      <w:r>
        <w:rPr>
          <w:rFonts w:ascii="Times New Roman" w:eastAsia="Times New Roman" w:hAnsi="Times New Roman" w:cs="Times New Roman"/>
          <w:sz w:val="24"/>
          <w:szCs w:val="24"/>
          <w:lang w:eastAsia="fr-FR"/>
        </w:rPr>
        <w:t>COMUNICACIÓN</w:t>
      </w:r>
    </w:p>
    <w:p w:rsidR="00977CF4" w:rsidRPr="00911BD8" w:rsidRDefault="00977CF4" w:rsidP="00977CF4">
      <w:pPr>
        <w:tabs>
          <w:tab w:val="left" w:pos="1701"/>
        </w:tabs>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t xml:space="preserve">  </w:t>
      </w:r>
      <w:r w:rsidRPr="00911BD8">
        <w:rPr>
          <w:rFonts w:ascii="Times New Roman" w:eastAsia="Times New Roman" w:hAnsi="Times New Roman" w:cs="Times New Roman"/>
          <w:sz w:val="24"/>
          <w:szCs w:val="24"/>
          <w:lang w:eastAsia="fr-FR"/>
        </w:rPr>
        <w:tab/>
      </w:r>
    </w:p>
    <w:p w:rsidR="00977CF4" w:rsidRPr="00911BD8" w:rsidRDefault="00977CF4" w:rsidP="00977CF4">
      <w:pPr>
        <w:tabs>
          <w:tab w:val="left" w:pos="1701"/>
        </w:tabs>
        <w:rPr>
          <w:rFonts w:ascii="Times New Roman" w:eastAsia="Times New Roman" w:hAnsi="Times New Roman" w:cs="Times New Roman"/>
          <w:sz w:val="24"/>
          <w:szCs w:val="24"/>
          <w:lang w:eastAsia="fr-FR"/>
        </w:rPr>
      </w:pPr>
      <w:r w:rsidRPr="00911BD8">
        <w:rPr>
          <w:rFonts w:ascii="Times New Roman" w:eastAsia="Times New Roman" w:hAnsi="Times New Roman" w:cs="Times New Roman"/>
          <w:sz w:val="24"/>
          <w:szCs w:val="24"/>
          <w:lang w:eastAsia="fr-FR"/>
        </w:rPr>
        <w:tab/>
      </w:r>
      <w:r w:rsidRPr="00911BD8">
        <w:rPr>
          <w:rFonts w:ascii="Times New Roman" w:eastAsia="Times New Roman" w:hAnsi="Times New Roman" w:cs="Times New Roman"/>
          <w:sz w:val="24"/>
          <w:szCs w:val="24"/>
          <w:lang w:eastAsia="fr-FR"/>
        </w:rPr>
        <w:tab/>
      </w:r>
      <w:r w:rsidRPr="00911BD8">
        <w:rPr>
          <w:rFonts w:ascii="Times New Roman" w:eastAsia="Times New Roman" w:hAnsi="Times New Roman" w:cs="Times New Roman"/>
          <w:sz w:val="24"/>
          <w:szCs w:val="24"/>
          <w:lang w:eastAsia="fr-FR"/>
        </w:rPr>
        <w:tab/>
        <w:t>Prof. Saliha ZERROUKI</w:t>
      </w:r>
    </w:p>
    <w:p w:rsidR="00977CF4" w:rsidRPr="00911BD8" w:rsidRDefault="00977CF4" w:rsidP="00977CF4">
      <w:pPr>
        <w:tabs>
          <w:tab w:val="left" w:pos="1701"/>
        </w:tabs>
        <w:rPr>
          <w:rFonts w:ascii="Times New Roman" w:eastAsia="Times New Roman" w:hAnsi="Times New Roman" w:cs="Times New Roman"/>
          <w:sz w:val="24"/>
          <w:szCs w:val="24"/>
          <w:lang w:eastAsia="fr-FR"/>
        </w:rPr>
      </w:pPr>
      <w:r w:rsidRPr="00911BD8">
        <w:rPr>
          <w:rFonts w:ascii="Times New Roman" w:eastAsia="Times New Roman" w:hAnsi="Times New Roman" w:cs="Times New Roman"/>
          <w:sz w:val="24"/>
          <w:szCs w:val="24"/>
          <w:lang w:eastAsia="fr-FR"/>
        </w:rPr>
        <w:tab/>
      </w:r>
      <w:r w:rsidRPr="00911BD8">
        <w:rPr>
          <w:rFonts w:ascii="Times New Roman" w:eastAsia="Times New Roman" w:hAnsi="Times New Roman" w:cs="Times New Roman"/>
          <w:sz w:val="24"/>
          <w:szCs w:val="24"/>
          <w:lang w:eastAsia="fr-FR"/>
        </w:rPr>
        <w:tab/>
        <w:t xml:space="preserve">   Catedrática de Literatura Española</w:t>
      </w:r>
      <w:r>
        <w:rPr>
          <w:rFonts w:ascii="Times New Roman" w:eastAsia="Times New Roman" w:hAnsi="Times New Roman" w:cs="Times New Roman"/>
          <w:sz w:val="24"/>
          <w:szCs w:val="24"/>
          <w:lang w:eastAsia="fr-FR"/>
        </w:rPr>
        <w:t xml:space="preserve"> y Teorías literarias</w:t>
      </w:r>
    </w:p>
    <w:p w:rsidR="00977CF4" w:rsidRPr="00911BD8" w:rsidRDefault="00977CF4" w:rsidP="00977CF4">
      <w:pPr>
        <w:tabs>
          <w:tab w:val="left" w:pos="1701"/>
        </w:tabs>
        <w:rPr>
          <w:rFonts w:ascii="Times New Roman" w:eastAsia="Times New Roman" w:hAnsi="Times New Roman" w:cs="Times New Roman"/>
          <w:sz w:val="24"/>
          <w:szCs w:val="24"/>
          <w:lang w:eastAsia="fr-FR"/>
        </w:rPr>
      </w:pPr>
      <w:r w:rsidRPr="00911BD8">
        <w:rPr>
          <w:rFonts w:ascii="Times New Roman" w:eastAsia="Times New Roman" w:hAnsi="Times New Roman" w:cs="Times New Roman"/>
          <w:sz w:val="24"/>
          <w:szCs w:val="24"/>
          <w:lang w:eastAsia="fr-FR"/>
        </w:rPr>
        <w:tab/>
      </w:r>
      <w:r w:rsidRPr="00911BD8">
        <w:rPr>
          <w:rFonts w:ascii="Times New Roman" w:eastAsia="Times New Roman" w:hAnsi="Times New Roman" w:cs="Times New Roman"/>
          <w:sz w:val="24"/>
          <w:szCs w:val="24"/>
          <w:lang w:eastAsia="fr-FR"/>
        </w:rPr>
        <w:tab/>
        <w:t xml:space="preserve">   </w:t>
      </w:r>
    </w:p>
    <w:p w:rsidR="00977CF4" w:rsidRPr="00911BD8" w:rsidRDefault="00977CF4" w:rsidP="00977CF4">
      <w:pPr>
        <w:tabs>
          <w:tab w:val="left" w:pos="1701"/>
        </w:tabs>
        <w:spacing w:line="360" w:lineRule="auto"/>
        <w:rPr>
          <w:rFonts w:ascii="Times New Roman" w:eastAsia="Times New Roman" w:hAnsi="Times New Roman" w:cs="Times New Roman"/>
          <w:sz w:val="24"/>
          <w:szCs w:val="24"/>
          <w:lang w:eastAsia="fr-FR"/>
        </w:rPr>
      </w:pPr>
    </w:p>
    <w:p w:rsidR="00977CF4" w:rsidRPr="00911BD8" w:rsidRDefault="00977CF4" w:rsidP="00977CF4">
      <w:pPr>
        <w:tabs>
          <w:tab w:val="left" w:pos="1701"/>
        </w:tabs>
        <w:spacing w:line="360" w:lineRule="auto"/>
        <w:rPr>
          <w:rFonts w:ascii="Times New Roman" w:eastAsia="Times New Roman" w:hAnsi="Times New Roman" w:cs="Times New Roman"/>
          <w:sz w:val="24"/>
          <w:szCs w:val="24"/>
          <w:lang w:eastAsia="fr-FR"/>
        </w:rPr>
      </w:pPr>
      <w:r w:rsidRPr="00911BD8">
        <w:rPr>
          <w:rFonts w:ascii="Times New Roman" w:eastAsia="Times New Roman" w:hAnsi="Times New Roman" w:cs="Times New Roman"/>
          <w:sz w:val="24"/>
          <w:szCs w:val="24"/>
          <w:lang w:eastAsia="fr-FR"/>
        </w:rPr>
        <w:tab/>
      </w:r>
      <w:r w:rsidRPr="00911BD8">
        <w:rPr>
          <w:rFonts w:ascii="Times New Roman" w:eastAsia="Times New Roman" w:hAnsi="Times New Roman" w:cs="Times New Roman"/>
          <w:sz w:val="24"/>
          <w:szCs w:val="24"/>
          <w:lang w:eastAsia="fr-FR"/>
        </w:rPr>
        <w:tab/>
      </w:r>
      <w:r w:rsidRPr="00911BD8">
        <w:rPr>
          <w:rFonts w:ascii="Times New Roman" w:eastAsia="Times New Roman" w:hAnsi="Times New Roman" w:cs="Times New Roman"/>
          <w:sz w:val="24"/>
          <w:szCs w:val="24"/>
          <w:lang w:eastAsia="fr-FR"/>
        </w:rPr>
        <w:tab/>
      </w:r>
      <w:r w:rsidRPr="00911BD8">
        <w:rPr>
          <w:rFonts w:ascii="Times New Roman" w:eastAsia="Times New Roman" w:hAnsi="Times New Roman" w:cs="Times New Roman"/>
          <w:sz w:val="24"/>
          <w:szCs w:val="24"/>
          <w:lang w:eastAsia="fr-FR"/>
        </w:rPr>
        <w:tab/>
        <w:t xml:space="preserve">Índice </w:t>
      </w:r>
    </w:p>
    <w:p w:rsidR="00977CF4" w:rsidRPr="00911BD8" w:rsidRDefault="00977CF4" w:rsidP="00977CF4">
      <w:pPr>
        <w:tabs>
          <w:tab w:val="left" w:pos="1701"/>
        </w:tabs>
        <w:spacing w:line="360" w:lineRule="auto"/>
        <w:rPr>
          <w:rFonts w:ascii="Times New Roman" w:eastAsia="Times New Roman" w:hAnsi="Times New Roman" w:cs="Times New Roman"/>
          <w:sz w:val="24"/>
          <w:szCs w:val="24"/>
          <w:lang w:eastAsia="fr-FR"/>
        </w:rPr>
      </w:pPr>
    </w:p>
    <w:p w:rsidR="00D4101C" w:rsidRDefault="00977CF4" w:rsidP="00977CF4">
      <w:pPr>
        <w:tabs>
          <w:tab w:val="left" w:pos="1701"/>
        </w:tabs>
        <w:spacing w:line="360" w:lineRule="auto"/>
        <w:rPr>
          <w:rFonts w:ascii="Times New Roman" w:eastAsia="Times New Roman" w:hAnsi="Times New Roman" w:cs="Times New Roman"/>
          <w:sz w:val="24"/>
          <w:szCs w:val="24"/>
          <w:lang w:eastAsia="fr-FR"/>
        </w:rPr>
      </w:pPr>
      <w:r w:rsidRPr="00911BD8">
        <w:rPr>
          <w:rFonts w:ascii="Times New Roman" w:eastAsia="Times New Roman" w:hAnsi="Times New Roman" w:cs="Times New Roman"/>
          <w:sz w:val="24"/>
          <w:szCs w:val="24"/>
          <w:lang w:eastAsia="fr-FR"/>
        </w:rPr>
        <w:t>I. La comunicación</w:t>
      </w:r>
    </w:p>
    <w:p w:rsidR="00977CF4" w:rsidRDefault="00D4101C" w:rsidP="00D4101C">
      <w:pPr>
        <w:tabs>
          <w:tab w:val="left" w:pos="1701"/>
        </w:tabs>
        <w:spacing w:line="36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1. El concepto de comunicación </w:t>
      </w:r>
      <w:r w:rsidR="00977CF4" w:rsidRPr="00911BD8">
        <w:rPr>
          <w:rFonts w:ascii="Times New Roman" w:eastAsia="Times New Roman" w:hAnsi="Times New Roman" w:cs="Times New Roman"/>
          <w:sz w:val="24"/>
          <w:szCs w:val="24"/>
          <w:lang w:eastAsia="fr-FR"/>
        </w:rPr>
        <w:t xml:space="preserve"> </w:t>
      </w:r>
    </w:p>
    <w:p w:rsidR="00703A99" w:rsidRPr="00911BD8" w:rsidRDefault="00703A99" w:rsidP="00D4101C">
      <w:pPr>
        <w:tabs>
          <w:tab w:val="left" w:pos="1701"/>
        </w:tabs>
        <w:spacing w:line="36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D4101C">
        <w:rPr>
          <w:rFonts w:ascii="Times New Roman" w:eastAsia="Times New Roman" w:hAnsi="Times New Roman" w:cs="Times New Roman"/>
          <w:sz w:val="24"/>
          <w:szCs w:val="24"/>
          <w:lang w:eastAsia="fr-FR"/>
        </w:rPr>
        <w:t xml:space="preserve"> 2. </w:t>
      </w:r>
      <w:r>
        <w:rPr>
          <w:rFonts w:ascii="Times New Roman" w:eastAsia="Times New Roman" w:hAnsi="Times New Roman" w:cs="Times New Roman"/>
          <w:sz w:val="24"/>
          <w:szCs w:val="24"/>
          <w:lang w:eastAsia="fr-FR"/>
        </w:rPr>
        <w:t xml:space="preserve">La etnografía de la comunicación </w:t>
      </w:r>
    </w:p>
    <w:p w:rsidR="00977CF4" w:rsidRDefault="00977CF4" w:rsidP="00977CF4">
      <w:pPr>
        <w:tabs>
          <w:tab w:val="left" w:pos="1701"/>
        </w:tabs>
        <w:spacing w:line="360" w:lineRule="auto"/>
        <w:rPr>
          <w:rFonts w:ascii="Times New Roman" w:eastAsia="Times New Roman" w:hAnsi="Times New Roman" w:cs="Times New Roman"/>
          <w:sz w:val="24"/>
          <w:szCs w:val="24"/>
          <w:lang w:eastAsia="fr-FR"/>
        </w:rPr>
      </w:pPr>
      <w:r w:rsidRPr="00911BD8">
        <w:rPr>
          <w:rFonts w:ascii="Times New Roman" w:eastAsia="Times New Roman" w:hAnsi="Times New Roman" w:cs="Times New Roman"/>
          <w:sz w:val="24"/>
          <w:szCs w:val="24"/>
          <w:lang w:eastAsia="fr-FR"/>
        </w:rPr>
        <w:t>II. La comunicación no verbal</w:t>
      </w:r>
    </w:p>
    <w:p w:rsidR="00977CF4" w:rsidRDefault="00977CF4" w:rsidP="00977CF4">
      <w:pPr>
        <w:spacing w:line="276" w:lineRule="auto"/>
        <w:rPr>
          <w:rFonts w:ascii="Times New Roman" w:eastAsia="Times New Roman" w:hAnsi="Times New Roman" w:cs="Times New Roman"/>
          <w:sz w:val="24"/>
          <w:szCs w:val="24"/>
          <w:lang w:eastAsia="fr-FR"/>
        </w:rPr>
      </w:pPr>
      <w:r>
        <w:rPr>
          <w:rFonts w:ascii="Times New Roman" w:eastAsia="Times New Roman" w:hAnsi="Times New Roman" w:cs="Times New Roman"/>
          <w:b/>
          <w:sz w:val="24"/>
          <w:szCs w:val="24"/>
          <w:lang w:eastAsia="fr-FR"/>
        </w:rPr>
        <w:tab/>
      </w:r>
      <w:r>
        <w:rPr>
          <w:rFonts w:ascii="Times New Roman" w:eastAsia="Times New Roman" w:hAnsi="Times New Roman" w:cs="Times New Roman"/>
          <w:sz w:val="24"/>
          <w:szCs w:val="24"/>
          <w:lang w:eastAsia="fr-FR"/>
        </w:rPr>
        <w:t>1</w:t>
      </w:r>
      <w:r w:rsidRPr="00977CF4">
        <w:rPr>
          <w:rFonts w:ascii="Times New Roman" w:eastAsia="Times New Roman" w:hAnsi="Times New Roman" w:cs="Times New Roman"/>
          <w:sz w:val="24"/>
          <w:szCs w:val="24"/>
          <w:lang w:eastAsia="fr-FR"/>
        </w:rPr>
        <w:t>. Sistema de comunicación visual</w:t>
      </w:r>
    </w:p>
    <w:p w:rsidR="00977CF4" w:rsidRPr="00977CF4" w:rsidRDefault="00977CF4" w:rsidP="00977CF4">
      <w:pPr>
        <w:tabs>
          <w:tab w:val="left" w:pos="0"/>
        </w:tabs>
        <w:rPr>
          <w:rFonts w:ascii="Times New Roman" w:eastAsia="Times New Roman" w:hAnsi="Times New Roman" w:cs="Times New Roman"/>
          <w:sz w:val="24"/>
          <w:szCs w:val="24"/>
          <w:lang w:eastAsia="fr-FR"/>
        </w:rPr>
      </w:pPr>
      <w:r>
        <w:rPr>
          <w:rFonts w:ascii="Times New Roman" w:eastAsia="Times New Roman" w:hAnsi="Times New Roman" w:cs="Times New Roman"/>
          <w:b/>
          <w:sz w:val="24"/>
          <w:szCs w:val="24"/>
          <w:lang w:eastAsia="fr-FR"/>
        </w:rPr>
        <w:tab/>
      </w:r>
      <w:r w:rsidRPr="00977CF4">
        <w:rPr>
          <w:rFonts w:ascii="Times New Roman" w:eastAsia="Times New Roman" w:hAnsi="Times New Roman" w:cs="Times New Roman"/>
          <w:sz w:val="24"/>
          <w:szCs w:val="24"/>
          <w:lang w:eastAsia="fr-FR"/>
        </w:rPr>
        <w:t>2. Sistema de comunicación auditiva</w:t>
      </w:r>
    </w:p>
    <w:p w:rsidR="00977CF4" w:rsidRPr="00977CF4" w:rsidRDefault="00977CF4" w:rsidP="00977CF4">
      <w:pPr>
        <w:tabs>
          <w:tab w:val="left" w:pos="1701"/>
        </w:tabs>
        <w:rPr>
          <w:rFonts w:ascii="Times New Roman" w:hAnsi="Times New Roman" w:cs="Times New Roman"/>
          <w:sz w:val="24"/>
          <w:szCs w:val="24"/>
        </w:rPr>
      </w:pPr>
      <w:r w:rsidRPr="00977CF4">
        <w:rPr>
          <w:rFonts w:ascii="Times New Roman" w:eastAsia="Times New Roman" w:hAnsi="Times New Roman" w:cs="Times New Roman"/>
          <w:sz w:val="24"/>
          <w:szCs w:val="24"/>
          <w:lang w:eastAsia="fr-FR"/>
        </w:rPr>
        <w:t xml:space="preserve">            3. Sistema de comunicación espacio-temporal</w:t>
      </w:r>
      <w:r w:rsidRPr="00977CF4">
        <w:rPr>
          <w:rFonts w:ascii="Times New Roman" w:hAnsi="Times New Roman" w:cs="Times New Roman"/>
          <w:sz w:val="24"/>
          <w:szCs w:val="24"/>
        </w:rPr>
        <w:t xml:space="preserve"> </w:t>
      </w:r>
    </w:p>
    <w:p w:rsidR="00977CF4" w:rsidRDefault="00977CF4" w:rsidP="00977CF4">
      <w:pPr>
        <w:spacing w:line="276" w:lineRule="auto"/>
        <w:rPr>
          <w:rFonts w:ascii="Times New Roman" w:eastAsia="Times New Roman" w:hAnsi="Times New Roman" w:cs="Times New Roman"/>
          <w:sz w:val="24"/>
          <w:szCs w:val="24"/>
          <w:lang w:eastAsia="fr-FR"/>
        </w:rPr>
      </w:pPr>
    </w:p>
    <w:p w:rsidR="00647563" w:rsidRPr="00977CF4" w:rsidRDefault="00647563" w:rsidP="00977CF4">
      <w:pPr>
        <w:spacing w:line="276"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III. Ejercicios prácticos </w:t>
      </w:r>
    </w:p>
    <w:p w:rsidR="00022486" w:rsidRDefault="00022486" w:rsidP="00977CF4">
      <w:pPr>
        <w:tabs>
          <w:tab w:val="left" w:pos="1701"/>
        </w:tabs>
        <w:spacing w:line="276" w:lineRule="auto"/>
        <w:rPr>
          <w:rFonts w:ascii="Times New Roman" w:eastAsia="Times New Roman" w:hAnsi="Times New Roman" w:cs="Times New Roman"/>
          <w:sz w:val="24"/>
          <w:szCs w:val="24"/>
          <w:lang w:eastAsia="fr-FR"/>
        </w:rPr>
      </w:pPr>
    </w:p>
    <w:p w:rsidR="00977CF4" w:rsidRPr="00977CF4" w:rsidRDefault="00977CF4" w:rsidP="00977CF4">
      <w:pPr>
        <w:tabs>
          <w:tab w:val="left" w:pos="1701"/>
        </w:tabs>
        <w:spacing w:line="276" w:lineRule="auto"/>
        <w:rPr>
          <w:rFonts w:ascii="Times New Roman" w:eastAsia="Times New Roman" w:hAnsi="Times New Roman" w:cs="Times New Roman"/>
          <w:b/>
          <w:sz w:val="24"/>
          <w:szCs w:val="24"/>
          <w:lang w:eastAsia="fr-FR"/>
        </w:rPr>
      </w:pPr>
      <w:r w:rsidRPr="00911BD8">
        <w:rPr>
          <w:rFonts w:ascii="Times New Roman" w:eastAsia="Times New Roman" w:hAnsi="Times New Roman" w:cs="Times New Roman"/>
          <w:sz w:val="24"/>
          <w:szCs w:val="24"/>
          <w:lang w:eastAsia="fr-FR"/>
        </w:rPr>
        <w:tab/>
      </w:r>
      <w:r w:rsidRPr="00911BD8">
        <w:rPr>
          <w:rFonts w:ascii="Times New Roman" w:eastAsia="Times New Roman" w:hAnsi="Times New Roman" w:cs="Times New Roman"/>
          <w:sz w:val="24"/>
          <w:szCs w:val="24"/>
          <w:lang w:eastAsia="fr-FR"/>
        </w:rPr>
        <w:tab/>
      </w:r>
      <w:r w:rsidRPr="00911BD8">
        <w:rPr>
          <w:rFonts w:ascii="Times New Roman" w:eastAsia="Times New Roman" w:hAnsi="Times New Roman" w:cs="Times New Roman"/>
          <w:sz w:val="24"/>
          <w:szCs w:val="24"/>
          <w:lang w:eastAsia="fr-FR"/>
        </w:rPr>
        <w:tab/>
      </w:r>
      <w:r w:rsidR="000A52A1" w:rsidRPr="000A52A1">
        <w:rPr>
          <w:rFonts w:ascii="Times New Roman" w:eastAsia="Times New Roman" w:hAnsi="Times New Roman" w:cs="Times New Roman"/>
          <w:b/>
          <w:sz w:val="24"/>
          <w:szCs w:val="24"/>
          <w:lang w:eastAsia="fr-FR"/>
        </w:rPr>
        <w:t xml:space="preserve">I. </w:t>
      </w:r>
      <w:r w:rsidRPr="000A52A1">
        <w:rPr>
          <w:rFonts w:ascii="Times New Roman" w:eastAsia="Times New Roman" w:hAnsi="Times New Roman" w:cs="Times New Roman"/>
          <w:b/>
          <w:sz w:val="24"/>
          <w:szCs w:val="24"/>
          <w:lang w:eastAsia="fr-FR"/>
        </w:rPr>
        <w:t>La</w:t>
      </w:r>
      <w:r w:rsidRPr="00977CF4">
        <w:rPr>
          <w:rFonts w:ascii="Times New Roman" w:eastAsia="Times New Roman" w:hAnsi="Times New Roman" w:cs="Times New Roman"/>
          <w:b/>
          <w:sz w:val="24"/>
          <w:szCs w:val="24"/>
          <w:lang w:eastAsia="fr-FR"/>
        </w:rPr>
        <w:t xml:space="preserve"> comunicación</w:t>
      </w:r>
    </w:p>
    <w:p w:rsidR="00977CF4" w:rsidRPr="00977CF4" w:rsidRDefault="00977CF4" w:rsidP="00977CF4">
      <w:pPr>
        <w:tabs>
          <w:tab w:val="left" w:pos="1701"/>
        </w:tabs>
        <w:spacing w:line="276" w:lineRule="auto"/>
        <w:rPr>
          <w:rFonts w:ascii="Times New Roman" w:eastAsia="Times New Roman" w:hAnsi="Times New Roman" w:cs="Times New Roman"/>
          <w:b/>
          <w:sz w:val="24"/>
          <w:szCs w:val="24"/>
          <w:lang w:eastAsia="fr-FR"/>
        </w:rPr>
      </w:pPr>
    </w:p>
    <w:p w:rsidR="00D4101C" w:rsidRPr="00D4101C" w:rsidRDefault="00D4101C" w:rsidP="00D4101C">
      <w:pPr>
        <w:tabs>
          <w:tab w:val="left" w:pos="1701"/>
        </w:tabs>
        <w:spacing w:line="360" w:lineRule="auto"/>
        <w:rPr>
          <w:rFonts w:ascii="Times New Roman" w:eastAsia="Times New Roman" w:hAnsi="Times New Roman" w:cs="Times New Roman"/>
          <w:b/>
          <w:sz w:val="24"/>
          <w:szCs w:val="24"/>
          <w:lang w:eastAsia="fr-FR"/>
        </w:rPr>
      </w:pPr>
      <w:r w:rsidRPr="00D4101C">
        <w:rPr>
          <w:rFonts w:ascii="Times New Roman" w:eastAsia="Times New Roman" w:hAnsi="Times New Roman" w:cs="Times New Roman"/>
          <w:b/>
          <w:sz w:val="24"/>
          <w:szCs w:val="24"/>
          <w:lang w:eastAsia="fr-FR"/>
        </w:rPr>
        <w:t xml:space="preserve">1. El concepto de comunicación  </w:t>
      </w:r>
    </w:p>
    <w:p w:rsidR="00D4101C" w:rsidRDefault="00977CF4" w:rsidP="00977CF4">
      <w:pPr>
        <w:tabs>
          <w:tab w:val="left" w:pos="1701"/>
        </w:tabs>
        <w:spacing w:line="276" w:lineRule="auto"/>
        <w:rPr>
          <w:rFonts w:ascii="Times New Roman" w:eastAsia="Times New Roman" w:hAnsi="Times New Roman" w:cs="Times New Roman"/>
          <w:sz w:val="24"/>
          <w:szCs w:val="24"/>
          <w:lang w:eastAsia="fr-FR"/>
        </w:rPr>
      </w:pPr>
      <w:r w:rsidRPr="00911BD8">
        <w:rPr>
          <w:rFonts w:ascii="Times New Roman" w:eastAsia="Times New Roman" w:hAnsi="Times New Roman" w:cs="Times New Roman"/>
          <w:sz w:val="24"/>
          <w:szCs w:val="24"/>
          <w:lang w:eastAsia="fr-FR"/>
        </w:rPr>
        <w:t xml:space="preserve">    </w:t>
      </w:r>
    </w:p>
    <w:p w:rsidR="00977CF4" w:rsidRPr="00911BD8" w:rsidRDefault="00977CF4" w:rsidP="00977CF4">
      <w:pPr>
        <w:tabs>
          <w:tab w:val="left" w:pos="1701"/>
        </w:tabs>
        <w:spacing w:line="276" w:lineRule="auto"/>
        <w:rPr>
          <w:rFonts w:ascii="Times New Roman" w:eastAsia="Times New Roman" w:hAnsi="Times New Roman" w:cs="Times New Roman"/>
          <w:sz w:val="24"/>
          <w:szCs w:val="24"/>
          <w:lang w:eastAsia="fr-FR"/>
        </w:rPr>
      </w:pPr>
      <w:r w:rsidRPr="00911BD8">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Como expresión del pensamiento</w:t>
      </w:r>
      <w:r w:rsidRPr="00911BD8">
        <w:rPr>
          <w:rFonts w:ascii="Times New Roman" w:eastAsia="Times New Roman" w:hAnsi="Times New Roman" w:cs="Times New Roman"/>
          <w:sz w:val="24"/>
          <w:szCs w:val="24"/>
          <w:lang w:eastAsia="fr-FR"/>
        </w:rPr>
        <w:t>, la comunicación es la función primordial del lenguaje y objeto de estudio de múltiples disciplinas: la Lingüística teórica, la Lingüístic</w:t>
      </w:r>
      <w:r>
        <w:rPr>
          <w:rFonts w:ascii="Times New Roman" w:eastAsia="Times New Roman" w:hAnsi="Times New Roman" w:cs="Times New Roman"/>
          <w:sz w:val="24"/>
          <w:szCs w:val="24"/>
          <w:lang w:eastAsia="fr-FR"/>
        </w:rPr>
        <w:t>a aplicada a la didáctica</w:t>
      </w:r>
      <w:r w:rsidRPr="00911BD8">
        <w:rPr>
          <w:rFonts w:ascii="Times New Roman" w:eastAsia="Times New Roman" w:hAnsi="Times New Roman" w:cs="Times New Roman"/>
          <w:sz w:val="24"/>
          <w:szCs w:val="24"/>
          <w:lang w:eastAsia="fr-FR"/>
        </w:rPr>
        <w:t>, la Psicolingüística, la Sociolingüística, la Filosofía del lenguaje, las Ciencias de la información, las Tecnologías de la comunicación, la Cibernética, etc. Cada una de ellas se ocupa de una faceta del fenómeno que se produce ya no sólo entre seres vivos, sino ahora también entre éstos y las máquinas. La comunicación humana es un acto en el que dos o más personas comparten informaciones, opiniones, experiencias, sentimientos, etc., e interactúan entre sí.</w:t>
      </w:r>
    </w:p>
    <w:p w:rsidR="00977CF4" w:rsidRPr="00911BD8" w:rsidRDefault="00977CF4" w:rsidP="00977CF4">
      <w:pPr>
        <w:tabs>
          <w:tab w:val="left" w:pos="1701"/>
        </w:tabs>
        <w:spacing w:line="276" w:lineRule="auto"/>
        <w:rPr>
          <w:rFonts w:ascii="Times New Roman" w:eastAsia="Times New Roman" w:hAnsi="Times New Roman" w:cs="Times New Roman"/>
          <w:sz w:val="24"/>
          <w:szCs w:val="24"/>
          <w:lang w:eastAsia="fr-FR"/>
        </w:rPr>
      </w:pPr>
    </w:p>
    <w:p w:rsidR="00977CF4" w:rsidRPr="00911BD8" w:rsidRDefault="00977CF4" w:rsidP="00977CF4">
      <w:pPr>
        <w:tabs>
          <w:tab w:val="left" w:pos="1701"/>
        </w:tabs>
        <w:spacing w:line="276" w:lineRule="auto"/>
        <w:rPr>
          <w:rFonts w:ascii="Times New Roman" w:eastAsia="Times New Roman" w:hAnsi="Times New Roman" w:cs="Times New Roman"/>
          <w:sz w:val="24"/>
          <w:szCs w:val="24"/>
          <w:lang w:eastAsia="fr-FR"/>
        </w:rPr>
      </w:pPr>
      <w:r w:rsidRPr="00911BD8">
        <w:rPr>
          <w:rFonts w:ascii="Times New Roman" w:eastAsia="Times New Roman" w:hAnsi="Times New Roman" w:cs="Times New Roman"/>
          <w:sz w:val="24"/>
          <w:szCs w:val="24"/>
          <w:lang w:eastAsia="fr-FR"/>
        </w:rPr>
        <w:t xml:space="preserve">     El modelo ya clásico de comunicación verbal propuesto por Ramón Jakobson es éste: el emisor -el hablante o el escritor- envía un mensaje al receptor -el lector o el oyente-  expresado en un código común -la lengua, el dialecto, el registro, etc</w:t>
      </w:r>
      <w:proofErr w:type="gramStart"/>
      <w:r w:rsidRPr="00911BD8">
        <w:rPr>
          <w:rFonts w:ascii="Times New Roman" w:eastAsia="Times New Roman" w:hAnsi="Times New Roman" w:cs="Times New Roman"/>
          <w:sz w:val="24"/>
          <w:szCs w:val="24"/>
          <w:lang w:eastAsia="fr-FR"/>
        </w:rPr>
        <w:t>. ,</w:t>
      </w:r>
      <w:proofErr w:type="gramEnd"/>
      <w:r w:rsidRPr="00911BD8">
        <w:rPr>
          <w:rFonts w:ascii="Times New Roman" w:eastAsia="Times New Roman" w:hAnsi="Times New Roman" w:cs="Times New Roman"/>
          <w:sz w:val="24"/>
          <w:szCs w:val="24"/>
          <w:lang w:eastAsia="fr-FR"/>
        </w:rPr>
        <w:t xml:space="preserve"> ubicado en un contexto extralingüístico, denominado referente, y a través de un canal físico -el aire en la lengua oral, un folio en la lengua escrita, etc.-.</w:t>
      </w:r>
    </w:p>
    <w:p w:rsidR="00977CF4" w:rsidRPr="00911BD8" w:rsidRDefault="00977CF4" w:rsidP="00977CF4">
      <w:pPr>
        <w:tabs>
          <w:tab w:val="left" w:pos="1701"/>
        </w:tabs>
        <w:spacing w:line="276" w:lineRule="auto"/>
        <w:rPr>
          <w:rFonts w:ascii="Times New Roman" w:eastAsia="Times New Roman" w:hAnsi="Times New Roman" w:cs="Times New Roman"/>
          <w:sz w:val="24"/>
          <w:szCs w:val="24"/>
          <w:lang w:eastAsia="fr-FR"/>
        </w:rPr>
      </w:pPr>
    </w:p>
    <w:p w:rsidR="00977CF4" w:rsidRPr="00911BD8" w:rsidRDefault="00977CF4" w:rsidP="00977CF4">
      <w:pPr>
        <w:tabs>
          <w:tab w:val="left" w:pos="1701"/>
        </w:tabs>
        <w:spacing w:line="276" w:lineRule="auto"/>
        <w:rPr>
          <w:rFonts w:ascii="Times New Roman" w:eastAsia="Times New Roman" w:hAnsi="Times New Roman" w:cs="Times New Roman"/>
          <w:sz w:val="24"/>
          <w:szCs w:val="24"/>
          <w:lang w:eastAsia="fr-FR"/>
        </w:rPr>
      </w:pPr>
      <w:r w:rsidRPr="00911BD8">
        <w:rPr>
          <w:rFonts w:ascii="Times New Roman" w:eastAsia="Times New Roman" w:hAnsi="Times New Roman" w:cs="Times New Roman"/>
          <w:sz w:val="24"/>
          <w:szCs w:val="24"/>
          <w:lang w:eastAsia="fr-FR"/>
        </w:rPr>
        <w:t xml:space="preserve">     A lo largo del acto comunicativo, es habitual que los </w:t>
      </w:r>
      <w:hyperlink r:id="rId7" w:history="1">
        <w:r w:rsidRPr="00911BD8">
          <w:rPr>
            <w:rFonts w:ascii="Times New Roman" w:eastAsia="Times New Roman" w:hAnsi="Times New Roman" w:cs="Times New Roman"/>
            <w:sz w:val="24"/>
            <w:szCs w:val="24"/>
            <w:lang w:eastAsia="fr-FR"/>
          </w:rPr>
          <w:t>participantes</w:t>
        </w:r>
      </w:hyperlink>
      <w:r w:rsidRPr="00911BD8">
        <w:rPr>
          <w:rFonts w:ascii="Times New Roman" w:eastAsia="Times New Roman" w:hAnsi="Times New Roman" w:cs="Times New Roman"/>
          <w:sz w:val="24"/>
          <w:szCs w:val="24"/>
          <w:lang w:eastAsia="fr-FR"/>
        </w:rPr>
        <w:t xml:space="preserve"> se turnen en los papeles de emisor y receptor. El emisor es quien concibe y codifica unas ideas y usa la </w:t>
      </w:r>
      <w:r w:rsidRPr="00911BD8">
        <w:rPr>
          <w:rFonts w:ascii="Times New Roman" w:eastAsia="Times New Roman" w:hAnsi="Times New Roman" w:cs="Times New Roman"/>
          <w:sz w:val="24"/>
          <w:szCs w:val="24"/>
          <w:lang w:eastAsia="fr-FR"/>
        </w:rPr>
        <w:lastRenderedPageBreak/>
        <w:t xml:space="preserve">lengua con una </w:t>
      </w:r>
      <w:hyperlink r:id="rId8" w:history="1">
        <w:r w:rsidRPr="00911BD8">
          <w:rPr>
            <w:rFonts w:ascii="Times New Roman" w:eastAsia="Times New Roman" w:hAnsi="Times New Roman" w:cs="Times New Roman"/>
            <w:sz w:val="24"/>
            <w:szCs w:val="24"/>
            <w:lang w:eastAsia="fr-FR"/>
          </w:rPr>
          <w:t>intención</w:t>
        </w:r>
      </w:hyperlink>
      <w:r w:rsidRPr="00911BD8">
        <w:rPr>
          <w:rFonts w:ascii="Times New Roman" w:eastAsia="Times New Roman" w:hAnsi="Times New Roman" w:cs="Times New Roman"/>
          <w:sz w:val="24"/>
          <w:szCs w:val="24"/>
          <w:lang w:eastAsia="fr-FR"/>
        </w:rPr>
        <w:t xml:space="preserve"> determinada; el receptor, por su parte, descodifica, recodifica e interpreta el mensaje, reconstruyéndolo en su mente, aportándole sus propias asociaciones de ideas y valoraciones para darle </w:t>
      </w:r>
      <w:hyperlink r:id="rId9" w:history="1">
        <w:r w:rsidRPr="00911BD8">
          <w:rPr>
            <w:rFonts w:ascii="Times New Roman" w:eastAsia="Times New Roman" w:hAnsi="Times New Roman" w:cs="Times New Roman"/>
            <w:sz w:val="24"/>
            <w:szCs w:val="24"/>
            <w:lang w:eastAsia="fr-FR"/>
          </w:rPr>
          <w:t>sentido</w:t>
        </w:r>
      </w:hyperlink>
      <w:r w:rsidRPr="00911BD8">
        <w:rPr>
          <w:rFonts w:ascii="Times New Roman" w:eastAsia="Times New Roman" w:hAnsi="Times New Roman" w:cs="Times New Roman"/>
          <w:sz w:val="24"/>
          <w:szCs w:val="24"/>
          <w:lang w:eastAsia="fr-FR"/>
        </w:rPr>
        <w:t>. Como resultado, el mensaje configurado por el receptor se aproximará en mayor o menor medida al formulado por el emisor, pero difícilmente llegará a coincidir exactamente con él, por lo que el efecto producido por el mensaje en el receptor no siempre se corresponderá plenamente con la intención del emisor.</w:t>
      </w:r>
    </w:p>
    <w:p w:rsidR="00977CF4" w:rsidRPr="00911BD8" w:rsidRDefault="00977CF4" w:rsidP="00977CF4">
      <w:pPr>
        <w:tabs>
          <w:tab w:val="left" w:pos="1701"/>
        </w:tabs>
        <w:spacing w:line="276" w:lineRule="auto"/>
        <w:rPr>
          <w:rFonts w:ascii="Times New Roman" w:eastAsia="Times New Roman" w:hAnsi="Times New Roman" w:cs="Times New Roman"/>
          <w:sz w:val="24"/>
          <w:szCs w:val="24"/>
          <w:lang w:eastAsia="fr-FR"/>
        </w:rPr>
      </w:pPr>
    </w:p>
    <w:p w:rsidR="00977CF4" w:rsidRPr="00911BD8" w:rsidRDefault="00977CF4" w:rsidP="00977CF4">
      <w:pPr>
        <w:tabs>
          <w:tab w:val="left" w:pos="1701"/>
        </w:tabs>
        <w:spacing w:line="276" w:lineRule="auto"/>
        <w:rPr>
          <w:rFonts w:ascii="Times New Roman" w:eastAsia="Times New Roman" w:hAnsi="Times New Roman" w:cs="Times New Roman"/>
          <w:sz w:val="24"/>
          <w:szCs w:val="24"/>
          <w:lang w:eastAsia="fr-FR"/>
        </w:rPr>
      </w:pPr>
      <w:r w:rsidRPr="00911BD8">
        <w:rPr>
          <w:rFonts w:ascii="Times New Roman" w:eastAsia="Times New Roman" w:hAnsi="Times New Roman" w:cs="Times New Roman"/>
          <w:sz w:val="24"/>
          <w:szCs w:val="24"/>
          <w:lang w:eastAsia="fr-FR"/>
        </w:rPr>
        <w:t xml:space="preserve">      El éxito en la comunicación viene condicionado por varios factores. En primer lugar, el conocimiento del código en que están codificados los signos del mensaje (básicamente, el código verbal, pero también los demás sistemas de signos acústicos, visuales, etc.). En segundo lugar, la familiaridad con los </w:t>
      </w:r>
      <w:hyperlink r:id="rId10" w:history="1">
        <w:r w:rsidRPr="00911BD8">
          <w:rPr>
            <w:rFonts w:ascii="Times New Roman" w:eastAsia="Times New Roman" w:hAnsi="Times New Roman" w:cs="Times New Roman"/>
            <w:sz w:val="24"/>
            <w:szCs w:val="24"/>
            <w:lang w:eastAsia="fr-FR"/>
          </w:rPr>
          <w:t>marcos de conocimiento</w:t>
        </w:r>
      </w:hyperlink>
      <w:r w:rsidRPr="00911BD8">
        <w:rPr>
          <w:rFonts w:ascii="Times New Roman" w:eastAsia="Times New Roman" w:hAnsi="Times New Roman" w:cs="Times New Roman"/>
          <w:sz w:val="24"/>
          <w:szCs w:val="24"/>
          <w:lang w:eastAsia="fr-FR"/>
        </w:rPr>
        <w:t xml:space="preserve"> y modos de organizar el discurso en la comunidad lingüística; ello le ayuda al emisor a planificar y al receptor a predecir la evolución y desenlace del discurso. En tercer lugar, las experiencias comunicativas compartidas por los interlocutores; estas experiencias ayudan a desarrollar unos procesos de inferencia que permiten emplear y captar “</w:t>
      </w:r>
      <w:hyperlink r:id="rId11" w:history="1">
        <w:r w:rsidRPr="00911BD8">
          <w:rPr>
            <w:rFonts w:ascii="Times New Roman" w:eastAsia="Times New Roman" w:hAnsi="Times New Roman" w:cs="Times New Roman"/>
            <w:i/>
            <w:iCs/>
            <w:sz w:val="24"/>
            <w:szCs w:val="24"/>
            <w:lang w:eastAsia="fr-FR"/>
          </w:rPr>
          <w:t>implicaciones conversacionales</w:t>
        </w:r>
      </w:hyperlink>
      <w:r w:rsidRPr="00911BD8">
        <w:rPr>
          <w:rFonts w:ascii="Times New Roman" w:eastAsia="Times New Roman" w:hAnsi="Times New Roman" w:cs="Times New Roman"/>
          <w:sz w:val="24"/>
          <w:szCs w:val="24"/>
          <w:lang w:eastAsia="fr-FR"/>
        </w:rPr>
        <w:t>”, es decir, comunicar ideas sin necesidad de explicitarlas, por mera asociación con alguna experiencia compartida anteriormente. En la medida en que confluyen estos factores, se logra transmitir y captar hasta los más mínimos detalles y matices, al tiempo que disminuye el riesgo de deficiencias y malentendidos en la comunicación.</w:t>
      </w:r>
    </w:p>
    <w:p w:rsidR="00977CF4" w:rsidRPr="00911BD8" w:rsidRDefault="00977CF4" w:rsidP="00977CF4">
      <w:pPr>
        <w:tabs>
          <w:tab w:val="left" w:pos="1701"/>
        </w:tabs>
        <w:spacing w:line="276" w:lineRule="auto"/>
        <w:rPr>
          <w:rFonts w:ascii="Times New Roman" w:eastAsia="Times New Roman" w:hAnsi="Times New Roman" w:cs="Times New Roman"/>
          <w:sz w:val="24"/>
          <w:szCs w:val="24"/>
          <w:lang w:eastAsia="fr-FR"/>
        </w:rPr>
      </w:pPr>
    </w:p>
    <w:p w:rsidR="00977CF4" w:rsidRPr="00911BD8" w:rsidRDefault="00977CF4" w:rsidP="00977CF4">
      <w:pPr>
        <w:tabs>
          <w:tab w:val="left" w:pos="1701"/>
        </w:tabs>
        <w:spacing w:line="276" w:lineRule="auto"/>
        <w:rPr>
          <w:rFonts w:ascii="Times New Roman" w:eastAsia="Times New Roman" w:hAnsi="Times New Roman" w:cs="Times New Roman"/>
          <w:sz w:val="24"/>
          <w:szCs w:val="24"/>
          <w:lang w:eastAsia="fr-FR"/>
        </w:rPr>
      </w:pPr>
      <w:r w:rsidRPr="00911BD8">
        <w:rPr>
          <w:rFonts w:ascii="Times New Roman" w:eastAsia="Times New Roman" w:hAnsi="Times New Roman" w:cs="Times New Roman"/>
          <w:sz w:val="24"/>
          <w:szCs w:val="24"/>
          <w:lang w:eastAsia="fr-FR"/>
        </w:rPr>
        <w:t xml:space="preserve">      Es cierto que la transmisión de información es uno de los objetivos principales de la comunicación humana. Ahora bien, el lenguaje humano cumple otras funciones no menos importantes, según el tipo de </w:t>
      </w:r>
      <w:hyperlink r:id="rId12" w:history="1">
        <w:r w:rsidRPr="00911BD8">
          <w:rPr>
            <w:rFonts w:ascii="Times New Roman" w:eastAsia="Times New Roman" w:hAnsi="Times New Roman" w:cs="Times New Roman"/>
            <w:sz w:val="24"/>
            <w:szCs w:val="24"/>
            <w:lang w:eastAsia="fr-FR"/>
          </w:rPr>
          <w:t>acto de habla</w:t>
        </w:r>
      </w:hyperlink>
      <w:r w:rsidRPr="00911BD8">
        <w:rPr>
          <w:rFonts w:ascii="Times New Roman" w:eastAsia="Times New Roman" w:hAnsi="Times New Roman" w:cs="Times New Roman"/>
          <w:sz w:val="24"/>
          <w:szCs w:val="24"/>
          <w:lang w:eastAsia="fr-FR"/>
        </w:rPr>
        <w:t xml:space="preserve"> de que se trate: asertivos (afirmar, explicar), directivos (ordenar, rogar), compromisivos (prometer, ofrecer), expresivos </w:t>
      </w:r>
    </w:p>
    <w:p w:rsidR="00977CF4" w:rsidRDefault="00977CF4" w:rsidP="00977CF4">
      <w:pPr>
        <w:tabs>
          <w:tab w:val="left" w:pos="1701"/>
        </w:tabs>
        <w:spacing w:line="276" w:lineRule="auto"/>
        <w:rPr>
          <w:rFonts w:ascii="Times New Roman" w:eastAsia="Times New Roman" w:hAnsi="Times New Roman" w:cs="Times New Roman"/>
          <w:sz w:val="24"/>
          <w:szCs w:val="24"/>
          <w:lang w:eastAsia="fr-FR"/>
        </w:rPr>
      </w:pPr>
      <w:r w:rsidRPr="00911BD8">
        <w:rPr>
          <w:rFonts w:ascii="Times New Roman" w:eastAsia="Times New Roman" w:hAnsi="Times New Roman" w:cs="Times New Roman"/>
          <w:sz w:val="24"/>
          <w:szCs w:val="24"/>
          <w:lang w:eastAsia="fr-FR"/>
        </w:rPr>
        <w:t>(</w:t>
      </w:r>
      <w:proofErr w:type="gramStart"/>
      <w:r w:rsidRPr="00911BD8">
        <w:rPr>
          <w:rFonts w:ascii="Times New Roman" w:eastAsia="Times New Roman" w:hAnsi="Times New Roman" w:cs="Times New Roman"/>
          <w:sz w:val="24"/>
          <w:szCs w:val="24"/>
          <w:lang w:eastAsia="fr-FR"/>
        </w:rPr>
        <w:t>felicitar</w:t>
      </w:r>
      <w:proofErr w:type="gramEnd"/>
      <w:r w:rsidRPr="00911BD8">
        <w:rPr>
          <w:rFonts w:ascii="Times New Roman" w:eastAsia="Times New Roman" w:hAnsi="Times New Roman" w:cs="Times New Roman"/>
          <w:sz w:val="24"/>
          <w:szCs w:val="24"/>
          <w:lang w:eastAsia="fr-FR"/>
        </w:rPr>
        <w:t xml:space="preserve">, perdonar), declarativos (inaugurar, contratar) (modelo de </w:t>
      </w:r>
      <w:proofErr w:type="spellStart"/>
      <w:r w:rsidRPr="00911BD8">
        <w:rPr>
          <w:rFonts w:ascii="Times New Roman" w:eastAsia="Times New Roman" w:hAnsi="Times New Roman" w:cs="Times New Roman"/>
          <w:sz w:val="24"/>
          <w:szCs w:val="24"/>
          <w:lang w:eastAsia="fr-FR"/>
        </w:rPr>
        <w:t>Searle</w:t>
      </w:r>
      <w:proofErr w:type="spellEnd"/>
      <w:r w:rsidRPr="00911BD8">
        <w:rPr>
          <w:rFonts w:ascii="Times New Roman" w:eastAsia="Times New Roman" w:hAnsi="Times New Roman" w:cs="Times New Roman"/>
          <w:sz w:val="24"/>
          <w:szCs w:val="24"/>
          <w:lang w:eastAsia="fr-FR"/>
        </w:rPr>
        <w:t>, 1969).</w:t>
      </w:r>
    </w:p>
    <w:p w:rsidR="00977CF4" w:rsidRDefault="00977CF4" w:rsidP="00977CF4">
      <w:pPr>
        <w:tabs>
          <w:tab w:val="left" w:pos="1701"/>
        </w:tabs>
        <w:spacing w:line="276" w:lineRule="auto"/>
        <w:rPr>
          <w:rFonts w:ascii="Times New Roman" w:eastAsia="Times New Roman" w:hAnsi="Times New Roman" w:cs="Times New Roman"/>
          <w:sz w:val="24"/>
          <w:szCs w:val="24"/>
          <w:lang w:eastAsia="fr-FR"/>
        </w:rPr>
      </w:pPr>
    </w:p>
    <w:p w:rsidR="00977CF4" w:rsidRPr="00703A99" w:rsidRDefault="00D4101C" w:rsidP="00D4101C">
      <w:pPr>
        <w:spacing w:line="276" w:lineRule="auto"/>
        <w:outlineLvl w:val="0"/>
        <w:rPr>
          <w:rFonts w:ascii="Times New Roman" w:eastAsia="Times New Roman" w:hAnsi="Times New Roman" w:cs="Times New Roman"/>
          <w:b/>
          <w:kern w:val="36"/>
          <w:sz w:val="24"/>
          <w:szCs w:val="24"/>
          <w:lang w:eastAsia="fr-FR"/>
        </w:rPr>
      </w:pPr>
      <w:r>
        <w:rPr>
          <w:rFonts w:ascii="Times New Roman" w:eastAsia="Times New Roman" w:hAnsi="Times New Roman" w:cs="Times New Roman"/>
          <w:b/>
          <w:kern w:val="36"/>
          <w:sz w:val="24"/>
          <w:szCs w:val="24"/>
          <w:lang w:eastAsia="fr-FR"/>
        </w:rPr>
        <w:t xml:space="preserve">2. </w:t>
      </w:r>
      <w:r w:rsidR="00977CF4" w:rsidRPr="00703A99">
        <w:rPr>
          <w:rFonts w:ascii="Times New Roman" w:eastAsia="Times New Roman" w:hAnsi="Times New Roman" w:cs="Times New Roman"/>
          <w:b/>
          <w:kern w:val="36"/>
          <w:sz w:val="24"/>
          <w:szCs w:val="24"/>
          <w:lang w:eastAsia="fr-FR"/>
        </w:rPr>
        <w:t>Etnografía de la comunicación</w:t>
      </w:r>
    </w:p>
    <w:p w:rsidR="00977CF4" w:rsidRPr="00911BD8" w:rsidRDefault="00977CF4" w:rsidP="00977CF4">
      <w:pPr>
        <w:tabs>
          <w:tab w:val="left" w:pos="1701"/>
        </w:tabs>
        <w:spacing w:line="276" w:lineRule="auto"/>
        <w:outlineLvl w:val="0"/>
        <w:rPr>
          <w:rFonts w:ascii="Times New Roman" w:eastAsia="Times New Roman" w:hAnsi="Times New Roman" w:cs="Times New Roman"/>
          <w:kern w:val="36"/>
          <w:sz w:val="24"/>
          <w:szCs w:val="24"/>
          <w:lang w:eastAsia="fr-FR"/>
        </w:rPr>
      </w:pPr>
    </w:p>
    <w:p w:rsidR="00977CF4" w:rsidRPr="00911BD8" w:rsidRDefault="00977CF4" w:rsidP="00977CF4">
      <w:pPr>
        <w:tabs>
          <w:tab w:val="left" w:pos="1701"/>
        </w:tabs>
        <w:spacing w:line="276" w:lineRule="auto"/>
        <w:rPr>
          <w:rFonts w:ascii="Times New Roman" w:eastAsia="Times New Roman" w:hAnsi="Times New Roman" w:cs="Times New Roman"/>
          <w:sz w:val="24"/>
          <w:szCs w:val="24"/>
          <w:lang w:eastAsia="fr-FR"/>
        </w:rPr>
      </w:pPr>
      <w:r w:rsidRPr="00911BD8">
        <w:rPr>
          <w:rFonts w:ascii="Times New Roman" w:eastAsia="Times New Roman" w:hAnsi="Times New Roman" w:cs="Times New Roman"/>
          <w:sz w:val="24"/>
          <w:szCs w:val="24"/>
          <w:lang w:eastAsia="fr-FR"/>
        </w:rPr>
        <w:t>Se ha llamado etnografía de la comunicación al estudio del uso del lenguaje por parte de los miembros de un determinado grupo: las situaciones en que se produce ese uso, las estructuras de diverso orden que lo sostienen, las funciones a que sirve y reglas que siguen los interlocutores, así como las diferencias y variaciones que se observan entre diversos grupos.</w:t>
      </w:r>
    </w:p>
    <w:p w:rsidR="00977CF4" w:rsidRDefault="00977CF4" w:rsidP="00977CF4">
      <w:pPr>
        <w:tabs>
          <w:tab w:val="left" w:pos="1701"/>
        </w:tabs>
        <w:spacing w:line="276" w:lineRule="auto"/>
        <w:rPr>
          <w:rFonts w:ascii="Times New Roman" w:eastAsia="Times New Roman" w:hAnsi="Times New Roman" w:cs="Times New Roman"/>
          <w:sz w:val="24"/>
          <w:szCs w:val="24"/>
          <w:lang w:eastAsia="fr-FR"/>
        </w:rPr>
      </w:pPr>
    </w:p>
    <w:p w:rsidR="00977CF4" w:rsidRPr="00911BD8" w:rsidRDefault="00977CF4" w:rsidP="00977CF4">
      <w:pPr>
        <w:tabs>
          <w:tab w:val="left" w:pos="1701"/>
        </w:tabs>
        <w:spacing w:line="276" w:lineRule="auto"/>
        <w:rPr>
          <w:rFonts w:ascii="Times New Roman" w:eastAsia="Times New Roman" w:hAnsi="Times New Roman" w:cs="Times New Roman"/>
          <w:sz w:val="24"/>
          <w:szCs w:val="24"/>
          <w:lang w:eastAsia="fr-FR"/>
        </w:rPr>
      </w:pPr>
      <w:r w:rsidRPr="00911BD8">
        <w:rPr>
          <w:rFonts w:ascii="Times New Roman" w:eastAsia="Times New Roman" w:hAnsi="Times New Roman" w:cs="Times New Roman"/>
          <w:sz w:val="24"/>
          <w:szCs w:val="24"/>
          <w:lang w:eastAsia="fr-FR"/>
        </w:rPr>
        <w:t xml:space="preserve">Se trata de una corriente de la antropología lingüística, la etnografía de la comunicación ha contribuido al desarrollo del </w:t>
      </w:r>
      <w:hyperlink r:id="rId13" w:history="1">
        <w:r w:rsidRPr="00911BD8">
          <w:rPr>
            <w:rFonts w:ascii="Times New Roman" w:eastAsia="Times New Roman" w:hAnsi="Times New Roman" w:cs="Times New Roman"/>
            <w:sz w:val="24"/>
            <w:szCs w:val="24"/>
            <w:lang w:eastAsia="fr-FR"/>
          </w:rPr>
          <w:t>análisis del discurso</w:t>
        </w:r>
      </w:hyperlink>
      <w:r w:rsidRPr="00911BD8">
        <w:rPr>
          <w:rFonts w:ascii="Times New Roman" w:eastAsia="Times New Roman" w:hAnsi="Times New Roman" w:cs="Times New Roman"/>
          <w:sz w:val="24"/>
          <w:szCs w:val="24"/>
          <w:lang w:eastAsia="fr-FR"/>
        </w:rPr>
        <w:t xml:space="preserve">. La etnografía de la comunicación es una perspectiva antropológica y social, su objeto de estudio específico es la </w:t>
      </w:r>
      <w:hyperlink r:id="rId14" w:history="1">
        <w:r w:rsidRPr="00911BD8">
          <w:rPr>
            <w:rFonts w:ascii="Times New Roman" w:eastAsia="Times New Roman" w:hAnsi="Times New Roman" w:cs="Times New Roman"/>
            <w:sz w:val="24"/>
            <w:szCs w:val="24"/>
            <w:lang w:eastAsia="fr-FR"/>
          </w:rPr>
          <w:t>interacción</w:t>
        </w:r>
      </w:hyperlink>
      <w:r w:rsidRPr="00911BD8">
        <w:rPr>
          <w:rFonts w:ascii="Times New Roman" w:eastAsia="Times New Roman" w:hAnsi="Times New Roman" w:cs="Times New Roman"/>
          <w:sz w:val="24"/>
          <w:szCs w:val="24"/>
          <w:lang w:eastAsia="fr-FR"/>
        </w:rPr>
        <w:t xml:space="preserve"> lingüística comunicativa y su unidad de análisis es el </w:t>
      </w:r>
      <w:hyperlink r:id="rId15" w:history="1">
        <w:r w:rsidRPr="00911BD8">
          <w:rPr>
            <w:rFonts w:ascii="Times New Roman" w:eastAsia="Times New Roman" w:hAnsi="Times New Roman" w:cs="Times New Roman"/>
            <w:sz w:val="24"/>
            <w:szCs w:val="24"/>
            <w:lang w:eastAsia="fr-FR"/>
          </w:rPr>
          <w:t>evento comunicativo</w:t>
        </w:r>
      </w:hyperlink>
      <w:r w:rsidRPr="00911BD8">
        <w:rPr>
          <w:rFonts w:ascii="Times New Roman" w:eastAsia="Times New Roman" w:hAnsi="Times New Roman" w:cs="Times New Roman"/>
          <w:sz w:val="24"/>
          <w:szCs w:val="24"/>
          <w:lang w:eastAsia="fr-FR"/>
        </w:rPr>
        <w:t xml:space="preserve">. Gracias al hecho de compartir una lengua y unas reglas de su uso, la </w:t>
      </w:r>
      <w:hyperlink r:id="rId16" w:history="1">
        <w:r w:rsidRPr="00911BD8">
          <w:rPr>
            <w:rFonts w:ascii="Times New Roman" w:eastAsia="Times New Roman" w:hAnsi="Times New Roman" w:cs="Times New Roman"/>
            <w:sz w:val="24"/>
            <w:szCs w:val="24"/>
            <w:lang w:eastAsia="fr-FR"/>
          </w:rPr>
          <w:t xml:space="preserve">comunidad de </w:t>
        </w:r>
        <w:r w:rsidRPr="00911BD8">
          <w:rPr>
            <w:rFonts w:ascii="Times New Roman" w:eastAsia="Times New Roman" w:hAnsi="Times New Roman" w:cs="Times New Roman"/>
            <w:sz w:val="24"/>
            <w:szCs w:val="24"/>
            <w:lang w:eastAsia="fr-FR"/>
          </w:rPr>
          <w:lastRenderedPageBreak/>
          <w:t>habla</w:t>
        </w:r>
      </w:hyperlink>
      <w:r w:rsidRPr="00911BD8">
        <w:rPr>
          <w:rFonts w:ascii="Times New Roman" w:eastAsia="Times New Roman" w:hAnsi="Times New Roman" w:cs="Times New Roman"/>
          <w:sz w:val="24"/>
          <w:szCs w:val="24"/>
          <w:lang w:eastAsia="fr-FR"/>
        </w:rPr>
        <w:t xml:space="preserve"> puede participar en eventos comunicativos, que estructuran la vida social del grupo y en cuyo desarrollo se produce la interacción entre los individuos.</w:t>
      </w:r>
    </w:p>
    <w:p w:rsidR="00977CF4" w:rsidRPr="00911BD8" w:rsidRDefault="00977CF4" w:rsidP="00977CF4">
      <w:pPr>
        <w:tabs>
          <w:tab w:val="left" w:pos="1701"/>
        </w:tabs>
        <w:spacing w:line="276" w:lineRule="auto"/>
        <w:outlineLvl w:val="0"/>
        <w:rPr>
          <w:rFonts w:ascii="Times New Roman" w:eastAsia="Times New Roman" w:hAnsi="Times New Roman" w:cs="Times New Roman"/>
          <w:kern w:val="36"/>
          <w:sz w:val="24"/>
          <w:szCs w:val="24"/>
          <w:lang w:eastAsia="fr-FR"/>
        </w:rPr>
      </w:pPr>
    </w:p>
    <w:p w:rsidR="00977CF4" w:rsidRDefault="00977CF4" w:rsidP="000A52A1">
      <w:pPr>
        <w:tabs>
          <w:tab w:val="left" w:pos="1701"/>
        </w:tabs>
        <w:spacing w:line="276" w:lineRule="auto"/>
        <w:rPr>
          <w:rFonts w:ascii="Times New Roman" w:eastAsia="Times New Roman" w:hAnsi="Times New Roman" w:cs="Times New Roman"/>
          <w:sz w:val="24"/>
          <w:szCs w:val="24"/>
          <w:lang w:eastAsia="fr-FR"/>
        </w:rPr>
      </w:pPr>
      <w:r w:rsidRPr="00911BD8">
        <w:rPr>
          <w:rFonts w:ascii="Times New Roman" w:eastAsia="Times New Roman" w:hAnsi="Times New Roman" w:cs="Times New Roman"/>
          <w:sz w:val="24"/>
          <w:szCs w:val="24"/>
          <w:lang w:eastAsia="fr-FR"/>
        </w:rPr>
        <w:tab/>
      </w:r>
      <w:r w:rsidRPr="00911BD8">
        <w:rPr>
          <w:rFonts w:ascii="Times New Roman" w:eastAsia="Times New Roman" w:hAnsi="Times New Roman" w:cs="Times New Roman"/>
          <w:sz w:val="24"/>
          <w:szCs w:val="24"/>
          <w:lang w:eastAsia="fr-FR"/>
        </w:rPr>
        <w:tab/>
      </w:r>
    </w:p>
    <w:p w:rsidR="00977CF4" w:rsidRPr="00977CF4" w:rsidRDefault="000A52A1" w:rsidP="00977CF4">
      <w:pPr>
        <w:tabs>
          <w:tab w:val="left" w:pos="1701"/>
        </w:tabs>
        <w:spacing w:line="276" w:lineRule="auto"/>
        <w:jc w:val="center"/>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 xml:space="preserve">II. </w:t>
      </w:r>
      <w:r w:rsidR="00977CF4" w:rsidRPr="00977CF4">
        <w:rPr>
          <w:rFonts w:ascii="Times New Roman" w:eastAsia="Times New Roman" w:hAnsi="Times New Roman" w:cs="Times New Roman"/>
          <w:b/>
          <w:sz w:val="24"/>
          <w:szCs w:val="24"/>
          <w:lang w:eastAsia="fr-FR"/>
        </w:rPr>
        <w:t>La comunicación no verbal</w:t>
      </w:r>
    </w:p>
    <w:p w:rsidR="00977CF4" w:rsidRPr="00977CF4" w:rsidRDefault="00977CF4" w:rsidP="00977CF4">
      <w:pPr>
        <w:tabs>
          <w:tab w:val="left" w:pos="1701"/>
        </w:tabs>
        <w:spacing w:line="276" w:lineRule="auto"/>
        <w:rPr>
          <w:rFonts w:ascii="Times New Roman" w:eastAsia="Times New Roman" w:hAnsi="Times New Roman" w:cs="Times New Roman"/>
          <w:b/>
          <w:sz w:val="24"/>
          <w:szCs w:val="24"/>
          <w:lang w:eastAsia="fr-FR"/>
        </w:rPr>
      </w:pPr>
    </w:p>
    <w:p w:rsidR="00977CF4" w:rsidRDefault="00977CF4" w:rsidP="00977CF4">
      <w:pPr>
        <w:tabs>
          <w:tab w:val="left" w:pos="1701"/>
        </w:tabs>
        <w:spacing w:line="276" w:lineRule="auto"/>
        <w:rPr>
          <w:rFonts w:ascii="Times New Roman" w:eastAsia="Times New Roman" w:hAnsi="Times New Roman" w:cs="Times New Roman"/>
          <w:sz w:val="24"/>
          <w:szCs w:val="24"/>
          <w:lang w:eastAsia="fr-FR"/>
        </w:rPr>
      </w:pPr>
      <w:r w:rsidRPr="00911BD8">
        <w:rPr>
          <w:rFonts w:ascii="Times New Roman" w:eastAsia="Times New Roman" w:hAnsi="Times New Roman" w:cs="Times New Roman"/>
          <w:sz w:val="24"/>
          <w:szCs w:val="24"/>
          <w:lang w:eastAsia="fr-FR"/>
        </w:rPr>
        <w:t>El concepto designado por comunicación no verbal es enormemente amplio. Según, A. M. Cestero (1999) abarcaría todos los signos y sistemas de signos no lingüísticos que comunican o se utilizan para comunicar. Se toman en cuenta los parámetros siguientes:</w:t>
      </w:r>
    </w:p>
    <w:p w:rsidR="000A52A1" w:rsidRPr="00911BD8" w:rsidRDefault="000A52A1" w:rsidP="00977CF4">
      <w:pPr>
        <w:tabs>
          <w:tab w:val="left" w:pos="1701"/>
        </w:tabs>
        <w:spacing w:line="276" w:lineRule="auto"/>
        <w:rPr>
          <w:rFonts w:ascii="Times New Roman" w:eastAsia="Times New Roman" w:hAnsi="Times New Roman" w:cs="Times New Roman"/>
          <w:sz w:val="24"/>
          <w:szCs w:val="24"/>
          <w:lang w:eastAsia="fr-FR"/>
        </w:rPr>
      </w:pPr>
    </w:p>
    <w:p w:rsidR="00977CF4" w:rsidRDefault="00977CF4" w:rsidP="00977CF4">
      <w:pPr>
        <w:tabs>
          <w:tab w:val="left" w:pos="1701"/>
        </w:tabs>
        <w:spacing w:line="276" w:lineRule="auto"/>
        <w:rPr>
          <w:rFonts w:ascii="Times New Roman" w:eastAsia="Times New Roman" w:hAnsi="Times New Roman" w:cs="Times New Roman"/>
          <w:sz w:val="24"/>
          <w:szCs w:val="24"/>
          <w:lang w:eastAsia="fr-FR"/>
        </w:rPr>
      </w:pPr>
      <w:r w:rsidRPr="00911BD8">
        <w:rPr>
          <w:rFonts w:ascii="Times New Roman" w:eastAsia="Times New Roman" w:hAnsi="Times New Roman" w:cs="Times New Roman"/>
          <w:sz w:val="24"/>
          <w:szCs w:val="24"/>
          <w:lang w:eastAsia="fr-FR"/>
        </w:rPr>
        <w:t>1. El aspecto físico, la indumentaria y la cosmética.</w:t>
      </w:r>
    </w:p>
    <w:p w:rsidR="000A52A1" w:rsidRPr="00911BD8" w:rsidRDefault="000A52A1" w:rsidP="00977CF4">
      <w:pPr>
        <w:tabs>
          <w:tab w:val="left" w:pos="1701"/>
        </w:tabs>
        <w:spacing w:line="276" w:lineRule="auto"/>
        <w:rPr>
          <w:rFonts w:ascii="Times New Roman" w:eastAsia="Times New Roman" w:hAnsi="Times New Roman" w:cs="Times New Roman"/>
          <w:sz w:val="24"/>
          <w:szCs w:val="24"/>
          <w:lang w:eastAsia="fr-FR"/>
        </w:rPr>
      </w:pPr>
    </w:p>
    <w:p w:rsidR="00977CF4" w:rsidRPr="00911BD8" w:rsidRDefault="00977CF4" w:rsidP="00977CF4">
      <w:pPr>
        <w:tabs>
          <w:tab w:val="left" w:pos="1701"/>
        </w:tabs>
        <w:spacing w:line="276" w:lineRule="auto"/>
        <w:rPr>
          <w:rFonts w:ascii="Times New Roman" w:eastAsia="Times New Roman" w:hAnsi="Times New Roman" w:cs="Times New Roman"/>
          <w:sz w:val="24"/>
          <w:szCs w:val="24"/>
          <w:lang w:eastAsia="fr-FR"/>
        </w:rPr>
      </w:pPr>
      <w:r w:rsidRPr="00911BD8">
        <w:rPr>
          <w:rFonts w:ascii="Times New Roman" w:eastAsia="Times New Roman" w:hAnsi="Times New Roman" w:cs="Times New Roman"/>
          <w:sz w:val="24"/>
          <w:szCs w:val="24"/>
          <w:lang w:eastAsia="fr-FR"/>
        </w:rPr>
        <w:t xml:space="preserve">2. El sistema </w:t>
      </w:r>
      <w:hyperlink r:id="rId17" w:history="1">
        <w:r w:rsidRPr="00911BD8">
          <w:rPr>
            <w:rFonts w:ascii="Times New Roman" w:eastAsia="Times New Roman" w:hAnsi="Times New Roman" w:cs="Times New Roman"/>
            <w:sz w:val="24"/>
            <w:szCs w:val="24"/>
            <w:lang w:eastAsia="fr-FR"/>
          </w:rPr>
          <w:t>paralingüístico</w:t>
        </w:r>
      </w:hyperlink>
      <w:r w:rsidRPr="00911BD8">
        <w:rPr>
          <w:rFonts w:ascii="Times New Roman" w:eastAsia="Times New Roman" w:hAnsi="Times New Roman" w:cs="Times New Roman"/>
          <w:sz w:val="24"/>
          <w:szCs w:val="24"/>
          <w:lang w:eastAsia="fr-FR"/>
        </w:rPr>
        <w:t>: cualidades fónicas, pausas, silencios, etc., que aparecen al mismo tiempo que las producciones verbales.</w:t>
      </w:r>
    </w:p>
    <w:p w:rsidR="000A52A1" w:rsidRDefault="000A52A1" w:rsidP="00977CF4">
      <w:pPr>
        <w:tabs>
          <w:tab w:val="left" w:pos="1701"/>
        </w:tabs>
        <w:spacing w:line="276" w:lineRule="auto"/>
        <w:rPr>
          <w:rFonts w:ascii="Times New Roman" w:eastAsia="Times New Roman" w:hAnsi="Times New Roman" w:cs="Times New Roman"/>
          <w:sz w:val="24"/>
          <w:szCs w:val="24"/>
          <w:lang w:eastAsia="fr-FR"/>
        </w:rPr>
      </w:pPr>
    </w:p>
    <w:p w:rsidR="00977CF4" w:rsidRPr="00911BD8" w:rsidRDefault="00977CF4" w:rsidP="00977CF4">
      <w:pPr>
        <w:tabs>
          <w:tab w:val="left" w:pos="1701"/>
        </w:tabs>
        <w:spacing w:line="276" w:lineRule="auto"/>
        <w:rPr>
          <w:rFonts w:ascii="Times New Roman" w:eastAsia="Times New Roman" w:hAnsi="Times New Roman" w:cs="Times New Roman"/>
          <w:sz w:val="24"/>
          <w:szCs w:val="24"/>
          <w:lang w:eastAsia="fr-FR"/>
        </w:rPr>
      </w:pPr>
      <w:r w:rsidRPr="00911BD8">
        <w:rPr>
          <w:rFonts w:ascii="Times New Roman" w:eastAsia="Times New Roman" w:hAnsi="Times New Roman" w:cs="Times New Roman"/>
          <w:sz w:val="24"/>
          <w:szCs w:val="24"/>
          <w:lang w:eastAsia="fr-FR"/>
        </w:rPr>
        <w:t xml:space="preserve">3. El sistema </w:t>
      </w:r>
      <w:hyperlink r:id="rId18" w:history="1">
        <w:r w:rsidRPr="00911BD8">
          <w:rPr>
            <w:rFonts w:ascii="Times New Roman" w:eastAsia="Times New Roman" w:hAnsi="Times New Roman" w:cs="Times New Roman"/>
            <w:sz w:val="24"/>
            <w:szCs w:val="24"/>
            <w:lang w:eastAsia="fr-FR"/>
          </w:rPr>
          <w:t>cinésico</w:t>
        </w:r>
      </w:hyperlink>
      <w:r w:rsidRPr="00911BD8">
        <w:rPr>
          <w:rFonts w:ascii="Times New Roman" w:eastAsia="Times New Roman" w:hAnsi="Times New Roman" w:cs="Times New Roman"/>
          <w:sz w:val="24"/>
          <w:szCs w:val="24"/>
          <w:lang w:eastAsia="fr-FR"/>
        </w:rPr>
        <w:t xml:space="preserve">: conjunto de gestos, maneras y posturas producidos durante la </w:t>
      </w:r>
      <w:hyperlink r:id="rId19" w:history="1">
        <w:r w:rsidRPr="00911BD8">
          <w:rPr>
            <w:rFonts w:ascii="Times New Roman" w:eastAsia="Times New Roman" w:hAnsi="Times New Roman" w:cs="Times New Roman"/>
            <w:sz w:val="24"/>
            <w:szCs w:val="24"/>
            <w:lang w:eastAsia="fr-FR"/>
          </w:rPr>
          <w:t>interacción</w:t>
        </w:r>
      </w:hyperlink>
      <w:r w:rsidRPr="00911BD8">
        <w:rPr>
          <w:rFonts w:ascii="Times New Roman" w:eastAsia="Times New Roman" w:hAnsi="Times New Roman" w:cs="Times New Roman"/>
          <w:sz w:val="24"/>
          <w:szCs w:val="24"/>
          <w:lang w:eastAsia="fr-FR"/>
        </w:rPr>
        <w:t xml:space="preserve">. </w:t>
      </w:r>
    </w:p>
    <w:p w:rsidR="000A52A1" w:rsidRDefault="000A52A1" w:rsidP="00977CF4">
      <w:pPr>
        <w:tabs>
          <w:tab w:val="left" w:pos="1701"/>
        </w:tabs>
        <w:spacing w:line="276" w:lineRule="auto"/>
        <w:rPr>
          <w:rFonts w:ascii="Times New Roman" w:eastAsia="Times New Roman" w:hAnsi="Times New Roman" w:cs="Times New Roman"/>
          <w:sz w:val="24"/>
          <w:szCs w:val="24"/>
          <w:lang w:eastAsia="fr-FR"/>
        </w:rPr>
      </w:pPr>
    </w:p>
    <w:p w:rsidR="00977CF4" w:rsidRPr="00911BD8" w:rsidRDefault="00977CF4" w:rsidP="00977CF4">
      <w:pPr>
        <w:tabs>
          <w:tab w:val="left" w:pos="1701"/>
        </w:tabs>
        <w:spacing w:line="276" w:lineRule="auto"/>
        <w:rPr>
          <w:rFonts w:ascii="Times New Roman" w:eastAsia="Times New Roman" w:hAnsi="Times New Roman" w:cs="Times New Roman"/>
          <w:sz w:val="24"/>
          <w:szCs w:val="24"/>
          <w:lang w:eastAsia="fr-FR"/>
        </w:rPr>
      </w:pPr>
      <w:r w:rsidRPr="00911BD8">
        <w:rPr>
          <w:rFonts w:ascii="Times New Roman" w:eastAsia="Times New Roman" w:hAnsi="Times New Roman" w:cs="Times New Roman"/>
          <w:sz w:val="24"/>
          <w:szCs w:val="24"/>
          <w:lang w:eastAsia="fr-FR"/>
        </w:rPr>
        <w:t xml:space="preserve">4. La </w:t>
      </w:r>
      <w:hyperlink r:id="rId20" w:history="1">
        <w:proofErr w:type="spellStart"/>
        <w:r w:rsidRPr="00911BD8">
          <w:rPr>
            <w:rFonts w:ascii="Times New Roman" w:eastAsia="Times New Roman" w:hAnsi="Times New Roman" w:cs="Times New Roman"/>
            <w:sz w:val="24"/>
            <w:szCs w:val="24"/>
            <w:lang w:eastAsia="fr-FR"/>
          </w:rPr>
          <w:t>proxémica</w:t>
        </w:r>
        <w:proofErr w:type="spellEnd"/>
      </w:hyperlink>
      <w:r w:rsidRPr="00911BD8">
        <w:rPr>
          <w:rFonts w:ascii="Times New Roman" w:eastAsia="Times New Roman" w:hAnsi="Times New Roman" w:cs="Times New Roman"/>
          <w:sz w:val="24"/>
          <w:szCs w:val="24"/>
          <w:lang w:eastAsia="fr-FR"/>
        </w:rPr>
        <w:t>: concepción, estructuración y uso del espacio.</w:t>
      </w:r>
    </w:p>
    <w:p w:rsidR="000A52A1" w:rsidRDefault="000A52A1" w:rsidP="00977CF4">
      <w:pPr>
        <w:tabs>
          <w:tab w:val="left" w:pos="1701"/>
        </w:tabs>
        <w:spacing w:line="276" w:lineRule="auto"/>
        <w:rPr>
          <w:rFonts w:ascii="Times New Roman" w:eastAsia="Times New Roman" w:hAnsi="Times New Roman" w:cs="Times New Roman"/>
          <w:sz w:val="24"/>
          <w:szCs w:val="24"/>
          <w:lang w:eastAsia="fr-FR"/>
        </w:rPr>
      </w:pPr>
    </w:p>
    <w:p w:rsidR="00977CF4" w:rsidRPr="00911BD8" w:rsidRDefault="00977CF4" w:rsidP="00977CF4">
      <w:pPr>
        <w:tabs>
          <w:tab w:val="left" w:pos="1701"/>
        </w:tabs>
        <w:spacing w:line="276" w:lineRule="auto"/>
        <w:rPr>
          <w:rFonts w:ascii="Times New Roman" w:eastAsia="Times New Roman" w:hAnsi="Times New Roman" w:cs="Times New Roman"/>
          <w:sz w:val="24"/>
          <w:szCs w:val="24"/>
          <w:lang w:eastAsia="fr-FR"/>
        </w:rPr>
      </w:pPr>
      <w:r w:rsidRPr="00911BD8">
        <w:rPr>
          <w:rFonts w:ascii="Times New Roman" w:eastAsia="Times New Roman" w:hAnsi="Times New Roman" w:cs="Times New Roman"/>
          <w:sz w:val="24"/>
          <w:szCs w:val="24"/>
          <w:lang w:eastAsia="fr-FR"/>
        </w:rPr>
        <w:t xml:space="preserve">5. La </w:t>
      </w:r>
      <w:proofErr w:type="spellStart"/>
      <w:r w:rsidRPr="00911BD8">
        <w:rPr>
          <w:rFonts w:ascii="Times New Roman" w:eastAsia="Times New Roman" w:hAnsi="Times New Roman" w:cs="Times New Roman"/>
          <w:sz w:val="24"/>
          <w:szCs w:val="24"/>
          <w:lang w:eastAsia="fr-FR"/>
        </w:rPr>
        <w:t>cronémica</w:t>
      </w:r>
      <w:proofErr w:type="spellEnd"/>
      <w:r w:rsidRPr="00911BD8">
        <w:rPr>
          <w:rFonts w:ascii="Times New Roman" w:eastAsia="Times New Roman" w:hAnsi="Times New Roman" w:cs="Times New Roman"/>
          <w:sz w:val="24"/>
          <w:szCs w:val="24"/>
          <w:lang w:eastAsia="fr-FR"/>
        </w:rPr>
        <w:t xml:space="preserve">: concepción, estructuración y uso del tiempo. </w:t>
      </w:r>
    </w:p>
    <w:p w:rsidR="00977CF4" w:rsidRPr="00911BD8" w:rsidRDefault="00977CF4" w:rsidP="00977CF4">
      <w:pPr>
        <w:tabs>
          <w:tab w:val="left" w:pos="1701"/>
        </w:tabs>
        <w:spacing w:line="276" w:lineRule="auto"/>
        <w:rPr>
          <w:rFonts w:ascii="Times New Roman" w:eastAsia="Times New Roman" w:hAnsi="Times New Roman" w:cs="Times New Roman"/>
          <w:sz w:val="24"/>
          <w:szCs w:val="24"/>
          <w:lang w:eastAsia="fr-FR"/>
        </w:rPr>
      </w:pPr>
    </w:p>
    <w:p w:rsidR="00977CF4" w:rsidRPr="00911BD8" w:rsidRDefault="00977CF4" w:rsidP="00977CF4">
      <w:pPr>
        <w:tabs>
          <w:tab w:val="left" w:pos="1701"/>
        </w:tabs>
        <w:spacing w:line="276" w:lineRule="auto"/>
        <w:rPr>
          <w:rFonts w:ascii="Times New Roman" w:eastAsia="Times New Roman" w:hAnsi="Times New Roman" w:cs="Times New Roman"/>
          <w:sz w:val="24"/>
          <w:szCs w:val="24"/>
          <w:lang w:eastAsia="fr-FR"/>
        </w:rPr>
      </w:pPr>
      <w:r w:rsidRPr="00911BD8">
        <w:rPr>
          <w:rFonts w:ascii="Times New Roman" w:eastAsia="Times New Roman" w:hAnsi="Times New Roman" w:cs="Times New Roman"/>
          <w:sz w:val="24"/>
          <w:szCs w:val="24"/>
          <w:lang w:eastAsia="fr-FR"/>
        </w:rPr>
        <w:t>Todos los signos no verbales pueden cumplir una o más de las siguientes funciones:</w:t>
      </w:r>
    </w:p>
    <w:p w:rsidR="00977CF4" w:rsidRPr="00911BD8" w:rsidRDefault="00977CF4" w:rsidP="00977CF4">
      <w:pPr>
        <w:tabs>
          <w:tab w:val="left" w:pos="1701"/>
        </w:tabs>
        <w:spacing w:line="276" w:lineRule="auto"/>
        <w:rPr>
          <w:rFonts w:ascii="Times New Roman" w:eastAsia="Times New Roman" w:hAnsi="Times New Roman" w:cs="Times New Roman"/>
          <w:sz w:val="24"/>
          <w:szCs w:val="24"/>
          <w:lang w:eastAsia="fr-FR"/>
        </w:rPr>
      </w:pPr>
      <w:r w:rsidRPr="00911BD8">
        <w:rPr>
          <w:rFonts w:ascii="Times New Roman" w:eastAsia="Times New Roman" w:hAnsi="Times New Roman" w:cs="Times New Roman"/>
          <w:i/>
          <w:iCs/>
          <w:sz w:val="24"/>
          <w:szCs w:val="24"/>
          <w:lang w:eastAsia="fr-FR"/>
        </w:rPr>
        <w:t>1. Sustituir</w:t>
      </w:r>
      <w:r w:rsidRPr="00911BD8">
        <w:rPr>
          <w:rFonts w:ascii="Times New Roman" w:eastAsia="Times New Roman" w:hAnsi="Times New Roman" w:cs="Times New Roman"/>
          <w:sz w:val="24"/>
          <w:szCs w:val="24"/>
          <w:lang w:eastAsia="fr-FR"/>
        </w:rPr>
        <w:t xml:space="preserve"> un mensaje verbal, por ejemplo, expresando con un movimiento de la mano la acción designada con el imperativo </w:t>
      </w:r>
      <w:r w:rsidRPr="00911BD8">
        <w:rPr>
          <w:rFonts w:ascii="Times New Roman" w:eastAsia="Times New Roman" w:hAnsi="Times New Roman" w:cs="Times New Roman"/>
          <w:i/>
          <w:iCs/>
          <w:sz w:val="24"/>
          <w:szCs w:val="24"/>
          <w:lang w:eastAsia="fr-FR"/>
        </w:rPr>
        <w:t>[ven]</w:t>
      </w:r>
      <w:r w:rsidRPr="00911BD8">
        <w:rPr>
          <w:rFonts w:ascii="Times New Roman" w:eastAsia="Times New Roman" w:hAnsi="Times New Roman" w:cs="Times New Roman"/>
          <w:sz w:val="24"/>
          <w:szCs w:val="24"/>
          <w:lang w:eastAsia="fr-FR"/>
        </w:rPr>
        <w:t xml:space="preserve">. </w:t>
      </w:r>
    </w:p>
    <w:p w:rsidR="00977CF4" w:rsidRPr="00911BD8" w:rsidRDefault="00977CF4" w:rsidP="00977CF4">
      <w:pPr>
        <w:tabs>
          <w:tab w:val="left" w:pos="1701"/>
        </w:tabs>
        <w:spacing w:line="276" w:lineRule="auto"/>
        <w:rPr>
          <w:rFonts w:ascii="Times New Roman" w:eastAsia="Times New Roman" w:hAnsi="Times New Roman" w:cs="Times New Roman"/>
          <w:sz w:val="24"/>
          <w:szCs w:val="24"/>
          <w:lang w:eastAsia="fr-FR"/>
        </w:rPr>
      </w:pPr>
      <w:r w:rsidRPr="00911BD8">
        <w:rPr>
          <w:rFonts w:ascii="Times New Roman" w:eastAsia="Times New Roman" w:hAnsi="Times New Roman" w:cs="Times New Roman"/>
          <w:i/>
          <w:iCs/>
          <w:sz w:val="24"/>
          <w:szCs w:val="24"/>
          <w:lang w:eastAsia="fr-FR"/>
        </w:rPr>
        <w:t>2. Repetir, confirmar o reforzar</w:t>
      </w:r>
      <w:r w:rsidRPr="00911BD8">
        <w:rPr>
          <w:rFonts w:ascii="Times New Roman" w:eastAsia="Times New Roman" w:hAnsi="Times New Roman" w:cs="Times New Roman"/>
          <w:sz w:val="24"/>
          <w:szCs w:val="24"/>
          <w:lang w:eastAsia="fr-FR"/>
        </w:rPr>
        <w:t xml:space="preserve"> el mensaje oral, por ejemplo: indicar a alguien que «gire a la derecha» acompañando la instrucción con un gesto con la mano (repetición); el uso de los deícticos: </w:t>
      </w:r>
      <w:r w:rsidRPr="00911BD8">
        <w:rPr>
          <w:rFonts w:ascii="Times New Roman" w:eastAsia="Times New Roman" w:hAnsi="Times New Roman" w:cs="Times New Roman"/>
          <w:i/>
          <w:iCs/>
          <w:sz w:val="24"/>
          <w:szCs w:val="24"/>
          <w:lang w:eastAsia="fr-FR"/>
        </w:rPr>
        <w:t>[Coge ese libro]</w:t>
      </w:r>
      <w:r w:rsidRPr="00911BD8">
        <w:rPr>
          <w:rFonts w:ascii="Times New Roman" w:eastAsia="Times New Roman" w:hAnsi="Times New Roman" w:cs="Times New Roman"/>
          <w:sz w:val="24"/>
          <w:szCs w:val="24"/>
          <w:lang w:eastAsia="fr-FR"/>
        </w:rPr>
        <w:t xml:space="preserve">, señalando con el dedo índice el objeto (confirmación); o acompañar el mensaje </w:t>
      </w:r>
      <w:r w:rsidRPr="00911BD8">
        <w:rPr>
          <w:rFonts w:ascii="Times New Roman" w:eastAsia="Times New Roman" w:hAnsi="Times New Roman" w:cs="Times New Roman"/>
          <w:i/>
          <w:iCs/>
          <w:sz w:val="24"/>
          <w:szCs w:val="24"/>
          <w:lang w:eastAsia="fr-FR"/>
        </w:rPr>
        <w:t>[me duele tanto la muela]</w:t>
      </w:r>
      <w:r w:rsidRPr="00911BD8">
        <w:rPr>
          <w:rFonts w:ascii="Times New Roman" w:eastAsia="Times New Roman" w:hAnsi="Times New Roman" w:cs="Times New Roman"/>
          <w:sz w:val="24"/>
          <w:szCs w:val="24"/>
          <w:lang w:eastAsia="fr-FR"/>
        </w:rPr>
        <w:t xml:space="preserve"> con un gesto con la mano, una expresión de dolor en el rostro y una entonación adecuada. </w:t>
      </w:r>
    </w:p>
    <w:p w:rsidR="00977CF4" w:rsidRPr="00911BD8" w:rsidRDefault="00977CF4" w:rsidP="00977CF4">
      <w:pPr>
        <w:tabs>
          <w:tab w:val="left" w:pos="1701"/>
        </w:tabs>
        <w:spacing w:line="276" w:lineRule="auto"/>
        <w:rPr>
          <w:rFonts w:ascii="Times New Roman" w:eastAsia="Times New Roman" w:hAnsi="Times New Roman" w:cs="Times New Roman"/>
          <w:sz w:val="24"/>
          <w:szCs w:val="24"/>
          <w:lang w:eastAsia="fr-FR"/>
        </w:rPr>
      </w:pPr>
      <w:r w:rsidRPr="00911BD8">
        <w:rPr>
          <w:rFonts w:ascii="Times New Roman" w:eastAsia="Times New Roman" w:hAnsi="Times New Roman" w:cs="Times New Roman"/>
          <w:i/>
          <w:iCs/>
          <w:sz w:val="24"/>
          <w:szCs w:val="24"/>
          <w:lang w:eastAsia="fr-FR"/>
        </w:rPr>
        <w:t>3. Contradecir</w:t>
      </w:r>
      <w:r w:rsidRPr="00911BD8">
        <w:rPr>
          <w:rFonts w:ascii="Times New Roman" w:eastAsia="Times New Roman" w:hAnsi="Times New Roman" w:cs="Times New Roman"/>
          <w:sz w:val="24"/>
          <w:szCs w:val="24"/>
          <w:lang w:eastAsia="fr-FR"/>
        </w:rPr>
        <w:t xml:space="preserve"> el contenido léxico o el sentido del mensaje verbal, por ejemplo, la apariencia de nerviosismo escondida tras un mensaje de </w:t>
      </w:r>
      <w:r w:rsidRPr="00911BD8">
        <w:rPr>
          <w:rFonts w:ascii="Times New Roman" w:eastAsia="Times New Roman" w:hAnsi="Times New Roman" w:cs="Times New Roman"/>
          <w:i/>
          <w:iCs/>
          <w:sz w:val="24"/>
          <w:szCs w:val="24"/>
          <w:lang w:eastAsia="fr-FR"/>
        </w:rPr>
        <w:t>[no estoy nervioso]</w:t>
      </w:r>
      <w:r w:rsidRPr="00911BD8">
        <w:rPr>
          <w:rFonts w:ascii="Times New Roman" w:eastAsia="Times New Roman" w:hAnsi="Times New Roman" w:cs="Times New Roman"/>
          <w:sz w:val="24"/>
          <w:szCs w:val="24"/>
          <w:lang w:eastAsia="fr-FR"/>
        </w:rPr>
        <w:t>.</w:t>
      </w:r>
    </w:p>
    <w:p w:rsidR="00977CF4" w:rsidRPr="00911BD8" w:rsidRDefault="00977CF4" w:rsidP="00977CF4">
      <w:pPr>
        <w:tabs>
          <w:tab w:val="left" w:pos="1701"/>
        </w:tabs>
        <w:spacing w:line="276" w:lineRule="auto"/>
        <w:rPr>
          <w:rFonts w:ascii="Times New Roman" w:eastAsia="Times New Roman" w:hAnsi="Times New Roman" w:cs="Times New Roman"/>
          <w:sz w:val="24"/>
          <w:szCs w:val="24"/>
          <w:lang w:eastAsia="fr-FR"/>
        </w:rPr>
      </w:pPr>
      <w:r w:rsidRPr="00911BD8">
        <w:rPr>
          <w:rFonts w:ascii="Times New Roman" w:eastAsia="Times New Roman" w:hAnsi="Times New Roman" w:cs="Times New Roman"/>
          <w:i/>
          <w:iCs/>
          <w:sz w:val="24"/>
          <w:szCs w:val="24"/>
          <w:lang w:eastAsia="fr-FR"/>
        </w:rPr>
        <w:t>4. Debilitar</w:t>
      </w:r>
      <w:r w:rsidRPr="00911BD8">
        <w:rPr>
          <w:rFonts w:ascii="Times New Roman" w:eastAsia="Times New Roman" w:hAnsi="Times New Roman" w:cs="Times New Roman"/>
          <w:sz w:val="24"/>
          <w:szCs w:val="24"/>
          <w:lang w:eastAsia="fr-FR"/>
        </w:rPr>
        <w:t xml:space="preserve"> el contenido del enunciado. Aparecen cuando queremos quitar credibilidad o importancia al mensaje verbal. Por ejemplo, diciendo </w:t>
      </w:r>
      <w:r w:rsidRPr="00911BD8">
        <w:rPr>
          <w:rFonts w:ascii="Times New Roman" w:eastAsia="Times New Roman" w:hAnsi="Times New Roman" w:cs="Times New Roman"/>
          <w:i/>
          <w:iCs/>
          <w:sz w:val="24"/>
          <w:szCs w:val="24"/>
          <w:lang w:eastAsia="fr-FR"/>
        </w:rPr>
        <w:t>[la película está bien]</w:t>
      </w:r>
      <w:r w:rsidRPr="00911BD8">
        <w:rPr>
          <w:rFonts w:ascii="Times New Roman" w:eastAsia="Times New Roman" w:hAnsi="Times New Roman" w:cs="Times New Roman"/>
          <w:sz w:val="24"/>
          <w:szCs w:val="24"/>
          <w:lang w:eastAsia="fr-FR"/>
        </w:rPr>
        <w:t xml:space="preserve"> con una ligera sonrisa de condescendencia.</w:t>
      </w:r>
    </w:p>
    <w:p w:rsidR="00977CF4" w:rsidRPr="00911BD8" w:rsidRDefault="00977CF4" w:rsidP="00977CF4">
      <w:pPr>
        <w:tabs>
          <w:tab w:val="left" w:pos="1701"/>
        </w:tabs>
        <w:spacing w:line="276" w:lineRule="auto"/>
        <w:rPr>
          <w:rFonts w:ascii="Times New Roman" w:eastAsia="Times New Roman" w:hAnsi="Times New Roman" w:cs="Times New Roman"/>
          <w:sz w:val="24"/>
          <w:szCs w:val="24"/>
          <w:lang w:eastAsia="fr-FR"/>
        </w:rPr>
      </w:pPr>
      <w:r w:rsidRPr="00911BD8">
        <w:rPr>
          <w:rFonts w:ascii="Times New Roman" w:eastAsia="Times New Roman" w:hAnsi="Times New Roman" w:cs="Times New Roman"/>
          <w:i/>
          <w:iCs/>
          <w:sz w:val="24"/>
          <w:szCs w:val="24"/>
          <w:lang w:eastAsia="fr-FR"/>
        </w:rPr>
        <w:t xml:space="preserve">5. </w:t>
      </w:r>
      <w:r>
        <w:rPr>
          <w:rFonts w:ascii="Times New Roman" w:eastAsia="Times New Roman" w:hAnsi="Times New Roman" w:cs="Times New Roman"/>
          <w:i/>
          <w:iCs/>
          <w:sz w:val="24"/>
          <w:szCs w:val="24"/>
          <w:lang w:eastAsia="fr-FR"/>
        </w:rPr>
        <w:t>Disimula</w:t>
      </w:r>
      <w:r w:rsidRPr="00911BD8">
        <w:rPr>
          <w:rFonts w:ascii="Times New Roman" w:eastAsia="Times New Roman" w:hAnsi="Times New Roman" w:cs="Times New Roman"/>
          <w:i/>
          <w:iCs/>
          <w:sz w:val="24"/>
          <w:szCs w:val="24"/>
          <w:lang w:eastAsia="fr-FR"/>
        </w:rPr>
        <w:t xml:space="preserve">r </w:t>
      </w:r>
      <w:r w:rsidRPr="00911BD8">
        <w:rPr>
          <w:rFonts w:ascii="Times New Roman" w:eastAsia="Times New Roman" w:hAnsi="Times New Roman" w:cs="Times New Roman"/>
          <w:sz w:val="24"/>
          <w:szCs w:val="24"/>
          <w:lang w:eastAsia="fr-FR"/>
        </w:rPr>
        <w:t>el verdadero sentido del mensaje, por ejemplo, al pronunciar con una entonación determinada el enunciado</w:t>
      </w:r>
      <w:r w:rsidRPr="00911BD8">
        <w:rPr>
          <w:rFonts w:ascii="Times New Roman" w:eastAsia="Times New Roman" w:hAnsi="Times New Roman" w:cs="Times New Roman"/>
          <w:i/>
          <w:iCs/>
          <w:sz w:val="24"/>
          <w:szCs w:val="24"/>
          <w:lang w:eastAsia="fr-FR"/>
        </w:rPr>
        <w:t xml:space="preserve"> [Te he dicho que no estoy enfadada]</w:t>
      </w:r>
      <w:r w:rsidRPr="00911BD8">
        <w:rPr>
          <w:rFonts w:ascii="Times New Roman" w:eastAsia="Times New Roman" w:hAnsi="Times New Roman" w:cs="Times New Roman"/>
          <w:sz w:val="24"/>
          <w:szCs w:val="24"/>
          <w:lang w:eastAsia="fr-FR"/>
        </w:rPr>
        <w:t>.</w:t>
      </w:r>
    </w:p>
    <w:p w:rsidR="00977CF4" w:rsidRPr="00911BD8" w:rsidRDefault="00977CF4" w:rsidP="00977CF4">
      <w:pPr>
        <w:tabs>
          <w:tab w:val="left" w:pos="1701"/>
        </w:tabs>
        <w:spacing w:line="276" w:lineRule="auto"/>
        <w:rPr>
          <w:rFonts w:ascii="Times New Roman" w:eastAsia="Times New Roman" w:hAnsi="Times New Roman" w:cs="Times New Roman"/>
          <w:sz w:val="24"/>
          <w:szCs w:val="24"/>
          <w:lang w:eastAsia="fr-FR"/>
        </w:rPr>
      </w:pPr>
      <w:r w:rsidRPr="00911BD8">
        <w:rPr>
          <w:rFonts w:ascii="Times New Roman" w:eastAsia="Times New Roman" w:hAnsi="Times New Roman" w:cs="Times New Roman"/>
          <w:i/>
          <w:iCs/>
          <w:sz w:val="24"/>
          <w:szCs w:val="24"/>
          <w:lang w:eastAsia="fr-FR"/>
        </w:rPr>
        <w:t>6. Regular</w:t>
      </w:r>
      <w:r w:rsidRPr="00911BD8">
        <w:rPr>
          <w:rFonts w:ascii="Times New Roman" w:eastAsia="Times New Roman" w:hAnsi="Times New Roman" w:cs="Times New Roman"/>
          <w:sz w:val="24"/>
          <w:szCs w:val="24"/>
          <w:lang w:eastAsia="fr-FR"/>
        </w:rPr>
        <w:t xml:space="preserve"> la organización y estructuración del discurso del hablante o del intercambio conversacional. Los gestos o los signos paralingüísticos que el interlocutor utiliza para comunicar que se dispone a acabar su turno o que quiere intervenir en la conversación son un ejemplo claro de la función que realizan estos elementos.</w:t>
      </w:r>
    </w:p>
    <w:p w:rsidR="00977CF4" w:rsidRPr="00911BD8" w:rsidRDefault="00977CF4" w:rsidP="00977CF4">
      <w:pPr>
        <w:tabs>
          <w:tab w:val="left" w:pos="1701"/>
        </w:tabs>
        <w:spacing w:line="276" w:lineRule="auto"/>
        <w:rPr>
          <w:rFonts w:ascii="Times New Roman" w:eastAsia="Times New Roman" w:hAnsi="Times New Roman" w:cs="Times New Roman"/>
          <w:sz w:val="24"/>
          <w:szCs w:val="24"/>
          <w:lang w:eastAsia="fr-FR"/>
        </w:rPr>
      </w:pPr>
      <w:r w:rsidRPr="00911BD8">
        <w:rPr>
          <w:rFonts w:ascii="Times New Roman" w:eastAsia="Times New Roman" w:hAnsi="Times New Roman" w:cs="Times New Roman"/>
          <w:i/>
          <w:iCs/>
          <w:sz w:val="24"/>
          <w:szCs w:val="24"/>
          <w:lang w:eastAsia="fr-FR"/>
        </w:rPr>
        <w:lastRenderedPageBreak/>
        <w:t xml:space="preserve">7. </w:t>
      </w:r>
      <w:r>
        <w:rPr>
          <w:rFonts w:ascii="Times New Roman" w:eastAsia="Times New Roman" w:hAnsi="Times New Roman" w:cs="Times New Roman"/>
          <w:i/>
          <w:iCs/>
          <w:sz w:val="24"/>
          <w:szCs w:val="24"/>
          <w:lang w:eastAsia="fr-FR"/>
        </w:rPr>
        <w:t>Corregi</w:t>
      </w:r>
      <w:r w:rsidRPr="00911BD8">
        <w:rPr>
          <w:rFonts w:ascii="Times New Roman" w:eastAsia="Times New Roman" w:hAnsi="Times New Roman" w:cs="Times New Roman"/>
          <w:i/>
          <w:iCs/>
          <w:sz w:val="24"/>
          <w:szCs w:val="24"/>
          <w:lang w:eastAsia="fr-FR"/>
        </w:rPr>
        <w:t>r</w:t>
      </w:r>
      <w:r w:rsidRPr="00911BD8">
        <w:rPr>
          <w:rFonts w:ascii="Times New Roman" w:eastAsia="Times New Roman" w:hAnsi="Times New Roman" w:cs="Times New Roman"/>
          <w:sz w:val="24"/>
          <w:szCs w:val="24"/>
          <w:lang w:eastAsia="fr-FR"/>
        </w:rPr>
        <w:t xml:space="preserve"> las deficiencias verbales para evitar vacíos conversacionales o discursivos, por ejemplo, el empleo de signos paralingüísticos como </w:t>
      </w:r>
      <w:r w:rsidRPr="00911BD8">
        <w:rPr>
          <w:rFonts w:ascii="Times New Roman" w:eastAsia="Times New Roman" w:hAnsi="Times New Roman" w:cs="Times New Roman"/>
          <w:i/>
          <w:iCs/>
          <w:sz w:val="24"/>
          <w:szCs w:val="24"/>
          <w:lang w:eastAsia="fr-FR"/>
        </w:rPr>
        <w:t xml:space="preserve">Mm </w:t>
      </w:r>
      <w:r w:rsidRPr="00911BD8">
        <w:rPr>
          <w:rFonts w:ascii="Times New Roman" w:eastAsia="Times New Roman" w:hAnsi="Times New Roman" w:cs="Times New Roman"/>
          <w:sz w:val="24"/>
          <w:szCs w:val="24"/>
          <w:lang w:eastAsia="fr-FR"/>
        </w:rPr>
        <w:t>para llenar el vacío provocado por la duda.</w:t>
      </w:r>
    </w:p>
    <w:p w:rsidR="00977CF4" w:rsidRDefault="00977CF4" w:rsidP="00977CF4">
      <w:pPr>
        <w:tabs>
          <w:tab w:val="left" w:pos="1701"/>
        </w:tabs>
        <w:spacing w:line="276" w:lineRule="auto"/>
        <w:rPr>
          <w:rFonts w:ascii="Times New Roman" w:eastAsia="Times New Roman" w:hAnsi="Times New Roman" w:cs="Times New Roman"/>
          <w:sz w:val="24"/>
          <w:szCs w:val="24"/>
          <w:lang w:eastAsia="fr-FR"/>
        </w:rPr>
      </w:pPr>
      <w:r w:rsidRPr="00911BD8">
        <w:rPr>
          <w:rFonts w:ascii="Times New Roman" w:eastAsia="Times New Roman" w:hAnsi="Times New Roman" w:cs="Times New Roman"/>
          <w:i/>
          <w:iCs/>
          <w:sz w:val="24"/>
          <w:szCs w:val="24"/>
          <w:lang w:eastAsia="fr-FR"/>
        </w:rPr>
        <w:t xml:space="preserve">8. Favorecer </w:t>
      </w:r>
      <w:r w:rsidRPr="00911BD8">
        <w:rPr>
          <w:rFonts w:ascii="Times New Roman" w:eastAsia="Times New Roman" w:hAnsi="Times New Roman" w:cs="Times New Roman"/>
          <w:sz w:val="24"/>
          <w:szCs w:val="24"/>
          <w:lang w:eastAsia="fr-FR"/>
        </w:rPr>
        <w:t>las conversaciones simultáneas, imaginemos, por ejemplo, las conversaciones que mantenemos con la gente que nos rodea al mismo tiempo que hablamos por teléfono.</w:t>
      </w:r>
    </w:p>
    <w:p w:rsidR="00977CF4" w:rsidRPr="00911BD8" w:rsidRDefault="00977CF4" w:rsidP="00977CF4">
      <w:pPr>
        <w:tabs>
          <w:tab w:val="left" w:pos="1701"/>
        </w:tabs>
        <w:spacing w:line="276" w:lineRule="auto"/>
        <w:rPr>
          <w:rFonts w:ascii="Times New Roman" w:eastAsia="Times New Roman" w:hAnsi="Times New Roman" w:cs="Times New Roman"/>
          <w:sz w:val="24"/>
          <w:szCs w:val="24"/>
          <w:lang w:eastAsia="fr-FR"/>
        </w:rPr>
      </w:pPr>
    </w:p>
    <w:p w:rsidR="00977CF4" w:rsidRDefault="00977CF4" w:rsidP="00977CF4">
      <w:pPr>
        <w:tabs>
          <w:tab w:val="left" w:pos="1701"/>
        </w:tabs>
        <w:spacing w:line="276" w:lineRule="auto"/>
        <w:rPr>
          <w:rFonts w:ascii="Times New Roman" w:eastAsia="Times New Roman" w:hAnsi="Times New Roman" w:cs="Times New Roman"/>
          <w:sz w:val="24"/>
          <w:szCs w:val="24"/>
          <w:lang w:eastAsia="fr-FR"/>
        </w:rPr>
      </w:pPr>
      <w:r w:rsidRPr="00911BD8">
        <w:rPr>
          <w:rFonts w:ascii="Times New Roman" w:eastAsia="Times New Roman" w:hAnsi="Times New Roman" w:cs="Times New Roman"/>
          <w:sz w:val="24"/>
          <w:szCs w:val="24"/>
          <w:lang w:eastAsia="fr-FR"/>
        </w:rPr>
        <w:t>Existe una dependencia constante entre el sistema verbal y los sistemas no verbales, hasta el punto de que parece imposible comunicar verbalmente sin producir a la vez algún signo no verbal ya que hasta la ausencia de estos últimos comunica.</w:t>
      </w:r>
      <w:r w:rsidRPr="00272796">
        <w:rPr>
          <w:rFonts w:ascii="Times New Roman" w:eastAsia="Times New Roman" w:hAnsi="Times New Roman" w:cs="Times New Roman"/>
          <w:sz w:val="24"/>
          <w:szCs w:val="24"/>
          <w:lang w:eastAsia="fr-FR"/>
        </w:rPr>
        <w:t xml:space="preserve"> </w:t>
      </w:r>
      <w:r w:rsidRPr="00911BD8">
        <w:rPr>
          <w:rFonts w:ascii="Times New Roman" w:eastAsia="Times New Roman" w:hAnsi="Times New Roman" w:cs="Times New Roman"/>
          <w:sz w:val="24"/>
          <w:szCs w:val="24"/>
          <w:lang w:eastAsia="fr-FR"/>
        </w:rPr>
        <w:t>Se incluyen tres sistemas dent</w:t>
      </w:r>
      <w:r>
        <w:rPr>
          <w:rFonts w:ascii="Times New Roman" w:eastAsia="Times New Roman" w:hAnsi="Times New Roman" w:cs="Times New Roman"/>
          <w:sz w:val="24"/>
          <w:szCs w:val="24"/>
          <w:lang w:eastAsia="fr-FR"/>
        </w:rPr>
        <w:t>ro de la comunicación no verbal.</w:t>
      </w:r>
    </w:p>
    <w:p w:rsidR="00977CF4" w:rsidRPr="00911BD8" w:rsidRDefault="00977CF4" w:rsidP="00977CF4">
      <w:pPr>
        <w:tabs>
          <w:tab w:val="left" w:pos="1701"/>
        </w:tabs>
        <w:spacing w:line="276" w:lineRule="auto"/>
        <w:rPr>
          <w:rFonts w:ascii="Times New Roman" w:eastAsia="Times New Roman" w:hAnsi="Times New Roman" w:cs="Times New Roman"/>
          <w:sz w:val="24"/>
          <w:szCs w:val="24"/>
          <w:lang w:eastAsia="fr-FR"/>
        </w:rPr>
      </w:pPr>
    </w:p>
    <w:p w:rsidR="00977CF4" w:rsidRDefault="00977CF4" w:rsidP="00977CF4">
      <w:pPr>
        <w:tabs>
          <w:tab w:val="left" w:pos="1701"/>
        </w:tabs>
        <w:spacing w:line="276" w:lineRule="auto"/>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1</w:t>
      </w:r>
      <w:r w:rsidRPr="007401E1">
        <w:rPr>
          <w:rFonts w:ascii="Times New Roman" w:eastAsia="Times New Roman" w:hAnsi="Times New Roman" w:cs="Times New Roman"/>
          <w:b/>
          <w:sz w:val="24"/>
          <w:szCs w:val="24"/>
          <w:lang w:eastAsia="fr-FR"/>
        </w:rPr>
        <w:t>. Sistema de comunicación visual:</w:t>
      </w:r>
    </w:p>
    <w:p w:rsidR="00977CF4" w:rsidRDefault="00977CF4" w:rsidP="00977CF4">
      <w:pPr>
        <w:tabs>
          <w:tab w:val="left" w:pos="1701"/>
        </w:tabs>
        <w:spacing w:line="276" w:lineRule="auto"/>
        <w:rPr>
          <w:rFonts w:ascii="Times New Roman" w:eastAsia="Times New Roman" w:hAnsi="Times New Roman" w:cs="Times New Roman"/>
          <w:b/>
          <w:sz w:val="24"/>
          <w:szCs w:val="24"/>
          <w:lang w:eastAsia="fr-FR"/>
        </w:rPr>
      </w:pPr>
    </w:p>
    <w:p w:rsidR="00977CF4" w:rsidRPr="00911BD8" w:rsidRDefault="00977CF4" w:rsidP="00977CF4">
      <w:pPr>
        <w:tabs>
          <w:tab w:val="left" w:pos="1701"/>
        </w:tabs>
        <w:spacing w:line="276" w:lineRule="auto"/>
        <w:rPr>
          <w:rFonts w:ascii="Times New Roman" w:eastAsia="Times New Roman" w:hAnsi="Times New Roman" w:cs="Times New Roman"/>
          <w:sz w:val="24"/>
          <w:szCs w:val="24"/>
          <w:lang w:eastAsia="fr-FR"/>
        </w:rPr>
      </w:pPr>
      <w:r w:rsidRPr="00911BD8">
        <w:rPr>
          <w:rFonts w:ascii="Times New Roman" w:eastAsia="Times New Roman" w:hAnsi="Times New Roman" w:cs="Times New Roman"/>
          <w:sz w:val="24"/>
          <w:szCs w:val="24"/>
          <w:lang w:eastAsia="fr-FR"/>
        </w:rPr>
        <w:t>Kinesia</w:t>
      </w:r>
      <w:r>
        <w:rPr>
          <w:rFonts w:ascii="Times New Roman" w:eastAsia="Times New Roman" w:hAnsi="Times New Roman" w:cs="Times New Roman"/>
          <w:sz w:val="24"/>
          <w:szCs w:val="24"/>
          <w:lang w:eastAsia="fr-FR"/>
        </w:rPr>
        <w:t xml:space="preserve"> o cinésica</w:t>
      </w:r>
      <w:r w:rsidRPr="00911BD8">
        <w:rPr>
          <w:rFonts w:ascii="Times New Roman" w:eastAsia="Times New Roman" w:hAnsi="Times New Roman" w:cs="Times New Roman"/>
          <w:sz w:val="24"/>
          <w:szCs w:val="24"/>
          <w:lang w:eastAsia="fr-FR"/>
        </w:rPr>
        <w:t xml:space="preserve">: estudia los movimientos </w:t>
      </w:r>
      <w:r w:rsidRPr="00911BD8">
        <w:rPr>
          <w:rFonts w:ascii="Times New Roman" w:hAnsi="Times New Roman" w:cs="Times New Roman"/>
          <w:sz w:val="24"/>
          <w:szCs w:val="24"/>
        </w:rPr>
        <w:t>corporales propios de las articulaciones, principalmente las manos, brazos y cabeza como</w:t>
      </w:r>
      <w:r w:rsidRPr="00911BD8">
        <w:rPr>
          <w:rFonts w:ascii="Times New Roman" w:eastAsia="Times New Roman" w:hAnsi="Times New Roman" w:cs="Times New Roman"/>
          <w:sz w:val="24"/>
          <w:szCs w:val="24"/>
          <w:lang w:eastAsia="fr-FR"/>
        </w:rPr>
        <w:t xml:space="preserve"> las posturas, gestos, miradas y hasta la expresión facial</w:t>
      </w:r>
      <w:r w:rsidRPr="00911BD8">
        <w:rPr>
          <w:rFonts w:ascii="Times New Roman" w:hAnsi="Times New Roman" w:cs="Times New Roman"/>
          <w:sz w:val="24"/>
          <w:szCs w:val="24"/>
        </w:rPr>
        <w:t>, tanto como, la orientación y movimiento del cuerpo, para regular la interacción y para reforzar al receptor</w:t>
      </w:r>
      <w:r w:rsidRPr="00911BD8">
        <w:rPr>
          <w:rFonts w:ascii="Times New Roman" w:eastAsia="Times New Roman" w:hAnsi="Times New Roman" w:cs="Times New Roman"/>
          <w:sz w:val="24"/>
          <w:szCs w:val="24"/>
          <w:lang w:eastAsia="fr-FR"/>
        </w:rPr>
        <w:t>. También se conoce como lenguaje kinésico</w:t>
      </w:r>
      <w:r>
        <w:rPr>
          <w:rFonts w:ascii="Times New Roman" w:eastAsia="Times New Roman" w:hAnsi="Times New Roman" w:cs="Times New Roman"/>
          <w:sz w:val="24"/>
          <w:szCs w:val="24"/>
          <w:lang w:eastAsia="fr-FR"/>
        </w:rPr>
        <w:t xml:space="preserve"> y e</w:t>
      </w:r>
      <w:r w:rsidRPr="00911BD8">
        <w:rPr>
          <w:rFonts w:ascii="Times New Roman" w:eastAsia="Times New Roman" w:hAnsi="Times New Roman" w:cs="Times New Roman"/>
          <w:sz w:val="24"/>
          <w:szCs w:val="24"/>
          <w:lang w:eastAsia="fr-FR"/>
        </w:rPr>
        <w:t xml:space="preserve">studia los movimientos corporales conscientes e inconscientes que poseen un valor comunicativo </w:t>
      </w:r>
      <w:hyperlink r:id="rId21" w:history="1">
        <w:r w:rsidRPr="00911BD8">
          <w:rPr>
            <w:rFonts w:ascii="Times New Roman" w:eastAsia="Times New Roman" w:hAnsi="Times New Roman" w:cs="Times New Roman"/>
            <w:sz w:val="24"/>
            <w:szCs w:val="24"/>
            <w:lang w:eastAsia="fr-FR"/>
          </w:rPr>
          <w:t>intencionado</w:t>
        </w:r>
      </w:hyperlink>
      <w:r w:rsidRPr="00911BD8">
        <w:rPr>
          <w:rFonts w:ascii="Times New Roman" w:eastAsia="Times New Roman" w:hAnsi="Times New Roman" w:cs="Times New Roman"/>
          <w:sz w:val="24"/>
          <w:szCs w:val="24"/>
          <w:lang w:eastAsia="fr-FR"/>
        </w:rPr>
        <w:t xml:space="preserve"> o no. El comportamiento cinésico puede percibirse de cuatro maneras diferentes y de forma independiente o conjunta: visualmente (la dirección y duración de la mirada), audiblemente (un aplauso), táctilmente, (un beso) y cinestésicamente, es decir, a través de un objeto que actúa como transmisor (por ejemplo,</w:t>
      </w:r>
      <w:r>
        <w:rPr>
          <w:rFonts w:ascii="Times New Roman" w:eastAsia="Times New Roman" w:hAnsi="Times New Roman" w:cs="Times New Roman"/>
          <w:sz w:val="24"/>
          <w:szCs w:val="24"/>
          <w:lang w:eastAsia="fr-FR"/>
        </w:rPr>
        <w:t xml:space="preserve"> </w:t>
      </w:r>
      <w:r w:rsidRPr="004C63CC">
        <w:rPr>
          <w:rFonts w:ascii="Times New Roman" w:eastAsia="Times New Roman" w:hAnsi="Times New Roman" w:cs="Times New Roman"/>
          <w:sz w:val="24"/>
          <w:szCs w:val="24"/>
          <w:lang w:eastAsia="fr-FR"/>
        </w:rPr>
        <w:t>tocarse el pelo, roerse las uñas)</w:t>
      </w:r>
      <w:r w:rsidRPr="00911BD8">
        <w:rPr>
          <w:rFonts w:ascii="Times New Roman" w:eastAsia="Times New Roman" w:hAnsi="Times New Roman" w:cs="Times New Roman"/>
          <w:sz w:val="24"/>
          <w:szCs w:val="24"/>
          <w:lang w:eastAsia="fr-FR"/>
        </w:rPr>
        <w:t xml:space="preserve">. </w:t>
      </w:r>
    </w:p>
    <w:p w:rsidR="00977CF4" w:rsidRPr="00911BD8" w:rsidRDefault="00977CF4" w:rsidP="00977CF4">
      <w:pPr>
        <w:tabs>
          <w:tab w:val="left" w:pos="1701"/>
        </w:tabs>
        <w:spacing w:line="276" w:lineRule="auto"/>
        <w:rPr>
          <w:rFonts w:ascii="Times New Roman" w:hAnsi="Times New Roman" w:cs="Times New Roman"/>
          <w:sz w:val="24"/>
          <w:szCs w:val="24"/>
        </w:rPr>
      </w:pPr>
    </w:p>
    <w:p w:rsidR="00977CF4" w:rsidRPr="00911BD8" w:rsidRDefault="00977CF4" w:rsidP="00977CF4">
      <w:pPr>
        <w:tabs>
          <w:tab w:val="left" w:pos="1701"/>
        </w:tabs>
        <w:spacing w:line="276" w:lineRule="auto"/>
        <w:rPr>
          <w:rFonts w:ascii="Times New Roman" w:hAnsi="Times New Roman" w:cs="Times New Roman"/>
          <w:sz w:val="24"/>
          <w:szCs w:val="24"/>
        </w:rPr>
      </w:pPr>
      <w:r w:rsidRPr="00911BD8">
        <w:rPr>
          <w:rFonts w:ascii="Times New Roman" w:hAnsi="Times New Roman" w:cs="Times New Roman"/>
          <w:sz w:val="24"/>
          <w:szCs w:val="24"/>
        </w:rPr>
        <w:t xml:space="preserve">El lenguaje como habla, es emisión sonora contextualizada, las palabras tienen ritmo, entonación, intensidad, factores que sirven para expresar emociones (ira, sufrimiento, alegría) y modalidad (decisión, incertidumbre, etc.) El habla en este sentido es hermana de la música (los instrumentos musicales originales se llaman “voces”) y son el origen de la poesía. </w:t>
      </w:r>
    </w:p>
    <w:p w:rsidR="00977CF4" w:rsidRPr="00911BD8" w:rsidRDefault="00977CF4" w:rsidP="00977CF4">
      <w:pPr>
        <w:tabs>
          <w:tab w:val="left" w:pos="1701"/>
        </w:tabs>
        <w:spacing w:line="276" w:lineRule="auto"/>
        <w:rPr>
          <w:rFonts w:ascii="Times New Roman" w:hAnsi="Times New Roman" w:cs="Times New Roman"/>
          <w:sz w:val="24"/>
          <w:szCs w:val="24"/>
        </w:rPr>
      </w:pPr>
    </w:p>
    <w:p w:rsidR="00977CF4" w:rsidRPr="00911BD8" w:rsidRDefault="00977CF4" w:rsidP="00977CF4">
      <w:pPr>
        <w:tabs>
          <w:tab w:val="left" w:pos="1701"/>
        </w:tabs>
        <w:spacing w:line="276" w:lineRule="auto"/>
        <w:rPr>
          <w:rFonts w:ascii="Times New Roman" w:hAnsi="Times New Roman" w:cs="Times New Roman"/>
          <w:sz w:val="24"/>
          <w:szCs w:val="24"/>
        </w:rPr>
      </w:pPr>
      <w:r>
        <w:rPr>
          <w:rFonts w:ascii="Times New Roman" w:hAnsi="Times New Roman" w:cs="Times New Roman"/>
          <w:sz w:val="24"/>
          <w:szCs w:val="24"/>
        </w:rPr>
        <w:t xml:space="preserve">-Sonrisa: </w:t>
      </w:r>
      <w:r w:rsidRPr="00911BD8">
        <w:rPr>
          <w:rFonts w:ascii="Times New Roman" w:hAnsi="Times New Roman" w:cs="Times New Roman"/>
          <w:sz w:val="24"/>
          <w:szCs w:val="24"/>
        </w:rPr>
        <w:t xml:space="preserve">La magia de la sonrisa hace que  se comunique felicidad y también indica que usted no es una amenaza e implica el deseo de aceptación y la sonrisa es contagiosa. </w:t>
      </w:r>
    </w:p>
    <w:p w:rsidR="00977CF4" w:rsidRPr="00911BD8" w:rsidRDefault="00977CF4" w:rsidP="00977CF4">
      <w:pPr>
        <w:tabs>
          <w:tab w:val="left" w:pos="1701"/>
        </w:tabs>
        <w:spacing w:line="276"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Pr="00911BD8">
        <w:rPr>
          <w:rFonts w:ascii="Times New Roman" w:eastAsia="Times New Roman" w:hAnsi="Times New Roman" w:cs="Times New Roman"/>
          <w:sz w:val="24"/>
          <w:szCs w:val="24"/>
          <w:lang w:eastAsia="fr-FR"/>
        </w:rPr>
        <w:t>Contacto físico:</w:t>
      </w:r>
      <w:r>
        <w:rPr>
          <w:rFonts w:ascii="Times New Roman" w:eastAsia="Times New Roman" w:hAnsi="Times New Roman" w:cs="Times New Roman"/>
          <w:sz w:val="24"/>
          <w:szCs w:val="24"/>
          <w:lang w:eastAsia="fr-FR"/>
        </w:rPr>
        <w:t xml:space="preserve"> </w:t>
      </w:r>
      <w:r w:rsidRPr="00911BD8">
        <w:rPr>
          <w:rFonts w:ascii="Times New Roman" w:hAnsi="Times New Roman" w:cs="Times New Roman"/>
          <w:sz w:val="24"/>
          <w:szCs w:val="24"/>
        </w:rPr>
        <w:t>El poder del tacto: el apretón de manos, el abrazo son significativos si son débiles o fuertes, cortesía mundana o afecto y alegría del encuentro.</w:t>
      </w:r>
    </w:p>
    <w:p w:rsidR="00977CF4" w:rsidRPr="00911BD8" w:rsidRDefault="00977CF4" w:rsidP="00977CF4">
      <w:pPr>
        <w:tabs>
          <w:tab w:val="left" w:pos="1701"/>
        </w:tabs>
        <w:spacing w:line="276" w:lineRule="auto"/>
        <w:rPr>
          <w:rFonts w:ascii="Times New Roman" w:hAnsi="Times New Roman" w:cs="Times New Roman"/>
          <w:sz w:val="24"/>
          <w:szCs w:val="24"/>
        </w:rPr>
      </w:pPr>
    </w:p>
    <w:p w:rsidR="00977CF4" w:rsidRDefault="00977CF4" w:rsidP="00977CF4">
      <w:pPr>
        <w:tabs>
          <w:tab w:val="left" w:pos="1701"/>
        </w:tabs>
        <w:spacing w:line="276"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Pr="00911BD8">
        <w:rPr>
          <w:rFonts w:ascii="Times New Roman" w:eastAsia="Times New Roman" w:hAnsi="Times New Roman" w:cs="Times New Roman"/>
          <w:sz w:val="24"/>
          <w:szCs w:val="24"/>
          <w:lang w:eastAsia="fr-FR"/>
        </w:rPr>
        <w:t>Artefactos: agrupa elementos como la apariencia física, el vestuario y los accesorios que acompañan al individuo.</w:t>
      </w:r>
    </w:p>
    <w:p w:rsidR="00977CF4" w:rsidRPr="00911BD8" w:rsidRDefault="00977CF4" w:rsidP="00977CF4">
      <w:pPr>
        <w:tabs>
          <w:tab w:val="left" w:pos="1701"/>
        </w:tabs>
        <w:rPr>
          <w:rFonts w:ascii="Times New Roman" w:eastAsia="Times New Roman" w:hAnsi="Times New Roman" w:cs="Times New Roman"/>
          <w:sz w:val="24"/>
          <w:szCs w:val="24"/>
          <w:lang w:eastAsia="fr-FR"/>
        </w:rPr>
      </w:pPr>
    </w:p>
    <w:p w:rsidR="00977CF4" w:rsidRPr="007401E1" w:rsidRDefault="00977CF4" w:rsidP="00977CF4">
      <w:pPr>
        <w:tabs>
          <w:tab w:val="left" w:pos="1701"/>
        </w:tabs>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2</w:t>
      </w:r>
      <w:r w:rsidRPr="007401E1">
        <w:rPr>
          <w:rFonts w:ascii="Times New Roman" w:eastAsia="Times New Roman" w:hAnsi="Times New Roman" w:cs="Times New Roman"/>
          <w:b/>
          <w:sz w:val="24"/>
          <w:szCs w:val="24"/>
          <w:lang w:eastAsia="fr-FR"/>
        </w:rPr>
        <w:t>. Sistema de comunicación auditiva:</w:t>
      </w:r>
    </w:p>
    <w:p w:rsidR="0055618C" w:rsidRDefault="0055618C" w:rsidP="00977CF4">
      <w:pPr>
        <w:tabs>
          <w:tab w:val="left" w:pos="1701"/>
        </w:tabs>
        <w:rPr>
          <w:rFonts w:ascii="Times New Roman" w:hAnsi="Times New Roman" w:cs="Times New Roman"/>
          <w:sz w:val="24"/>
          <w:szCs w:val="24"/>
        </w:rPr>
      </w:pPr>
    </w:p>
    <w:p w:rsidR="00977CF4" w:rsidRPr="00911BD8" w:rsidRDefault="00977CF4" w:rsidP="00977CF4">
      <w:pPr>
        <w:tabs>
          <w:tab w:val="left" w:pos="1701"/>
        </w:tabs>
        <w:rPr>
          <w:rFonts w:ascii="Times New Roman" w:hAnsi="Times New Roman" w:cs="Times New Roman"/>
          <w:sz w:val="24"/>
          <w:szCs w:val="24"/>
        </w:rPr>
      </w:pPr>
      <w:r w:rsidRPr="00911BD8">
        <w:rPr>
          <w:rFonts w:ascii="Times New Roman" w:hAnsi="Times New Roman" w:cs="Times New Roman"/>
          <w:sz w:val="24"/>
          <w:szCs w:val="24"/>
        </w:rPr>
        <w:lastRenderedPageBreak/>
        <w:t>Paralingüismo o Paralenguaje: estudio de las variaciones no lingüísticas como el ritmo, el tono y el volumen de la voz:</w:t>
      </w:r>
    </w:p>
    <w:p w:rsidR="00977CF4" w:rsidRPr="00911BD8" w:rsidRDefault="00977CF4" w:rsidP="00977CF4">
      <w:pPr>
        <w:tabs>
          <w:tab w:val="left" w:pos="1701"/>
        </w:tabs>
        <w:rPr>
          <w:rFonts w:ascii="Times New Roman" w:hAnsi="Times New Roman" w:cs="Times New Roman"/>
          <w:sz w:val="24"/>
          <w:szCs w:val="24"/>
        </w:rPr>
      </w:pPr>
      <w:r>
        <w:rPr>
          <w:rFonts w:ascii="Times New Roman" w:hAnsi="Times New Roman" w:cs="Times New Roman"/>
          <w:sz w:val="24"/>
          <w:szCs w:val="24"/>
        </w:rPr>
        <w:t>-</w:t>
      </w:r>
      <w:r w:rsidRPr="00911BD8">
        <w:rPr>
          <w:rFonts w:ascii="Times New Roman" w:hAnsi="Times New Roman" w:cs="Times New Roman"/>
          <w:sz w:val="24"/>
          <w:szCs w:val="24"/>
        </w:rPr>
        <w:t xml:space="preserve">Tono: reflejo emocional, excesiva emocionalidad ahoga la voz y hace que el tono sea más agudo. </w:t>
      </w:r>
    </w:p>
    <w:p w:rsidR="00977CF4" w:rsidRPr="00911BD8" w:rsidRDefault="00977CF4" w:rsidP="00977CF4">
      <w:pPr>
        <w:tabs>
          <w:tab w:val="left" w:pos="1701"/>
        </w:tabs>
        <w:rPr>
          <w:rFonts w:ascii="Times New Roman" w:hAnsi="Times New Roman" w:cs="Times New Roman"/>
          <w:sz w:val="24"/>
          <w:szCs w:val="24"/>
        </w:rPr>
      </w:pPr>
      <w:r>
        <w:rPr>
          <w:rFonts w:ascii="Times New Roman" w:hAnsi="Times New Roman" w:cs="Times New Roman"/>
          <w:sz w:val="24"/>
          <w:szCs w:val="24"/>
        </w:rPr>
        <w:t>-</w:t>
      </w:r>
      <w:r w:rsidRPr="00911BD8">
        <w:rPr>
          <w:rFonts w:ascii="Times New Roman" w:hAnsi="Times New Roman" w:cs="Times New Roman"/>
          <w:sz w:val="24"/>
          <w:szCs w:val="24"/>
        </w:rPr>
        <w:t xml:space="preserve">Volumen: elevado = deseo de imponerse, autoridad, dominio; bajo = inseguridad, timidez. </w:t>
      </w:r>
    </w:p>
    <w:p w:rsidR="00977CF4" w:rsidRPr="00911BD8" w:rsidRDefault="00977CF4" w:rsidP="00977CF4">
      <w:pPr>
        <w:tabs>
          <w:tab w:val="left" w:pos="1701"/>
        </w:tabs>
        <w:rPr>
          <w:rFonts w:ascii="Times New Roman" w:hAnsi="Times New Roman" w:cs="Times New Roman"/>
          <w:sz w:val="24"/>
          <w:szCs w:val="24"/>
        </w:rPr>
      </w:pPr>
      <w:r>
        <w:rPr>
          <w:rFonts w:ascii="Times New Roman" w:hAnsi="Times New Roman" w:cs="Times New Roman"/>
          <w:sz w:val="24"/>
          <w:szCs w:val="24"/>
        </w:rPr>
        <w:t>-</w:t>
      </w:r>
      <w:r w:rsidRPr="00911BD8">
        <w:rPr>
          <w:rFonts w:ascii="Times New Roman" w:hAnsi="Times New Roman" w:cs="Times New Roman"/>
          <w:sz w:val="24"/>
          <w:szCs w:val="24"/>
        </w:rPr>
        <w:t>Ritmo: fluidez verbal. Lento o entrecortado = te</w:t>
      </w:r>
      <w:r>
        <w:rPr>
          <w:rFonts w:ascii="Times New Roman" w:hAnsi="Times New Roman" w:cs="Times New Roman"/>
          <w:sz w:val="24"/>
          <w:szCs w:val="24"/>
        </w:rPr>
        <w:t>mor, inseguridad, ganas de huir; c</w:t>
      </w:r>
      <w:r w:rsidRPr="00911BD8">
        <w:rPr>
          <w:rFonts w:ascii="Times New Roman" w:hAnsi="Times New Roman" w:cs="Times New Roman"/>
          <w:sz w:val="24"/>
          <w:szCs w:val="24"/>
        </w:rPr>
        <w:t xml:space="preserve">álido, modulado, animado = persona presta para el contacto y la conversación. </w:t>
      </w:r>
    </w:p>
    <w:p w:rsidR="00977CF4" w:rsidRPr="00911BD8" w:rsidRDefault="00977CF4" w:rsidP="00977CF4">
      <w:pPr>
        <w:tabs>
          <w:tab w:val="left" w:pos="1701"/>
        </w:tabs>
        <w:rPr>
          <w:rFonts w:ascii="Times New Roman" w:hAnsi="Times New Roman" w:cs="Times New Roman"/>
          <w:sz w:val="24"/>
          <w:szCs w:val="24"/>
        </w:rPr>
      </w:pPr>
      <w:r>
        <w:rPr>
          <w:rFonts w:ascii="Times New Roman" w:hAnsi="Times New Roman" w:cs="Times New Roman"/>
          <w:sz w:val="24"/>
          <w:szCs w:val="24"/>
        </w:rPr>
        <w:t>-</w:t>
      </w:r>
      <w:r w:rsidRPr="00911BD8">
        <w:rPr>
          <w:rFonts w:ascii="Times New Roman" w:hAnsi="Times New Roman" w:cs="Times New Roman"/>
          <w:sz w:val="24"/>
          <w:szCs w:val="24"/>
        </w:rPr>
        <w:t>Silencio y quietud: en las interacciones hay silencios de mayor o menor duración que alternan con los sonidos y hay  periodos de quietud que se combinan con los movimientos.</w:t>
      </w:r>
    </w:p>
    <w:p w:rsidR="00977CF4" w:rsidRPr="00911BD8" w:rsidRDefault="00977CF4" w:rsidP="00977CF4">
      <w:pPr>
        <w:tabs>
          <w:tab w:val="left" w:pos="1701"/>
        </w:tabs>
        <w:rPr>
          <w:rFonts w:ascii="Times New Roman" w:hAnsi="Times New Roman" w:cs="Times New Roman"/>
          <w:sz w:val="24"/>
          <w:szCs w:val="24"/>
        </w:rPr>
      </w:pPr>
    </w:p>
    <w:p w:rsidR="00977CF4" w:rsidRPr="00911BD8" w:rsidRDefault="00977CF4" w:rsidP="00977CF4">
      <w:pPr>
        <w:tabs>
          <w:tab w:val="left" w:pos="1701"/>
        </w:tabs>
        <w:rPr>
          <w:rFonts w:ascii="Times New Roman" w:hAnsi="Times New Roman" w:cs="Times New Roman"/>
          <w:sz w:val="24"/>
          <w:szCs w:val="24"/>
        </w:rPr>
      </w:pPr>
      <w:r>
        <w:rPr>
          <w:rFonts w:ascii="Times New Roman" w:eastAsia="Times New Roman" w:hAnsi="Times New Roman" w:cs="Times New Roman"/>
          <w:b/>
          <w:sz w:val="24"/>
          <w:szCs w:val="24"/>
          <w:lang w:eastAsia="fr-FR"/>
        </w:rPr>
        <w:t>3</w:t>
      </w:r>
      <w:r w:rsidRPr="007401E1">
        <w:rPr>
          <w:rFonts w:ascii="Times New Roman" w:eastAsia="Times New Roman" w:hAnsi="Times New Roman" w:cs="Times New Roman"/>
          <w:b/>
          <w:sz w:val="24"/>
          <w:szCs w:val="24"/>
          <w:lang w:eastAsia="fr-FR"/>
        </w:rPr>
        <w:t>. Sistema de comunicación espacio-temporal</w:t>
      </w:r>
      <w:r w:rsidRPr="00911BD8">
        <w:rPr>
          <w:rFonts w:ascii="Times New Roman" w:eastAsia="Times New Roman" w:hAnsi="Times New Roman" w:cs="Times New Roman"/>
          <w:sz w:val="24"/>
          <w:szCs w:val="24"/>
          <w:lang w:eastAsia="fr-FR"/>
        </w:rPr>
        <w:t>:</w:t>
      </w:r>
      <w:r w:rsidRPr="00911BD8">
        <w:rPr>
          <w:rFonts w:ascii="Times New Roman" w:hAnsi="Times New Roman" w:cs="Times New Roman"/>
          <w:sz w:val="24"/>
          <w:szCs w:val="24"/>
        </w:rPr>
        <w:t xml:space="preserve"> </w:t>
      </w:r>
    </w:p>
    <w:p w:rsidR="000A52A1" w:rsidRDefault="000A52A1" w:rsidP="00977CF4">
      <w:pPr>
        <w:tabs>
          <w:tab w:val="left" w:pos="1701"/>
        </w:tabs>
        <w:rPr>
          <w:rFonts w:ascii="Times New Roman" w:hAnsi="Times New Roman" w:cs="Times New Roman"/>
          <w:sz w:val="24"/>
          <w:szCs w:val="24"/>
        </w:rPr>
      </w:pPr>
    </w:p>
    <w:p w:rsidR="00977CF4" w:rsidRPr="00911BD8" w:rsidRDefault="000A52A1" w:rsidP="00977CF4">
      <w:pPr>
        <w:tabs>
          <w:tab w:val="left" w:pos="1701"/>
        </w:tabs>
        <w:rPr>
          <w:rFonts w:ascii="Times New Roman" w:eastAsia="Times New Roman" w:hAnsi="Times New Roman" w:cs="Times New Roman"/>
          <w:sz w:val="24"/>
          <w:szCs w:val="24"/>
          <w:lang w:eastAsia="fr-FR"/>
        </w:rPr>
      </w:pPr>
      <w:r>
        <w:rPr>
          <w:rFonts w:ascii="Times New Roman" w:hAnsi="Times New Roman" w:cs="Times New Roman"/>
          <w:sz w:val="24"/>
          <w:szCs w:val="24"/>
        </w:rPr>
        <w:t xml:space="preserve">3. </w:t>
      </w:r>
      <w:r w:rsidR="00977CF4" w:rsidRPr="00911BD8">
        <w:rPr>
          <w:rFonts w:ascii="Times New Roman" w:hAnsi="Times New Roman" w:cs="Times New Roman"/>
          <w:sz w:val="24"/>
          <w:szCs w:val="24"/>
        </w:rPr>
        <w:t xml:space="preserve">1. Proxemia: comportamientos no verbales relacionados con la utilización del espacio inmediato de la persona; </w:t>
      </w:r>
      <w:r w:rsidR="00977CF4" w:rsidRPr="00911BD8">
        <w:rPr>
          <w:rFonts w:ascii="Times New Roman" w:eastAsia="Times New Roman" w:hAnsi="Times New Roman" w:cs="Times New Roman"/>
          <w:sz w:val="24"/>
          <w:szCs w:val="24"/>
          <w:lang w:eastAsia="fr-FR"/>
        </w:rPr>
        <w:t>incluye aspectos como la territorialidad y el espacio personal.</w:t>
      </w:r>
    </w:p>
    <w:p w:rsidR="000A52A1" w:rsidRDefault="000A52A1" w:rsidP="00977CF4">
      <w:pPr>
        <w:tabs>
          <w:tab w:val="left" w:pos="1701"/>
        </w:tabs>
        <w:rPr>
          <w:rFonts w:ascii="Times New Roman" w:hAnsi="Times New Roman" w:cs="Times New Roman"/>
          <w:sz w:val="24"/>
          <w:szCs w:val="24"/>
        </w:rPr>
      </w:pPr>
    </w:p>
    <w:p w:rsidR="00977CF4" w:rsidRPr="00911BD8" w:rsidRDefault="00977CF4" w:rsidP="00977CF4">
      <w:pPr>
        <w:tabs>
          <w:tab w:val="left" w:pos="1701"/>
        </w:tabs>
        <w:rPr>
          <w:rFonts w:ascii="Times New Roman" w:hAnsi="Times New Roman" w:cs="Times New Roman"/>
          <w:sz w:val="24"/>
          <w:szCs w:val="24"/>
        </w:rPr>
      </w:pPr>
      <w:r w:rsidRPr="00911BD8">
        <w:rPr>
          <w:rFonts w:ascii="Times New Roman" w:hAnsi="Times New Roman" w:cs="Times New Roman"/>
          <w:sz w:val="24"/>
          <w:szCs w:val="24"/>
        </w:rPr>
        <w:t xml:space="preserve">Tres reglas para interpretar correctamente: </w:t>
      </w:r>
    </w:p>
    <w:p w:rsidR="00977CF4" w:rsidRPr="00911BD8" w:rsidRDefault="00977CF4" w:rsidP="00977CF4">
      <w:pPr>
        <w:tabs>
          <w:tab w:val="left" w:pos="1701"/>
        </w:tabs>
        <w:rPr>
          <w:rFonts w:ascii="Times New Roman" w:hAnsi="Times New Roman" w:cs="Times New Roman"/>
          <w:sz w:val="24"/>
          <w:szCs w:val="24"/>
        </w:rPr>
      </w:pPr>
      <w:r>
        <w:rPr>
          <w:rFonts w:ascii="Times New Roman" w:hAnsi="Times New Roman" w:cs="Times New Roman"/>
          <w:sz w:val="24"/>
          <w:szCs w:val="24"/>
        </w:rPr>
        <w:t>a</w:t>
      </w:r>
      <w:r w:rsidRPr="00911BD8">
        <w:rPr>
          <w:rFonts w:ascii="Times New Roman" w:hAnsi="Times New Roman" w:cs="Times New Roman"/>
          <w:sz w:val="24"/>
          <w:szCs w:val="24"/>
        </w:rPr>
        <w:t>. Lea los gestos de forma agrupada.</w:t>
      </w:r>
    </w:p>
    <w:p w:rsidR="00977CF4" w:rsidRPr="00911BD8" w:rsidRDefault="00977CF4" w:rsidP="00977CF4">
      <w:pPr>
        <w:tabs>
          <w:tab w:val="left" w:pos="1701"/>
        </w:tabs>
        <w:rPr>
          <w:rFonts w:ascii="Times New Roman" w:hAnsi="Times New Roman" w:cs="Times New Roman"/>
          <w:sz w:val="24"/>
          <w:szCs w:val="24"/>
        </w:rPr>
      </w:pPr>
      <w:r>
        <w:rPr>
          <w:rFonts w:ascii="Times New Roman" w:hAnsi="Times New Roman" w:cs="Times New Roman"/>
          <w:sz w:val="24"/>
          <w:szCs w:val="24"/>
        </w:rPr>
        <w:t>b.</w:t>
      </w:r>
      <w:r w:rsidRPr="00911BD8">
        <w:rPr>
          <w:rFonts w:ascii="Times New Roman" w:hAnsi="Times New Roman" w:cs="Times New Roman"/>
          <w:sz w:val="24"/>
          <w:szCs w:val="24"/>
        </w:rPr>
        <w:t xml:space="preserve"> Busque la congruencia (oportunidad). Cuando las palabras y el lenguaje del cuerpo entran en conflicto, se suelen ignoran las palabras. </w:t>
      </w:r>
    </w:p>
    <w:p w:rsidR="00977CF4" w:rsidRPr="00911BD8" w:rsidRDefault="00977CF4" w:rsidP="00977CF4">
      <w:pPr>
        <w:tabs>
          <w:tab w:val="left" w:pos="1701"/>
        </w:tabs>
        <w:rPr>
          <w:rFonts w:ascii="Times New Roman" w:hAnsi="Times New Roman" w:cs="Times New Roman"/>
          <w:sz w:val="24"/>
          <w:szCs w:val="24"/>
        </w:rPr>
      </w:pPr>
      <w:r>
        <w:rPr>
          <w:rFonts w:ascii="Times New Roman" w:hAnsi="Times New Roman" w:cs="Times New Roman"/>
          <w:sz w:val="24"/>
          <w:szCs w:val="24"/>
        </w:rPr>
        <w:t>c</w:t>
      </w:r>
      <w:r w:rsidRPr="00911BD8">
        <w:rPr>
          <w:rFonts w:ascii="Times New Roman" w:hAnsi="Times New Roman" w:cs="Times New Roman"/>
          <w:sz w:val="24"/>
          <w:szCs w:val="24"/>
        </w:rPr>
        <w:t xml:space="preserve">. Interprete los gestos en contexto. </w:t>
      </w:r>
    </w:p>
    <w:p w:rsidR="00977CF4" w:rsidRPr="00911BD8" w:rsidRDefault="00977CF4" w:rsidP="00977CF4">
      <w:pPr>
        <w:tabs>
          <w:tab w:val="left" w:pos="1701"/>
        </w:tabs>
        <w:rPr>
          <w:rFonts w:ascii="Times New Roman" w:hAnsi="Times New Roman" w:cs="Times New Roman"/>
          <w:sz w:val="24"/>
          <w:szCs w:val="24"/>
        </w:rPr>
      </w:pPr>
      <w:r w:rsidRPr="00911BD8">
        <w:rPr>
          <w:rFonts w:ascii="Times New Roman" w:hAnsi="Times New Roman" w:cs="Times New Roman"/>
          <w:sz w:val="24"/>
          <w:szCs w:val="24"/>
        </w:rPr>
        <w:t>Recuerda</w:t>
      </w:r>
      <w:r>
        <w:rPr>
          <w:rFonts w:ascii="Times New Roman" w:hAnsi="Times New Roman" w:cs="Times New Roman"/>
          <w:sz w:val="24"/>
          <w:szCs w:val="24"/>
        </w:rPr>
        <w:t xml:space="preserve"> que c</w:t>
      </w:r>
      <w:r w:rsidRPr="00911BD8">
        <w:rPr>
          <w:rFonts w:ascii="Times New Roman" w:hAnsi="Times New Roman" w:cs="Times New Roman"/>
          <w:sz w:val="24"/>
          <w:szCs w:val="24"/>
        </w:rPr>
        <w:t xml:space="preserve">uando el cuerpo se cierra también lo hace la mente. En nuestras presentaciones conviene fijarnos en la postura que adopta nuestro público y tomar las medidas adecuadas. </w:t>
      </w:r>
    </w:p>
    <w:p w:rsidR="00977CF4" w:rsidRPr="00911BD8" w:rsidRDefault="00977CF4" w:rsidP="00977CF4">
      <w:pPr>
        <w:tabs>
          <w:tab w:val="left" w:pos="1701"/>
        </w:tabs>
        <w:rPr>
          <w:rFonts w:ascii="Times New Roman" w:hAnsi="Times New Roman" w:cs="Times New Roman"/>
          <w:sz w:val="24"/>
          <w:szCs w:val="24"/>
        </w:rPr>
      </w:pPr>
    </w:p>
    <w:p w:rsidR="00977CF4" w:rsidRPr="00911BD8" w:rsidRDefault="00977CF4" w:rsidP="00977CF4">
      <w:pPr>
        <w:tabs>
          <w:tab w:val="left" w:pos="1701"/>
        </w:tabs>
        <w:rPr>
          <w:rFonts w:ascii="Times New Roman" w:hAnsi="Times New Roman" w:cs="Times New Roman"/>
          <w:i/>
          <w:iCs/>
          <w:sz w:val="24"/>
          <w:szCs w:val="24"/>
        </w:rPr>
      </w:pPr>
      <w:r w:rsidRPr="00911BD8">
        <w:rPr>
          <w:rFonts w:ascii="Times New Roman" w:hAnsi="Times New Roman" w:cs="Times New Roman"/>
          <w:i/>
          <w:iCs/>
          <w:sz w:val="24"/>
          <w:szCs w:val="24"/>
        </w:rPr>
        <w:t>Clasificación del espacio:</w:t>
      </w:r>
    </w:p>
    <w:p w:rsidR="00977CF4" w:rsidRPr="00911BD8" w:rsidRDefault="00977CF4" w:rsidP="00977CF4">
      <w:pPr>
        <w:tabs>
          <w:tab w:val="left" w:pos="1701"/>
        </w:tabs>
        <w:rPr>
          <w:rFonts w:ascii="Times New Roman" w:hAnsi="Times New Roman" w:cs="Times New Roman"/>
          <w:i/>
          <w:iCs/>
          <w:sz w:val="24"/>
          <w:szCs w:val="24"/>
        </w:rPr>
      </w:pPr>
      <w:r w:rsidRPr="00911BD8">
        <w:rPr>
          <w:rFonts w:ascii="Times New Roman" w:hAnsi="Times New Roman" w:cs="Times New Roman"/>
          <w:i/>
          <w:iCs/>
          <w:sz w:val="24"/>
          <w:szCs w:val="24"/>
        </w:rPr>
        <w:t xml:space="preserve">-espacio </w:t>
      </w:r>
      <w:r w:rsidR="000A52A1" w:rsidRPr="00911BD8">
        <w:rPr>
          <w:rFonts w:ascii="Times New Roman" w:hAnsi="Times New Roman" w:cs="Times New Roman"/>
          <w:i/>
          <w:iCs/>
          <w:sz w:val="24"/>
          <w:szCs w:val="24"/>
        </w:rPr>
        <w:t>íntimo</w:t>
      </w:r>
      <w:r w:rsidRPr="00911BD8">
        <w:rPr>
          <w:rFonts w:ascii="Times New Roman" w:hAnsi="Times New Roman" w:cs="Times New Roman"/>
          <w:i/>
          <w:iCs/>
          <w:sz w:val="24"/>
          <w:szCs w:val="24"/>
        </w:rPr>
        <w:t xml:space="preserve"> (familia)</w:t>
      </w:r>
    </w:p>
    <w:p w:rsidR="00977CF4" w:rsidRPr="00911BD8" w:rsidRDefault="00977CF4" w:rsidP="00977CF4">
      <w:pPr>
        <w:tabs>
          <w:tab w:val="left" w:pos="1701"/>
        </w:tabs>
        <w:rPr>
          <w:rFonts w:ascii="Times New Roman" w:hAnsi="Times New Roman" w:cs="Times New Roman"/>
          <w:i/>
          <w:iCs/>
          <w:sz w:val="24"/>
          <w:szCs w:val="24"/>
        </w:rPr>
      </w:pPr>
      <w:r w:rsidRPr="00911BD8">
        <w:rPr>
          <w:rFonts w:ascii="Times New Roman" w:hAnsi="Times New Roman" w:cs="Times New Roman"/>
          <w:i/>
          <w:iCs/>
          <w:sz w:val="24"/>
          <w:szCs w:val="24"/>
        </w:rPr>
        <w:t>-espacio casual-personal (lugares públicos, mercados, autobuses, taxis).</w:t>
      </w:r>
    </w:p>
    <w:p w:rsidR="00977CF4" w:rsidRPr="00911BD8" w:rsidRDefault="00977CF4" w:rsidP="00977CF4">
      <w:pPr>
        <w:tabs>
          <w:tab w:val="left" w:pos="1701"/>
        </w:tabs>
        <w:rPr>
          <w:rFonts w:ascii="Times New Roman" w:hAnsi="Times New Roman" w:cs="Times New Roman"/>
          <w:i/>
          <w:iCs/>
          <w:sz w:val="24"/>
          <w:szCs w:val="24"/>
        </w:rPr>
      </w:pPr>
      <w:r w:rsidRPr="00911BD8">
        <w:rPr>
          <w:rFonts w:ascii="Times New Roman" w:hAnsi="Times New Roman" w:cs="Times New Roman"/>
          <w:i/>
          <w:iCs/>
          <w:sz w:val="24"/>
          <w:szCs w:val="24"/>
        </w:rPr>
        <w:t>-espacio público (conferencia, estadio, espectáculo)</w:t>
      </w:r>
    </w:p>
    <w:p w:rsidR="00977CF4" w:rsidRPr="00911BD8" w:rsidRDefault="00977CF4" w:rsidP="00977CF4">
      <w:pPr>
        <w:tabs>
          <w:tab w:val="left" w:pos="1701"/>
        </w:tabs>
        <w:rPr>
          <w:rFonts w:ascii="Times New Roman" w:eastAsia="Times New Roman" w:hAnsi="Times New Roman" w:cs="Times New Roman"/>
          <w:sz w:val="24"/>
          <w:szCs w:val="24"/>
          <w:lang w:eastAsia="fr-FR"/>
        </w:rPr>
      </w:pPr>
    </w:p>
    <w:p w:rsidR="00977CF4" w:rsidRPr="00911BD8" w:rsidRDefault="000A52A1" w:rsidP="00977CF4">
      <w:pPr>
        <w:tabs>
          <w:tab w:val="left" w:pos="1701"/>
        </w:tabs>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3. </w:t>
      </w:r>
      <w:r w:rsidR="00977CF4" w:rsidRPr="00911BD8">
        <w:rPr>
          <w:rFonts w:ascii="Times New Roman" w:eastAsia="Times New Roman" w:hAnsi="Times New Roman" w:cs="Times New Roman"/>
          <w:sz w:val="24"/>
          <w:szCs w:val="24"/>
          <w:lang w:eastAsia="fr-FR"/>
        </w:rPr>
        <w:t xml:space="preserve">2. </w:t>
      </w:r>
      <w:proofErr w:type="spellStart"/>
      <w:r w:rsidR="00977CF4" w:rsidRPr="00911BD8">
        <w:rPr>
          <w:rFonts w:ascii="Times New Roman" w:eastAsia="Times New Roman" w:hAnsi="Times New Roman" w:cs="Times New Roman"/>
          <w:sz w:val="24"/>
          <w:szCs w:val="24"/>
          <w:lang w:eastAsia="fr-FR"/>
        </w:rPr>
        <w:t>Cronémica</w:t>
      </w:r>
      <w:proofErr w:type="spellEnd"/>
      <w:r w:rsidR="00977CF4" w:rsidRPr="00911BD8">
        <w:rPr>
          <w:rFonts w:ascii="Times New Roman" w:eastAsia="Times New Roman" w:hAnsi="Times New Roman" w:cs="Times New Roman"/>
          <w:sz w:val="24"/>
          <w:szCs w:val="24"/>
          <w:lang w:eastAsia="fr-FR"/>
        </w:rPr>
        <w:t xml:space="preserve"> o cronemia:</w:t>
      </w:r>
    </w:p>
    <w:p w:rsidR="000A52A1" w:rsidRDefault="000A52A1" w:rsidP="00977CF4">
      <w:pPr>
        <w:tabs>
          <w:tab w:val="left" w:pos="1701"/>
        </w:tabs>
        <w:rPr>
          <w:rFonts w:ascii="Times New Roman" w:eastAsia="Times New Roman" w:hAnsi="Times New Roman" w:cs="Times New Roman"/>
          <w:sz w:val="24"/>
          <w:szCs w:val="24"/>
          <w:lang w:eastAsia="fr-FR"/>
        </w:rPr>
      </w:pPr>
    </w:p>
    <w:p w:rsidR="00977CF4" w:rsidRPr="00911BD8" w:rsidRDefault="00977CF4" w:rsidP="00977CF4">
      <w:pPr>
        <w:tabs>
          <w:tab w:val="left" w:pos="1701"/>
        </w:tabs>
        <w:rPr>
          <w:rFonts w:ascii="Times New Roman" w:eastAsia="Times New Roman" w:hAnsi="Times New Roman" w:cs="Times New Roman"/>
          <w:sz w:val="24"/>
          <w:szCs w:val="24"/>
          <w:lang w:eastAsia="fr-FR"/>
        </w:rPr>
      </w:pPr>
      <w:r w:rsidRPr="00911BD8">
        <w:rPr>
          <w:rFonts w:ascii="Times New Roman" w:eastAsia="Times New Roman" w:hAnsi="Times New Roman" w:cs="Times New Roman"/>
          <w:sz w:val="24"/>
          <w:szCs w:val="24"/>
          <w:lang w:eastAsia="fr-FR"/>
        </w:rPr>
        <w:t xml:space="preserve">La </w:t>
      </w:r>
      <w:proofErr w:type="spellStart"/>
      <w:r w:rsidRPr="00911BD8">
        <w:rPr>
          <w:rFonts w:ascii="Times New Roman" w:eastAsia="Times New Roman" w:hAnsi="Times New Roman" w:cs="Times New Roman"/>
          <w:sz w:val="24"/>
          <w:szCs w:val="24"/>
          <w:lang w:eastAsia="fr-FR"/>
        </w:rPr>
        <w:t>Cronémica</w:t>
      </w:r>
      <w:proofErr w:type="spellEnd"/>
      <w:r w:rsidRPr="00911BD8">
        <w:rPr>
          <w:rFonts w:ascii="Times New Roman" w:eastAsia="Times New Roman" w:hAnsi="Times New Roman" w:cs="Times New Roman"/>
          <w:sz w:val="24"/>
          <w:szCs w:val="24"/>
          <w:lang w:eastAsia="fr-FR"/>
        </w:rPr>
        <w:t xml:space="preserve"> es la concepción, estructuración y uso del tiempo que hace el ser humano, especialmente durante la comunicación. Su estudio constituye parte importe de la comunicación no verbal y depende principalmente del contexto social del individuo.</w:t>
      </w:r>
    </w:p>
    <w:p w:rsidR="00977CF4" w:rsidRPr="00911BD8" w:rsidRDefault="00977CF4" w:rsidP="00977CF4">
      <w:pPr>
        <w:tabs>
          <w:tab w:val="left" w:pos="1701"/>
        </w:tabs>
        <w:rPr>
          <w:rFonts w:ascii="Times New Roman" w:eastAsia="Times New Roman" w:hAnsi="Times New Roman" w:cs="Times New Roman"/>
          <w:sz w:val="24"/>
          <w:szCs w:val="24"/>
          <w:lang w:eastAsia="fr-FR"/>
        </w:rPr>
      </w:pPr>
    </w:p>
    <w:p w:rsidR="00977CF4" w:rsidRPr="00911BD8" w:rsidRDefault="00977CF4" w:rsidP="00977CF4">
      <w:pPr>
        <w:tabs>
          <w:tab w:val="left" w:pos="1701"/>
        </w:tabs>
        <w:rPr>
          <w:rFonts w:ascii="Times New Roman" w:eastAsia="Times New Roman" w:hAnsi="Times New Roman" w:cs="Times New Roman"/>
          <w:sz w:val="24"/>
          <w:szCs w:val="24"/>
          <w:lang w:eastAsia="fr-FR"/>
        </w:rPr>
      </w:pPr>
      <w:r w:rsidRPr="00911BD8">
        <w:rPr>
          <w:rFonts w:ascii="Times New Roman" w:eastAsia="Times New Roman" w:hAnsi="Times New Roman" w:cs="Times New Roman"/>
          <w:sz w:val="24"/>
          <w:szCs w:val="24"/>
          <w:lang w:eastAsia="fr-FR"/>
        </w:rPr>
        <w:t>Ejemplo: Un ejecutivo acostumbrado a un rápido ritmo de vida tratara de decir lo máximo en el menor tiempo posible, sin rodeos y hablando de prisa. En cambio, una persona habituada al ritmo tranquilo del campo empleará más tiempo, dando más detalles y hablando pausadamente.</w:t>
      </w:r>
    </w:p>
    <w:p w:rsidR="00977CF4" w:rsidRPr="00911BD8" w:rsidRDefault="00977CF4" w:rsidP="00977CF4">
      <w:pPr>
        <w:tabs>
          <w:tab w:val="left" w:pos="1701"/>
        </w:tabs>
        <w:rPr>
          <w:rFonts w:ascii="Times New Roman" w:eastAsia="Times New Roman" w:hAnsi="Times New Roman" w:cs="Times New Roman"/>
          <w:sz w:val="24"/>
          <w:szCs w:val="24"/>
          <w:lang w:eastAsia="fr-FR"/>
        </w:rPr>
      </w:pPr>
    </w:p>
    <w:p w:rsidR="00977CF4" w:rsidRDefault="00977CF4" w:rsidP="00977CF4">
      <w:pPr>
        <w:tabs>
          <w:tab w:val="left" w:pos="1701"/>
        </w:tabs>
        <w:rPr>
          <w:rFonts w:ascii="Times New Roman" w:eastAsia="Times New Roman" w:hAnsi="Times New Roman" w:cs="Times New Roman"/>
          <w:sz w:val="24"/>
          <w:szCs w:val="24"/>
          <w:lang w:eastAsia="fr-FR"/>
        </w:rPr>
      </w:pPr>
      <w:r w:rsidRPr="00911BD8">
        <w:rPr>
          <w:rFonts w:ascii="Times New Roman" w:eastAsia="Times New Roman" w:hAnsi="Times New Roman" w:cs="Times New Roman"/>
          <w:sz w:val="24"/>
          <w:szCs w:val="24"/>
          <w:lang w:eastAsia="fr-FR"/>
        </w:rPr>
        <w:t xml:space="preserve">Qué significa la cronemia en distintas culturas: suele ser antagónica: existe el comportamiento mono crónico: uso del tiempo segmentado: cada cosa en su tiempo y el comportamiento </w:t>
      </w:r>
      <w:proofErr w:type="spellStart"/>
      <w:r w:rsidRPr="00911BD8">
        <w:rPr>
          <w:rFonts w:ascii="Times New Roman" w:eastAsia="Times New Roman" w:hAnsi="Times New Roman" w:cs="Times New Roman"/>
          <w:sz w:val="24"/>
          <w:szCs w:val="24"/>
          <w:lang w:eastAsia="fr-FR"/>
        </w:rPr>
        <w:t>policrónico</w:t>
      </w:r>
      <w:proofErr w:type="spellEnd"/>
      <w:r w:rsidRPr="00911BD8">
        <w:rPr>
          <w:rFonts w:ascii="Times New Roman" w:eastAsia="Times New Roman" w:hAnsi="Times New Roman" w:cs="Times New Roman"/>
          <w:sz w:val="24"/>
          <w:szCs w:val="24"/>
          <w:lang w:eastAsia="fr-FR"/>
        </w:rPr>
        <w:t xml:space="preserve">: hacer muchas cosas  a la vez: leer una carta, hablar por teléfono, escuchar la radio. </w:t>
      </w:r>
    </w:p>
    <w:p w:rsidR="00022486" w:rsidRDefault="00022486" w:rsidP="000A52A1">
      <w:pPr>
        <w:tabs>
          <w:tab w:val="left" w:pos="1701"/>
        </w:tabs>
        <w:rPr>
          <w:rFonts w:ascii="Times New Roman" w:eastAsia="Times New Roman" w:hAnsi="Times New Roman" w:cs="Times New Roman"/>
          <w:sz w:val="24"/>
          <w:szCs w:val="24"/>
          <w:lang w:eastAsia="fr-FR"/>
        </w:rPr>
      </w:pPr>
    </w:p>
    <w:p w:rsidR="000A52A1" w:rsidRDefault="000A52A1" w:rsidP="000A52A1">
      <w:pPr>
        <w:tabs>
          <w:tab w:val="left" w:pos="1701"/>
        </w:tabs>
        <w:rPr>
          <w:rFonts w:ascii="Times New Roman" w:eastAsia="Times New Roman" w:hAnsi="Times New Roman" w:cs="Times New Roman"/>
          <w:i/>
          <w:iCs/>
          <w:sz w:val="24"/>
          <w:szCs w:val="24"/>
          <w:lang w:eastAsia="fr-FR"/>
        </w:rPr>
      </w:pPr>
      <w:r>
        <w:rPr>
          <w:rFonts w:ascii="Times New Roman" w:eastAsia="Times New Roman" w:hAnsi="Times New Roman" w:cs="Times New Roman"/>
          <w:sz w:val="24"/>
          <w:szCs w:val="24"/>
          <w:lang w:eastAsia="fr-FR"/>
        </w:rPr>
        <w:lastRenderedPageBreak/>
        <w:t xml:space="preserve">Fuente que consultar: </w:t>
      </w:r>
      <w:r w:rsidR="00647563" w:rsidRPr="00647563">
        <w:rPr>
          <w:rFonts w:ascii="Times New Roman" w:eastAsia="Times New Roman" w:hAnsi="Times New Roman" w:cs="Times New Roman"/>
          <w:i/>
          <w:iCs/>
          <w:sz w:val="24"/>
          <w:szCs w:val="24"/>
          <w:lang w:eastAsia="fr-FR"/>
        </w:rPr>
        <w:t>http://cvc.cervantes.es/ensenanza/biblioteca_ele/diccio_ele/diccionario/proxemica.htm</w:t>
      </w:r>
    </w:p>
    <w:p w:rsidR="00647563" w:rsidRPr="00911BD8" w:rsidRDefault="00647563" w:rsidP="000A52A1">
      <w:pPr>
        <w:tabs>
          <w:tab w:val="left" w:pos="1701"/>
        </w:tabs>
        <w:rPr>
          <w:rFonts w:ascii="Times New Roman" w:eastAsia="Times New Roman" w:hAnsi="Times New Roman" w:cs="Times New Roman"/>
          <w:i/>
          <w:iCs/>
          <w:sz w:val="24"/>
          <w:szCs w:val="24"/>
          <w:lang w:eastAsia="fr-FR"/>
        </w:rPr>
      </w:pPr>
    </w:p>
    <w:p w:rsidR="00977CF4" w:rsidRDefault="00977CF4" w:rsidP="00977CF4">
      <w:pPr>
        <w:tabs>
          <w:tab w:val="left" w:pos="1701"/>
        </w:tabs>
        <w:rPr>
          <w:rFonts w:ascii="Times New Roman" w:eastAsia="Times New Roman" w:hAnsi="Times New Roman" w:cs="Times New Roman"/>
          <w:sz w:val="24"/>
          <w:szCs w:val="24"/>
          <w:lang w:eastAsia="fr-FR"/>
        </w:rPr>
      </w:pPr>
    </w:p>
    <w:p w:rsidR="00647563" w:rsidRPr="00647563" w:rsidRDefault="00647563" w:rsidP="00647563">
      <w:pPr>
        <w:spacing w:line="276" w:lineRule="auto"/>
        <w:jc w:val="center"/>
        <w:rPr>
          <w:rFonts w:ascii="Times New Roman" w:eastAsia="Times New Roman" w:hAnsi="Times New Roman" w:cs="Times New Roman"/>
          <w:b/>
          <w:sz w:val="24"/>
          <w:szCs w:val="24"/>
          <w:lang w:eastAsia="fr-FR"/>
        </w:rPr>
      </w:pPr>
      <w:r w:rsidRPr="00647563">
        <w:rPr>
          <w:rFonts w:ascii="Times New Roman" w:eastAsia="Times New Roman" w:hAnsi="Times New Roman" w:cs="Times New Roman"/>
          <w:b/>
          <w:sz w:val="24"/>
          <w:szCs w:val="24"/>
          <w:lang w:eastAsia="fr-FR"/>
        </w:rPr>
        <w:t>III. Ejercicios prácticos</w:t>
      </w:r>
    </w:p>
    <w:p w:rsidR="00647563" w:rsidRDefault="00647563" w:rsidP="00977CF4">
      <w:pPr>
        <w:tabs>
          <w:tab w:val="left" w:pos="1701"/>
        </w:tabs>
        <w:rPr>
          <w:rFonts w:ascii="Times New Roman" w:eastAsia="Times New Roman" w:hAnsi="Times New Roman" w:cs="Times New Roman"/>
          <w:sz w:val="24"/>
          <w:szCs w:val="24"/>
          <w:lang w:eastAsia="fr-FR"/>
        </w:rPr>
      </w:pPr>
    </w:p>
    <w:p w:rsidR="00647563" w:rsidRDefault="00647563" w:rsidP="00647563">
      <w:pPr>
        <w:tabs>
          <w:tab w:val="left" w:pos="1701"/>
        </w:tabs>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El ejercicio consiste en un trabajo de grupos:</w:t>
      </w:r>
    </w:p>
    <w:p w:rsidR="00647563" w:rsidRDefault="00647563" w:rsidP="00647563">
      <w:pPr>
        <w:tabs>
          <w:tab w:val="left" w:pos="1701"/>
        </w:tabs>
        <w:rPr>
          <w:rFonts w:ascii="Times New Roman" w:eastAsia="Times New Roman" w:hAnsi="Times New Roman" w:cs="Times New Roman"/>
          <w:sz w:val="24"/>
          <w:szCs w:val="24"/>
          <w:lang w:eastAsia="fr-FR"/>
        </w:rPr>
      </w:pPr>
    </w:p>
    <w:p w:rsidR="00647563" w:rsidRDefault="00647563" w:rsidP="00647563">
      <w:pPr>
        <w:tabs>
          <w:tab w:val="left" w:pos="1701"/>
        </w:tabs>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 Se divide la clase en 10 grupos de 8 estudiantes. Se selecciona un responsable de grupo con un número de 1 a 10.</w:t>
      </w:r>
    </w:p>
    <w:p w:rsidR="00647563" w:rsidRDefault="00647563" w:rsidP="00647563">
      <w:pPr>
        <w:tabs>
          <w:tab w:val="left" w:pos="1701"/>
        </w:tabs>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 Cada responsable de grupo escribe su propio nombre y el número que le corresponde así que los nombres de sus miembros.</w:t>
      </w:r>
    </w:p>
    <w:p w:rsidR="00647563" w:rsidRDefault="00647563" w:rsidP="00647563">
      <w:pPr>
        <w:tabs>
          <w:tab w:val="left" w:pos="1701"/>
        </w:tabs>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 Se distribuyen unos pequeños textos sobre la clase teórica sobre la cual debe reflexionar cada grupo y luego escriben un resumen del contenido que deben leer o explicar a los demás estudiantes.  También deben seleccionar unas 5 o 6 palabras clave.</w:t>
      </w:r>
    </w:p>
    <w:p w:rsidR="00647563" w:rsidRDefault="00647563" w:rsidP="00647563">
      <w:pPr>
        <w:tabs>
          <w:tab w:val="left" w:pos="1701"/>
        </w:tabs>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4. En la pizarra se trazan 10 columnas para cada grupo en donde figura el resumen y las palabras clave. </w:t>
      </w:r>
    </w:p>
    <w:p w:rsidR="00647563" w:rsidRDefault="00647563" w:rsidP="00647563">
      <w:pPr>
        <w:tabs>
          <w:tab w:val="left" w:pos="1701"/>
        </w:tabs>
        <w:rPr>
          <w:rFonts w:ascii="Times New Roman" w:eastAsia="Times New Roman" w:hAnsi="Times New Roman" w:cs="Times New Roman"/>
          <w:sz w:val="24"/>
          <w:szCs w:val="24"/>
          <w:lang w:eastAsia="fr-FR"/>
        </w:rPr>
      </w:pPr>
    </w:p>
    <w:p w:rsidR="00647563" w:rsidRDefault="00647563" w:rsidP="00647563">
      <w:pPr>
        <w:tabs>
          <w:tab w:val="left" w:pos="1701"/>
        </w:tabs>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El ejercicio cuenta como control continuo sobre 20.</w:t>
      </w:r>
    </w:p>
    <w:p w:rsidR="00647563" w:rsidRDefault="00647563" w:rsidP="00647563">
      <w:pPr>
        <w:tabs>
          <w:tab w:val="left" w:pos="1701"/>
        </w:tabs>
        <w:rPr>
          <w:rFonts w:ascii="Times New Roman" w:eastAsia="Times New Roman" w:hAnsi="Times New Roman" w:cs="Times New Roman"/>
          <w:sz w:val="24"/>
          <w:szCs w:val="24"/>
          <w:lang w:eastAsia="fr-FR"/>
        </w:rPr>
      </w:pPr>
      <w:bookmarkStart w:id="0" w:name="_GoBack"/>
      <w:bookmarkEnd w:id="0"/>
    </w:p>
    <w:sectPr w:rsidR="00647563" w:rsidSect="008D4E83">
      <w:headerReference w:type="even" r:id="rId22"/>
      <w:headerReference w:type="default" r:id="rId23"/>
      <w:footerReference w:type="even" r:id="rId24"/>
      <w:footerReference w:type="default" r:id="rId25"/>
      <w:headerReference w:type="first" r:id="rId26"/>
      <w:footerReference w:type="first" r:id="rId27"/>
      <w:pgSz w:w="11920" w:h="16840"/>
      <w:pgMar w:top="1418" w:right="1418" w:bottom="1418" w:left="1418" w:header="720" w:footer="720" w:gutter="567"/>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978" w:rsidRDefault="00BE5978" w:rsidP="00D4101C">
      <w:r>
        <w:separator/>
      </w:r>
    </w:p>
  </w:endnote>
  <w:endnote w:type="continuationSeparator" w:id="0">
    <w:p w:rsidR="00BE5978" w:rsidRDefault="00BE5978" w:rsidP="00D41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486" w:rsidRDefault="0002248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486" w:rsidRDefault="00022486">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486" w:rsidRDefault="0002248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978" w:rsidRDefault="00BE5978" w:rsidP="00D4101C">
      <w:r>
        <w:separator/>
      </w:r>
    </w:p>
  </w:footnote>
  <w:footnote w:type="continuationSeparator" w:id="0">
    <w:p w:rsidR="00BE5978" w:rsidRDefault="00BE5978" w:rsidP="00D410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486" w:rsidRDefault="0002248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01C" w:rsidRDefault="00D4101C" w:rsidP="00D4101C">
    <w:pPr>
      <w:pStyle w:val="En-tte"/>
      <w:ind w:left="-426"/>
      <w:jc w:val="center"/>
      <w:rPr>
        <w:rFonts w:asciiTheme="majorBidi" w:hAnsiTheme="majorBidi" w:cstheme="majorBidi"/>
      </w:rPr>
    </w:pPr>
    <w:r>
      <w:rPr>
        <w:rFonts w:asciiTheme="majorBidi" w:hAnsiTheme="majorBidi" w:cstheme="majorBidi"/>
      </w:rPr>
      <w:t xml:space="preserve">Seminario de Comunicación y Semiótica </w:t>
    </w:r>
  </w:p>
  <w:p w:rsidR="00D4101C" w:rsidRPr="00D955B1" w:rsidRDefault="00D4101C" w:rsidP="00D4101C">
    <w:pPr>
      <w:pStyle w:val="En-tte"/>
      <w:ind w:left="-426"/>
      <w:rPr>
        <w:rFonts w:asciiTheme="majorBidi" w:hAnsiTheme="majorBidi" w:cstheme="majorBidi"/>
      </w:rPr>
    </w:pPr>
    <w:r>
      <w:rPr>
        <w:rFonts w:asciiTheme="majorBidi" w:hAnsiTheme="majorBidi" w:cstheme="majorBidi"/>
      </w:rPr>
      <w:tab/>
      <w:t xml:space="preserve">Máster 1 - Literatura y civilización españolas </w:t>
    </w:r>
    <w:r w:rsidRPr="00D955B1">
      <w:rPr>
        <w:rFonts w:asciiTheme="majorBidi" w:hAnsiTheme="majorBidi" w:cstheme="majorBidi"/>
      </w:rPr>
      <w:t xml:space="preserve">2019/2020         </w:t>
    </w:r>
  </w:p>
  <w:p w:rsidR="00D4101C" w:rsidRPr="00D955B1" w:rsidRDefault="00D4101C" w:rsidP="00D4101C">
    <w:pPr>
      <w:pStyle w:val="En-tte"/>
      <w:ind w:left="-426"/>
      <w:rPr>
        <w:rFonts w:asciiTheme="majorBidi" w:hAnsiTheme="majorBidi" w:cstheme="majorBidi"/>
      </w:rPr>
    </w:pPr>
    <w:r w:rsidRPr="00D955B1">
      <w:rPr>
        <w:rFonts w:asciiTheme="majorBidi" w:hAnsiTheme="majorBidi" w:cstheme="majorBidi"/>
      </w:rPr>
      <w:t xml:space="preserve"> </w:t>
    </w:r>
    <w:r w:rsidRPr="00D955B1">
      <w:rPr>
        <w:rFonts w:asciiTheme="majorBidi" w:hAnsiTheme="majorBidi" w:cstheme="majorBidi"/>
      </w:rPr>
      <w:tab/>
      <w:t xml:space="preserve">Profesora ZERROUKI Saliha  - Sección de Español  - </w:t>
    </w:r>
  </w:p>
  <w:p w:rsidR="00D4101C" w:rsidRPr="00D955B1" w:rsidRDefault="00D4101C" w:rsidP="00D4101C">
    <w:pPr>
      <w:pStyle w:val="En-tte"/>
      <w:ind w:left="-426"/>
      <w:rPr>
        <w:rFonts w:asciiTheme="majorBidi" w:hAnsiTheme="majorBidi" w:cstheme="majorBidi"/>
      </w:rPr>
    </w:pPr>
    <w:r w:rsidRPr="00D955B1">
      <w:rPr>
        <w:rFonts w:asciiTheme="majorBidi" w:hAnsiTheme="majorBidi" w:cstheme="majorBidi"/>
      </w:rPr>
      <w:tab/>
      <w:t xml:space="preserve">Universidad </w:t>
    </w:r>
    <w:proofErr w:type="spellStart"/>
    <w:r w:rsidRPr="00D955B1">
      <w:rPr>
        <w:rFonts w:asciiTheme="majorBidi" w:hAnsiTheme="majorBidi" w:cstheme="majorBidi"/>
      </w:rPr>
      <w:t>Abou</w:t>
    </w:r>
    <w:proofErr w:type="spellEnd"/>
    <w:r w:rsidRPr="00D955B1">
      <w:rPr>
        <w:rFonts w:asciiTheme="majorBidi" w:hAnsiTheme="majorBidi" w:cstheme="majorBidi"/>
      </w:rPr>
      <w:t xml:space="preserve"> </w:t>
    </w:r>
    <w:proofErr w:type="spellStart"/>
    <w:r w:rsidRPr="00D955B1">
      <w:rPr>
        <w:rFonts w:asciiTheme="majorBidi" w:hAnsiTheme="majorBidi" w:cstheme="majorBidi"/>
      </w:rPr>
      <w:t>Bekr</w:t>
    </w:r>
    <w:proofErr w:type="spellEnd"/>
    <w:r w:rsidRPr="00D955B1">
      <w:rPr>
        <w:rFonts w:asciiTheme="majorBidi" w:hAnsiTheme="majorBidi" w:cstheme="majorBidi"/>
      </w:rPr>
      <w:t xml:space="preserve"> Belkaid</w:t>
    </w:r>
  </w:p>
  <w:p w:rsidR="00D4101C" w:rsidRPr="00D955B1" w:rsidRDefault="00D4101C" w:rsidP="00D4101C">
    <w:pPr>
      <w:pStyle w:val="En-tte"/>
      <w:ind w:left="-426"/>
      <w:rPr>
        <w:rFonts w:asciiTheme="majorBidi" w:hAnsiTheme="majorBidi" w:cstheme="majorBidi"/>
      </w:rPr>
    </w:pPr>
  </w:p>
  <w:p w:rsidR="00D4101C" w:rsidRDefault="00D4101C">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486" w:rsidRDefault="0002248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CF4"/>
    <w:rsid w:val="00022486"/>
    <w:rsid w:val="000A52A1"/>
    <w:rsid w:val="000A5ADA"/>
    <w:rsid w:val="002A5F4B"/>
    <w:rsid w:val="003117A7"/>
    <w:rsid w:val="00376A2D"/>
    <w:rsid w:val="0055618C"/>
    <w:rsid w:val="005B295B"/>
    <w:rsid w:val="00647563"/>
    <w:rsid w:val="00692D85"/>
    <w:rsid w:val="00703A99"/>
    <w:rsid w:val="00843745"/>
    <w:rsid w:val="008D4E83"/>
    <w:rsid w:val="00977CF4"/>
    <w:rsid w:val="00BE5978"/>
    <w:rsid w:val="00D4101C"/>
    <w:rsid w:val="00EA2E89"/>
    <w:rsid w:val="00FD3E41"/>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CF4"/>
    <w:pPr>
      <w:spacing w:after="0" w:line="240" w:lineRule="auto"/>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4101C"/>
    <w:pPr>
      <w:tabs>
        <w:tab w:val="center" w:pos="4536"/>
        <w:tab w:val="right" w:pos="9072"/>
      </w:tabs>
    </w:pPr>
  </w:style>
  <w:style w:type="character" w:customStyle="1" w:styleId="En-tteCar">
    <w:name w:val="En-tête Car"/>
    <w:basedOn w:val="Policepardfaut"/>
    <w:link w:val="En-tte"/>
    <w:uiPriority w:val="99"/>
    <w:rsid w:val="00D4101C"/>
    <w:rPr>
      <w:rFonts w:ascii="Calibri" w:eastAsia="Calibri" w:hAnsi="Calibri" w:cs="Arial"/>
    </w:rPr>
  </w:style>
  <w:style w:type="paragraph" w:styleId="Pieddepage">
    <w:name w:val="footer"/>
    <w:basedOn w:val="Normal"/>
    <w:link w:val="PieddepageCar"/>
    <w:uiPriority w:val="99"/>
    <w:unhideWhenUsed/>
    <w:rsid w:val="00D4101C"/>
    <w:pPr>
      <w:tabs>
        <w:tab w:val="center" w:pos="4536"/>
        <w:tab w:val="right" w:pos="9072"/>
      </w:tabs>
    </w:pPr>
  </w:style>
  <w:style w:type="character" w:customStyle="1" w:styleId="PieddepageCar">
    <w:name w:val="Pied de page Car"/>
    <w:basedOn w:val="Policepardfaut"/>
    <w:link w:val="Pieddepage"/>
    <w:uiPriority w:val="99"/>
    <w:rsid w:val="00D4101C"/>
    <w:rPr>
      <w:rFonts w:ascii="Calibri" w:eastAsia="Calibri" w:hAnsi="Calibri" w:cs="Arial"/>
    </w:rPr>
  </w:style>
  <w:style w:type="paragraph" w:styleId="Textedebulles">
    <w:name w:val="Balloon Text"/>
    <w:basedOn w:val="Normal"/>
    <w:link w:val="TextedebullesCar"/>
    <w:uiPriority w:val="99"/>
    <w:semiHidden/>
    <w:unhideWhenUsed/>
    <w:rsid w:val="003117A7"/>
    <w:rPr>
      <w:rFonts w:ascii="Tahoma" w:hAnsi="Tahoma" w:cs="Tahoma"/>
      <w:sz w:val="16"/>
      <w:szCs w:val="16"/>
    </w:rPr>
  </w:style>
  <w:style w:type="character" w:customStyle="1" w:styleId="TextedebullesCar">
    <w:name w:val="Texte de bulles Car"/>
    <w:basedOn w:val="Policepardfaut"/>
    <w:link w:val="Textedebulles"/>
    <w:uiPriority w:val="99"/>
    <w:semiHidden/>
    <w:rsid w:val="003117A7"/>
    <w:rPr>
      <w:rFonts w:ascii="Tahoma" w:eastAsia="Calibri" w:hAnsi="Tahoma" w:cs="Tahoma"/>
      <w:sz w:val="16"/>
      <w:szCs w:val="16"/>
    </w:rPr>
  </w:style>
  <w:style w:type="character" w:styleId="Lienhypertexte">
    <w:name w:val="Hyperlink"/>
    <w:basedOn w:val="Policepardfaut"/>
    <w:uiPriority w:val="99"/>
    <w:unhideWhenUsed/>
    <w:rsid w:val="0064756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CF4"/>
    <w:pPr>
      <w:spacing w:after="0" w:line="240" w:lineRule="auto"/>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4101C"/>
    <w:pPr>
      <w:tabs>
        <w:tab w:val="center" w:pos="4536"/>
        <w:tab w:val="right" w:pos="9072"/>
      </w:tabs>
    </w:pPr>
  </w:style>
  <w:style w:type="character" w:customStyle="1" w:styleId="En-tteCar">
    <w:name w:val="En-tête Car"/>
    <w:basedOn w:val="Policepardfaut"/>
    <w:link w:val="En-tte"/>
    <w:uiPriority w:val="99"/>
    <w:rsid w:val="00D4101C"/>
    <w:rPr>
      <w:rFonts w:ascii="Calibri" w:eastAsia="Calibri" w:hAnsi="Calibri" w:cs="Arial"/>
    </w:rPr>
  </w:style>
  <w:style w:type="paragraph" w:styleId="Pieddepage">
    <w:name w:val="footer"/>
    <w:basedOn w:val="Normal"/>
    <w:link w:val="PieddepageCar"/>
    <w:uiPriority w:val="99"/>
    <w:unhideWhenUsed/>
    <w:rsid w:val="00D4101C"/>
    <w:pPr>
      <w:tabs>
        <w:tab w:val="center" w:pos="4536"/>
        <w:tab w:val="right" w:pos="9072"/>
      </w:tabs>
    </w:pPr>
  </w:style>
  <w:style w:type="character" w:customStyle="1" w:styleId="PieddepageCar">
    <w:name w:val="Pied de page Car"/>
    <w:basedOn w:val="Policepardfaut"/>
    <w:link w:val="Pieddepage"/>
    <w:uiPriority w:val="99"/>
    <w:rsid w:val="00D4101C"/>
    <w:rPr>
      <w:rFonts w:ascii="Calibri" w:eastAsia="Calibri" w:hAnsi="Calibri" w:cs="Arial"/>
    </w:rPr>
  </w:style>
  <w:style w:type="paragraph" w:styleId="Textedebulles">
    <w:name w:val="Balloon Text"/>
    <w:basedOn w:val="Normal"/>
    <w:link w:val="TextedebullesCar"/>
    <w:uiPriority w:val="99"/>
    <w:semiHidden/>
    <w:unhideWhenUsed/>
    <w:rsid w:val="003117A7"/>
    <w:rPr>
      <w:rFonts w:ascii="Tahoma" w:hAnsi="Tahoma" w:cs="Tahoma"/>
      <w:sz w:val="16"/>
      <w:szCs w:val="16"/>
    </w:rPr>
  </w:style>
  <w:style w:type="character" w:customStyle="1" w:styleId="TextedebullesCar">
    <w:name w:val="Texte de bulles Car"/>
    <w:basedOn w:val="Policepardfaut"/>
    <w:link w:val="Textedebulles"/>
    <w:uiPriority w:val="99"/>
    <w:semiHidden/>
    <w:rsid w:val="003117A7"/>
    <w:rPr>
      <w:rFonts w:ascii="Tahoma" w:eastAsia="Calibri" w:hAnsi="Tahoma" w:cs="Tahoma"/>
      <w:sz w:val="16"/>
      <w:szCs w:val="16"/>
    </w:rPr>
  </w:style>
  <w:style w:type="character" w:styleId="Lienhypertexte">
    <w:name w:val="Hyperlink"/>
    <w:basedOn w:val="Policepardfaut"/>
    <w:uiPriority w:val="99"/>
    <w:unhideWhenUsed/>
    <w:rsid w:val="006475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29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intencioncomunicativa',650,470,'yes')" TargetMode="External"/><Relationship Id="rId13" Type="http://schemas.openxmlformats.org/officeDocument/2006/relationships/hyperlink" Target="javascript:abrir('analisisdiscurso',650,470,'yes')" TargetMode="External"/><Relationship Id="rId18" Type="http://schemas.openxmlformats.org/officeDocument/2006/relationships/hyperlink" Target="javascript:abrir('cinesica',650,470,'yes')"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javascript:abrir('intencioncomunicativa',650,470,'yes')" TargetMode="External"/><Relationship Id="rId7" Type="http://schemas.openxmlformats.org/officeDocument/2006/relationships/hyperlink" Target="javascript:abrir('interlocutores',650,470,'yes')" TargetMode="External"/><Relationship Id="rId12" Type="http://schemas.openxmlformats.org/officeDocument/2006/relationships/hyperlink" Target="javascript:abrir('actodehabla',650,470,'yes')" TargetMode="External"/><Relationship Id="rId17" Type="http://schemas.openxmlformats.org/officeDocument/2006/relationships/hyperlink" Target="javascript:abrir('paralinguistico',650,470,'yes')" TargetMode="External"/><Relationship Id="rId25"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hyperlink" Target="javascript:abrir('comunidadhabla',650,470,'yes')" TargetMode="External"/><Relationship Id="rId20" Type="http://schemas.openxmlformats.org/officeDocument/2006/relationships/hyperlink" Target="javascript:abrir('proxemica',650,470,'yes')"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javascript:abrir('implicatura',650,470,'yes')"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javascript:abrir('eventocomunicativo',650,470,'yes')"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javascript:abrir('marcosconocimiento',650,470,'yes')" TargetMode="External"/><Relationship Id="rId19" Type="http://schemas.openxmlformats.org/officeDocument/2006/relationships/hyperlink" Target="javascript:abrir('interaccion',650,470,'yes')" TargetMode="External"/><Relationship Id="rId4" Type="http://schemas.openxmlformats.org/officeDocument/2006/relationships/webSettings" Target="webSettings.xml"/><Relationship Id="rId9" Type="http://schemas.openxmlformats.org/officeDocument/2006/relationships/hyperlink" Target="javascript:abrir('significadodiscursivo',650,470,'yes')" TargetMode="External"/><Relationship Id="rId14" Type="http://schemas.openxmlformats.org/officeDocument/2006/relationships/hyperlink" Target="javascript:abrir('interaccion',650,470,'yes')"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2068</Words>
  <Characters>11377</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cp:lastPrinted>2020-03-31T17:21:00Z</cp:lastPrinted>
  <dcterms:created xsi:type="dcterms:W3CDTF">2020-03-31T17:20:00Z</dcterms:created>
  <dcterms:modified xsi:type="dcterms:W3CDTF">2020-03-31T17:51:00Z</dcterms:modified>
</cp:coreProperties>
</file>