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S </w:t>
      </w:r>
      <w:r>
        <w:rPr>
          <w:rFonts w:ascii="Times New Roman" w:cs="Times New Roman" w:hAnsi="Times New Roman"/>
          <w:b/>
          <w:bCs/>
          <w:sz w:val="36"/>
          <w:szCs w:val="36"/>
        </w:rPr>
        <w:t>:3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                                          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                G</w:t>
      </w:r>
      <w:r>
        <w:rPr>
          <w:rFonts w:cs="Times New Roman" w:hAnsi="Times New Roman"/>
          <w:b/>
          <w:bCs/>
          <w:sz w:val="36"/>
          <w:szCs w:val="36"/>
          <w:lang w:val="en-US"/>
        </w:rPr>
        <w:t>:1 3A sociologie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La méthode expérimentale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Définition :</w:t>
      </w:r>
      <w:r>
        <w:rPr>
          <w:rFonts w:ascii="Times New Roman" w:cs="Times New Roman" w:hAnsi="Times New Roman"/>
          <w:sz w:val="36"/>
          <w:szCs w:val="36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la méthode expérimentale est une démarche scientifique qui consiste à contrôler la validité d’une hypothèse au moyen d’épreuves répétées.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la</w:t>
      </w:r>
      <w:r>
        <w:rPr>
          <w:rFonts w:ascii="Times New Roman" w:cs="Times New Roman" w:hAnsi="Times New Roman"/>
          <w:sz w:val="32"/>
          <w:szCs w:val="32"/>
        </w:rPr>
        <w:t xml:space="preserve"> démarche expérimenta</w:t>
      </w:r>
      <w:r>
        <w:rPr>
          <w:rFonts w:ascii="Times New Roman" w:cs="Times New Roman" w:hAnsi="Times New Roman"/>
          <w:sz w:val="32"/>
          <w:szCs w:val="32"/>
        </w:rPr>
        <w:t>le : est une méthode utilisée par les scientifiques pour trouver une réponse prouvée scientifiquement à un problème. Elle comporte plusieurs étapes qui doivent être traitées dans l’ordre.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   L’approche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est considérée comme l’une des meilleures méthodologies utilisées dans la recherche scientifique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 Elle est basée sur des étapes  scientifiques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_ </w:t>
      </w:r>
      <w:r>
        <w:rPr>
          <w:rFonts w:ascii="Times New Roman" w:cs="Times New Roman" w:hAnsi="Times New Roman"/>
          <w:b/>
          <w:bCs/>
          <w:sz w:val="32"/>
          <w:szCs w:val="32"/>
        </w:rPr>
        <w:t>Observation 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contrôler</w:t>
      </w:r>
      <w:r>
        <w:rPr>
          <w:rFonts w:ascii="Times New Roman" w:cs="Times New Roman" w:hAnsi="Times New Roman"/>
          <w:sz w:val="32"/>
          <w:szCs w:val="32"/>
        </w:rPr>
        <w:t xml:space="preserve">  le phénomène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_ </w:t>
      </w:r>
      <w:r>
        <w:rPr>
          <w:rFonts w:ascii="Times New Roman" w:cs="Times New Roman" w:hAnsi="Times New Roman"/>
          <w:b/>
          <w:bCs/>
          <w:sz w:val="32"/>
          <w:szCs w:val="32"/>
        </w:rPr>
        <w:t>Hypothèse</w:t>
      </w:r>
      <w:r>
        <w:rPr>
          <w:rFonts w:ascii="Times New Roman" w:cs="Times New Roman" w:hAnsi="Times New Roman"/>
          <w:b/>
          <w:bCs/>
          <w:sz w:val="32"/>
          <w:szCs w:val="32"/>
        </w:rPr>
        <w:t> 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est une explication que </w:t>
      </w:r>
      <w:r>
        <w:rPr>
          <w:rFonts w:ascii="Times New Roman" w:cs="Times New Roman" w:hAnsi="Times New Roman"/>
          <w:sz w:val="32"/>
          <w:szCs w:val="32"/>
        </w:rPr>
        <w:t>lon</w:t>
      </w:r>
      <w:r>
        <w:rPr>
          <w:rFonts w:ascii="Times New Roman" w:cs="Times New Roman" w:hAnsi="Times New Roman"/>
          <w:sz w:val="32"/>
          <w:szCs w:val="32"/>
        </w:rPr>
        <w:t xml:space="preserve"> se contente </w:t>
      </w:r>
      <w:r>
        <w:rPr>
          <w:rFonts w:ascii="Times New Roman" w:cs="Times New Roman" w:hAnsi="Times New Roman"/>
          <w:sz w:val="32"/>
          <w:szCs w:val="32"/>
        </w:rPr>
        <w:t>denoncée</w:t>
      </w:r>
      <w:r>
        <w:rPr>
          <w:rFonts w:ascii="Times New Roman" w:cs="Times New Roman" w:hAnsi="Times New Roman"/>
          <w:sz w:val="32"/>
          <w:szCs w:val="32"/>
        </w:rPr>
        <w:t xml:space="preserve"> sans prendre sur son </w:t>
      </w:r>
      <w:r>
        <w:rPr>
          <w:rFonts w:ascii="Times New Roman" w:cs="Times New Roman" w:hAnsi="Times New Roman"/>
          <w:sz w:val="32"/>
          <w:szCs w:val="32"/>
        </w:rPr>
        <w:t>carectère</w:t>
      </w:r>
      <w:r>
        <w:rPr>
          <w:rFonts w:ascii="Times New Roman" w:cs="Times New Roman" w:hAnsi="Times New Roman"/>
          <w:sz w:val="32"/>
          <w:szCs w:val="32"/>
        </w:rPr>
        <w:t xml:space="preserve"> véridique (sans </w:t>
      </w:r>
      <w:r>
        <w:rPr>
          <w:rFonts w:ascii="Times New Roman" w:cs="Times New Roman" w:hAnsi="Times New Roman"/>
          <w:sz w:val="32"/>
          <w:szCs w:val="32"/>
        </w:rPr>
        <w:t>laffirmer</w:t>
      </w:r>
      <w:r>
        <w:rPr>
          <w:rFonts w:ascii="Times New Roman" w:cs="Times New Roman" w:hAnsi="Times New Roman"/>
          <w:sz w:val="32"/>
          <w:szCs w:val="32"/>
        </w:rPr>
        <w:t xml:space="preserve"> ou la nier)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_ </w:t>
      </w:r>
      <w:r>
        <w:rPr>
          <w:rFonts w:ascii="Times New Roman" w:cs="Times New Roman" w:hAnsi="Times New Roman"/>
          <w:b/>
          <w:bCs/>
          <w:sz w:val="32"/>
          <w:szCs w:val="32"/>
        </w:rPr>
        <w:t>Expérience</w:t>
      </w:r>
      <w:r>
        <w:rPr>
          <w:rFonts w:ascii="Times New Roman" w:cs="Times New Roman" w:hAnsi="Times New Roman"/>
          <w:sz w:val="32"/>
          <w:szCs w:val="32"/>
        </w:rPr>
        <w:t> :</w:t>
      </w:r>
      <w:r>
        <w:rPr>
          <w:rFonts w:ascii="Times New Roman" w:cs="Times New Roman" w:hAnsi="Times New Roman"/>
          <w:sz w:val="32"/>
          <w:szCs w:val="32"/>
        </w:rPr>
        <w:t xml:space="preserve"> sert à valider l’hypothèse 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_loi</w:t>
      </w:r>
      <w:r>
        <w:rPr>
          <w:rFonts w:ascii="Times New Roman" w:cs="Times New Roman" w:hAnsi="Times New Roman"/>
          <w:sz w:val="32"/>
          <w:szCs w:val="32"/>
        </w:rPr>
        <w:t> :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L’analyse comparative</w:t>
      </w:r>
      <w:r>
        <w:rPr>
          <w:rFonts w:ascii="Times New Roman" w:cs="Times New Roman" w:hAnsi="Times New Roman"/>
          <w:sz w:val="36"/>
          <w:szCs w:val="36"/>
        </w:rPr>
        <w:t> </w:t>
      </w:r>
      <w:r>
        <w:rPr>
          <w:rFonts w:ascii="Times New Roman" w:cs="Times New Roman" w:hAnsi="Times New Roman"/>
          <w:sz w:val="32"/>
          <w:szCs w:val="32"/>
        </w:rPr>
        <w:t>: est une forme d’expérimentation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_C’est une méthode d’investigation basée sur la </w:t>
      </w:r>
      <w:r>
        <w:rPr>
          <w:rFonts w:ascii="Times New Roman" w:cs="Times New Roman" w:hAnsi="Times New Roman"/>
          <w:sz w:val="32"/>
          <w:szCs w:val="32"/>
        </w:rPr>
        <w:t>comparaison(</w:t>
      </w:r>
      <w:r>
        <w:rPr>
          <w:rFonts w:ascii="Times New Roman" w:cs="Times New Roman" w:hAnsi="Times New Roman"/>
          <w:sz w:val="32"/>
          <w:szCs w:val="32"/>
        </w:rPr>
        <w:t>confrontation des situation</w:t>
      </w:r>
      <w:r>
        <w:rPr>
          <w:rFonts w:cs="Times New Roman" w:hAnsi="Times New Roman"/>
          <w:sz w:val="32"/>
          <w:szCs w:val="32"/>
          <w:lang w:val="en-US"/>
        </w:rPr>
        <w:t>s</w:t>
      </w:r>
    </w:p>
    <w:p>
      <w:pPr>
        <w:pStyle w:val="style0"/>
        <w:jc w:val="left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Etapes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de l’approche comparative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_ </w:t>
      </w:r>
      <w:r>
        <w:rPr>
          <w:rFonts w:ascii="Times New Roman" w:cs="Times New Roman" w:hAnsi="Times New Roman"/>
          <w:sz w:val="32"/>
          <w:szCs w:val="32"/>
        </w:rPr>
        <w:t>Determiner</w:t>
      </w:r>
      <w:r>
        <w:rPr>
          <w:rFonts w:ascii="Times New Roman" w:cs="Times New Roman" w:hAnsi="Times New Roman"/>
          <w:sz w:val="32"/>
          <w:szCs w:val="32"/>
        </w:rPr>
        <w:t xml:space="preserve"> le sujet de la comparaison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_Le</w:t>
      </w:r>
      <w:r>
        <w:rPr>
          <w:rFonts w:ascii="Times New Roman" w:cs="Times New Roman" w:hAnsi="Times New Roman"/>
          <w:sz w:val="32"/>
          <w:szCs w:val="32"/>
        </w:rPr>
        <w:t xml:space="preserve"> statut des variables de comparaison</w:t>
      </w:r>
    </w:p>
    <w:p>
      <w:pPr>
        <w:pStyle w:val="style0"/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_ L’interprétation des données du sujet de comparaison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/>
        <w:jc w:val="right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Words>158</Words>
  <Pages>1</Pages>
  <Characters>937</Characters>
  <Application>WPS Office</Application>
  <DocSecurity>0</DocSecurity>
  <Paragraphs>17</Paragraphs>
  <ScaleCrop>false</ScaleCrop>
  <LinksUpToDate>false</LinksUpToDate>
  <CharactersWithSpaces>1166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2020-03-26T18:36:00Z</dcterms:created>
  <dc:creator>windows</dc:creator>
  <lastModifiedBy>CPH1909</lastModifiedBy>
  <dcterms:modified xsi:type="dcterms:W3CDTF">2020-04-05T18:06:11Z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