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B5" w:rsidRPr="00BD468A" w:rsidRDefault="006E0AB5" w:rsidP="006E0A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D468A">
        <w:rPr>
          <w:rFonts w:ascii="Arial" w:hAnsi="Arial" w:cs="Arial"/>
          <w:b/>
          <w:bCs/>
          <w:sz w:val="24"/>
          <w:szCs w:val="24"/>
        </w:rPr>
        <w:t xml:space="preserve">Université Abou </w:t>
      </w:r>
      <w:proofErr w:type="spellStart"/>
      <w:r w:rsidRPr="00BD468A">
        <w:rPr>
          <w:rFonts w:ascii="Arial" w:hAnsi="Arial" w:cs="Arial"/>
          <w:b/>
          <w:bCs/>
          <w:sz w:val="24"/>
          <w:szCs w:val="24"/>
        </w:rPr>
        <w:t>Bekr</w:t>
      </w:r>
      <w:proofErr w:type="spellEnd"/>
      <w:r w:rsidRPr="00BD468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468A">
        <w:rPr>
          <w:rFonts w:ascii="Arial" w:hAnsi="Arial" w:cs="Arial"/>
          <w:b/>
          <w:bCs/>
          <w:sz w:val="24"/>
          <w:szCs w:val="24"/>
        </w:rPr>
        <w:t>Belkaid</w:t>
      </w:r>
      <w:proofErr w:type="spellEnd"/>
    </w:p>
    <w:p w:rsidR="006E0AB5" w:rsidRPr="00BD468A" w:rsidRDefault="006E0AB5" w:rsidP="006E0A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D468A">
        <w:rPr>
          <w:rFonts w:ascii="Arial" w:hAnsi="Arial" w:cs="Arial"/>
          <w:b/>
          <w:bCs/>
          <w:sz w:val="24"/>
          <w:szCs w:val="24"/>
        </w:rPr>
        <w:t xml:space="preserve">Faculté de 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BD468A">
        <w:rPr>
          <w:rFonts w:ascii="Arial" w:hAnsi="Arial" w:cs="Arial"/>
          <w:b/>
          <w:bCs/>
          <w:sz w:val="24"/>
          <w:szCs w:val="24"/>
        </w:rPr>
        <w:t>echnologie</w:t>
      </w:r>
    </w:p>
    <w:p w:rsidR="006E0AB5" w:rsidRPr="00BD468A" w:rsidRDefault="006E0AB5" w:rsidP="006E0A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D468A">
        <w:rPr>
          <w:rFonts w:ascii="Arial" w:hAnsi="Arial" w:cs="Arial"/>
          <w:b/>
          <w:bCs/>
          <w:sz w:val="24"/>
          <w:szCs w:val="24"/>
        </w:rPr>
        <w:t xml:space="preserve">Département d’Architecture                                    Mme  </w:t>
      </w:r>
      <w:proofErr w:type="spellStart"/>
      <w:r w:rsidRPr="00BD468A">
        <w:rPr>
          <w:rFonts w:ascii="Arial" w:hAnsi="Arial" w:cs="Arial"/>
          <w:b/>
          <w:bCs/>
          <w:sz w:val="24"/>
          <w:szCs w:val="24"/>
        </w:rPr>
        <w:t>Boulahya</w:t>
      </w:r>
      <w:proofErr w:type="spellEnd"/>
      <w:r w:rsidRPr="00BD468A">
        <w:rPr>
          <w:rFonts w:ascii="Arial" w:hAnsi="Arial" w:cs="Arial"/>
          <w:b/>
          <w:bCs/>
          <w:sz w:val="24"/>
          <w:szCs w:val="24"/>
        </w:rPr>
        <w:t xml:space="preserve"> .</w:t>
      </w:r>
      <w:proofErr w:type="spellStart"/>
      <w:r w:rsidRPr="00BD468A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BD468A">
        <w:rPr>
          <w:rFonts w:ascii="Arial" w:hAnsi="Arial" w:cs="Arial"/>
          <w:b/>
          <w:bCs/>
          <w:sz w:val="24"/>
          <w:szCs w:val="24"/>
        </w:rPr>
        <w:t>ahrazed</w:t>
      </w:r>
      <w:proofErr w:type="spellEnd"/>
    </w:p>
    <w:p w:rsidR="006E0AB5" w:rsidRPr="00BD468A" w:rsidRDefault="006E0AB5" w:rsidP="006E0A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6E0AB5" w:rsidRDefault="006E0AB5" w:rsidP="006E0A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D468A">
        <w:rPr>
          <w:rFonts w:ascii="Arial" w:hAnsi="Arial" w:cs="Arial"/>
          <w:b/>
          <w:bCs/>
          <w:sz w:val="24"/>
          <w:szCs w:val="24"/>
        </w:rPr>
        <w:t xml:space="preserve">Cours du Module instruments et outils d’aménagement et d’urbanisme en Algérie. </w:t>
      </w:r>
    </w:p>
    <w:p w:rsidR="006E0AB5" w:rsidRDefault="006E0AB5" w:rsidP="00F42E7A">
      <w:pPr>
        <w:pStyle w:val="Paragraphedeliste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6E0AB5" w:rsidRDefault="006E0AB5" w:rsidP="00F42E7A">
      <w:pPr>
        <w:pStyle w:val="Paragraphedeliste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F42E7A" w:rsidRPr="00E131D8" w:rsidRDefault="0032387D" w:rsidP="00F42E7A">
      <w:pPr>
        <w:pStyle w:val="Paragraphedeliste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2-1</w:t>
      </w:r>
      <w:r w:rsidR="004A01B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42E7A" w:rsidRPr="00E131D8">
        <w:rPr>
          <w:rFonts w:ascii="Arial" w:hAnsi="Arial" w:cs="Arial"/>
          <w:b/>
          <w:sz w:val="24"/>
          <w:szCs w:val="24"/>
          <w:u w:val="single"/>
        </w:rPr>
        <w:t xml:space="preserve">Les Schémas Directeurs d’Aménagement d’Aires Métropolitaines (SDAAM) : </w:t>
      </w:r>
    </w:p>
    <w:p w:rsidR="00DC283A" w:rsidRDefault="00DC283A" w:rsidP="00E23417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F42E7A" w:rsidRPr="00E131D8" w:rsidRDefault="004A01B3" w:rsidP="00E23417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7E48">
        <w:rPr>
          <w:rFonts w:ascii="Arial" w:hAnsi="Arial" w:cs="Arial"/>
          <w:sz w:val="24"/>
          <w:szCs w:val="24"/>
        </w:rPr>
        <w:t>Les</w:t>
      </w:r>
      <w:r w:rsidR="00F42E7A" w:rsidRPr="00E131D8">
        <w:rPr>
          <w:rFonts w:ascii="Arial" w:hAnsi="Arial" w:cs="Arial"/>
          <w:sz w:val="24"/>
          <w:szCs w:val="24"/>
        </w:rPr>
        <w:t xml:space="preserve"> études d’élaboration des quatre SDAAM Alger, Oran, Anna</w:t>
      </w:r>
      <w:r>
        <w:rPr>
          <w:rFonts w:ascii="Arial" w:hAnsi="Arial" w:cs="Arial"/>
          <w:sz w:val="24"/>
          <w:szCs w:val="24"/>
        </w:rPr>
        <w:t xml:space="preserve">ba et Constantine ; </w:t>
      </w:r>
      <w:r w:rsidR="00DC283A">
        <w:rPr>
          <w:rFonts w:ascii="Arial" w:hAnsi="Arial" w:cs="Arial"/>
          <w:sz w:val="24"/>
          <w:szCs w:val="24"/>
        </w:rPr>
        <w:t xml:space="preserve">sont </w:t>
      </w:r>
      <w:r>
        <w:rPr>
          <w:rFonts w:ascii="Arial" w:hAnsi="Arial" w:cs="Arial"/>
          <w:sz w:val="24"/>
          <w:szCs w:val="24"/>
        </w:rPr>
        <w:t>défini par le SNAT. Visant le développement et l’organisation des métropoles en prenant en considération leurs aires d’influence en ce qui concerne les équipements, l’emploi et le tertiaire supérieur.</w:t>
      </w:r>
    </w:p>
    <w:p w:rsidR="00F42E7A" w:rsidRPr="00E131D8" w:rsidRDefault="00F42E7A" w:rsidP="00F42E7A">
      <w:pPr>
        <w:pStyle w:val="Paragraphedeliste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E131D8">
        <w:rPr>
          <w:rFonts w:ascii="Arial" w:hAnsi="Arial" w:cs="Arial"/>
          <w:b/>
          <w:sz w:val="24"/>
          <w:szCs w:val="24"/>
          <w:u w:val="single"/>
        </w:rPr>
        <w:t xml:space="preserve">Contenu et objectifs du SDAAM : </w:t>
      </w:r>
    </w:p>
    <w:p w:rsidR="00F42E7A" w:rsidRPr="00E131D8" w:rsidRDefault="00F42E7A" w:rsidP="00F42E7A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 xml:space="preserve">Le schéma directeur d'aménagement de l'aire métropolitaine détermine : </w:t>
      </w:r>
    </w:p>
    <w:p w:rsidR="00F42E7A" w:rsidRPr="00E131D8" w:rsidRDefault="00F42E7A" w:rsidP="00F42E7A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 xml:space="preserve">Les orientations </w:t>
      </w:r>
      <w:r w:rsidR="00B070F3">
        <w:rPr>
          <w:rFonts w:ascii="Arial" w:hAnsi="Arial" w:cs="Arial"/>
          <w:sz w:val="24"/>
          <w:szCs w:val="24"/>
        </w:rPr>
        <w:t xml:space="preserve">générales d'utilisation du </w:t>
      </w:r>
      <w:r w:rsidR="00867E48">
        <w:rPr>
          <w:rFonts w:ascii="Arial" w:hAnsi="Arial" w:cs="Arial"/>
          <w:sz w:val="24"/>
          <w:szCs w:val="24"/>
        </w:rPr>
        <w:t xml:space="preserve">sol. </w:t>
      </w:r>
    </w:p>
    <w:p w:rsidR="00F42E7A" w:rsidRPr="00E131D8" w:rsidRDefault="00F42E7A" w:rsidP="00F42E7A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>la délimitation des zones agricoles, forestières et pastorales steppiques ainsi que les zones à pro</w:t>
      </w:r>
      <w:r w:rsidR="00B070F3">
        <w:rPr>
          <w:rFonts w:ascii="Arial" w:hAnsi="Arial" w:cs="Arial"/>
          <w:sz w:val="24"/>
          <w:szCs w:val="24"/>
        </w:rPr>
        <w:t xml:space="preserve">téger et les aires de </w:t>
      </w:r>
      <w:r w:rsidR="00867E48">
        <w:rPr>
          <w:rFonts w:ascii="Arial" w:hAnsi="Arial" w:cs="Arial"/>
          <w:sz w:val="24"/>
          <w:szCs w:val="24"/>
        </w:rPr>
        <w:t>loisirs.</w:t>
      </w:r>
    </w:p>
    <w:p w:rsidR="00F42E7A" w:rsidRPr="00E131D8" w:rsidRDefault="00F42E7A" w:rsidP="00F42E7A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>la localisation des grandes infrastructures de transport et des grands équipements structu</w:t>
      </w:r>
      <w:r>
        <w:rPr>
          <w:rFonts w:ascii="Arial" w:hAnsi="Arial" w:cs="Arial"/>
          <w:sz w:val="24"/>
          <w:szCs w:val="24"/>
        </w:rPr>
        <w:t>rants.</w:t>
      </w:r>
    </w:p>
    <w:p w:rsidR="00F42E7A" w:rsidRPr="00E131D8" w:rsidRDefault="00F42E7A" w:rsidP="00F42E7A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E131D8">
        <w:rPr>
          <w:rFonts w:ascii="Arial" w:hAnsi="Arial" w:cs="Arial"/>
          <w:sz w:val="24"/>
          <w:szCs w:val="24"/>
        </w:rPr>
        <w:t xml:space="preserve"> protection et de va</w:t>
      </w:r>
      <w:r>
        <w:rPr>
          <w:rFonts w:ascii="Arial" w:hAnsi="Arial" w:cs="Arial"/>
          <w:sz w:val="24"/>
          <w:szCs w:val="24"/>
        </w:rPr>
        <w:t>lorisation de l’environnement.</w:t>
      </w:r>
    </w:p>
    <w:p w:rsidR="00F42E7A" w:rsidRPr="00E131D8" w:rsidRDefault="00F42E7A" w:rsidP="00F42E7A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 w:rsidRPr="00E131D8">
        <w:rPr>
          <w:rFonts w:ascii="Arial" w:hAnsi="Arial" w:cs="Arial"/>
          <w:sz w:val="24"/>
          <w:szCs w:val="24"/>
        </w:rPr>
        <w:t>protection du patrimoine naturel, culturel</w:t>
      </w:r>
      <w:r>
        <w:rPr>
          <w:rFonts w:ascii="Arial" w:hAnsi="Arial" w:cs="Arial"/>
          <w:sz w:val="24"/>
          <w:szCs w:val="24"/>
        </w:rPr>
        <w:t>, historique et archéologique.</w:t>
      </w:r>
    </w:p>
    <w:p w:rsidR="00F42E7A" w:rsidRPr="00E131D8" w:rsidRDefault="00F42E7A" w:rsidP="00F42E7A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 xml:space="preserve">la localisation des extensions urbaines, des activités industrielles et touristiques, ainsi que les sites des agglomérations nouvelles. </w:t>
      </w:r>
    </w:p>
    <w:p w:rsidR="00F42E7A" w:rsidRPr="00E131D8" w:rsidRDefault="0032387D" w:rsidP="00F42E7A">
      <w:pPr>
        <w:pStyle w:val="Paragraphedeliste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2-2</w:t>
      </w:r>
      <w:r w:rsidR="00F42E7A" w:rsidRPr="00E131D8">
        <w:rPr>
          <w:rFonts w:ascii="Arial" w:hAnsi="Arial" w:cs="Arial"/>
          <w:b/>
          <w:sz w:val="24"/>
          <w:szCs w:val="24"/>
          <w:u w:val="single"/>
        </w:rPr>
        <w:t xml:space="preserve">Le Schéma Directeur d’Aménagement du Littoral (SDAL) </w:t>
      </w:r>
    </w:p>
    <w:p w:rsidR="00CE4B76" w:rsidRDefault="00F42E7A" w:rsidP="00F42E7A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 xml:space="preserve">L’avènement de la loi </w:t>
      </w:r>
      <w:r w:rsidRPr="009D31E1">
        <w:rPr>
          <w:rFonts w:ascii="Arial" w:hAnsi="Arial" w:cs="Arial"/>
          <w:sz w:val="24"/>
          <w:szCs w:val="24"/>
          <w:highlight w:val="cyan"/>
        </w:rPr>
        <w:t>n°02-02</w:t>
      </w:r>
      <w:r w:rsidRPr="00E131D8">
        <w:rPr>
          <w:rFonts w:ascii="Arial" w:hAnsi="Arial" w:cs="Arial"/>
          <w:sz w:val="24"/>
          <w:szCs w:val="24"/>
        </w:rPr>
        <w:t xml:space="preserve"> du 5 février 2002 relative à la protection et à la </w:t>
      </w:r>
      <w:r w:rsidRPr="009D31E1">
        <w:rPr>
          <w:rFonts w:ascii="Arial" w:hAnsi="Arial" w:cs="Arial"/>
          <w:sz w:val="24"/>
          <w:szCs w:val="24"/>
          <w:highlight w:val="cyan"/>
        </w:rPr>
        <w:t>valorisation du littoral</w:t>
      </w:r>
      <w:r w:rsidRPr="00E131D8">
        <w:rPr>
          <w:rFonts w:ascii="Arial" w:hAnsi="Arial" w:cs="Arial"/>
          <w:sz w:val="24"/>
          <w:szCs w:val="24"/>
        </w:rPr>
        <w:t xml:space="preserve"> marque une politique des enjeux</w:t>
      </w:r>
      <w:r>
        <w:rPr>
          <w:rFonts w:ascii="Arial" w:hAnsi="Arial" w:cs="Arial"/>
          <w:sz w:val="24"/>
          <w:szCs w:val="24"/>
        </w:rPr>
        <w:t xml:space="preserve"> à entretenir</w:t>
      </w:r>
      <w:r w:rsidRPr="00E13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 à vis</w:t>
      </w:r>
      <w:r w:rsidRPr="00E131D8">
        <w:rPr>
          <w:rFonts w:ascii="Arial" w:hAnsi="Arial" w:cs="Arial"/>
          <w:sz w:val="24"/>
          <w:szCs w:val="24"/>
        </w:rPr>
        <w:t xml:space="preserve"> le littoral.</w:t>
      </w:r>
    </w:p>
    <w:p w:rsidR="00CE4B76" w:rsidRPr="00820295" w:rsidRDefault="00CE4B76" w:rsidP="00CE4B76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  <w:r w:rsidRPr="00820295">
        <w:rPr>
          <w:rFonts w:ascii="Arial" w:hAnsi="Arial" w:cs="Arial"/>
          <w:b/>
          <w:sz w:val="24"/>
          <w:szCs w:val="24"/>
          <w:u w:val="single"/>
        </w:rPr>
        <w:lastRenderedPageBreak/>
        <w:t>Contenu</w:t>
      </w:r>
      <w:r w:rsidR="00FA15D2">
        <w:rPr>
          <w:rFonts w:ascii="Arial" w:hAnsi="Arial" w:cs="Arial"/>
          <w:b/>
          <w:sz w:val="24"/>
          <w:szCs w:val="24"/>
          <w:u w:val="single"/>
        </w:rPr>
        <w:t>s</w:t>
      </w:r>
      <w:r w:rsidRPr="00820295">
        <w:rPr>
          <w:rFonts w:ascii="Arial" w:hAnsi="Arial" w:cs="Arial"/>
          <w:b/>
          <w:sz w:val="24"/>
          <w:szCs w:val="24"/>
          <w:u w:val="single"/>
        </w:rPr>
        <w:t xml:space="preserve"> et objectifs du Schéma </w:t>
      </w:r>
      <w:r>
        <w:rPr>
          <w:rFonts w:ascii="Arial" w:hAnsi="Arial" w:cs="Arial"/>
          <w:b/>
          <w:sz w:val="24"/>
          <w:szCs w:val="24"/>
          <w:u w:val="single"/>
        </w:rPr>
        <w:t xml:space="preserve"> SDAAL</w:t>
      </w:r>
      <w:r w:rsidRPr="0082029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CE4B76" w:rsidRPr="00E131D8" w:rsidRDefault="00CE4B76" w:rsidP="00CE4B7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opter pour </w:t>
      </w:r>
      <w:r w:rsidRPr="004D151C">
        <w:rPr>
          <w:rFonts w:ascii="Arial" w:hAnsi="Arial" w:cs="Arial"/>
          <w:sz w:val="24"/>
          <w:szCs w:val="24"/>
          <w:highlight w:val="cyan"/>
        </w:rPr>
        <w:t>orienter</w:t>
      </w:r>
      <w:r w:rsidRPr="00E131D8">
        <w:rPr>
          <w:rFonts w:ascii="Arial" w:hAnsi="Arial" w:cs="Arial"/>
          <w:sz w:val="24"/>
          <w:szCs w:val="24"/>
        </w:rPr>
        <w:t xml:space="preserve"> l’extension des </w:t>
      </w:r>
      <w:r w:rsidRPr="004D151C">
        <w:rPr>
          <w:rFonts w:ascii="Arial" w:hAnsi="Arial" w:cs="Arial"/>
          <w:sz w:val="24"/>
          <w:szCs w:val="24"/>
          <w:highlight w:val="cyan"/>
        </w:rPr>
        <w:t>centres</w:t>
      </w:r>
      <w:r w:rsidRPr="00E131D8">
        <w:rPr>
          <w:rFonts w:ascii="Arial" w:hAnsi="Arial" w:cs="Arial"/>
          <w:sz w:val="24"/>
          <w:szCs w:val="24"/>
        </w:rPr>
        <w:t xml:space="preserve"> urbains existants vers le</w:t>
      </w:r>
      <w:r>
        <w:rPr>
          <w:rFonts w:ascii="Arial" w:hAnsi="Arial" w:cs="Arial"/>
          <w:sz w:val="24"/>
          <w:szCs w:val="24"/>
        </w:rPr>
        <w:t xml:space="preserve">s zones </w:t>
      </w:r>
      <w:r w:rsidRPr="004D151C">
        <w:rPr>
          <w:rFonts w:ascii="Arial" w:hAnsi="Arial" w:cs="Arial"/>
          <w:sz w:val="24"/>
          <w:szCs w:val="24"/>
          <w:highlight w:val="cyan"/>
        </w:rPr>
        <w:t>éloignées du littoral</w:t>
      </w:r>
      <w:r>
        <w:rPr>
          <w:rFonts w:ascii="Arial" w:hAnsi="Arial" w:cs="Arial"/>
          <w:sz w:val="24"/>
          <w:szCs w:val="24"/>
        </w:rPr>
        <w:t>.</w:t>
      </w:r>
    </w:p>
    <w:p w:rsidR="00CE4B76" w:rsidRPr="00E131D8" w:rsidRDefault="00CE4B76" w:rsidP="00CE4B7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  <w:highlight w:val="cyan"/>
        </w:rPr>
        <w:t>Le classement  des servitudes</w:t>
      </w:r>
      <w:r w:rsidRPr="00E131D8">
        <w:rPr>
          <w:rFonts w:ascii="Arial" w:hAnsi="Arial" w:cs="Arial"/>
          <w:sz w:val="24"/>
          <w:szCs w:val="24"/>
        </w:rPr>
        <w:t xml:space="preserve"> non – </w:t>
      </w:r>
      <w:r w:rsidR="00627A8B" w:rsidRPr="00E131D8">
        <w:rPr>
          <w:rFonts w:ascii="Arial" w:hAnsi="Arial" w:cs="Arial"/>
          <w:sz w:val="24"/>
          <w:szCs w:val="24"/>
        </w:rPr>
        <w:t>aedificandi, les</w:t>
      </w:r>
      <w:r>
        <w:rPr>
          <w:rFonts w:ascii="Arial" w:hAnsi="Arial" w:cs="Arial"/>
          <w:sz w:val="24"/>
          <w:szCs w:val="24"/>
        </w:rPr>
        <w:t xml:space="preserve"> zones et milieux sensibles.</w:t>
      </w:r>
    </w:p>
    <w:p w:rsidR="00CE4B76" w:rsidRPr="00E131D8" w:rsidRDefault="00CE4B76" w:rsidP="00CE4B7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  <w:highlight w:val="cyan"/>
        </w:rPr>
        <w:t>le transfert</w:t>
      </w:r>
      <w:r w:rsidRPr="00E131D8">
        <w:rPr>
          <w:rFonts w:ascii="Arial" w:hAnsi="Arial" w:cs="Arial"/>
          <w:sz w:val="24"/>
          <w:szCs w:val="24"/>
        </w:rPr>
        <w:t xml:space="preserve"> des </w:t>
      </w:r>
      <w:r w:rsidRPr="00EB58D8">
        <w:rPr>
          <w:rFonts w:ascii="Arial" w:hAnsi="Arial" w:cs="Arial"/>
          <w:sz w:val="24"/>
          <w:szCs w:val="24"/>
          <w:highlight w:val="cyan"/>
        </w:rPr>
        <w:t>installations industrielles classées</w:t>
      </w:r>
      <w:r w:rsidRPr="00E131D8">
        <w:rPr>
          <w:rFonts w:ascii="Arial" w:hAnsi="Arial" w:cs="Arial"/>
          <w:sz w:val="24"/>
          <w:szCs w:val="24"/>
        </w:rPr>
        <w:t xml:space="preserve"> vers des sites appropriés</w:t>
      </w:r>
      <w:r>
        <w:rPr>
          <w:rFonts w:ascii="Arial" w:hAnsi="Arial" w:cs="Arial"/>
          <w:sz w:val="24"/>
          <w:szCs w:val="24"/>
        </w:rPr>
        <w:t>.</w:t>
      </w:r>
    </w:p>
    <w:p w:rsidR="00CE4B76" w:rsidRPr="00E131D8" w:rsidRDefault="00CE4B76" w:rsidP="00CE4B7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maîtriser l’urbanisation.</w:t>
      </w:r>
    </w:p>
    <w:p w:rsidR="00CE4B76" w:rsidRPr="00E131D8" w:rsidRDefault="00CE4B76" w:rsidP="00CE4B7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 xml:space="preserve">la protection de la </w:t>
      </w:r>
      <w:r w:rsidRPr="00FE6CCE">
        <w:rPr>
          <w:rFonts w:ascii="Arial" w:hAnsi="Arial" w:cs="Arial"/>
          <w:sz w:val="24"/>
          <w:szCs w:val="24"/>
          <w:highlight w:val="cyan"/>
        </w:rPr>
        <w:t>biodiversité marine et terrestre</w:t>
      </w:r>
      <w:r>
        <w:rPr>
          <w:rFonts w:ascii="Arial" w:hAnsi="Arial" w:cs="Arial"/>
          <w:sz w:val="24"/>
          <w:szCs w:val="24"/>
        </w:rPr>
        <w:t xml:space="preserve"> pour </w:t>
      </w:r>
      <w:r w:rsidRPr="00E131D8">
        <w:rPr>
          <w:rFonts w:ascii="Arial" w:hAnsi="Arial" w:cs="Arial"/>
          <w:sz w:val="24"/>
          <w:szCs w:val="24"/>
        </w:rPr>
        <w:t xml:space="preserve">assurer l’équilibre de l’écosystème </w:t>
      </w:r>
      <w:r w:rsidR="00627A8B" w:rsidRPr="00E131D8">
        <w:rPr>
          <w:rFonts w:ascii="Arial" w:hAnsi="Arial" w:cs="Arial"/>
          <w:sz w:val="24"/>
          <w:szCs w:val="24"/>
        </w:rPr>
        <w:t>littoral.</w:t>
      </w:r>
    </w:p>
    <w:p w:rsidR="00CE4B76" w:rsidRPr="00E131D8" w:rsidRDefault="00CE4B76" w:rsidP="00CE4B7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 xml:space="preserve">réduire </w:t>
      </w:r>
      <w:r>
        <w:rPr>
          <w:rFonts w:ascii="Arial" w:hAnsi="Arial" w:cs="Arial"/>
          <w:sz w:val="24"/>
          <w:szCs w:val="24"/>
        </w:rPr>
        <w:t>et promouvoir à</w:t>
      </w:r>
      <w:r w:rsidRPr="00E131D8">
        <w:rPr>
          <w:rFonts w:ascii="Arial" w:hAnsi="Arial" w:cs="Arial"/>
          <w:sz w:val="24"/>
          <w:szCs w:val="24"/>
        </w:rPr>
        <w:t xml:space="preserve"> éliminer </w:t>
      </w:r>
      <w:r w:rsidRPr="00FE6CCE">
        <w:rPr>
          <w:rFonts w:ascii="Arial" w:hAnsi="Arial" w:cs="Arial"/>
          <w:sz w:val="24"/>
          <w:szCs w:val="24"/>
          <w:highlight w:val="cyan"/>
        </w:rPr>
        <w:t>les pollutions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E4B76" w:rsidRPr="00E131D8" w:rsidRDefault="00CE4B76" w:rsidP="00CE4B7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6CCE">
        <w:rPr>
          <w:rFonts w:ascii="Arial" w:hAnsi="Arial" w:cs="Arial"/>
          <w:sz w:val="24"/>
          <w:szCs w:val="24"/>
          <w:highlight w:val="cyan"/>
        </w:rPr>
        <w:t>prévenir</w:t>
      </w:r>
      <w:r w:rsidRPr="00E131D8">
        <w:rPr>
          <w:rFonts w:ascii="Arial" w:hAnsi="Arial" w:cs="Arial"/>
          <w:sz w:val="24"/>
          <w:szCs w:val="24"/>
        </w:rPr>
        <w:t xml:space="preserve"> le recul du trait de côte et </w:t>
      </w:r>
      <w:r w:rsidRPr="00FE6CCE">
        <w:rPr>
          <w:rFonts w:ascii="Arial" w:hAnsi="Arial" w:cs="Arial"/>
          <w:sz w:val="24"/>
          <w:szCs w:val="24"/>
          <w:highlight w:val="cyan"/>
        </w:rPr>
        <w:t>l’érosion des bassins versants côtiers</w:t>
      </w:r>
      <w:r>
        <w:rPr>
          <w:rFonts w:ascii="Arial" w:hAnsi="Arial" w:cs="Arial"/>
          <w:sz w:val="24"/>
          <w:szCs w:val="24"/>
        </w:rPr>
        <w:t>.</w:t>
      </w:r>
    </w:p>
    <w:p w:rsidR="00271468" w:rsidRPr="002B2A70" w:rsidRDefault="00CE4B76" w:rsidP="002B2A70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E131D8">
        <w:rPr>
          <w:rFonts w:ascii="Arial" w:hAnsi="Arial" w:cs="Arial"/>
          <w:sz w:val="24"/>
          <w:szCs w:val="24"/>
        </w:rPr>
        <w:t xml:space="preserve">Dans ce cadre, </w:t>
      </w:r>
      <w:r w:rsidRPr="00FE6CCE">
        <w:rPr>
          <w:rFonts w:ascii="Arial" w:hAnsi="Arial" w:cs="Arial"/>
          <w:sz w:val="24"/>
          <w:szCs w:val="24"/>
          <w:highlight w:val="cyan"/>
        </w:rPr>
        <w:t>des plans d’aménagement côtiers (PAC)</w:t>
      </w:r>
      <w:r w:rsidRPr="00E131D8">
        <w:rPr>
          <w:rFonts w:ascii="Arial" w:hAnsi="Arial" w:cs="Arial"/>
          <w:sz w:val="24"/>
          <w:szCs w:val="24"/>
        </w:rPr>
        <w:t xml:space="preserve"> sont établi pour toutes les communes littorales.</w:t>
      </w:r>
      <w:r>
        <w:rPr>
          <w:rFonts w:ascii="Arial" w:hAnsi="Arial" w:cs="Arial"/>
          <w:sz w:val="24"/>
          <w:szCs w:val="24"/>
        </w:rPr>
        <w:t>)</w:t>
      </w:r>
      <w:r w:rsidR="00F42E7A" w:rsidRPr="00E131D8">
        <w:rPr>
          <w:rFonts w:ascii="Arial" w:hAnsi="Arial" w:cs="Arial"/>
          <w:sz w:val="24"/>
          <w:szCs w:val="24"/>
        </w:rPr>
        <w:t xml:space="preserve"> </w:t>
      </w:r>
    </w:p>
    <w:p w:rsidR="00E63A25" w:rsidRDefault="0032387D" w:rsidP="00E63A25">
      <w:pPr>
        <w:pStyle w:val="Paragraphedeliste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3-</w:t>
      </w:r>
      <w:r w:rsidR="00D426E2">
        <w:rPr>
          <w:rFonts w:ascii="Arial" w:hAnsi="Arial" w:cs="Arial"/>
          <w:b/>
          <w:sz w:val="24"/>
          <w:szCs w:val="24"/>
          <w:u w:val="single"/>
        </w:rPr>
        <w:t xml:space="preserve">Les Plans d'Aménagement du territoire </w:t>
      </w:r>
      <w:r w:rsidR="000F700F">
        <w:rPr>
          <w:rFonts w:ascii="Arial" w:hAnsi="Arial" w:cs="Arial"/>
          <w:b/>
          <w:sz w:val="24"/>
          <w:szCs w:val="24"/>
          <w:u w:val="single"/>
        </w:rPr>
        <w:t>de</w:t>
      </w:r>
      <w:r w:rsidR="00E63A25" w:rsidRPr="00E131D8">
        <w:rPr>
          <w:rFonts w:ascii="Arial" w:hAnsi="Arial" w:cs="Arial"/>
          <w:b/>
          <w:sz w:val="24"/>
          <w:szCs w:val="24"/>
          <w:u w:val="single"/>
        </w:rPr>
        <w:t xml:space="preserve"> Wilaya (</w:t>
      </w:r>
      <w:r w:rsidR="00E63A25" w:rsidRPr="00FB2702">
        <w:rPr>
          <w:rFonts w:ascii="Arial" w:hAnsi="Arial" w:cs="Arial"/>
          <w:b/>
          <w:sz w:val="24"/>
          <w:szCs w:val="24"/>
          <w:highlight w:val="cyan"/>
          <w:u w:val="single"/>
        </w:rPr>
        <w:t>PA</w:t>
      </w:r>
      <w:r w:rsidR="000F700F" w:rsidRPr="00FB2702">
        <w:rPr>
          <w:rFonts w:ascii="Arial" w:hAnsi="Arial" w:cs="Arial"/>
          <w:b/>
          <w:sz w:val="24"/>
          <w:szCs w:val="24"/>
          <w:highlight w:val="cyan"/>
          <w:u w:val="single"/>
        </w:rPr>
        <w:t>T</w:t>
      </w:r>
      <w:r w:rsidR="00E63A25" w:rsidRPr="00FB2702">
        <w:rPr>
          <w:rFonts w:ascii="Arial" w:hAnsi="Arial" w:cs="Arial"/>
          <w:b/>
          <w:sz w:val="24"/>
          <w:szCs w:val="24"/>
          <w:highlight w:val="cyan"/>
          <w:u w:val="single"/>
        </w:rPr>
        <w:t>W</w:t>
      </w:r>
      <w:r w:rsidR="00E63A25" w:rsidRPr="000F700F">
        <w:rPr>
          <w:rFonts w:ascii="Arial" w:hAnsi="Arial" w:cs="Arial"/>
          <w:b/>
          <w:sz w:val="24"/>
          <w:szCs w:val="24"/>
          <w:u w:val="single"/>
        </w:rPr>
        <w:t xml:space="preserve">) </w:t>
      </w:r>
      <w:r w:rsidR="000F700F" w:rsidRPr="000F700F">
        <w:rPr>
          <w:rFonts w:ascii="Arial" w:hAnsi="Arial" w:cs="Arial"/>
          <w:b/>
          <w:sz w:val="24"/>
          <w:szCs w:val="24"/>
          <w:u w:val="single"/>
        </w:rPr>
        <w:t>ex PAW</w:t>
      </w:r>
    </w:p>
    <w:p w:rsidR="00145EBE" w:rsidRPr="00145EBE" w:rsidRDefault="0062195E" w:rsidP="00E63A25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recommandations détaillées pour aborder le PAW par la nouvelle </w:t>
      </w:r>
      <w:r w:rsidRPr="00FB2702">
        <w:rPr>
          <w:rFonts w:ascii="Arial" w:hAnsi="Arial" w:cs="Arial"/>
          <w:sz w:val="24"/>
          <w:szCs w:val="24"/>
          <w:highlight w:val="cyan"/>
        </w:rPr>
        <w:t>instruction ministérielle en décembre 2010</w:t>
      </w:r>
      <w:r>
        <w:rPr>
          <w:rFonts w:ascii="Arial" w:hAnsi="Arial" w:cs="Arial"/>
          <w:sz w:val="24"/>
          <w:szCs w:val="24"/>
        </w:rPr>
        <w:t>.le PAW a pour objectif fondamental d’assurer une organisation rationnelle et harmonieuse de l’ensemble du territoire de la wilaya.</w:t>
      </w:r>
    </w:p>
    <w:p w:rsidR="00E63A25" w:rsidRPr="00E131D8" w:rsidRDefault="00E63A25" w:rsidP="00E63A25">
      <w:pPr>
        <w:pStyle w:val="Paragraphedeliste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E131D8">
        <w:rPr>
          <w:rFonts w:ascii="Arial" w:hAnsi="Arial" w:cs="Arial"/>
          <w:b/>
          <w:sz w:val="24"/>
          <w:szCs w:val="24"/>
          <w:u w:val="single"/>
        </w:rPr>
        <w:t xml:space="preserve">Contenu et objectifs : </w:t>
      </w:r>
    </w:p>
    <w:p w:rsidR="00E63A25" w:rsidRPr="00E131D8" w:rsidRDefault="00E63A25" w:rsidP="00AC6085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 xml:space="preserve">Le PAW établit: </w:t>
      </w:r>
    </w:p>
    <w:p w:rsidR="00E63A25" w:rsidRPr="00E131D8" w:rsidRDefault="00E63A25" w:rsidP="00E63A25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 xml:space="preserve">les atouts, vocations et problématiques spécifiques du territoire de wilaya. </w:t>
      </w:r>
    </w:p>
    <w:p w:rsidR="00E63A25" w:rsidRPr="00E131D8" w:rsidRDefault="00E63A25" w:rsidP="00E63A25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 xml:space="preserve">Les dispositions pour la préservation, l’utilisation rationnelle et la valorisation des ressources </w:t>
      </w:r>
      <w:r w:rsidR="00867E48">
        <w:rPr>
          <w:rFonts w:ascii="Arial" w:hAnsi="Arial" w:cs="Arial"/>
          <w:sz w:val="24"/>
          <w:szCs w:val="24"/>
        </w:rPr>
        <w:t>locales (eau, sol, savoir-faire</w:t>
      </w:r>
      <w:r w:rsidRPr="00E131D8">
        <w:rPr>
          <w:rFonts w:ascii="Arial" w:hAnsi="Arial" w:cs="Arial"/>
          <w:sz w:val="24"/>
          <w:szCs w:val="24"/>
        </w:rPr>
        <w:t xml:space="preserve">, …). </w:t>
      </w:r>
    </w:p>
    <w:p w:rsidR="00E63A25" w:rsidRPr="00E131D8" w:rsidRDefault="00E63A25" w:rsidP="00E63A25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 xml:space="preserve">la programmation et l’organisation des réseaux d’énergie, eau, communication et transport pour un service de qualité. </w:t>
      </w:r>
    </w:p>
    <w:p w:rsidR="00E63A25" w:rsidRPr="00D10C1A" w:rsidRDefault="00E63A25" w:rsidP="00D10C1A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 xml:space="preserve">les seuils d’urbanisation des agglomérations urbaines et rurales. </w:t>
      </w:r>
    </w:p>
    <w:p w:rsidR="00E63A25" w:rsidRPr="00E131D8" w:rsidRDefault="00E63A25" w:rsidP="00E63A25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131D8">
        <w:rPr>
          <w:rFonts w:ascii="Arial" w:hAnsi="Arial" w:cs="Arial"/>
          <w:sz w:val="24"/>
          <w:szCs w:val="24"/>
        </w:rPr>
        <w:t xml:space="preserve">Les PAW précisent et valorisent, en conformité avec le Schéma Régional d'Aménagement du Territoire concerné, les prescriptions spécifiques à chaque territoire de wilaya. </w:t>
      </w:r>
    </w:p>
    <w:p w:rsidR="00E63A25" w:rsidRPr="00CA3B7A" w:rsidRDefault="00E63A25" w:rsidP="00CA3B7A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F42E7A" w:rsidRPr="00E131D8" w:rsidRDefault="00F42E7A" w:rsidP="00F42E7A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</w:p>
    <w:p w:rsidR="00F42E7A" w:rsidRPr="00E131D8" w:rsidRDefault="00F42E7A" w:rsidP="00F42E7A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5A149E" w:rsidRDefault="005A149E"/>
    <w:sectPr w:rsidR="005A149E" w:rsidSect="005A1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07ED"/>
    <w:multiLevelType w:val="hybridMultilevel"/>
    <w:tmpl w:val="74AA09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42E7A"/>
    <w:rsid w:val="00004FC0"/>
    <w:rsid w:val="000F700F"/>
    <w:rsid w:val="00145EBE"/>
    <w:rsid w:val="00150B85"/>
    <w:rsid w:val="001A0381"/>
    <w:rsid w:val="00271468"/>
    <w:rsid w:val="002B2A70"/>
    <w:rsid w:val="002F06EB"/>
    <w:rsid w:val="0032387D"/>
    <w:rsid w:val="004049A4"/>
    <w:rsid w:val="004A01B3"/>
    <w:rsid w:val="005A149E"/>
    <w:rsid w:val="0062195E"/>
    <w:rsid w:val="00627A8B"/>
    <w:rsid w:val="006E0AB5"/>
    <w:rsid w:val="00771EC3"/>
    <w:rsid w:val="00867E48"/>
    <w:rsid w:val="00AC6085"/>
    <w:rsid w:val="00B070F3"/>
    <w:rsid w:val="00CA3B7A"/>
    <w:rsid w:val="00CE4B76"/>
    <w:rsid w:val="00D10C1A"/>
    <w:rsid w:val="00D426E2"/>
    <w:rsid w:val="00DC283A"/>
    <w:rsid w:val="00E23417"/>
    <w:rsid w:val="00E63A25"/>
    <w:rsid w:val="00F14B37"/>
    <w:rsid w:val="00F42E7A"/>
    <w:rsid w:val="00FA15D2"/>
    <w:rsid w:val="00FB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2E7A"/>
    <w:pPr>
      <w:ind w:left="720"/>
      <w:contextualSpacing/>
    </w:pPr>
  </w:style>
  <w:style w:type="paragraph" w:customStyle="1" w:styleId="Default">
    <w:name w:val="Default"/>
    <w:rsid w:val="00271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470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36</cp:revision>
  <dcterms:created xsi:type="dcterms:W3CDTF">2020-05-12T12:50:00Z</dcterms:created>
  <dcterms:modified xsi:type="dcterms:W3CDTF">2020-05-18T15:17:00Z</dcterms:modified>
</cp:coreProperties>
</file>