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48" w:rsidRPr="00BB00E4" w:rsidRDefault="00BB00E4" w:rsidP="00BB00E4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BB00E4">
        <w:rPr>
          <w:rFonts w:asciiTheme="majorBidi" w:hAnsiTheme="majorBidi" w:cstheme="majorBidi"/>
          <w:b/>
          <w:bCs/>
        </w:rPr>
        <w:t>Texte :</w:t>
      </w:r>
      <w:r w:rsidR="00A03348" w:rsidRPr="00BB00E4">
        <w:rPr>
          <w:rFonts w:asciiTheme="majorBidi" w:hAnsiTheme="majorBidi" w:cstheme="majorBidi"/>
          <w:b/>
          <w:bCs/>
        </w:rPr>
        <w:t xml:space="preserve"> </w:t>
      </w:r>
    </w:p>
    <w:p w:rsidR="00A03348" w:rsidRPr="00BB00E4" w:rsidRDefault="00A03348" w:rsidP="000261FB">
      <w:pPr>
        <w:spacing w:after="0" w:line="276" w:lineRule="auto"/>
        <w:ind w:firstLine="708"/>
        <w:jc w:val="both"/>
        <w:rPr>
          <w:rFonts w:asciiTheme="majorBidi" w:hAnsiTheme="majorBidi" w:cstheme="majorBidi"/>
          <w:u w:val="single"/>
        </w:rPr>
      </w:pPr>
      <w:r w:rsidRPr="00BB00E4">
        <w:rPr>
          <w:rFonts w:asciiTheme="majorBidi" w:hAnsiTheme="majorBidi" w:cstheme="majorBidi"/>
        </w:rPr>
        <w:t xml:space="preserve"> Les Algériens connaitront pendant une dizaine de jours de sanglantes répressions et dont les villes de Sétif, </w:t>
      </w:r>
      <w:proofErr w:type="spellStart"/>
      <w:r w:rsidRPr="00BB00E4">
        <w:rPr>
          <w:rFonts w:asciiTheme="majorBidi" w:hAnsiTheme="majorBidi" w:cstheme="majorBidi"/>
        </w:rPr>
        <w:t>Kharata</w:t>
      </w:r>
      <w:proofErr w:type="spellEnd"/>
      <w:r w:rsidRPr="00BB00E4">
        <w:rPr>
          <w:rFonts w:asciiTheme="majorBidi" w:hAnsiTheme="majorBidi" w:cstheme="majorBidi"/>
        </w:rPr>
        <w:t>, Guelma et beaucoup d’autres régions payeront fortement le prix, avec l’extermination de 45 000 civils. En prélude à cette répression et lors de la célébration du 1</w:t>
      </w:r>
      <w:r w:rsidRPr="00BB00E4">
        <w:rPr>
          <w:rFonts w:asciiTheme="majorBidi" w:hAnsiTheme="majorBidi" w:cstheme="majorBidi"/>
          <w:vertAlign w:val="superscript"/>
        </w:rPr>
        <w:t>er</w:t>
      </w:r>
      <w:r w:rsidRPr="00BB00E4">
        <w:rPr>
          <w:rFonts w:asciiTheme="majorBidi" w:hAnsiTheme="majorBidi" w:cstheme="majorBidi"/>
        </w:rPr>
        <w:t xml:space="preserve"> MAI, fête du travail, d’habitude orchestrée par les syndicats, </w:t>
      </w:r>
      <w:r w:rsidRPr="00BB00E4">
        <w:rPr>
          <w:rFonts w:asciiTheme="majorBidi" w:hAnsiTheme="majorBidi" w:cstheme="majorBidi"/>
          <w:u w:val="single"/>
        </w:rPr>
        <w:t>une manifestation à Alger rassemble environ 200 000 personnes.</w:t>
      </w:r>
    </w:p>
    <w:p w:rsidR="00A03348" w:rsidRPr="00BB00E4" w:rsidRDefault="00A03348" w:rsidP="000261FB">
      <w:pPr>
        <w:spacing w:line="276" w:lineRule="auto"/>
        <w:jc w:val="both"/>
        <w:rPr>
          <w:rFonts w:asciiTheme="majorBidi" w:hAnsiTheme="majorBidi" w:cstheme="majorBidi"/>
        </w:rPr>
      </w:pPr>
      <w:r w:rsidRPr="00BB00E4">
        <w:rPr>
          <w:rFonts w:asciiTheme="majorBidi" w:hAnsiTheme="majorBidi" w:cstheme="majorBidi"/>
        </w:rPr>
        <w:tab/>
        <w:t>Bilan : 11 morts, arrestations, tortures et différents supplices qui n’ont pour autant pas découragé les nationalistes dans la préparation des manifestations du 8 mai 45.</w:t>
      </w:r>
    </w:p>
    <w:p w:rsidR="00F12359" w:rsidRPr="00BB00E4" w:rsidRDefault="00F12359" w:rsidP="000261FB">
      <w:pPr>
        <w:spacing w:line="276" w:lineRule="auto"/>
        <w:jc w:val="both"/>
        <w:rPr>
          <w:rFonts w:asciiTheme="majorBidi" w:hAnsiTheme="majorBidi" w:cstheme="majorBidi"/>
        </w:rPr>
      </w:pPr>
      <w:r w:rsidRPr="00BB00E4">
        <w:rPr>
          <w:rFonts w:asciiTheme="majorBidi" w:hAnsiTheme="majorBidi" w:cstheme="majorBidi"/>
        </w:rPr>
        <w:t xml:space="preserve"> </w:t>
      </w:r>
      <w:r w:rsidRPr="00BB00E4">
        <w:rPr>
          <w:rFonts w:asciiTheme="majorBidi" w:hAnsiTheme="majorBidi" w:cstheme="majorBidi"/>
        </w:rPr>
        <w:tab/>
        <w:t xml:space="preserve">Ainsi, dans la matinée du 8 mai 45, pour célébrer la chute de l’Allemagne nazie, </w:t>
      </w:r>
      <w:r w:rsidRPr="00BB00E4">
        <w:rPr>
          <w:rFonts w:asciiTheme="majorBidi" w:hAnsiTheme="majorBidi" w:cstheme="majorBidi"/>
          <w:u w:val="single"/>
        </w:rPr>
        <w:t>les nationalistes algériens des amis du manifeste de la liberté de Ferhat Abbes et du PPA de Messali Hadj (en résidence surveillée) organisent un défilé à Sétif</w:t>
      </w:r>
      <w:r w:rsidRPr="00BB00E4">
        <w:rPr>
          <w:rFonts w:asciiTheme="majorBidi" w:hAnsiTheme="majorBidi" w:cstheme="majorBidi"/>
        </w:rPr>
        <w:t xml:space="preserve"> avec les drapeaux Alliés en tête. Bouzid </w:t>
      </w:r>
      <w:proofErr w:type="spellStart"/>
      <w:r w:rsidRPr="00BB00E4">
        <w:rPr>
          <w:rFonts w:asciiTheme="majorBidi" w:hAnsiTheme="majorBidi" w:cstheme="majorBidi"/>
        </w:rPr>
        <w:t>Sâal</w:t>
      </w:r>
      <w:proofErr w:type="spellEnd"/>
      <w:r w:rsidRPr="00BB00E4">
        <w:rPr>
          <w:rFonts w:asciiTheme="majorBidi" w:hAnsiTheme="majorBidi" w:cstheme="majorBidi"/>
        </w:rPr>
        <w:t xml:space="preserve"> refuse de baisser le drapeau algérien qu’il porte et est abattu par un policier. Cet acte déclenche une émeute suivie d’une répression atroce.</w:t>
      </w:r>
    </w:p>
    <w:p w:rsidR="00F12359" w:rsidRPr="00BB00E4" w:rsidRDefault="00F12359" w:rsidP="000261FB">
      <w:pPr>
        <w:spacing w:line="276" w:lineRule="auto"/>
        <w:jc w:val="both"/>
        <w:rPr>
          <w:rFonts w:asciiTheme="majorBidi" w:hAnsiTheme="majorBidi" w:cstheme="majorBidi"/>
        </w:rPr>
      </w:pPr>
      <w:r w:rsidRPr="00BB00E4">
        <w:rPr>
          <w:rFonts w:asciiTheme="majorBidi" w:hAnsiTheme="majorBidi" w:cstheme="majorBidi"/>
        </w:rPr>
        <w:t xml:space="preserve"> </w:t>
      </w:r>
      <w:r w:rsidRPr="00BB00E4">
        <w:rPr>
          <w:rFonts w:asciiTheme="majorBidi" w:hAnsiTheme="majorBidi" w:cstheme="majorBidi"/>
        </w:rPr>
        <w:tab/>
        <w:t xml:space="preserve">A Sétif, Guelma, </w:t>
      </w:r>
      <w:proofErr w:type="spellStart"/>
      <w:r w:rsidRPr="00BB00E4">
        <w:rPr>
          <w:rFonts w:asciiTheme="majorBidi" w:hAnsiTheme="majorBidi" w:cstheme="majorBidi"/>
        </w:rPr>
        <w:t>Kharrata</w:t>
      </w:r>
      <w:proofErr w:type="spellEnd"/>
      <w:r w:rsidRPr="00BB00E4">
        <w:rPr>
          <w:rFonts w:asciiTheme="majorBidi" w:hAnsiTheme="majorBidi" w:cstheme="majorBidi"/>
        </w:rPr>
        <w:t xml:space="preserve">, de terribles massacres sont enregistrés parmi la population civile…. </w:t>
      </w:r>
    </w:p>
    <w:p w:rsidR="00F12359" w:rsidRPr="00BB00E4" w:rsidRDefault="00F12359" w:rsidP="000261FB">
      <w:pPr>
        <w:spacing w:after="0" w:line="276" w:lineRule="auto"/>
        <w:jc w:val="both"/>
        <w:rPr>
          <w:rFonts w:asciiTheme="majorBidi" w:hAnsiTheme="majorBidi" w:cstheme="majorBidi"/>
        </w:rPr>
      </w:pPr>
      <w:r w:rsidRPr="00BB00E4">
        <w:rPr>
          <w:rFonts w:asciiTheme="majorBidi" w:hAnsiTheme="majorBidi" w:cstheme="majorBidi"/>
        </w:rPr>
        <w:tab/>
        <w:t>A Guelma, les B23 ont mitraillé des journées entières tout</w:t>
      </w:r>
      <w:r w:rsidR="00B1446F" w:rsidRPr="00BB00E4">
        <w:rPr>
          <w:rFonts w:asciiTheme="majorBidi" w:hAnsiTheme="majorBidi" w:cstheme="majorBidi"/>
        </w:rPr>
        <w:t xml:space="preserve"> ce qui bougeait. La répression judiciaire allait déboucher sur 7400 arresta</w:t>
      </w:r>
      <w:r w:rsidR="00EB2721" w:rsidRPr="00BB00E4">
        <w:rPr>
          <w:rFonts w:asciiTheme="majorBidi" w:hAnsiTheme="majorBidi" w:cstheme="majorBidi"/>
        </w:rPr>
        <w:t xml:space="preserve">tions et 151 condamnations à mort. Un massacre qui, ni plus ni moins, allait jouer un grand rôle dans le </w:t>
      </w:r>
      <w:r w:rsidR="00AE3071" w:rsidRPr="00BB00E4">
        <w:rPr>
          <w:rFonts w:asciiTheme="majorBidi" w:hAnsiTheme="majorBidi" w:cstheme="majorBidi"/>
        </w:rPr>
        <w:t>déclenchement de la guerre de li</w:t>
      </w:r>
      <w:r w:rsidR="00EB2721" w:rsidRPr="00BB00E4">
        <w:rPr>
          <w:rFonts w:asciiTheme="majorBidi" w:hAnsiTheme="majorBidi" w:cstheme="majorBidi"/>
        </w:rPr>
        <w:t>bération nationale en Novembre 1954.</w:t>
      </w:r>
      <w:r w:rsidR="00EB2721" w:rsidRPr="00BB00E4">
        <w:rPr>
          <w:rFonts w:asciiTheme="majorBidi" w:hAnsiTheme="majorBidi" w:cstheme="majorBidi"/>
        </w:rPr>
        <w:tab/>
      </w:r>
    </w:p>
    <w:p w:rsidR="00EB2721" w:rsidRPr="00BB00E4" w:rsidRDefault="00EB2721" w:rsidP="000261FB">
      <w:pPr>
        <w:spacing w:after="0" w:line="276" w:lineRule="auto"/>
        <w:jc w:val="both"/>
        <w:rPr>
          <w:rFonts w:asciiTheme="majorBidi" w:hAnsiTheme="majorBidi" w:cstheme="majorBidi"/>
        </w:rPr>
      </w:pPr>
      <w:r w:rsidRPr="00BB00E4">
        <w:rPr>
          <w:rFonts w:asciiTheme="majorBidi" w:hAnsiTheme="majorBidi" w:cstheme="majorBidi"/>
        </w:rPr>
        <w:t xml:space="preserve"> </w:t>
      </w:r>
      <w:r w:rsidRPr="00BB00E4">
        <w:rPr>
          <w:rFonts w:asciiTheme="majorBidi" w:hAnsiTheme="majorBidi" w:cstheme="majorBidi"/>
        </w:rPr>
        <w:tab/>
        <w:t>Afin que nul n’oublie.</w:t>
      </w:r>
    </w:p>
    <w:p w:rsidR="00AE3071" w:rsidRPr="00BB00E4" w:rsidRDefault="00AE3071" w:rsidP="000261FB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BB00E4">
        <w:rPr>
          <w:rFonts w:asciiTheme="majorBidi" w:hAnsiTheme="majorBidi" w:cstheme="majorBidi"/>
        </w:rPr>
        <w:t xml:space="preserve"> </w:t>
      </w:r>
      <w:r w:rsidRPr="00BB00E4">
        <w:rPr>
          <w:rFonts w:asciiTheme="majorBidi" w:hAnsiTheme="majorBidi" w:cstheme="majorBidi"/>
        </w:rPr>
        <w:tab/>
      </w:r>
      <w:r w:rsidRPr="00BB00E4">
        <w:rPr>
          <w:rFonts w:asciiTheme="majorBidi" w:hAnsiTheme="majorBidi" w:cstheme="majorBidi"/>
        </w:rPr>
        <w:tab/>
      </w:r>
      <w:r w:rsidRPr="00BB00E4">
        <w:rPr>
          <w:rFonts w:asciiTheme="majorBidi" w:hAnsiTheme="majorBidi" w:cstheme="majorBidi"/>
        </w:rPr>
        <w:tab/>
      </w:r>
      <w:r w:rsidRPr="00BB00E4">
        <w:rPr>
          <w:rFonts w:asciiTheme="majorBidi" w:hAnsiTheme="majorBidi" w:cstheme="majorBidi"/>
        </w:rPr>
        <w:tab/>
      </w:r>
      <w:r w:rsidRPr="00BB00E4">
        <w:rPr>
          <w:rFonts w:asciiTheme="majorBidi" w:hAnsiTheme="majorBidi" w:cstheme="majorBidi"/>
        </w:rPr>
        <w:tab/>
      </w:r>
      <w:r w:rsidRPr="00BB00E4">
        <w:rPr>
          <w:rFonts w:asciiTheme="majorBidi" w:hAnsiTheme="majorBidi" w:cstheme="majorBidi"/>
        </w:rPr>
        <w:tab/>
      </w:r>
      <w:r w:rsidRPr="00BB00E4">
        <w:rPr>
          <w:rFonts w:asciiTheme="majorBidi" w:hAnsiTheme="majorBidi" w:cstheme="majorBidi"/>
        </w:rPr>
        <w:tab/>
      </w:r>
      <w:r w:rsidRPr="00BB00E4">
        <w:rPr>
          <w:rFonts w:asciiTheme="majorBidi" w:hAnsiTheme="majorBidi" w:cstheme="majorBidi"/>
        </w:rPr>
        <w:tab/>
      </w:r>
      <w:r w:rsidRPr="00BB00E4">
        <w:rPr>
          <w:rFonts w:asciiTheme="majorBidi" w:hAnsiTheme="majorBidi" w:cstheme="majorBidi"/>
        </w:rPr>
        <w:tab/>
      </w:r>
      <w:r w:rsidRPr="00BB00E4">
        <w:rPr>
          <w:rFonts w:asciiTheme="majorBidi" w:hAnsiTheme="majorBidi" w:cstheme="majorBidi"/>
          <w:b/>
          <w:bCs/>
          <w:i/>
          <w:iCs/>
        </w:rPr>
        <w:t xml:space="preserve">Chérif </w:t>
      </w:r>
      <w:proofErr w:type="spellStart"/>
      <w:r w:rsidRPr="00BB00E4">
        <w:rPr>
          <w:rFonts w:asciiTheme="majorBidi" w:hAnsiTheme="majorBidi" w:cstheme="majorBidi"/>
          <w:b/>
          <w:bCs/>
          <w:i/>
          <w:iCs/>
        </w:rPr>
        <w:t>Abdedaim</w:t>
      </w:r>
      <w:proofErr w:type="spellEnd"/>
      <w:r w:rsidRPr="00BB00E4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AE3071" w:rsidRPr="00BB00E4" w:rsidRDefault="00AE3071" w:rsidP="000261FB">
      <w:pPr>
        <w:spacing w:line="276" w:lineRule="auto"/>
        <w:jc w:val="both"/>
        <w:rPr>
          <w:rFonts w:asciiTheme="majorBidi" w:hAnsiTheme="majorBidi" w:cstheme="majorBidi"/>
          <w:i/>
          <w:iCs/>
        </w:rPr>
      </w:pPr>
      <w:r w:rsidRPr="00BB00E4">
        <w:rPr>
          <w:rFonts w:asciiTheme="majorBidi" w:hAnsiTheme="majorBidi" w:cstheme="majorBidi"/>
          <w:i/>
          <w:iCs/>
        </w:rPr>
        <w:tab/>
      </w:r>
      <w:r w:rsidRPr="00BB00E4">
        <w:rPr>
          <w:rFonts w:asciiTheme="majorBidi" w:hAnsiTheme="majorBidi" w:cstheme="majorBidi"/>
          <w:i/>
          <w:iCs/>
        </w:rPr>
        <w:tab/>
      </w:r>
      <w:r w:rsidRPr="00BB00E4">
        <w:rPr>
          <w:rFonts w:asciiTheme="majorBidi" w:hAnsiTheme="majorBidi" w:cstheme="majorBidi"/>
          <w:i/>
          <w:iCs/>
        </w:rPr>
        <w:tab/>
      </w:r>
      <w:r w:rsidRPr="00BB00E4">
        <w:rPr>
          <w:rFonts w:asciiTheme="majorBidi" w:hAnsiTheme="majorBidi" w:cstheme="majorBidi"/>
          <w:i/>
          <w:iCs/>
        </w:rPr>
        <w:tab/>
      </w:r>
      <w:r w:rsidRPr="00BB00E4">
        <w:rPr>
          <w:rFonts w:asciiTheme="majorBidi" w:hAnsiTheme="majorBidi" w:cstheme="majorBidi"/>
          <w:i/>
          <w:iCs/>
        </w:rPr>
        <w:tab/>
      </w:r>
      <w:r w:rsidRPr="00BB00E4">
        <w:rPr>
          <w:rFonts w:asciiTheme="majorBidi" w:hAnsiTheme="majorBidi" w:cstheme="majorBidi"/>
          <w:i/>
          <w:iCs/>
        </w:rPr>
        <w:tab/>
      </w:r>
      <w:r w:rsidRPr="00BB00E4">
        <w:rPr>
          <w:rFonts w:asciiTheme="majorBidi" w:hAnsiTheme="majorBidi" w:cstheme="majorBidi"/>
          <w:i/>
          <w:iCs/>
        </w:rPr>
        <w:tab/>
      </w:r>
      <w:r w:rsidRPr="00BB00E4">
        <w:rPr>
          <w:rFonts w:asciiTheme="majorBidi" w:hAnsiTheme="majorBidi" w:cstheme="majorBidi"/>
          <w:i/>
          <w:iCs/>
        </w:rPr>
        <w:tab/>
        <w:t>La Nouvelle République du 08/05/2006</w:t>
      </w:r>
    </w:p>
    <w:p w:rsidR="00D7655A" w:rsidRDefault="00D7655A" w:rsidP="000261FB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:rsidR="00EB2721" w:rsidRPr="00D7655A" w:rsidRDefault="00D7655A" w:rsidP="00BB00E4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AE3071" w:rsidRPr="00D7655A">
        <w:rPr>
          <w:rFonts w:asciiTheme="majorBidi" w:hAnsiTheme="majorBidi" w:cstheme="majorBidi"/>
          <w:b/>
          <w:bCs/>
          <w:sz w:val="24"/>
          <w:szCs w:val="24"/>
        </w:rPr>
        <w:t>Questions :</w:t>
      </w:r>
    </w:p>
    <w:p w:rsidR="00AE3071" w:rsidRPr="00D7655A" w:rsidRDefault="00AE3071" w:rsidP="00BB00E4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655A">
        <w:rPr>
          <w:rFonts w:asciiTheme="majorBidi" w:hAnsiTheme="majorBidi" w:cstheme="majorBidi"/>
          <w:b/>
          <w:bCs/>
          <w:sz w:val="24"/>
          <w:szCs w:val="24"/>
        </w:rPr>
        <w:t>COMPREHENSION DE L’ECRIT :</w:t>
      </w:r>
    </w:p>
    <w:p w:rsidR="000261FB" w:rsidRPr="000261FB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 w:rsidRPr="000261FB">
        <w:rPr>
          <w:rFonts w:asciiTheme="majorBidi" w:hAnsiTheme="majorBidi" w:cstheme="majorBidi"/>
        </w:rPr>
        <w:t xml:space="preserve">1/ Qui parle dans le texte ? A qui s’adresse-t-il ? De quoi parle-t-il ? </w:t>
      </w:r>
    </w:p>
    <w:p w:rsidR="000261FB" w:rsidRPr="000261FB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 w:rsidRPr="000261FB">
        <w:rPr>
          <w:rFonts w:asciiTheme="majorBidi" w:hAnsiTheme="majorBidi" w:cstheme="majorBidi"/>
        </w:rPr>
        <w:t xml:space="preserve">2/ Quels sont les deux mondes dont parle l’auteur (pays) ?  Où peut-on les situer ? </w:t>
      </w:r>
    </w:p>
    <w:p w:rsidR="00EB2721" w:rsidRPr="000261FB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 w:rsidRPr="000261FB">
        <w:rPr>
          <w:rFonts w:asciiTheme="majorBidi" w:hAnsiTheme="majorBidi" w:cstheme="majorBidi"/>
        </w:rPr>
        <w:t xml:space="preserve">3/ Quelle est la position de l’auteur par rapport à ces deux mondes ? </w:t>
      </w:r>
    </w:p>
    <w:p w:rsidR="000261FB" w:rsidRPr="000261FB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 w:rsidRPr="000261FB">
        <w:rPr>
          <w:rFonts w:asciiTheme="majorBidi" w:hAnsiTheme="majorBidi" w:cstheme="majorBidi"/>
        </w:rPr>
        <w:t xml:space="preserve">4/ Relevez le champ lexicale de : </w:t>
      </w:r>
      <w:r w:rsidR="00D7655A">
        <w:rPr>
          <w:rFonts w:asciiTheme="majorBidi" w:hAnsiTheme="majorBidi" w:cstheme="majorBidi"/>
        </w:rPr>
        <w:t>« </w:t>
      </w:r>
      <w:r w:rsidR="00D7655A" w:rsidRPr="000261FB">
        <w:rPr>
          <w:rFonts w:asciiTheme="majorBidi" w:hAnsiTheme="majorBidi" w:cstheme="majorBidi"/>
        </w:rPr>
        <w:t>violence</w:t>
      </w:r>
      <w:r w:rsidR="00D7655A">
        <w:rPr>
          <w:rFonts w:asciiTheme="majorBidi" w:hAnsiTheme="majorBidi" w:cstheme="majorBidi"/>
        </w:rPr>
        <w:t> »</w:t>
      </w:r>
      <w:r w:rsidRPr="000261FB">
        <w:rPr>
          <w:rFonts w:asciiTheme="majorBidi" w:hAnsiTheme="majorBidi" w:cstheme="majorBidi"/>
        </w:rPr>
        <w:t xml:space="preserve">. </w:t>
      </w:r>
    </w:p>
    <w:p w:rsidR="000261FB" w:rsidRPr="000261FB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 w:rsidRPr="000261FB">
        <w:rPr>
          <w:rFonts w:asciiTheme="majorBidi" w:hAnsiTheme="majorBidi" w:cstheme="majorBidi"/>
        </w:rPr>
        <w:t>5/ Mettez les phrases soulignées à la forme active.</w:t>
      </w:r>
    </w:p>
    <w:p w:rsidR="000261FB" w:rsidRPr="000261FB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 w:rsidRPr="000261FB">
        <w:rPr>
          <w:rFonts w:asciiTheme="majorBidi" w:hAnsiTheme="majorBidi" w:cstheme="majorBidi"/>
        </w:rPr>
        <w:t xml:space="preserve">6/ L’extermination veut dire : </w:t>
      </w:r>
    </w:p>
    <w:p w:rsidR="000261FB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-progression</w:t>
      </w:r>
    </w:p>
    <w:p w:rsidR="000261FB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-manifestation</w:t>
      </w:r>
    </w:p>
    <w:p w:rsidR="000261FB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-tuerie</w:t>
      </w:r>
    </w:p>
    <w:p w:rsidR="00BB00E4" w:rsidRDefault="000261FB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7/ Donnez l’antonyme du mot « alliés ».</w:t>
      </w:r>
      <w:r w:rsidR="00BB00E4">
        <w:rPr>
          <w:rFonts w:asciiTheme="majorBidi" w:hAnsiTheme="majorBidi" w:cstheme="majorBidi"/>
        </w:rPr>
        <w:t xml:space="preserve"> </w:t>
      </w:r>
    </w:p>
    <w:p w:rsidR="00BB00E4" w:rsidRDefault="00BB00E4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8/</w:t>
      </w:r>
      <w:r w:rsidRPr="00BB00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« </w:t>
      </w:r>
      <w:r w:rsidRPr="00BB00E4">
        <w:rPr>
          <w:rFonts w:asciiTheme="majorBidi" w:hAnsiTheme="majorBidi" w:cstheme="majorBidi"/>
        </w:rPr>
        <w:t xml:space="preserve">Les Algériens connaitront pendant une dizaine de jours de sanglantes répressions et dont les villes de Sétif, </w:t>
      </w:r>
      <w:proofErr w:type="spellStart"/>
      <w:r w:rsidRPr="00BB00E4">
        <w:rPr>
          <w:rFonts w:asciiTheme="majorBidi" w:hAnsiTheme="majorBidi" w:cstheme="majorBidi"/>
        </w:rPr>
        <w:t>Kharata</w:t>
      </w:r>
      <w:proofErr w:type="spellEnd"/>
      <w:r w:rsidRPr="00BB00E4">
        <w:rPr>
          <w:rFonts w:asciiTheme="majorBidi" w:hAnsiTheme="majorBidi" w:cstheme="majorBidi"/>
        </w:rPr>
        <w:t>, Guelma</w:t>
      </w:r>
      <w:r>
        <w:rPr>
          <w:rFonts w:asciiTheme="majorBidi" w:hAnsiTheme="majorBidi" w:cstheme="majorBidi"/>
        </w:rPr>
        <w:t xml:space="preserve"> ». </w:t>
      </w:r>
    </w:p>
    <w:p w:rsidR="00BB00E4" w:rsidRPr="00BB00E4" w:rsidRDefault="00BB00E4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 w:rsidRPr="00BB00E4">
        <w:rPr>
          <w:rFonts w:asciiTheme="majorBidi" w:hAnsiTheme="majorBidi" w:cstheme="majorBidi"/>
        </w:rPr>
        <w:t>-Réécrivez la phrase ci-dessus en la commençant ainsi :</w:t>
      </w:r>
    </w:p>
    <w:p w:rsidR="000261FB" w:rsidRDefault="00BB00E4" w:rsidP="00BB00E4">
      <w:pPr>
        <w:spacing w:after="0" w:line="240" w:lineRule="auto"/>
        <w:jc w:val="both"/>
        <w:rPr>
          <w:rFonts w:asciiTheme="majorBidi" w:hAnsiTheme="majorBidi" w:cstheme="majorBidi"/>
        </w:rPr>
      </w:pPr>
      <w:r w:rsidRPr="00BB00E4">
        <w:rPr>
          <w:rFonts w:asciiTheme="majorBidi" w:hAnsiTheme="majorBidi" w:cstheme="majorBidi"/>
        </w:rPr>
        <w:t xml:space="preserve"> Le combattant………………………………………………………….</w:t>
      </w:r>
      <w:r>
        <w:rPr>
          <w:rFonts w:asciiTheme="majorBidi" w:hAnsiTheme="majorBidi" w:cstheme="majorBidi"/>
        </w:rPr>
        <w:t xml:space="preserve">  </w:t>
      </w:r>
    </w:p>
    <w:p w:rsidR="00BB00E4" w:rsidRPr="00ED1513" w:rsidRDefault="00BB00E4" w:rsidP="00BB00E4">
      <w:pPr>
        <w:spacing w:after="0" w:line="240" w:lineRule="auto"/>
        <w:ind w:left="60"/>
        <w:jc w:val="both"/>
        <w:rPr>
          <w:rFonts w:asciiTheme="majorBidi" w:hAnsiTheme="majorBidi" w:cstheme="majorBidi"/>
          <w:b/>
          <w:bCs/>
        </w:rPr>
      </w:pPr>
      <w:r w:rsidRPr="00ED1513">
        <w:rPr>
          <w:rFonts w:asciiTheme="majorBidi" w:hAnsiTheme="majorBidi" w:cstheme="majorBidi"/>
          <w:b/>
          <w:bCs/>
        </w:rPr>
        <w:t xml:space="preserve">III-Production de l’écrit : </w:t>
      </w:r>
    </w:p>
    <w:p w:rsidR="004A11C2" w:rsidRPr="00D966EE" w:rsidRDefault="00BB00E4" w:rsidP="004A11C2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D1513">
        <w:rPr>
          <w:rFonts w:asciiTheme="majorBidi" w:hAnsiTheme="majorBidi" w:cstheme="majorBidi"/>
        </w:rPr>
        <w:t xml:space="preserve">Traduisez le </w:t>
      </w:r>
      <w:r w:rsidR="004A11C2">
        <w:rPr>
          <w:rFonts w:asciiTheme="majorBidi" w:hAnsiTheme="majorBidi" w:cstheme="majorBidi"/>
        </w:rPr>
        <w:t>texte en langue arabe</w:t>
      </w:r>
      <w:r w:rsidRPr="00ED1513">
        <w:rPr>
          <w:rFonts w:asciiTheme="majorBidi" w:hAnsiTheme="majorBidi" w:cstheme="majorBidi"/>
        </w:rPr>
        <w:t xml:space="preserve"> </w:t>
      </w:r>
    </w:p>
    <w:p w:rsidR="00A03348" w:rsidRPr="00D966EE" w:rsidRDefault="00A03348" w:rsidP="00D966E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</w:p>
    <w:sectPr w:rsidR="00A03348" w:rsidRPr="00D96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EF" w:rsidRDefault="00963DEF" w:rsidP="00B11ED9">
      <w:pPr>
        <w:spacing w:after="0" w:line="240" w:lineRule="auto"/>
      </w:pPr>
      <w:r>
        <w:separator/>
      </w:r>
    </w:p>
  </w:endnote>
  <w:endnote w:type="continuationSeparator" w:id="0">
    <w:p w:rsidR="00963DEF" w:rsidRDefault="00963DEF" w:rsidP="00B1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EF" w:rsidRDefault="00963DEF" w:rsidP="00B11ED9">
      <w:pPr>
        <w:spacing w:after="0" w:line="240" w:lineRule="auto"/>
      </w:pPr>
      <w:r>
        <w:separator/>
      </w:r>
    </w:p>
  </w:footnote>
  <w:footnote w:type="continuationSeparator" w:id="0">
    <w:p w:rsidR="00963DEF" w:rsidRDefault="00963DEF" w:rsidP="00B1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A1" w:rsidRPr="00A02340" w:rsidRDefault="00A02340" w:rsidP="00A02340">
    <w:pPr>
      <w:pStyle w:val="En-tte"/>
      <w:tabs>
        <w:tab w:val="clear" w:pos="4536"/>
        <w:tab w:val="clear" w:pos="9072"/>
        <w:tab w:val="left" w:pos="6308"/>
      </w:tabs>
      <w:rPr>
        <w:rFonts w:asciiTheme="majorBidi" w:hAnsiTheme="majorBidi" w:cstheme="majorBidi"/>
        <w:b/>
        <w:bCs/>
        <w:sz w:val="24"/>
        <w:szCs w:val="24"/>
      </w:rPr>
    </w:pPr>
    <w:r w:rsidRPr="00A02340">
      <w:rPr>
        <w:rFonts w:asciiTheme="majorBidi" w:hAnsiTheme="majorBidi" w:cstheme="majorBidi"/>
        <w:b/>
        <w:bCs/>
        <w:sz w:val="24"/>
        <w:szCs w:val="24"/>
      </w:rPr>
      <w:t>Université de Tlemcen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Master 1 ;     </w:t>
    </w:r>
  </w:p>
  <w:p w:rsidR="00A02340" w:rsidRPr="00A02340" w:rsidRDefault="00A02340" w:rsidP="00A02340">
    <w:pPr>
      <w:pStyle w:val="En-tte"/>
      <w:tabs>
        <w:tab w:val="clear" w:pos="4536"/>
        <w:tab w:val="clear" w:pos="9072"/>
        <w:tab w:val="left" w:pos="6308"/>
      </w:tabs>
      <w:rPr>
        <w:rFonts w:asciiTheme="majorBidi" w:hAnsiTheme="majorBidi" w:cstheme="majorBidi"/>
        <w:b/>
        <w:bCs/>
        <w:sz w:val="24"/>
        <w:szCs w:val="24"/>
      </w:rPr>
    </w:pPr>
    <w:r w:rsidRPr="00A02340">
      <w:rPr>
        <w:rFonts w:asciiTheme="majorBidi" w:hAnsiTheme="majorBidi" w:cstheme="majorBidi"/>
        <w:b/>
        <w:bCs/>
        <w:sz w:val="24"/>
        <w:szCs w:val="24"/>
      </w:rPr>
      <w:t xml:space="preserve">Faculté des Sciences humaines 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Histoire du Maghreb moderne</w:t>
    </w:r>
  </w:p>
  <w:p w:rsidR="00A02340" w:rsidRPr="00A02340" w:rsidRDefault="00A02340" w:rsidP="00A02340">
    <w:pPr>
      <w:pStyle w:val="En-tte"/>
      <w:tabs>
        <w:tab w:val="clear" w:pos="4536"/>
        <w:tab w:val="clear" w:pos="9072"/>
        <w:tab w:val="left" w:pos="6308"/>
      </w:tabs>
      <w:rPr>
        <w:rFonts w:asciiTheme="majorBidi" w:hAnsiTheme="majorBidi" w:cstheme="majorBidi"/>
        <w:b/>
        <w:bCs/>
        <w:sz w:val="24"/>
        <w:szCs w:val="24"/>
      </w:rPr>
    </w:pPr>
    <w:r w:rsidRPr="00A02340">
      <w:rPr>
        <w:rFonts w:asciiTheme="majorBidi" w:hAnsiTheme="majorBidi" w:cstheme="majorBidi"/>
        <w:b/>
        <w:bCs/>
        <w:sz w:val="24"/>
        <w:szCs w:val="24"/>
      </w:rPr>
      <w:t>Département d’Histoire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Année universitaire : 2021/2022</w:t>
    </w:r>
  </w:p>
  <w:p w:rsidR="00A02340" w:rsidRPr="00BB00E4" w:rsidRDefault="00A02340" w:rsidP="00A02340">
    <w:pPr>
      <w:pStyle w:val="En-tte"/>
      <w:tabs>
        <w:tab w:val="clear" w:pos="4536"/>
        <w:tab w:val="clear" w:pos="9072"/>
        <w:tab w:val="left" w:pos="6308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C"/>
    <w:rsid w:val="000261FB"/>
    <w:rsid w:val="000335EB"/>
    <w:rsid w:val="00072726"/>
    <w:rsid w:val="001D077E"/>
    <w:rsid w:val="0021382A"/>
    <w:rsid w:val="0022069C"/>
    <w:rsid w:val="00297895"/>
    <w:rsid w:val="003002BB"/>
    <w:rsid w:val="00432ED4"/>
    <w:rsid w:val="00480EB4"/>
    <w:rsid w:val="004A11C2"/>
    <w:rsid w:val="004C42F8"/>
    <w:rsid w:val="006711E2"/>
    <w:rsid w:val="006A3C73"/>
    <w:rsid w:val="0077645A"/>
    <w:rsid w:val="00780477"/>
    <w:rsid w:val="00804DAC"/>
    <w:rsid w:val="009558A1"/>
    <w:rsid w:val="00963DEF"/>
    <w:rsid w:val="009D317A"/>
    <w:rsid w:val="00A02340"/>
    <w:rsid w:val="00A03348"/>
    <w:rsid w:val="00A04A91"/>
    <w:rsid w:val="00A67650"/>
    <w:rsid w:val="00A93FA2"/>
    <w:rsid w:val="00AA59FD"/>
    <w:rsid w:val="00AA6409"/>
    <w:rsid w:val="00AE3071"/>
    <w:rsid w:val="00B11ED9"/>
    <w:rsid w:val="00B1446F"/>
    <w:rsid w:val="00B929E3"/>
    <w:rsid w:val="00BB00E4"/>
    <w:rsid w:val="00D7655A"/>
    <w:rsid w:val="00D966EE"/>
    <w:rsid w:val="00DF1FC4"/>
    <w:rsid w:val="00DF6A3B"/>
    <w:rsid w:val="00EB2721"/>
    <w:rsid w:val="00F12359"/>
    <w:rsid w:val="00F806A1"/>
    <w:rsid w:val="00FC7980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E0D6-8AA1-4C93-9423-E66F3423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45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ED9"/>
  </w:style>
  <w:style w:type="paragraph" w:styleId="Pieddepage">
    <w:name w:val="footer"/>
    <w:basedOn w:val="Normal"/>
    <w:link w:val="PieddepageCar"/>
    <w:uiPriority w:val="99"/>
    <w:unhideWhenUsed/>
    <w:rsid w:val="00B1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E41D-B707-4BE1-A182-ADA0879E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hp-ntic</dc:creator>
  <cp:keywords/>
  <dc:description/>
  <cp:lastModifiedBy>N'tic</cp:lastModifiedBy>
  <cp:revision>2</cp:revision>
  <cp:lastPrinted>2016-10-18T19:59:00Z</cp:lastPrinted>
  <dcterms:created xsi:type="dcterms:W3CDTF">2023-04-24T23:43:00Z</dcterms:created>
  <dcterms:modified xsi:type="dcterms:W3CDTF">2023-04-24T23:43:00Z</dcterms:modified>
</cp:coreProperties>
</file>