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DE9BD" w14:textId="77777777" w:rsidR="00C4125B" w:rsidRPr="009C4A15" w:rsidRDefault="00C4125B" w:rsidP="00C4125B">
      <w:pPr>
        <w:pStyle w:val="Titre1"/>
        <w:bidi/>
        <w:spacing w:line="276" w:lineRule="auto"/>
        <w:jc w:val="left"/>
        <w:rPr>
          <w:rFonts w:ascii="Traditional Arabic" w:hAnsi="Traditional Arabic" w:cs="Traditional Arabic"/>
          <w:b/>
          <w:bCs/>
          <w:rtl/>
        </w:rPr>
      </w:pPr>
      <w:proofErr w:type="gramStart"/>
      <w:r>
        <w:rPr>
          <w:rFonts w:ascii="Traditional Arabic" w:hAnsi="Traditional Arabic" w:cs="Traditional Arabic" w:hint="cs"/>
          <w:b/>
          <w:bCs/>
          <w:rtl/>
        </w:rPr>
        <w:t>.المحاضرة</w:t>
      </w:r>
      <w:proofErr w:type="gramEnd"/>
      <w:r>
        <w:rPr>
          <w:rFonts w:ascii="Traditional Arabic" w:hAnsi="Traditional Arabic" w:cs="Traditional Arabic" w:hint="cs"/>
          <w:b/>
          <w:bCs/>
          <w:rtl/>
        </w:rPr>
        <w:t xml:space="preserve"> الأولى: </w:t>
      </w:r>
      <w:r w:rsidRPr="009C4A15">
        <w:rPr>
          <w:rFonts w:ascii="Traditional Arabic" w:hAnsi="Traditional Arabic" w:cs="Traditional Arabic"/>
          <w:b/>
          <w:bCs/>
          <w:rtl/>
        </w:rPr>
        <w:t>مدخل للاقتصاد الحقيقي وللاقتصاد النقدي</w:t>
      </w:r>
    </w:p>
    <w:p w14:paraId="407CFADC" w14:textId="77777777" w:rsidR="00C4125B" w:rsidRPr="00CD3BB8" w:rsidRDefault="00C4125B" w:rsidP="00C4125B">
      <w:pPr>
        <w:pStyle w:val="Titre2"/>
        <w:bidi/>
        <w:spacing w:line="276" w:lineRule="auto"/>
        <w:jc w:val="left"/>
        <w:rPr>
          <w:rFonts w:ascii="Traditional Arabic" w:hAnsi="Traditional Arabic" w:cs="Traditional Arabic"/>
          <w:b/>
          <w:bCs/>
          <w:sz w:val="32"/>
          <w:szCs w:val="32"/>
          <w:rtl/>
          <w:lang w:bidi="ar-DZ"/>
        </w:rPr>
      </w:pPr>
      <w:bookmarkStart w:id="0" w:name="_Toc109548434"/>
      <w:r w:rsidRPr="00CD3BB8">
        <w:rPr>
          <w:rFonts w:ascii="Traditional Arabic" w:hAnsi="Traditional Arabic" w:cs="Traditional Arabic"/>
          <w:b/>
          <w:bCs/>
          <w:sz w:val="32"/>
          <w:szCs w:val="32"/>
          <w:rtl/>
          <w:lang w:bidi="ar-DZ"/>
        </w:rPr>
        <w:t>1.1 مفهوم الاقتصاد العيني والاقتصاد المالي (النقدي) وطبيعة الارتباط بينهما</w:t>
      </w:r>
      <w:bookmarkEnd w:id="0"/>
    </w:p>
    <w:p w14:paraId="15B0A5DD" w14:textId="77777777" w:rsidR="00C4125B" w:rsidRDefault="00C4125B" w:rsidP="00C4125B">
      <w:pPr>
        <w:bidi/>
        <w:spacing w:line="276" w:lineRule="auto"/>
        <w:ind w:left="360"/>
        <w:jc w:val="both"/>
        <w:rPr>
          <w:rFonts w:ascii="Traditional Arabic" w:hAnsi="Traditional Arabic" w:cs="Traditional Arabic"/>
          <w:sz w:val="32"/>
          <w:szCs w:val="32"/>
          <w:rtl/>
        </w:rPr>
      </w:pPr>
      <w:r w:rsidRPr="00264B9F">
        <w:rPr>
          <w:rFonts w:ascii="Traditional Arabic" w:hAnsi="Traditional Arabic" w:cs="Traditional Arabic"/>
          <w:sz w:val="32"/>
          <w:szCs w:val="32"/>
          <w:rtl/>
        </w:rPr>
        <w:t>يتعلق الاقتصاد العيني</w:t>
      </w:r>
      <w:r>
        <w:rPr>
          <w:rFonts w:ascii="Traditional Arabic" w:hAnsi="Traditional Arabic" w:cs="Traditional Arabic" w:hint="cs"/>
          <w:sz w:val="32"/>
          <w:szCs w:val="32"/>
          <w:rtl/>
        </w:rPr>
        <w:t xml:space="preserve"> </w:t>
      </w:r>
      <w:r w:rsidRPr="00264B9F">
        <w:rPr>
          <w:rFonts w:ascii="Traditional Arabic" w:hAnsi="Traditional Arabic" w:cs="Traditional Arabic" w:hint="cs"/>
          <w:sz w:val="32"/>
          <w:szCs w:val="32"/>
          <w:rtl/>
        </w:rPr>
        <w:t>(الحقيقي)</w:t>
      </w:r>
      <w:r>
        <w:rPr>
          <w:rFonts w:ascii="Traditional Arabic" w:hAnsi="Traditional Arabic" w:cs="Traditional Arabic" w:hint="cs"/>
          <w:sz w:val="32"/>
          <w:szCs w:val="32"/>
          <w:rtl/>
        </w:rPr>
        <w:t xml:space="preserve"> </w:t>
      </w:r>
      <w:r w:rsidRPr="00264B9F">
        <w:rPr>
          <w:rFonts w:ascii="Traditional Arabic" w:hAnsi="Traditional Arabic" w:cs="Traditional Arabic"/>
          <w:sz w:val="32"/>
          <w:szCs w:val="32"/>
          <w:rtl/>
        </w:rPr>
        <w:t xml:space="preserve">بالأصول </w:t>
      </w:r>
      <w:r w:rsidRPr="00264B9F">
        <w:rPr>
          <w:rFonts w:ascii="Traditional Arabic" w:hAnsi="Traditional Arabic" w:cs="Traditional Arabic" w:hint="cs"/>
          <w:sz w:val="32"/>
          <w:szCs w:val="32"/>
          <w:rtl/>
        </w:rPr>
        <w:t>العينية التي</w:t>
      </w:r>
      <w:r w:rsidRPr="00264B9F">
        <w:rPr>
          <w:rFonts w:ascii="Traditional Arabic" w:hAnsi="Traditional Arabic" w:cs="Traditional Arabic"/>
          <w:sz w:val="32"/>
          <w:szCs w:val="32"/>
          <w:rtl/>
        </w:rPr>
        <w:t xml:space="preserve"> تتمثل في كل الموارد</w:t>
      </w:r>
      <w:r>
        <w:rPr>
          <w:rFonts w:ascii="Traditional Arabic" w:hAnsi="Traditional Arabic" w:cs="Traditional Arabic"/>
          <w:sz w:val="32"/>
          <w:szCs w:val="32"/>
        </w:rPr>
        <w:t xml:space="preserve"> </w:t>
      </w:r>
      <w:r w:rsidRPr="00264B9F">
        <w:rPr>
          <w:rFonts w:ascii="Traditional Arabic" w:hAnsi="Traditional Arabic" w:cs="Traditional Arabic"/>
          <w:sz w:val="32"/>
          <w:szCs w:val="32"/>
          <w:rtl/>
        </w:rPr>
        <w:t>الحقيقية التي تشبع الحاجات بطريق مباشر</w:t>
      </w:r>
      <w:r>
        <w:rPr>
          <w:rFonts w:ascii="Traditional Arabic" w:hAnsi="Traditional Arabic" w:cs="Traditional Arabic"/>
          <w:sz w:val="32"/>
          <w:szCs w:val="32"/>
        </w:rPr>
        <w:t xml:space="preserve"> </w:t>
      </w:r>
      <w:r w:rsidRPr="00264B9F">
        <w:rPr>
          <w:rFonts w:ascii="Traditional Arabic" w:hAnsi="Traditional Arabic" w:cs="Traditional Arabic" w:hint="cs"/>
          <w:sz w:val="32"/>
          <w:szCs w:val="32"/>
          <w:rtl/>
        </w:rPr>
        <w:t>(السلع</w:t>
      </w:r>
      <w:r w:rsidRPr="00264B9F">
        <w:rPr>
          <w:rFonts w:ascii="Traditional Arabic" w:hAnsi="Traditional Arabic" w:cs="Traditional Arabic"/>
          <w:sz w:val="32"/>
          <w:szCs w:val="32"/>
          <w:rtl/>
        </w:rPr>
        <w:t xml:space="preserve"> الاستهلاكية كالطعام </w:t>
      </w:r>
      <w:r w:rsidRPr="00264B9F">
        <w:rPr>
          <w:rFonts w:ascii="Traditional Arabic" w:hAnsi="Traditional Arabic" w:cs="Traditional Arabic" w:hint="cs"/>
          <w:sz w:val="32"/>
          <w:szCs w:val="32"/>
          <w:rtl/>
        </w:rPr>
        <w:t>والملابس)</w:t>
      </w:r>
      <w:r w:rsidRPr="00264B9F">
        <w:rPr>
          <w:rFonts w:ascii="Traditional Arabic" w:hAnsi="Traditional Arabic" w:cs="Traditional Arabic"/>
          <w:sz w:val="32"/>
          <w:szCs w:val="32"/>
          <w:rtl/>
        </w:rPr>
        <w:t xml:space="preserve"> أو بطريق غير مباشر</w:t>
      </w:r>
      <w:r>
        <w:rPr>
          <w:rFonts w:ascii="Traditional Arabic" w:hAnsi="Traditional Arabic" w:cs="Traditional Arabic"/>
          <w:sz w:val="32"/>
          <w:szCs w:val="32"/>
        </w:rPr>
        <w:t xml:space="preserve"> </w:t>
      </w:r>
      <w:r w:rsidRPr="00264B9F">
        <w:rPr>
          <w:rFonts w:ascii="Traditional Arabic" w:hAnsi="Traditional Arabic" w:cs="Traditional Arabic" w:hint="cs"/>
          <w:sz w:val="32"/>
          <w:szCs w:val="32"/>
          <w:rtl/>
        </w:rPr>
        <w:t>(السلع</w:t>
      </w:r>
      <w:r w:rsidRPr="00264B9F">
        <w:rPr>
          <w:rFonts w:ascii="Traditional Arabic" w:hAnsi="Traditional Arabic" w:cs="Traditional Arabic"/>
          <w:sz w:val="32"/>
          <w:szCs w:val="32"/>
          <w:rtl/>
        </w:rPr>
        <w:t xml:space="preserve"> الاستثمارية كال</w:t>
      </w:r>
      <w:r>
        <w:rPr>
          <w:rFonts w:ascii="Traditional Arabic" w:hAnsi="Traditional Arabic" w:cs="Traditional Arabic" w:hint="cs"/>
          <w:sz w:val="32"/>
          <w:szCs w:val="32"/>
          <w:rtl/>
          <w:lang w:bidi="ar-DZ"/>
        </w:rPr>
        <w:t>عدد</w:t>
      </w:r>
      <w:r w:rsidRPr="00264B9F">
        <w:rPr>
          <w:rFonts w:ascii="Traditional Arabic" w:hAnsi="Traditional Arabic" w:cs="Traditional Arabic"/>
          <w:sz w:val="32"/>
          <w:szCs w:val="32"/>
          <w:rtl/>
        </w:rPr>
        <w:t xml:space="preserve"> </w:t>
      </w:r>
      <w:r w:rsidRPr="00264B9F">
        <w:rPr>
          <w:rFonts w:ascii="Traditional Arabic" w:hAnsi="Traditional Arabic" w:cs="Traditional Arabic" w:hint="cs"/>
          <w:sz w:val="32"/>
          <w:szCs w:val="32"/>
          <w:rtl/>
        </w:rPr>
        <w:t>والآلات)</w:t>
      </w:r>
      <w:r w:rsidRPr="00264B9F">
        <w:rPr>
          <w:rFonts w:ascii="Traditional Arabic" w:hAnsi="Traditional Arabic" w:cs="Traditional Arabic"/>
          <w:sz w:val="32"/>
          <w:szCs w:val="32"/>
          <w:rtl/>
        </w:rPr>
        <w:t xml:space="preserve"> </w:t>
      </w:r>
      <w:r w:rsidRPr="00264B9F">
        <w:rPr>
          <w:rFonts w:ascii="Traditional Arabic" w:hAnsi="Traditional Arabic" w:cs="Traditional Arabic" w:hint="cs"/>
          <w:sz w:val="32"/>
          <w:szCs w:val="32"/>
          <w:rtl/>
        </w:rPr>
        <w:t>وإذا</w:t>
      </w:r>
      <w:r w:rsidRPr="00264B9F">
        <w:rPr>
          <w:rFonts w:ascii="Traditional Arabic" w:hAnsi="Traditional Arabic" w:cs="Traditional Arabic"/>
          <w:sz w:val="32"/>
          <w:szCs w:val="32"/>
          <w:rtl/>
        </w:rPr>
        <w:t xml:space="preserve"> كان الاقتصاد العيني يمثل القيمة الحقيقية </w:t>
      </w:r>
      <w:r w:rsidRPr="00264B9F">
        <w:rPr>
          <w:rFonts w:ascii="Traditional Arabic" w:hAnsi="Traditional Arabic" w:cs="Traditional Arabic" w:hint="cs"/>
          <w:sz w:val="32"/>
          <w:szCs w:val="32"/>
          <w:rtl/>
        </w:rPr>
        <w:t>للاقتصاد وأساس</w:t>
      </w:r>
      <w:r w:rsidRPr="00264B9F">
        <w:rPr>
          <w:rFonts w:ascii="Traditional Arabic" w:hAnsi="Traditional Arabic" w:cs="Traditional Arabic"/>
          <w:sz w:val="32"/>
          <w:szCs w:val="32"/>
          <w:rtl/>
        </w:rPr>
        <w:t xml:space="preserve"> حياة البشر، فقد اكتشفت البشرية منذ وقت مبكر أن الاقتصاد العيني لا يكفي وحده بل </w:t>
      </w:r>
      <w:r>
        <w:rPr>
          <w:rFonts w:ascii="Traditional Arabic" w:hAnsi="Traditional Arabic" w:cs="Traditional Arabic" w:hint="cs"/>
          <w:sz w:val="32"/>
          <w:szCs w:val="32"/>
          <w:rtl/>
        </w:rPr>
        <w:t xml:space="preserve">لا بد أن يزود </w:t>
      </w:r>
      <w:r w:rsidRPr="00264B9F">
        <w:rPr>
          <w:rFonts w:ascii="Traditional Arabic" w:hAnsi="Traditional Arabic" w:cs="Traditional Arabic"/>
          <w:sz w:val="32"/>
          <w:szCs w:val="32"/>
          <w:rtl/>
        </w:rPr>
        <w:t xml:space="preserve">بأدوات مالية تسّهل عمليات التبادل المتعلقة بالأصول العينية وتيسر التعاون </w:t>
      </w:r>
      <w:r>
        <w:rPr>
          <w:rFonts w:ascii="Traditional Arabic" w:hAnsi="Traditional Arabic" w:cs="Traditional Arabic" w:hint="cs"/>
          <w:sz w:val="32"/>
          <w:szCs w:val="32"/>
          <w:rtl/>
        </w:rPr>
        <w:t xml:space="preserve">المشترك. فخدمة للاقتصاد الحقيقي وجدت النقود كأول وسيلة للتبادل باعتبارها أداة مالية للاقتصاد المالي، </w:t>
      </w:r>
      <w:r w:rsidRPr="006717CA">
        <w:rPr>
          <w:rFonts w:ascii="Traditional Arabic" w:hAnsi="Traditional Arabic" w:cs="Traditional Arabic"/>
          <w:sz w:val="32"/>
          <w:szCs w:val="32"/>
          <w:rtl/>
        </w:rPr>
        <w:t>وأصبحت حركة النقود في المجتمع تسير في تيار عكسي</w:t>
      </w:r>
      <w:r>
        <w:rPr>
          <w:rFonts w:ascii="Traditional Arabic" w:hAnsi="Traditional Arabic" w:cs="Traditional Arabic" w:hint="cs"/>
          <w:sz w:val="32"/>
          <w:szCs w:val="32"/>
          <w:rtl/>
        </w:rPr>
        <w:t xml:space="preserve"> </w:t>
      </w:r>
      <w:r w:rsidRPr="006717CA">
        <w:rPr>
          <w:rFonts w:ascii="Traditional Arabic" w:hAnsi="Traditional Arabic" w:cs="Traditional Arabic"/>
          <w:sz w:val="32"/>
          <w:szCs w:val="32"/>
          <w:rtl/>
        </w:rPr>
        <w:t>ومزامن</w:t>
      </w:r>
      <w:r>
        <w:rPr>
          <w:rFonts w:ascii="Traditional Arabic" w:hAnsi="Traditional Arabic" w:cs="Traditional Arabic" w:hint="cs"/>
          <w:sz w:val="32"/>
          <w:szCs w:val="32"/>
          <w:rtl/>
        </w:rPr>
        <w:t xml:space="preserve"> </w:t>
      </w:r>
      <w:r w:rsidRPr="006717CA">
        <w:rPr>
          <w:rFonts w:ascii="Traditional Arabic" w:hAnsi="Traditional Arabic" w:cs="Traditional Arabic"/>
          <w:sz w:val="32"/>
          <w:szCs w:val="32"/>
          <w:rtl/>
        </w:rPr>
        <w:t>لحركة السلع، ومن هنا وجد ما</w:t>
      </w:r>
      <w:r>
        <w:rPr>
          <w:rFonts w:ascii="Traditional Arabic" w:hAnsi="Traditional Arabic" w:cs="Traditional Arabic" w:hint="cs"/>
          <w:sz w:val="32"/>
          <w:szCs w:val="32"/>
          <w:rtl/>
        </w:rPr>
        <w:t xml:space="preserve"> </w:t>
      </w:r>
      <w:r w:rsidRPr="00CB7DD6">
        <w:rPr>
          <w:rFonts w:ascii="Traditional Arabic" w:hAnsi="Traditional Arabic" w:cs="Traditional Arabic"/>
          <w:b/>
          <w:bCs/>
          <w:sz w:val="32"/>
          <w:szCs w:val="32"/>
          <w:rtl/>
        </w:rPr>
        <w:t>يسمى</w:t>
      </w:r>
      <w:r w:rsidRPr="00CB7DD6">
        <w:rPr>
          <w:rFonts w:ascii="Traditional Arabic" w:hAnsi="Traditional Arabic" w:cs="Traditional Arabic" w:hint="cs"/>
          <w:b/>
          <w:bCs/>
          <w:sz w:val="32"/>
          <w:szCs w:val="32"/>
          <w:rtl/>
        </w:rPr>
        <w:t xml:space="preserve"> </w:t>
      </w:r>
      <w:r w:rsidRPr="00CB7DD6">
        <w:rPr>
          <w:rFonts w:ascii="Traditional Arabic" w:hAnsi="Traditional Arabic" w:cs="Traditional Arabic"/>
          <w:b/>
          <w:bCs/>
          <w:sz w:val="32"/>
          <w:szCs w:val="32"/>
          <w:rtl/>
        </w:rPr>
        <w:t>بالاقتصاد</w:t>
      </w:r>
      <w:r w:rsidRPr="00CB7DD6">
        <w:rPr>
          <w:rFonts w:ascii="Traditional Arabic" w:hAnsi="Traditional Arabic" w:cs="Traditional Arabic" w:hint="cs"/>
          <w:b/>
          <w:bCs/>
          <w:sz w:val="32"/>
          <w:szCs w:val="32"/>
          <w:rtl/>
        </w:rPr>
        <w:t xml:space="preserve"> </w:t>
      </w:r>
      <w:r w:rsidRPr="00CB7DD6">
        <w:rPr>
          <w:rFonts w:ascii="Traditional Arabic" w:hAnsi="Traditional Arabic" w:cs="Traditional Arabic"/>
          <w:b/>
          <w:bCs/>
          <w:sz w:val="32"/>
          <w:szCs w:val="32"/>
          <w:rtl/>
        </w:rPr>
        <w:t>النقدي أو الاقتصاد</w:t>
      </w:r>
      <w:r w:rsidRPr="00CB7DD6">
        <w:rPr>
          <w:rFonts w:ascii="Traditional Arabic" w:hAnsi="Traditional Arabic" w:cs="Traditional Arabic" w:hint="cs"/>
          <w:b/>
          <w:bCs/>
          <w:sz w:val="32"/>
          <w:szCs w:val="32"/>
          <w:rtl/>
        </w:rPr>
        <w:t xml:space="preserve"> </w:t>
      </w:r>
      <w:r w:rsidRPr="00CB7DD6">
        <w:rPr>
          <w:rFonts w:ascii="Traditional Arabic" w:hAnsi="Traditional Arabic" w:cs="Traditional Arabic"/>
          <w:b/>
          <w:bCs/>
          <w:sz w:val="32"/>
          <w:szCs w:val="32"/>
          <w:rtl/>
        </w:rPr>
        <w:t>المالي</w:t>
      </w:r>
      <w:r w:rsidRPr="00CB7DD6">
        <w:rPr>
          <w:rFonts w:ascii="Traditional Arabic" w:hAnsi="Traditional Arabic" w:cs="Traditional Arabic"/>
          <w:sz w:val="32"/>
          <w:szCs w:val="32"/>
          <w:rtl/>
        </w:rPr>
        <w:t xml:space="preserve"> </w:t>
      </w:r>
      <w:r w:rsidRPr="00CB7DD6">
        <w:rPr>
          <w:rFonts w:ascii="Traditional Arabic" w:hAnsi="Traditional Arabic" w:cs="Traditional Arabic"/>
          <w:b/>
          <w:bCs/>
          <w:sz w:val="32"/>
          <w:szCs w:val="32"/>
          <w:rtl/>
        </w:rPr>
        <w:t>في صورته الأولية</w:t>
      </w:r>
      <w:r w:rsidRPr="00CB7DD6">
        <w:rPr>
          <w:rFonts w:ascii="Traditional Arabic" w:hAnsi="Traditional Arabic" w:cs="Traditional Arabic" w:hint="cs"/>
          <w:b/>
          <w:bCs/>
          <w:sz w:val="32"/>
          <w:szCs w:val="32"/>
          <w:rtl/>
        </w:rPr>
        <w:t xml:space="preserve"> </w:t>
      </w:r>
      <w:r w:rsidRPr="00CB7DD6">
        <w:rPr>
          <w:rFonts w:ascii="Traditional Arabic" w:hAnsi="Traditional Arabic" w:cs="Traditional Arabic"/>
          <w:b/>
          <w:bCs/>
          <w:sz w:val="32"/>
          <w:szCs w:val="32"/>
          <w:rtl/>
        </w:rPr>
        <w:t>"</w:t>
      </w:r>
      <w:r>
        <w:rPr>
          <w:rFonts w:ascii="Traditional Arabic" w:hAnsi="Traditional Arabic" w:cs="Traditional Arabic" w:hint="cs"/>
          <w:sz w:val="32"/>
          <w:szCs w:val="32"/>
          <w:rtl/>
        </w:rPr>
        <w:t xml:space="preserve"> </w:t>
      </w:r>
      <w:r w:rsidRPr="00CB7DD6">
        <w:rPr>
          <w:rFonts w:ascii="Traditional Arabic" w:hAnsi="Traditional Arabic" w:cs="Traditional Arabic"/>
          <w:sz w:val="32"/>
          <w:szCs w:val="32"/>
          <w:rtl/>
        </w:rPr>
        <w:t>الذي يعبر عن حركة التيار النقدي المقابل للتيار</w:t>
      </w:r>
      <w:r>
        <w:rPr>
          <w:rFonts w:ascii="Traditional Arabic" w:hAnsi="Traditional Arabic" w:cs="Traditional Arabic" w:hint="cs"/>
          <w:sz w:val="32"/>
          <w:szCs w:val="32"/>
          <w:rtl/>
        </w:rPr>
        <w:t xml:space="preserve"> </w:t>
      </w:r>
      <w:r w:rsidRPr="00CB7DD6">
        <w:rPr>
          <w:rFonts w:ascii="Traditional Arabic" w:hAnsi="Traditional Arabic" w:cs="Traditional Arabic"/>
          <w:sz w:val="32"/>
          <w:szCs w:val="32"/>
          <w:rtl/>
        </w:rPr>
        <w:t>السلعي، وبذلك يسير الاقتصاد</w:t>
      </w:r>
      <w:r>
        <w:rPr>
          <w:rFonts w:ascii="Traditional Arabic" w:hAnsi="Traditional Arabic" w:cs="Traditional Arabic" w:hint="cs"/>
          <w:sz w:val="32"/>
          <w:szCs w:val="32"/>
          <w:rtl/>
        </w:rPr>
        <w:t xml:space="preserve"> </w:t>
      </w:r>
      <w:r w:rsidRPr="00CB7DD6">
        <w:rPr>
          <w:rFonts w:ascii="Traditional Arabic" w:hAnsi="Traditional Arabic" w:cs="Traditional Arabic"/>
          <w:sz w:val="32"/>
          <w:szCs w:val="32"/>
          <w:rtl/>
        </w:rPr>
        <w:t>في تواز</w:t>
      </w:r>
      <w:r>
        <w:rPr>
          <w:rFonts w:ascii="Traditional Arabic" w:hAnsi="Traditional Arabic" w:cs="Traditional Arabic" w:hint="cs"/>
          <w:sz w:val="32"/>
          <w:szCs w:val="32"/>
          <w:rtl/>
        </w:rPr>
        <w:t>ن</w:t>
      </w:r>
      <w:r>
        <w:rPr>
          <w:rStyle w:val="Appelnotedebasdep"/>
          <w:rFonts w:ascii="Traditional Arabic" w:hAnsi="Traditional Arabic" w:cs="Traditional Arabic"/>
          <w:sz w:val="32"/>
          <w:szCs w:val="32"/>
          <w:rtl/>
          <w:lang w:bidi="ar-DZ"/>
        </w:rPr>
        <w:footnoteReference w:id="1"/>
      </w:r>
      <w:r>
        <w:rPr>
          <w:rFonts w:ascii="Traditional Arabic" w:hAnsi="Traditional Arabic" w:cs="Traditional Arabic" w:hint="cs"/>
          <w:sz w:val="32"/>
          <w:szCs w:val="32"/>
          <w:rtl/>
        </w:rPr>
        <w:t>.</w:t>
      </w:r>
    </w:p>
    <w:p w14:paraId="34D7BDE4"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CB7DD6">
        <w:rPr>
          <w:rFonts w:ascii="Traditional Arabic" w:hAnsi="Traditional Arabic" w:cs="Traditional Arabic"/>
          <w:sz w:val="32"/>
          <w:szCs w:val="32"/>
          <w:rtl/>
          <w:lang w:bidi="ar-DZ"/>
        </w:rPr>
        <w:t>ولكي يستمر الاقتصاد</w:t>
      </w:r>
      <w:r>
        <w:rPr>
          <w:rFonts w:ascii="Traditional Arabic" w:hAnsi="Traditional Arabic" w:cs="Traditional Arabic" w:hint="cs"/>
          <w:sz w:val="32"/>
          <w:szCs w:val="32"/>
          <w:rtl/>
          <w:lang w:bidi="ar-DZ"/>
        </w:rPr>
        <w:t xml:space="preserve"> </w:t>
      </w:r>
      <w:r w:rsidRPr="00CB7DD6">
        <w:rPr>
          <w:rFonts w:ascii="Traditional Arabic" w:hAnsi="Traditional Arabic" w:cs="Traditional Arabic"/>
          <w:sz w:val="32"/>
          <w:szCs w:val="32"/>
          <w:rtl/>
          <w:lang w:bidi="ar-DZ"/>
        </w:rPr>
        <w:t>متوازنا في شقيه الاقتصاد</w:t>
      </w:r>
      <w:r>
        <w:rPr>
          <w:rFonts w:ascii="Traditional Arabic" w:hAnsi="Traditional Arabic" w:cs="Traditional Arabic" w:hint="cs"/>
          <w:sz w:val="32"/>
          <w:szCs w:val="32"/>
          <w:rtl/>
          <w:lang w:bidi="ar-DZ"/>
        </w:rPr>
        <w:t xml:space="preserve"> </w:t>
      </w:r>
      <w:r w:rsidRPr="00CB7DD6">
        <w:rPr>
          <w:rFonts w:ascii="Traditional Arabic" w:hAnsi="Traditional Arabic" w:cs="Traditional Arabic"/>
          <w:sz w:val="32"/>
          <w:szCs w:val="32"/>
          <w:rtl/>
          <w:lang w:bidi="ar-DZ"/>
        </w:rPr>
        <w:t>الحقيقي والاقتصاد</w:t>
      </w:r>
      <w:r>
        <w:rPr>
          <w:rFonts w:ascii="Traditional Arabic" w:hAnsi="Traditional Arabic" w:cs="Traditional Arabic" w:hint="cs"/>
          <w:sz w:val="32"/>
          <w:szCs w:val="32"/>
          <w:rtl/>
          <w:lang w:bidi="ar-DZ"/>
        </w:rPr>
        <w:t xml:space="preserve"> </w:t>
      </w:r>
      <w:r w:rsidRPr="00CB7DD6">
        <w:rPr>
          <w:rFonts w:ascii="Traditional Arabic" w:hAnsi="Traditional Arabic" w:cs="Traditional Arabic"/>
          <w:sz w:val="32"/>
          <w:szCs w:val="32"/>
          <w:rtl/>
          <w:lang w:bidi="ar-DZ"/>
        </w:rPr>
        <w:t>النقدي، لابد</w:t>
      </w:r>
      <w:r>
        <w:rPr>
          <w:rFonts w:ascii="Traditional Arabic" w:hAnsi="Traditional Arabic" w:cs="Traditional Arabic" w:hint="cs"/>
          <w:sz w:val="32"/>
          <w:szCs w:val="32"/>
          <w:rtl/>
          <w:lang w:bidi="ar-DZ"/>
        </w:rPr>
        <w:t xml:space="preserve"> </w:t>
      </w:r>
      <w:r w:rsidRPr="00CB7DD6">
        <w:rPr>
          <w:rFonts w:ascii="Traditional Arabic" w:hAnsi="Traditional Arabic" w:cs="Traditional Arabic"/>
          <w:sz w:val="32"/>
          <w:szCs w:val="32"/>
          <w:rtl/>
          <w:lang w:bidi="ar-DZ"/>
        </w:rPr>
        <w:t>من أن يكون هناك</w:t>
      </w:r>
      <w:r>
        <w:rPr>
          <w:rFonts w:ascii="Traditional Arabic" w:hAnsi="Traditional Arabic" w:cs="Traditional Arabic" w:hint="cs"/>
          <w:sz w:val="32"/>
          <w:szCs w:val="32"/>
          <w:rtl/>
          <w:lang w:bidi="ar-DZ"/>
        </w:rPr>
        <w:t xml:space="preserve"> </w:t>
      </w:r>
      <w:r w:rsidRPr="00CB7DD6">
        <w:rPr>
          <w:rFonts w:ascii="Traditional Arabic" w:hAnsi="Traditional Arabic" w:cs="Traditional Arabic"/>
          <w:sz w:val="32"/>
          <w:szCs w:val="32"/>
          <w:rtl/>
          <w:lang w:bidi="ar-DZ"/>
        </w:rPr>
        <w:t>ارتباط</w:t>
      </w:r>
      <w:r>
        <w:rPr>
          <w:rFonts w:ascii="Traditional Arabic" w:hAnsi="Traditional Arabic" w:cs="Traditional Arabic" w:hint="cs"/>
          <w:sz w:val="32"/>
          <w:szCs w:val="32"/>
          <w:rtl/>
          <w:lang w:bidi="ar-DZ"/>
        </w:rPr>
        <w:t xml:space="preserve"> </w:t>
      </w:r>
      <w:r w:rsidRPr="00CB7DD6">
        <w:rPr>
          <w:rFonts w:ascii="Traditional Arabic" w:hAnsi="Traditional Arabic" w:cs="Traditional Arabic"/>
          <w:sz w:val="32"/>
          <w:szCs w:val="32"/>
          <w:rtl/>
          <w:lang w:bidi="ar-DZ"/>
        </w:rPr>
        <w:t>متزامن ومتناسق</w:t>
      </w:r>
      <w:r>
        <w:rPr>
          <w:rFonts w:ascii="Traditional Arabic" w:hAnsi="Traditional Arabic" w:cs="Traditional Arabic" w:hint="cs"/>
          <w:sz w:val="32"/>
          <w:szCs w:val="32"/>
          <w:rtl/>
          <w:lang w:bidi="ar-DZ"/>
        </w:rPr>
        <w:t xml:space="preserve"> </w:t>
      </w:r>
      <w:r w:rsidRPr="00CB7DD6">
        <w:rPr>
          <w:rFonts w:ascii="Traditional Arabic" w:hAnsi="Traditional Arabic" w:cs="Traditional Arabic"/>
          <w:sz w:val="32"/>
          <w:szCs w:val="32"/>
          <w:rtl/>
          <w:lang w:bidi="ar-DZ"/>
        </w:rPr>
        <w:t>بين التيار السلعي والتيار النقدي</w:t>
      </w:r>
      <w:r>
        <w:rPr>
          <w:rFonts w:ascii="Traditional Arabic" w:hAnsi="Traditional Arabic" w:cs="Traditional Arabic" w:hint="cs"/>
          <w:sz w:val="32"/>
          <w:szCs w:val="32"/>
          <w:rtl/>
          <w:lang w:bidi="ar-DZ"/>
        </w:rPr>
        <w:t xml:space="preserve"> </w:t>
      </w:r>
      <w:r w:rsidRPr="00BA6BC8">
        <w:rPr>
          <w:rFonts w:ascii="Traditional Arabic" w:hAnsi="Traditional Arabic" w:cs="Traditional Arabic"/>
          <w:sz w:val="32"/>
          <w:szCs w:val="32"/>
          <w:rtl/>
          <w:lang w:bidi="ar-DZ"/>
        </w:rPr>
        <w:t>وإلا كان في ذلك استخدام للنقد في غير ما خلق له وحدث من الفساد والاختلال الاقتصادي الكثير.</w:t>
      </w:r>
      <w:r>
        <w:rPr>
          <w:rFonts w:ascii="Traditional Arabic" w:hAnsi="Traditional Arabic" w:cs="Traditional Arabic" w:hint="cs"/>
          <w:sz w:val="32"/>
          <w:szCs w:val="32"/>
          <w:rtl/>
          <w:lang w:bidi="ar-DZ"/>
        </w:rPr>
        <w:t xml:space="preserve"> </w:t>
      </w:r>
      <w:r w:rsidRPr="00BA6BC8">
        <w:rPr>
          <w:rFonts w:ascii="Traditional Arabic" w:hAnsi="Traditional Arabic" w:cs="Traditional Arabic"/>
          <w:sz w:val="32"/>
          <w:szCs w:val="32"/>
          <w:rtl/>
          <w:lang w:bidi="ar-DZ"/>
        </w:rPr>
        <w:t>فزيادة</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كمية النقود–بشكل غير مقبول</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اقتصا</w:t>
      </w:r>
      <w:r>
        <w:rPr>
          <w:rFonts w:ascii="Traditional Arabic" w:hAnsi="Traditional Arabic" w:cs="Traditional Arabic" w:hint="cs"/>
          <w:sz w:val="32"/>
          <w:szCs w:val="32"/>
          <w:rtl/>
          <w:lang w:bidi="ar-DZ"/>
        </w:rPr>
        <w:t>ديا</w:t>
      </w:r>
      <w:r w:rsidRPr="00894645">
        <w:rPr>
          <w:rFonts w:ascii="Traditional Arabic" w:hAnsi="Traditional Arabic" w:cs="Traditional Arabic"/>
          <w:sz w:val="32"/>
          <w:szCs w:val="32"/>
          <w:rtl/>
          <w:lang w:bidi="ar-DZ"/>
        </w:rPr>
        <w:t>-عن كمية السلع والخدمات،</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تؤدي</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إلى</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حدوث</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 xml:space="preserve">تضخم غير مرغوب </w:t>
      </w:r>
      <w:r w:rsidRPr="00894645">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الاقتصاد</w:t>
      </w:r>
      <w:r w:rsidRPr="00894645">
        <w:rPr>
          <w:rFonts w:ascii="Traditional Arabic" w:hAnsi="Traditional Arabic" w:cs="Traditional Arabic" w:hint="eastAsia"/>
          <w:sz w:val="32"/>
          <w:szCs w:val="32"/>
          <w:rtl/>
          <w:lang w:bidi="ar-DZ"/>
        </w:rPr>
        <w:t>؛</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hint="eastAsia"/>
          <w:sz w:val="32"/>
          <w:szCs w:val="32"/>
          <w:rtl/>
          <w:lang w:bidi="ar-DZ"/>
        </w:rPr>
        <w:t>وفي</w:t>
      </w:r>
      <w:r w:rsidRPr="00894645">
        <w:rPr>
          <w:rFonts w:ascii="Traditional Arabic" w:hAnsi="Traditional Arabic" w:cs="Traditional Arabic"/>
          <w:sz w:val="32"/>
          <w:szCs w:val="32"/>
          <w:rtl/>
          <w:lang w:bidi="ar-DZ"/>
        </w:rPr>
        <w:t xml:space="preserve"> </w:t>
      </w:r>
      <w:r w:rsidRPr="00894645">
        <w:rPr>
          <w:rFonts w:ascii="Traditional Arabic" w:hAnsi="Traditional Arabic" w:cs="Traditional Arabic" w:hint="cs"/>
          <w:sz w:val="32"/>
          <w:szCs w:val="32"/>
          <w:rtl/>
          <w:lang w:bidi="ar-DZ"/>
        </w:rPr>
        <w:t>المقابل فإن</w:t>
      </w:r>
      <w:r w:rsidRPr="00894645">
        <w:rPr>
          <w:rFonts w:ascii="Traditional Arabic" w:hAnsi="Traditional Arabic" w:cs="Traditional Arabic"/>
          <w:sz w:val="32"/>
          <w:szCs w:val="32"/>
          <w:rtl/>
          <w:lang w:bidi="ar-DZ"/>
        </w:rPr>
        <w:t xml:space="preserve"> نقصان كمية النقود</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بشكل غير مقبول اقتصاديا</w:t>
      </w:r>
      <w:r w:rsidRPr="00894645">
        <w:rPr>
          <w:rFonts w:ascii="Traditional Arabic" w:hAnsi="Traditional Arabic" w:cs="Traditional Arabic"/>
          <w:sz w:val="32"/>
          <w:szCs w:val="32"/>
          <w:rtl/>
          <w:lang w:bidi="ar-DZ"/>
        </w:rPr>
        <w:t>-عن كمية السلع والخدمات،</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يؤدي</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hint="eastAsia"/>
          <w:sz w:val="32"/>
          <w:szCs w:val="32"/>
          <w:rtl/>
          <w:lang w:bidi="ar-DZ"/>
        </w:rPr>
        <w:t>إلى</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hint="eastAsia"/>
          <w:sz w:val="32"/>
          <w:szCs w:val="32"/>
          <w:rtl/>
          <w:lang w:bidi="ar-DZ"/>
        </w:rPr>
        <w:t>حدوث</w:t>
      </w:r>
      <w:r w:rsidRPr="00894645">
        <w:rPr>
          <w:rFonts w:ascii="Traditional Arabic" w:hAnsi="Traditional Arabic" w:cs="Traditional Arabic"/>
          <w:sz w:val="32"/>
          <w:szCs w:val="32"/>
          <w:rtl/>
          <w:lang w:bidi="ar-DZ"/>
        </w:rPr>
        <w:t xml:space="preserve"> انكماش غير مرغوب في الاقتصاد.</w:t>
      </w:r>
      <w:r>
        <w:rPr>
          <w:rFonts w:ascii="Traditional Arabic" w:hAnsi="Traditional Arabic" w:cs="Traditional Arabic" w:hint="cs"/>
          <w:sz w:val="32"/>
          <w:szCs w:val="32"/>
          <w:rtl/>
          <w:lang w:bidi="ar-DZ"/>
        </w:rPr>
        <w:t xml:space="preserve"> </w:t>
      </w:r>
      <w:r w:rsidRPr="00894645">
        <w:rPr>
          <w:rFonts w:ascii="Traditional Arabic" w:hAnsi="Traditional Arabic" w:cs="Traditional Arabic"/>
          <w:sz w:val="32"/>
          <w:szCs w:val="32"/>
          <w:rtl/>
          <w:lang w:bidi="ar-DZ"/>
        </w:rPr>
        <w:t>وكلتا الحالتين تمثلان نوع</w:t>
      </w:r>
      <w:r>
        <w:rPr>
          <w:rFonts w:ascii="Traditional Arabic" w:hAnsi="Traditional Arabic" w:cs="Traditional Arabic" w:hint="cs"/>
          <w:sz w:val="32"/>
          <w:szCs w:val="32"/>
          <w:rtl/>
          <w:lang w:bidi="ar-DZ"/>
        </w:rPr>
        <w:t xml:space="preserve">ا </w:t>
      </w:r>
      <w:r w:rsidRPr="00894645">
        <w:rPr>
          <w:rFonts w:ascii="Traditional Arabic" w:hAnsi="Traditional Arabic" w:cs="Traditional Arabic" w:hint="eastAsia"/>
          <w:sz w:val="32"/>
          <w:szCs w:val="32"/>
          <w:rtl/>
          <w:lang w:bidi="ar-DZ"/>
        </w:rPr>
        <w:t>من</w:t>
      </w:r>
      <w:r w:rsidRPr="00894645">
        <w:rPr>
          <w:rFonts w:ascii="Traditional Arabic" w:hAnsi="Traditional Arabic" w:cs="Traditional Arabic"/>
          <w:sz w:val="32"/>
          <w:szCs w:val="32"/>
          <w:rtl/>
          <w:lang w:bidi="ar-DZ"/>
        </w:rPr>
        <w:t xml:space="preserve"> الاختلال الاقتصادي</w:t>
      </w:r>
      <w:r>
        <w:rPr>
          <w:rStyle w:val="Appelnotedebasdep"/>
          <w:rFonts w:ascii="Traditional Arabic" w:hAnsi="Traditional Arabic" w:cs="Traditional Arabic"/>
          <w:sz w:val="32"/>
          <w:szCs w:val="32"/>
          <w:rtl/>
          <w:lang w:bidi="ar-DZ"/>
        </w:rPr>
        <w:footnoteReference w:id="2"/>
      </w:r>
      <w:r>
        <w:rPr>
          <w:rFonts w:ascii="Traditional Arabic" w:hAnsi="Traditional Arabic" w:cs="Traditional Arabic" w:hint="cs"/>
          <w:sz w:val="32"/>
          <w:szCs w:val="32"/>
          <w:rtl/>
          <w:lang w:bidi="ar-DZ"/>
        </w:rPr>
        <w:t>.</w:t>
      </w:r>
    </w:p>
    <w:p w14:paraId="539CACEB"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3949BE">
        <w:rPr>
          <w:rFonts w:ascii="Traditional Arabic" w:hAnsi="Traditional Arabic" w:cs="Traditional Arabic"/>
          <w:sz w:val="32"/>
          <w:szCs w:val="32"/>
          <w:rtl/>
          <w:lang w:bidi="ar-DZ"/>
        </w:rPr>
        <w:t>ومن هنا نشأت علاقة</w:t>
      </w:r>
      <w:r>
        <w:rPr>
          <w:rFonts w:ascii="Traditional Arabic" w:hAnsi="Traditional Arabic" w:cs="Traditional Arabic" w:hint="cs"/>
          <w:sz w:val="32"/>
          <w:szCs w:val="32"/>
          <w:rtl/>
          <w:lang w:bidi="ar-DZ"/>
        </w:rPr>
        <w:t xml:space="preserve"> </w:t>
      </w:r>
      <w:r w:rsidRPr="003949BE">
        <w:rPr>
          <w:rFonts w:ascii="Traditional Arabic" w:hAnsi="Traditional Arabic" w:cs="Traditional Arabic"/>
          <w:sz w:val="32"/>
          <w:szCs w:val="32"/>
          <w:rtl/>
          <w:lang w:bidi="ar-DZ"/>
        </w:rPr>
        <w:t>ارتباط</w:t>
      </w:r>
      <w:r>
        <w:rPr>
          <w:rFonts w:ascii="Traditional Arabic" w:hAnsi="Traditional Arabic" w:cs="Traditional Arabic" w:hint="cs"/>
          <w:sz w:val="32"/>
          <w:szCs w:val="32"/>
          <w:rtl/>
          <w:lang w:bidi="ar-DZ"/>
        </w:rPr>
        <w:t xml:space="preserve"> </w:t>
      </w:r>
      <w:r w:rsidRPr="003949BE">
        <w:rPr>
          <w:rFonts w:ascii="Traditional Arabic" w:hAnsi="Traditional Arabic" w:cs="Traditional Arabic"/>
          <w:sz w:val="32"/>
          <w:szCs w:val="32"/>
          <w:rtl/>
          <w:lang w:bidi="ar-DZ"/>
        </w:rPr>
        <w:t>تاريخي</w:t>
      </w:r>
      <w:r>
        <w:rPr>
          <w:rFonts w:ascii="Traditional Arabic" w:hAnsi="Traditional Arabic" w:cs="Traditional Arabic" w:hint="cs"/>
          <w:sz w:val="32"/>
          <w:szCs w:val="32"/>
          <w:rtl/>
          <w:lang w:bidi="ar-DZ"/>
        </w:rPr>
        <w:t xml:space="preserve"> </w:t>
      </w:r>
      <w:r w:rsidRPr="003949BE">
        <w:rPr>
          <w:rFonts w:ascii="Traditional Arabic" w:hAnsi="Traditional Arabic" w:cs="Traditional Arabic"/>
          <w:sz w:val="32"/>
          <w:szCs w:val="32"/>
          <w:rtl/>
          <w:lang w:bidi="ar-DZ"/>
        </w:rPr>
        <w:t>متزامن</w:t>
      </w:r>
      <w:r>
        <w:rPr>
          <w:rFonts w:ascii="Traditional Arabic" w:hAnsi="Traditional Arabic" w:cs="Traditional Arabic" w:hint="cs"/>
          <w:sz w:val="32"/>
          <w:szCs w:val="32"/>
          <w:rtl/>
          <w:lang w:bidi="ar-DZ"/>
        </w:rPr>
        <w:t xml:space="preserve"> </w:t>
      </w:r>
      <w:r w:rsidRPr="003949BE">
        <w:rPr>
          <w:rFonts w:ascii="Traditional Arabic" w:hAnsi="Traditional Arabic" w:cs="Traditional Arabic"/>
          <w:sz w:val="32"/>
          <w:szCs w:val="32"/>
          <w:rtl/>
          <w:lang w:bidi="ar-DZ"/>
        </w:rPr>
        <w:t>ومتكافئ</w:t>
      </w:r>
      <w:r w:rsidRPr="003949BE">
        <w:rPr>
          <w:rFonts w:ascii="Traditional Arabic" w:hAnsi="Traditional Arabic" w:cs="Traditional Arabic"/>
          <w:sz w:val="32"/>
          <w:szCs w:val="32"/>
          <w:lang w:bidi="ar-DZ"/>
        </w:rPr>
        <w:t xml:space="preserve"> </w:t>
      </w:r>
      <w:r w:rsidRPr="003949BE">
        <w:rPr>
          <w:rFonts w:ascii="Traditional Arabic" w:hAnsi="Traditional Arabic" w:cs="Traditional Arabic"/>
          <w:sz w:val="32"/>
          <w:szCs w:val="32"/>
          <w:rtl/>
          <w:lang w:bidi="ar-DZ"/>
        </w:rPr>
        <w:t>بين الاقتصاد</w:t>
      </w:r>
      <w:r>
        <w:rPr>
          <w:rFonts w:ascii="Traditional Arabic" w:hAnsi="Traditional Arabic" w:cs="Traditional Arabic" w:hint="cs"/>
          <w:sz w:val="32"/>
          <w:szCs w:val="32"/>
          <w:rtl/>
          <w:lang w:bidi="ar-DZ"/>
        </w:rPr>
        <w:t xml:space="preserve"> </w:t>
      </w:r>
      <w:r w:rsidRPr="003949BE">
        <w:rPr>
          <w:rFonts w:ascii="Traditional Arabic" w:hAnsi="Traditional Arabic" w:cs="Traditional Arabic"/>
          <w:sz w:val="32"/>
          <w:szCs w:val="32"/>
          <w:rtl/>
          <w:lang w:bidi="ar-DZ"/>
        </w:rPr>
        <w:t>العيني</w:t>
      </w:r>
      <w:r>
        <w:rPr>
          <w:rFonts w:ascii="Traditional Arabic" w:hAnsi="Traditional Arabic" w:cs="Traditional Arabic" w:hint="cs"/>
          <w:sz w:val="32"/>
          <w:szCs w:val="32"/>
          <w:rtl/>
          <w:lang w:bidi="ar-DZ"/>
        </w:rPr>
        <w:t>(</w:t>
      </w:r>
      <w:r w:rsidRPr="003949BE">
        <w:rPr>
          <w:rFonts w:ascii="Traditional Arabic" w:hAnsi="Traditional Arabic" w:cs="Traditional Arabic"/>
          <w:sz w:val="32"/>
          <w:szCs w:val="32"/>
          <w:rtl/>
          <w:lang w:bidi="ar-DZ"/>
        </w:rPr>
        <w:t>الحقيقي</w:t>
      </w:r>
      <w:r>
        <w:rPr>
          <w:rFonts w:ascii="Traditional Arabic" w:hAnsi="Traditional Arabic" w:cs="Traditional Arabic" w:hint="cs"/>
          <w:sz w:val="32"/>
          <w:szCs w:val="32"/>
          <w:rtl/>
          <w:lang w:bidi="ar-DZ"/>
        </w:rPr>
        <w:t xml:space="preserve">) </w:t>
      </w:r>
      <w:r w:rsidRPr="003949BE">
        <w:rPr>
          <w:rFonts w:ascii="Traditional Arabic" w:hAnsi="Traditional Arabic" w:cs="Traditional Arabic" w:hint="cs"/>
          <w:sz w:val="32"/>
          <w:szCs w:val="32"/>
          <w:rtl/>
          <w:lang w:bidi="ar-DZ"/>
        </w:rPr>
        <w:t>والاقتصاد</w:t>
      </w:r>
      <w:r>
        <w:rPr>
          <w:rFonts w:ascii="Traditional Arabic" w:hAnsi="Traditional Arabic" w:cs="Traditional Arabic" w:hint="cs"/>
          <w:sz w:val="32"/>
          <w:szCs w:val="32"/>
          <w:rtl/>
          <w:lang w:bidi="ar-DZ"/>
        </w:rPr>
        <w:t xml:space="preserve"> المالي. </w:t>
      </w:r>
      <w:r>
        <w:rPr>
          <w:rFonts w:ascii="Traditional Arabic" w:hAnsi="Traditional Arabic" w:cs="Traditional Arabic" w:hint="cs"/>
          <w:sz w:val="32"/>
          <w:szCs w:val="32"/>
          <w:rtl/>
        </w:rPr>
        <w:t xml:space="preserve">وأخذت </w:t>
      </w:r>
      <w:r w:rsidRPr="00A4799A">
        <w:rPr>
          <w:rFonts w:ascii="Traditional Arabic" w:hAnsi="Traditional Arabic" w:cs="Traditional Arabic"/>
          <w:sz w:val="32"/>
          <w:szCs w:val="32"/>
          <w:rtl/>
        </w:rPr>
        <w:t>الأدوات المالية عبر الزمن</w:t>
      </w:r>
      <w:r>
        <w:rPr>
          <w:rFonts w:ascii="Traditional Arabic" w:hAnsi="Traditional Arabic" w:cs="Traditional Arabic" w:hint="cs"/>
          <w:sz w:val="32"/>
          <w:szCs w:val="32"/>
          <w:rtl/>
        </w:rPr>
        <w:t xml:space="preserve"> مراحل وتطورات حتى وصلت الى أهمها وأشهرها في العصر الحديث وهي الأسهم (</w:t>
      </w:r>
      <w:r w:rsidRPr="00457455">
        <w:rPr>
          <w:rFonts w:ascii="Traditional Arabic" w:hAnsi="Traditional Arabic" w:cs="Traditional Arabic"/>
          <w:sz w:val="32"/>
          <w:szCs w:val="32"/>
          <w:rtl/>
        </w:rPr>
        <w:t>التي تمثل حق الملكية على بعض الموارد كالمصانع والشركات</w:t>
      </w:r>
      <w:r>
        <w:rPr>
          <w:rFonts w:ascii="Traditional Arabic" w:hAnsi="Traditional Arabic" w:cs="Traditional Arabic" w:hint="cs"/>
          <w:sz w:val="32"/>
          <w:szCs w:val="32"/>
          <w:rtl/>
        </w:rPr>
        <w:t xml:space="preserve">)، والسندات </w:t>
      </w:r>
      <w:r>
        <w:rPr>
          <w:rFonts w:ascii="Traditional Arabic" w:hAnsi="Traditional Arabic" w:cs="Traditional Arabic" w:hint="cs"/>
          <w:sz w:val="32"/>
          <w:szCs w:val="32"/>
          <w:rtl/>
          <w:lang w:bidi="ar-DZ"/>
        </w:rPr>
        <w:t xml:space="preserve">(تمثل حق </w:t>
      </w:r>
      <w:proofErr w:type="spellStart"/>
      <w:r w:rsidRPr="00A14381">
        <w:rPr>
          <w:rFonts w:ascii="Traditional Arabic" w:hAnsi="Traditional Arabic" w:cs="Traditional Arabic"/>
          <w:sz w:val="32"/>
          <w:szCs w:val="32"/>
          <w:rtl/>
          <w:lang w:bidi="ar-DZ"/>
        </w:rPr>
        <w:t>الدائن</w:t>
      </w:r>
      <w:r>
        <w:rPr>
          <w:rFonts w:ascii="Traditional Arabic" w:hAnsi="Traditional Arabic" w:cs="Traditional Arabic" w:hint="cs"/>
          <w:sz w:val="32"/>
          <w:szCs w:val="32"/>
          <w:rtl/>
          <w:lang w:bidi="ar-DZ"/>
        </w:rPr>
        <w:t>يه</w:t>
      </w:r>
      <w:proofErr w:type="spellEnd"/>
      <w:r w:rsidRPr="00A14381">
        <w:rPr>
          <w:rFonts w:ascii="Traditional Arabic" w:hAnsi="Traditional Arabic" w:cs="Traditional Arabic"/>
          <w:sz w:val="32"/>
          <w:szCs w:val="32"/>
          <w:rtl/>
          <w:lang w:bidi="ar-DZ"/>
        </w:rPr>
        <w:t xml:space="preserve"> تجاه مدين معين</w:t>
      </w:r>
      <w:r>
        <w:rPr>
          <w:rFonts w:ascii="Traditional Arabic" w:hAnsi="Traditional Arabic" w:cs="Traditional Arabic" w:hint="cs"/>
          <w:sz w:val="32"/>
          <w:szCs w:val="32"/>
          <w:rtl/>
          <w:lang w:bidi="ar-DZ"/>
        </w:rPr>
        <w:t>)، والنقود (</w:t>
      </w:r>
      <w:r w:rsidRPr="00A14381">
        <w:rPr>
          <w:rFonts w:ascii="Traditional Arabic" w:hAnsi="Traditional Arabic" w:cs="Traditional Arabic"/>
          <w:sz w:val="32"/>
          <w:szCs w:val="32"/>
          <w:rtl/>
          <w:lang w:bidi="ar-DZ"/>
        </w:rPr>
        <w:t>التي تعطي حائزيها حق الحصول على أي سلعة أو خدمة من</w:t>
      </w:r>
      <w:r>
        <w:rPr>
          <w:rFonts w:ascii="Traditional Arabic" w:hAnsi="Traditional Arabic" w:cs="Traditional Arabic" w:hint="cs"/>
          <w:sz w:val="32"/>
          <w:szCs w:val="32"/>
          <w:rtl/>
          <w:lang w:bidi="ar-DZ"/>
        </w:rPr>
        <w:t xml:space="preserve"> الاقتصاد). </w:t>
      </w:r>
      <w:r w:rsidRPr="00A15A98">
        <w:rPr>
          <w:rFonts w:ascii="Traditional Arabic" w:hAnsi="Traditional Arabic" w:cs="Traditional Arabic"/>
          <w:sz w:val="32"/>
          <w:szCs w:val="32"/>
          <w:rtl/>
          <w:lang w:bidi="ar-DZ"/>
        </w:rPr>
        <w:t xml:space="preserve">وليست للأصول المالية قيمة </w:t>
      </w:r>
      <w:r w:rsidRPr="00A15A98">
        <w:rPr>
          <w:rFonts w:ascii="Traditional Arabic" w:hAnsi="Traditional Arabic" w:cs="Traditional Arabic"/>
          <w:sz w:val="32"/>
          <w:szCs w:val="32"/>
          <w:rtl/>
          <w:lang w:bidi="ar-DZ"/>
        </w:rPr>
        <w:lastRenderedPageBreak/>
        <w:t>في حد ذاتها و</w:t>
      </w:r>
      <w:r>
        <w:rPr>
          <w:rFonts w:ascii="Traditional Arabic" w:hAnsi="Traditional Arabic" w:cs="Traditional Arabic" w:hint="cs"/>
          <w:sz w:val="32"/>
          <w:szCs w:val="32"/>
          <w:rtl/>
          <w:lang w:bidi="ar-DZ"/>
        </w:rPr>
        <w:t>انما</w:t>
      </w:r>
      <w:r w:rsidRPr="00A15A98">
        <w:rPr>
          <w:rFonts w:ascii="Traditional Arabic" w:hAnsi="Traditional Arabic" w:cs="Traditional Arabic"/>
          <w:sz w:val="32"/>
          <w:szCs w:val="32"/>
          <w:rtl/>
          <w:lang w:bidi="ar-DZ"/>
        </w:rPr>
        <w:t xml:space="preserve"> تعبر عن قيمة ما ترمز إليه وما تعكسه من</w:t>
      </w:r>
      <w:r>
        <w:rPr>
          <w:rFonts w:ascii="Traditional Arabic" w:hAnsi="Traditional Arabic" w:cs="Traditional Arabic" w:hint="cs"/>
          <w:sz w:val="32"/>
          <w:szCs w:val="32"/>
          <w:rtl/>
          <w:lang w:bidi="ar-DZ"/>
        </w:rPr>
        <w:t xml:space="preserve"> الاقتصاد العيني، ولا تولد دخولا بذاتها،</w:t>
      </w:r>
      <w:r w:rsidRPr="00A15A98">
        <w:rPr>
          <w:rFonts w:ascii="Traditional Arabic" w:hAnsi="Traditional Arabic" w:cs="Traditional Arabic"/>
          <w:sz w:val="32"/>
          <w:szCs w:val="32"/>
          <w:rtl/>
          <w:lang w:bidi="ar-DZ"/>
        </w:rPr>
        <w:t xml:space="preserve"> وا</w:t>
      </w:r>
      <w:r>
        <w:rPr>
          <w:rFonts w:ascii="Traditional Arabic" w:hAnsi="Traditional Arabic" w:cs="Traditional Arabic" w:hint="cs"/>
          <w:sz w:val="32"/>
          <w:szCs w:val="32"/>
          <w:rtl/>
          <w:lang w:bidi="ar-DZ"/>
        </w:rPr>
        <w:t>ن</w:t>
      </w:r>
      <w:r w:rsidRPr="00A15A98">
        <w:rPr>
          <w:rFonts w:ascii="Traditional Arabic" w:hAnsi="Traditional Arabic" w:cs="Traditional Arabic"/>
          <w:sz w:val="32"/>
          <w:szCs w:val="32"/>
          <w:rtl/>
          <w:lang w:bidi="ar-DZ"/>
        </w:rPr>
        <w:t>ما تسهل من توليد الأصول العينية للدخول</w:t>
      </w:r>
      <w:r>
        <w:rPr>
          <w:rFonts w:ascii="Traditional Arabic" w:hAnsi="Traditional Arabic" w:cs="Traditional Arabic" w:hint="cs"/>
          <w:sz w:val="32"/>
          <w:szCs w:val="32"/>
          <w:rtl/>
          <w:lang w:bidi="ar-DZ"/>
        </w:rPr>
        <w:t>.</w:t>
      </w:r>
    </w:p>
    <w:p w14:paraId="3CA28C16"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F03159">
        <w:rPr>
          <w:rFonts w:ascii="Traditional Arabic" w:hAnsi="Traditional Arabic" w:cs="Traditional Arabic" w:hint="cs"/>
          <w:sz w:val="32"/>
          <w:szCs w:val="32"/>
          <w:rtl/>
          <w:lang w:bidi="ar-DZ"/>
        </w:rPr>
        <w:t>وإذا</w:t>
      </w:r>
      <w:r>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كان تطور الأصول المالية بدأ بظهور النقود، إلا أن</w:t>
      </w:r>
      <w:r>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البشرية</w:t>
      </w:r>
      <w:r>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اكتشفت أيضا</w:t>
      </w:r>
      <w:r>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أن الكفاءة الاقتصادية</w:t>
      </w:r>
      <w:r>
        <w:rPr>
          <w:rFonts w:ascii="Traditional Arabic" w:hAnsi="Traditional Arabic" w:cs="Traditional Arabic" w:hint="cs"/>
          <w:sz w:val="32"/>
          <w:szCs w:val="32"/>
          <w:rtl/>
          <w:lang w:bidi="ar-DZ"/>
        </w:rPr>
        <w:t xml:space="preserve"> تزد</w:t>
      </w:r>
      <w:r w:rsidRPr="00F03159">
        <w:rPr>
          <w:rFonts w:ascii="Traditional Arabic" w:hAnsi="Traditional Arabic" w:cs="Traditional Arabic"/>
          <w:sz w:val="32"/>
          <w:szCs w:val="32"/>
          <w:rtl/>
          <w:lang w:bidi="ar-DZ"/>
        </w:rPr>
        <w:t>اد كلما اتسع حجم المبادلات ولم يعد قاصر على عدد محدود من الأفر</w:t>
      </w:r>
      <w:r>
        <w:rPr>
          <w:rFonts w:ascii="Traditional Arabic" w:hAnsi="Traditional Arabic" w:cs="Traditional Arabic" w:hint="cs"/>
          <w:sz w:val="32"/>
          <w:szCs w:val="32"/>
          <w:rtl/>
          <w:lang w:bidi="ar-DZ"/>
        </w:rPr>
        <w:t>اد</w:t>
      </w:r>
      <w:r w:rsidRPr="00F03159">
        <w:rPr>
          <w:rFonts w:ascii="Traditional Arabic" w:hAnsi="Traditional Arabic" w:cs="Traditional Arabic"/>
          <w:sz w:val="32"/>
          <w:szCs w:val="32"/>
          <w:rtl/>
          <w:lang w:bidi="ar-DZ"/>
        </w:rPr>
        <w:t xml:space="preserve"> أو القطاعات، فالقابلية للتداول ترفع القيمة الاقتصادية للموارد</w:t>
      </w:r>
      <w:r>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ومن هنا ظهرت أهمية أن تكون الأصول المالية</w:t>
      </w:r>
      <w:r>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التي</w:t>
      </w:r>
      <w:r w:rsidRPr="001A2667">
        <w:rPr>
          <w:rFonts w:ascii="Traditional Arabic" w:hAnsi="Traditional Arabic" w:cs="Traditional Arabic"/>
          <w:sz w:val="32"/>
          <w:szCs w:val="32"/>
          <w:rtl/>
          <w:lang w:bidi="ar-DZ"/>
        </w:rPr>
        <w:t xml:space="preserve"> </w:t>
      </w:r>
      <w:r w:rsidRPr="00F03159">
        <w:rPr>
          <w:rFonts w:ascii="Traditional Arabic" w:hAnsi="Traditional Arabic" w:cs="Traditional Arabic"/>
          <w:sz w:val="32"/>
          <w:szCs w:val="32"/>
          <w:rtl/>
          <w:lang w:bidi="ar-DZ"/>
        </w:rPr>
        <w:t xml:space="preserve">تمثل </w:t>
      </w:r>
      <w:r w:rsidRPr="00F03159">
        <w:rPr>
          <w:rFonts w:ascii="Traditional Arabic" w:hAnsi="Traditional Arabic" w:cs="Traditional Arabic" w:hint="cs"/>
          <w:sz w:val="32"/>
          <w:szCs w:val="32"/>
          <w:rtl/>
          <w:lang w:bidi="ar-DZ"/>
        </w:rPr>
        <w:t xml:space="preserve">الملكية </w:t>
      </w:r>
      <w:r w:rsidRPr="00F03159">
        <w:rPr>
          <w:rFonts w:ascii="Traditional Arabic" w:hAnsi="Traditional Arabic" w:cs="Traditional Arabic"/>
          <w:sz w:val="32"/>
          <w:szCs w:val="32"/>
          <w:rtl/>
          <w:lang w:bidi="ar-DZ"/>
        </w:rPr>
        <w:t>(</w:t>
      </w:r>
      <w:r w:rsidRPr="00F03159">
        <w:rPr>
          <w:rFonts w:ascii="Traditional Arabic" w:hAnsi="Traditional Arabic" w:cs="Traditional Arabic" w:hint="cs"/>
          <w:sz w:val="32"/>
          <w:szCs w:val="32"/>
          <w:rtl/>
          <w:lang w:bidi="ar-DZ"/>
        </w:rPr>
        <w:t>الأسهم)</w:t>
      </w:r>
      <w:r>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 xml:space="preserve">والأصول المالية التي تمثل </w:t>
      </w:r>
      <w:proofErr w:type="spellStart"/>
      <w:r w:rsidRPr="00F03159">
        <w:rPr>
          <w:rFonts w:ascii="Traditional Arabic" w:hAnsi="Traditional Arabic" w:cs="Traditional Arabic" w:hint="cs"/>
          <w:sz w:val="32"/>
          <w:szCs w:val="32"/>
          <w:rtl/>
          <w:lang w:bidi="ar-DZ"/>
        </w:rPr>
        <w:t>الدائنية</w:t>
      </w:r>
      <w:proofErr w:type="spellEnd"/>
      <w:r w:rsidRPr="00F03159">
        <w:rPr>
          <w:rFonts w:ascii="Traditional Arabic" w:hAnsi="Traditional Arabic" w:cs="Traditional Arabic" w:hint="cs"/>
          <w:sz w:val="32"/>
          <w:szCs w:val="32"/>
          <w:rtl/>
          <w:lang w:bidi="ar-DZ"/>
        </w:rPr>
        <w:t xml:space="preserve"> </w:t>
      </w:r>
      <w:r w:rsidRPr="00F03159">
        <w:rPr>
          <w:rFonts w:ascii="Traditional Arabic" w:hAnsi="Traditional Arabic" w:cs="Traditional Arabic"/>
          <w:sz w:val="32"/>
          <w:szCs w:val="32"/>
          <w:rtl/>
          <w:lang w:bidi="ar-DZ"/>
        </w:rPr>
        <w:t>(</w:t>
      </w:r>
      <w:r w:rsidRPr="00F03159">
        <w:rPr>
          <w:rFonts w:ascii="Traditional Arabic" w:hAnsi="Traditional Arabic" w:cs="Traditional Arabic" w:hint="cs"/>
          <w:sz w:val="32"/>
          <w:szCs w:val="32"/>
          <w:rtl/>
          <w:lang w:bidi="ar-DZ"/>
        </w:rPr>
        <w:t>السندات) قابلة</w:t>
      </w:r>
      <w:r w:rsidRPr="00F03159">
        <w:rPr>
          <w:rFonts w:ascii="Traditional Arabic" w:hAnsi="Traditional Arabic" w:cs="Traditional Arabic"/>
          <w:sz w:val="32"/>
          <w:szCs w:val="32"/>
          <w:rtl/>
          <w:lang w:bidi="ar-DZ"/>
        </w:rPr>
        <w:t xml:space="preserve"> للتداول</w:t>
      </w:r>
      <w:r>
        <w:rPr>
          <w:rFonts w:ascii="Traditional Arabic" w:hAnsi="Traditional Arabic" w:cs="Traditional Arabic" w:hint="cs"/>
          <w:sz w:val="32"/>
          <w:szCs w:val="32"/>
          <w:rtl/>
          <w:lang w:bidi="ar-DZ"/>
        </w:rPr>
        <w:t>.</w:t>
      </w:r>
    </w:p>
    <w:p w14:paraId="42E5043B"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7A6027">
        <w:rPr>
          <w:rFonts w:ascii="Traditional Arabic" w:hAnsi="Traditional Arabic" w:cs="Traditional Arabic"/>
          <w:sz w:val="32"/>
          <w:szCs w:val="32"/>
          <w:rtl/>
          <w:lang w:bidi="ar-DZ"/>
        </w:rPr>
        <w:t>وقد تطورت أشكال الأصول المالية الممثلة للملكية</w:t>
      </w:r>
      <w:r>
        <w:rPr>
          <w:rFonts w:ascii="Traditional Arabic" w:hAnsi="Traditional Arabic" w:cs="Traditional Arabic" w:hint="cs"/>
          <w:sz w:val="32"/>
          <w:szCs w:val="32"/>
          <w:rtl/>
          <w:lang w:bidi="ar-DZ"/>
        </w:rPr>
        <w:t xml:space="preserve"> (</w:t>
      </w:r>
      <w:r w:rsidRPr="007A6027">
        <w:rPr>
          <w:rFonts w:ascii="Traditional Arabic" w:hAnsi="Traditional Arabic" w:cs="Traditional Arabic"/>
          <w:sz w:val="32"/>
          <w:szCs w:val="32"/>
          <w:rtl/>
          <w:lang w:bidi="ar-DZ"/>
        </w:rPr>
        <w:t>الأسهم</w:t>
      </w:r>
      <w:r>
        <w:rPr>
          <w:rFonts w:ascii="Traditional Arabic" w:hAnsi="Traditional Arabic" w:cs="Traditional Arabic" w:hint="cs"/>
          <w:sz w:val="32"/>
          <w:szCs w:val="32"/>
          <w:rtl/>
          <w:lang w:bidi="ar-DZ"/>
        </w:rPr>
        <w:t xml:space="preserve">) </w:t>
      </w:r>
      <w:r w:rsidRPr="007A6027">
        <w:rPr>
          <w:rFonts w:ascii="Traditional Arabic" w:hAnsi="Traditional Arabic" w:cs="Traditional Arabic"/>
          <w:sz w:val="32"/>
          <w:szCs w:val="32"/>
          <w:rtl/>
          <w:lang w:bidi="ar-DZ"/>
        </w:rPr>
        <w:t>مع ظهور الشركات المساهمة، كما</w:t>
      </w:r>
      <w:r>
        <w:rPr>
          <w:rFonts w:ascii="Traditional Arabic" w:hAnsi="Traditional Arabic" w:cs="Traditional Arabic" w:hint="cs"/>
          <w:sz w:val="32"/>
          <w:szCs w:val="32"/>
          <w:rtl/>
          <w:lang w:bidi="ar-DZ"/>
        </w:rPr>
        <w:t xml:space="preserve"> </w:t>
      </w:r>
      <w:r w:rsidRPr="007A6027">
        <w:rPr>
          <w:rFonts w:ascii="Traditional Arabic" w:hAnsi="Traditional Arabic" w:cs="Traditional Arabic"/>
          <w:sz w:val="32"/>
          <w:szCs w:val="32"/>
          <w:rtl/>
          <w:lang w:bidi="ar-DZ"/>
        </w:rPr>
        <w:t>تطورت أشكال الأصول المالية الدائنة</w:t>
      </w:r>
      <w:r>
        <w:rPr>
          <w:rFonts w:ascii="Traditional Arabic" w:hAnsi="Traditional Arabic" w:cs="Traditional Arabic" w:hint="cs"/>
          <w:sz w:val="32"/>
          <w:szCs w:val="32"/>
          <w:rtl/>
          <w:lang w:bidi="ar-DZ"/>
        </w:rPr>
        <w:t xml:space="preserve"> </w:t>
      </w:r>
      <w:r w:rsidRPr="007A6027">
        <w:rPr>
          <w:rFonts w:ascii="Traditional Arabic" w:hAnsi="Traditional Arabic" w:cs="Traditional Arabic"/>
          <w:sz w:val="32"/>
          <w:szCs w:val="32"/>
          <w:rtl/>
          <w:lang w:bidi="ar-DZ"/>
        </w:rPr>
        <w:t>مع تطور الأور</w:t>
      </w:r>
      <w:r>
        <w:rPr>
          <w:rFonts w:ascii="Traditional Arabic" w:hAnsi="Traditional Arabic" w:cs="Traditional Arabic" w:hint="cs"/>
          <w:sz w:val="32"/>
          <w:szCs w:val="32"/>
          <w:rtl/>
          <w:lang w:bidi="ar-DZ"/>
        </w:rPr>
        <w:t>ا</w:t>
      </w:r>
      <w:r w:rsidRPr="007A6027">
        <w:rPr>
          <w:rFonts w:ascii="Traditional Arabic" w:hAnsi="Traditional Arabic" w:cs="Traditional Arabic"/>
          <w:sz w:val="32"/>
          <w:szCs w:val="32"/>
          <w:rtl/>
          <w:lang w:bidi="ar-DZ"/>
        </w:rPr>
        <w:t>ق التجارية والسندات</w:t>
      </w:r>
      <w:r>
        <w:rPr>
          <w:rFonts w:ascii="Traditional Arabic" w:hAnsi="Traditional Arabic" w:cs="Traditional Arabic" w:hint="cs"/>
          <w:sz w:val="32"/>
          <w:szCs w:val="32"/>
          <w:rtl/>
          <w:lang w:bidi="ar-DZ"/>
        </w:rPr>
        <w:t xml:space="preserve">. </w:t>
      </w:r>
      <w:r w:rsidRPr="007A6027">
        <w:rPr>
          <w:rFonts w:ascii="Traditional Arabic" w:hAnsi="Traditional Arabic" w:cs="Traditional Arabic"/>
          <w:sz w:val="32"/>
          <w:szCs w:val="32"/>
          <w:rtl/>
          <w:lang w:bidi="ar-DZ"/>
        </w:rPr>
        <w:t>ومع اكتسابها لخاصية القابلية للتداول، أصبحت هذه الأصول أشبه بحقوق عامة على الاقتصاد القومي</w:t>
      </w:r>
      <w:r>
        <w:rPr>
          <w:rFonts w:ascii="Traditional Arabic" w:hAnsi="Traditional Arabic" w:cs="Traditional Arabic" w:hint="cs"/>
          <w:sz w:val="32"/>
          <w:szCs w:val="32"/>
          <w:rtl/>
          <w:lang w:bidi="ar-DZ"/>
        </w:rPr>
        <w:t>.</w:t>
      </w:r>
      <w:r w:rsidRPr="007A6027">
        <w:rPr>
          <w:rFonts w:ascii="Traditional Arabic" w:hAnsi="Traditional Arabic" w:cs="Traditional Arabic"/>
          <w:sz w:val="32"/>
          <w:szCs w:val="32"/>
          <w:rtl/>
          <w:lang w:bidi="ar-DZ"/>
        </w:rPr>
        <w:t xml:space="preserve"> وساعد وجود</w:t>
      </w:r>
      <w:r>
        <w:rPr>
          <w:rFonts w:ascii="Traditional Arabic" w:hAnsi="Traditional Arabic" w:cs="Traditional Arabic" w:hint="cs"/>
          <w:sz w:val="32"/>
          <w:szCs w:val="32"/>
          <w:rtl/>
          <w:lang w:bidi="ar-DZ"/>
        </w:rPr>
        <w:t xml:space="preserve"> </w:t>
      </w:r>
      <w:r w:rsidRPr="007A6027">
        <w:rPr>
          <w:rFonts w:ascii="Traditional Arabic" w:hAnsi="Traditional Arabic" w:cs="Traditional Arabic"/>
          <w:sz w:val="32"/>
          <w:szCs w:val="32"/>
          <w:rtl/>
          <w:lang w:bidi="ar-DZ"/>
        </w:rPr>
        <w:t>هذه الأصول المالية المتنوعة على انتشار وتوسع الشركات وتداول ملكيتها وزيادة قدرتها على الاستدانة</w:t>
      </w:r>
      <w:r>
        <w:rPr>
          <w:rFonts w:ascii="Traditional Arabic" w:hAnsi="Traditional Arabic" w:cs="Traditional Arabic" w:hint="cs"/>
          <w:sz w:val="32"/>
          <w:szCs w:val="32"/>
          <w:rtl/>
          <w:lang w:bidi="ar-DZ"/>
        </w:rPr>
        <w:t xml:space="preserve">. </w:t>
      </w:r>
      <w:r w:rsidRPr="00944A2B">
        <w:rPr>
          <w:rFonts w:ascii="Traditional Arabic" w:hAnsi="Traditional Arabic" w:cs="Traditional Arabic"/>
          <w:sz w:val="32"/>
          <w:szCs w:val="32"/>
          <w:rtl/>
          <w:lang w:bidi="ar-DZ"/>
        </w:rPr>
        <w:t>ولكن الأمر لم يقتصر على ظهور هذه الأصول المالية الجديدة</w:t>
      </w:r>
      <w:r>
        <w:rPr>
          <w:rFonts w:ascii="Traditional Arabic" w:hAnsi="Traditional Arabic" w:cs="Traditional Arabic" w:hint="cs"/>
          <w:sz w:val="32"/>
          <w:szCs w:val="32"/>
          <w:rtl/>
          <w:lang w:bidi="ar-DZ"/>
        </w:rPr>
        <w:t xml:space="preserve"> (أسهم وسندات وأوراق تجارية) بل </w:t>
      </w:r>
      <w:r w:rsidRPr="0045203C">
        <w:rPr>
          <w:rFonts w:ascii="Traditional Arabic" w:hAnsi="Traditional Arabic" w:cs="Traditional Arabic"/>
          <w:sz w:val="32"/>
          <w:szCs w:val="32"/>
          <w:rtl/>
          <w:lang w:bidi="ar-DZ"/>
        </w:rPr>
        <w:t>ساعد على انتشار تداولها ظهور مؤسسات مالية قوية تصدر هذه الأصول باسمها</w:t>
      </w:r>
      <w:r>
        <w:rPr>
          <w:rFonts w:ascii="Traditional Arabic" w:hAnsi="Traditional Arabic" w:cs="Traditional Arabic" w:hint="cs"/>
          <w:sz w:val="32"/>
          <w:szCs w:val="32"/>
          <w:rtl/>
          <w:lang w:bidi="ar-DZ"/>
        </w:rPr>
        <w:t xml:space="preserve"> </w:t>
      </w:r>
      <w:r w:rsidRPr="0045203C">
        <w:rPr>
          <w:rFonts w:ascii="Traditional Arabic" w:hAnsi="Traditional Arabic" w:cs="Traditional Arabic"/>
          <w:sz w:val="32"/>
          <w:szCs w:val="32"/>
          <w:rtl/>
          <w:lang w:bidi="ar-DZ"/>
        </w:rPr>
        <w:t>وأدى تمتعها</w:t>
      </w:r>
      <w:r>
        <w:rPr>
          <w:rFonts w:ascii="Traditional Arabic" w:hAnsi="Traditional Arabic" w:cs="Traditional Arabic" w:hint="cs"/>
          <w:sz w:val="32"/>
          <w:szCs w:val="32"/>
          <w:rtl/>
          <w:lang w:bidi="ar-DZ"/>
        </w:rPr>
        <w:t xml:space="preserve"> </w:t>
      </w:r>
      <w:r w:rsidRPr="0045203C">
        <w:rPr>
          <w:rFonts w:ascii="Traditional Arabic" w:hAnsi="Traditional Arabic" w:cs="Traditional Arabic"/>
          <w:sz w:val="32"/>
          <w:szCs w:val="32"/>
          <w:rtl/>
          <w:lang w:bidi="ar-DZ"/>
        </w:rPr>
        <w:t>بثقة</w:t>
      </w:r>
      <w:r>
        <w:rPr>
          <w:rFonts w:ascii="Traditional Arabic" w:hAnsi="Traditional Arabic" w:cs="Traditional Arabic" w:hint="cs"/>
          <w:sz w:val="32"/>
          <w:szCs w:val="32"/>
          <w:rtl/>
          <w:lang w:bidi="ar-DZ"/>
        </w:rPr>
        <w:t xml:space="preserve"> </w:t>
      </w:r>
      <w:r w:rsidRPr="0045203C">
        <w:rPr>
          <w:rFonts w:ascii="Traditional Arabic" w:hAnsi="Traditional Arabic" w:cs="Traditional Arabic"/>
          <w:sz w:val="32"/>
          <w:szCs w:val="32"/>
          <w:rtl/>
          <w:lang w:bidi="ar-DZ"/>
        </w:rPr>
        <w:t>الجمهور</w:t>
      </w:r>
      <w:r>
        <w:rPr>
          <w:rFonts w:ascii="Traditional Arabic" w:hAnsi="Traditional Arabic" w:cs="Traditional Arabic" w:hint="cs"/>
          <w:sz w:val="32"/>
          <w:szCs w:val="32"/>
          <w:rtl/>
          <w:lang w:bidi="ar-DZ"/>
        </w:rPr>
        <w:t xml:space="preserve"> </w:t>
      </w:r>
      <w:r w:rsidRPr="0045203C">
        <w:rPr>
          <w:rFonts w:ascii="Traditional Arabic" w:hAnsi="Traditional Arabic" w:cs="Traditional Arabic"/>
          <w:sz w:val="32"/>
          <w:szCs w:val="32"/>
          <w:rtl/>
          <w:lang w:bidi="ar-DZ"/>
        </w:rPr>
        <w:t>إلى زيادة تداول هذه الأسهم والسندات بين الجمهور</w:t>
      </w:r>
      <w:r>
        <w:rPr>
          <w:rFonts w:ascii="Traditional Arabic" w:hAnsi="Traditional Arabic" w:cs="Traditional Arabic" w:hint="cs"/>
          <w:sz w:val="32"/>
          <w:szCs w:val="32"/>
          <w:rtl/>
          <w:lang w:bidi="ar-DZ"/>
        </w:rPr>
        <w:t>.</w:t>
      </w:r>
      <w:r w:rsidRPr="0045203C">
        <w:rPr>
          <w:rFonts w:ascii="Traditional Arabic" w:hAnsi="Traditional Arabic" w:cs="Traditional Arabic"/>
          <w:sz w:val="32"/>
          <w:szCs w:val="32"/>
          <w:rtl/>
          <w:lang w:bidi="ar-DZ"/>
        </w:rPr>
        <w:t xml:space="preserve"> فمن ناحية ظهرت البورصات التي تتداول</w:t>
      </w:r>
      <w:r>
        <w:rPr>
          <w:rFonts w:ascii="Traditional Arabic" w:hAnsi="Traditional Arabic" w:cs="Traditional Arabic" w:hint="cs"/>
          <w:sz w:val="32"/>
          <w:szCs w:val="32"/>
          <w:rtl/>
          <w:lang w:bidi="ar-DZ"/>
        </w:rPr>
        <w:t xml:space="preserve"> فيها هذه </w:t>
      </w:r>
      <w:r w:rsidRPr="003C5E59">
        <w:rPr>
          <w:rFonts w:ascii="Traditional Arabic" w:hAnsi="Traditional Arabic" w:cs="Traditional Arabic"/>
          <w:sz w:val="32"/>
          <w:szCs w:val="32"/>
          <w:rtl/>
          <w:lang w:bidi="ar-DZ"/>
        </w:rPr>
        <w:t>الأصول المالية مما أعطى المتعاملين درجة من</w:t>
      </w:r>
      <w:r>
        <w:rPr>
          <w:rFonts w:ascii="Traditional Arabic" w:hAnsi="Traditional Arabic" w:cs="Traditional Arabic" w:hint="cs"/>
          <w:sz w:val="32"/>
          <w:szCs w:val="32"/>
          <w:rtl/>
          <w:lang w:bidi="ar-DZ"/>
        </w:rPr>
        <w:t xml:space="preserve"> الثقة في سلامة هذه الأصول المالية المتداولة فيها ومن ناحية أخرى فان المؤسسات المالية الوسيطة خاصة البنوك حين تتدخل في عمليات التمويل فإنها تحل في الواقع مديونية هذه البنوك التي تتمتع بثقة كبيرة لدى الجمهور، محل مديونية عملائها. </w:t>
      </w:r>
      <w:r w:rsidRPr="00994CD5">
        <w:rPr>
          <w:rFonts w:ascii="Traditional Arabic" w:hAnsi="Traditional Arabic" w:cs="Traditional Arabic"/>
          <w:sz w:val="32"/>
          <w:szCs w:val="32"/>
          <w:rtl/>
          <w:lang w:bidi="ar-DZ"/>
        </w:rPr>
        <w:t>فالعميل يتقدم للبنك للحصول على تسهيل أو قرض، ومديونية هذا العميل للبنك تستند</w:t>
      </w:r>
      <w:r>
        <w:rPr>
          <w:rFonts w:ascii="Traditional Arabic" w:hAnsi="Traditional Arabic" w:cs="Traditional Arabic" w:hint="cs"/>
          <w:sz w:val="32"/>
          <w:szCs w:val="32"/>
          <w:rtl/>
          <w:lang w:bidi="ar-DZ"/>
        </w:rPr>
        <w:t xml:space="preserve"> </w:t>
      </w:r>
      <w:r w:rsidRPr="00994CD5">
        <w:rPr>
          <w:rFonts w:ascii="Traditional Arabic" w:hAnsi="Traditional Arabic" w:cs="Traditional Arabic"/>
          <w:sz w:val="32"/>
          <w:szCs w:val="32"/>
          <w:rtl/>
          <w:lang w:bidi="ar-DZ"/>
        </w:rPr>
        <w:t>إلى ملاءته المالية والثقة فيه، و</w:t>
      </w:r>
      <w:r>
        <w:rPr>
          <w:rFonts w:ascii="Traditional Arabic" w:hAnsi="Traditional Arabic" w:cs="Traditional Arabic" w:hint="cs"/>
          <w:sz w:val="32"/>
          <w:szCs w:val="32"/>
          <w:rtl/>
          <w:lang w:bidi="ar-DZ"/>
        </w:rPr>
        <w:t xml:space="preserve">بمجرد حصول العميل على تسهيل البنك باستطاعته التصرف فيه </w:t>
      </w:r>
      <w:r w:rsidRPr="0010461B">
        <w:rPr>
          <w:rFonts w:ascii="Traditional Arabic" w:hAnsi="Traditional Arabic" w:cs="Traditional Arabic"/>
          <w:sz w:val="32"/>
          <w:szCs w:val="32"/>
          <w:rtl/>
          <w:lang w:bidi="ar-DZ"/>
        </w:rPr>
        <w:t>كما لو كان نقودا لأن البنوك تتمتع بثقة عامة في الاقتصاد</w:t>
      </w:r>
      <w:r>
        <w:rPr>
          <w:rFonts w:ascii="Traditional Arabic" w:hAnsi="Traditional Arabic" w:cs="Traditional Arabic" w:hint="cs"/>
          <w:sz w:val="32"/>
          <w:szCs w:val="32"/>
          <w:rtl/>
          <w:lang w:bidi="ar-DZ"/>
        </w:rPr>
        <w:t>. وبهذا فان البنوك تحول المديونيات الخاصة للعملاء الى مديونيات عامة وهذا لثقة الجمهور الكبيرة فيها.</w:t>
      </w:r>
    </w:p>
    <w:p w14:paraId="66E015E9" w14:textId="77777777" w:rsidR="00C4125B" w:rsidRPr="00CD3BB8" w:rsidRDefault="00C4125B" w:rsidP="00C4125B">
      <w:pPr>
        <w:pStyle w:val="Titre2"/>
        <w:bidi/>
        <w:spacing w:line="276" w:lineRule="auto"/>
        <w:jc w:val="left"/>
        <w:rPr>
          <w:rFonts w:ascii="Traditional Arabic" w:hAnsi="Traditional Arabic" w:cs="Traditional Arabic"/>
          <w:b/>
          <w:bCs/>
          <w:sz w:val="32"/>
          <w:szCs w:val="32"/>
          <w:rtl/>
          <w:lang w:bidi="ar-DZ"/>
        </w:rPr>
      </w:pPr>
      <w:bookmarkStart w:id="1" w:name="_Toc109548435"/>
      <w:r w:rsidRPr="00CD3BB8">
        <w:rPr>
          <w:rFonts w:ascii="Traditional Arabic" w:hAnsi="Traditional Arabic" w:cs="Traditional Arabic"/>
          <w:b/>
          <w:bCs/>
          <w:sz w:val="32"/>
          <w:szCs w:val="32"/>
          <w:rtl/>
          <w:lang w:bidi="ar-DZ"/>
        </w:rPr>
        <w:t>2.1 أسباب انفصام الصلة بين الاقتصاد المالي والاقتصاد العيني</w:t>
      </w:r>
      <w:bookmarkEnd w:id="1"/>
    </w:p>
    <w:p w14:paraId="3DB57A9D" w14:textId="77777777" w:rsidR="00C4125B" w:rsidRPr="006F7302"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ترجع </w:t>
      </w:r>
      <w:r w:rsidRPr="007D2346">
        <w:rPr>
          <w:rFonts w:ascii="Traditional Arabic" w:hAnsi="Traditional Arabic" w:cs="Traditional Arabic"/>
          <w:sz w:val="32"/>
          <w:szCs w:val="32"/>
          <w:rtl/>
          <w:lang w:bidi="ar-DZ"/>
        </w:rPr>
        <w:t>أسباب انفصام الارتباط</w:t>
      </w:r>
      <w:r>
        <w:rPr>
          <w:rFonts w:ascii="Traditional Arabic" w:hAnsi="Traditional Arabic" w:cs="Traditional Arabic" w:hint="cs"/>
          <w:sz w:val="32"/>
          <w:szCs w:val="32"/>
          <w:rtl/>
          <w:lang w:bidi="ar-DZ"/>
        </w:rPr>
        <w:t xml:space="preserve"> </w:t>
      </w:r>
      <w:r w:rsidRPr="007D2346">
        <w:rPr>
          <w:rFonts w:ascii="Traditional Arabic" w:hAnsi="Traditional Arabic" w:cs="Traditional Arabic"/>
          <w:sz w:val="32"/>
          <w:szCs w:val="32"/>
          <w:rtl/>
          <w:lang w:bidi="ar-DZ"/>
        </w:rPr>
        <w:t>بين الاقتصاد</w:t>
      </w:r>
      <w:r>
        <w:rPr>
          <w:rFonts w:ascii="Traditional Arabic" w:hAnsi="Traditional Arabic" w:cs="Traditional Arabic" w:hint="cs"/>
          <w:sz w:val="32"/>
          <w:szCs w:val="32"/>
          <w:rtl/>
          <w:lang w:bidi="ar-DZ"/>
        </w:rPr>
        <w:t xml:space="preserve"> </w:t>
      </w:r>
      <w:r w:rsidRPr="007D2346">
        <w:rPr>
          <w:rFonts w:ascii="Traditional Arabic" w:hAnsi="Traditional Arabic" w:cs="Traditional Arabic"/>
          <w:sz w:val="32"/>
          <w:szCs w:val="32"/>
          <w:rtl/>
          <w:lang w:bidi="ar-DZ"/>
        </w:rPr>
        <w:t>العيني</w:t>
      </w:r>
      <w:r>
        <w:rPr>
          <w:rFonts w:ascii="Traditional Arabic" w:hAnsi="Traditional Arabic" w:cs="Traditional Arabic" w:hint="cs"/>
          <w:sz w:val="32"/>
          <w:szCs w:val="32"/>
          <w:rtl/>
          <w:lang w:bidi="ar-DZ"/>
        </w:rPr>
        <w:t>(</w:t>
      </w:r>
      <w:r w:rsidRPr="007D2346">
        <w:rPr>
          <w:rFonts w:ascii="Traditional Arabic" w:hAnsi="Traditional Arabic" w:cs="Traditional Arabic"/>
          <w:sz w:val="32"/>
          <w:szCs w:val="32"/>
          <w:rtl/>
          <w:lang w:bidi="ar-DZ"/>
        </w:rPr>
        <w:t>الحقيقي</w:t>
      </w:r>
      <w:r>
        <w:rPr>
          <w:rFonts w:ascii="Traditional Arabic" w:hAnsi="Traditional Arabic" w:cs="Traditional Arabic" w:hint="cs"/>
          <w:sz w:val="32"/>
          <w:szCs w:val="32"/>
          <w:rtl/>
          <w:lang w:bidi="ar-DZ"/>
        </w:rPr>
        <w:t xml:space="preserve">) </w:t>
      </w:r>
      <w:r w:rsidRPr="007D2346">
        <w:rPr>
          <w:rFonts w:ascii="Traditional Arabic" w:hAnsi="Traditional Arabic" w:cs="Traditional Arabic"/>
          <w:sz w:val="32"/>
          <w:szCs w:val="32"/>
          <w:rtl/>
          <w:lang w:bidi="ar-DZ"/>
        </w:rPr>
        <w:t>والاقتصاد</w:t>
      </w:r>
      <w:r>
        <w:rPr>
          <w:rFonts w:ascii="Traditional Arabic" w:hAnsi="Traditional Arabic" w:cs="Traditional Arabic" w:hint="cs"/>
          <w:sz w:val="32"/>
          <w:szCs w:val="32"/>
          <w:rtl/>
          <w:lang w:bidi="ar-DZ"/>
        </w:rPr>
        <w:t xml:space="preserve"> </w:t>
      </w:r>
      <w:r w:rsidRPr="007D2346">
        <w:rPr>
          <w:rFonts w:ascii="Traditional Arabic" w:hAnsi="Traditional Arabic" w:cs="Traditional Arabic"/>
          <w:sz w:val="32"/>
          <w:szCs w:val="32"/>
          <w:rtl/>
          <w:lang w:bidi="ar-DZ"/>
        </w:rPr>
        <w:t>المالي</w:t>
      </w:r>
      <w:r>
        <w:rPr>
          <w:rFonts w:ascii="Traditional Arabic" w:hAnsi="Traditional Arabic" w:cs="Traditional Arabic" w:hint="cs"/>
          <w:sz w:val="32"/>
          <w:szCs w:val="32"/>
          <w:rtl/>
          <w:lang w:bidi="ar-DZ"/>
        </w:rPr>
        <w:t xml:space="preserve"> </w:t>
      </w:r>
      <w:r w:rsidRPr="007D2346">
        <w:rPr>
          <w:rFonts w:ascii="Traditional Arabic" w:hAnsi="Traditional Arabic" w:cs="Traditional Arabic"/>
          <w:sz w:val="32"/>
          <w:szCs w:val="32"/>
          <w:rtl/>
          <w:lang w:bidi="ar-DZ"/>
        </w:rPr>
        <w:t>إلى</w:t>
      </w:r>
      <w:r>
        <w:rPr>
          <w:rFonts w:ascii="Traditional Arabic" w:hAnsi="Traditional Arabic" w:cs="Traditional Arabic" w:hint="cs"/>
          <w:sz w:val="32"/>
          <w:szCs w:val="32"/>
          <w:rtl/>
          <w:lang w:bidi="ar-DZ"/>
        </w:rPr>
        <w:t>:</w:t>
      </w:r>
    </w:p>
    <w:p w14:paraId="762DB33F" w14:textId="77777777" w:rsidR="00C4125B" w:rsidRDefault="00C4125B" w:rsidP="00C4125B">
      <w:pPr>
        <w:pStyle w:val="Paragraphedeliste"/>
        <w:numPr>
          <w:ilvl w:val="0"/>
          <w:numId w:val="1"/>
        </w:numPr>
        <w:bidi/>
        <w:spacing w:line="276" w:lineRule="auto"/>
        <w:jc w:val="both"/>
        <w:rPr>
          <w:rFonts w:ascii="Traditional Arabic" w:hAnsi="Traditional Arabic" w:cs="Traditional Arabic"/>
          <w:b/>
          <w:bCs/>
          <w:sz w:val="32"/>
          <w:szCs w:val="32"/>
          <w:lang w:bidi="ar-DZ"/>
        </w:rPr>
      </w:pPr>
      <w:r w:rsidRPr="00D933E4">
        <w:rPr>
          <w:rFonts w:ascii="Traditional Arabic" w:hAnsi="Traditional Arabic" w:cs="Traditional Arabic"/>
          <w:b/>
          <w:bCs/>
          <w:sz w:val="32"/>
          <w:szCs w:val="32"/>
          <w:rtl/>
          <w:lang w:bidi="ar-DZ"/>
        </w:rPr>
        <w:t>فقدان التوازن بين الحكومات والأسواق</w:t>
      </w:r>
      <w:r>
        <w:rPr>
          <w:rFonts w:ascii="Traditional Arabic" w:hAnsi="Traditional Arabic" w:cs="Traditional Arabic" w:hint="cs"/>
          <w:b/>
          <w:bCs/>
          <w:sz w:val="32"/>
          <w:szCs w:val="32"/>
          <w:rtl/>
          <w:lang w:bidi="ar-DZ"/>
        </w:rPr>
        <w:t xml:space="preserve">: </w:t>
      </w:r>
    </w:p>
    <w:p w14:paraId="52426C66"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F707BE">
        <w:rPr>
          <w:rFonts w:ascii="Traditional Arabic" w:hAnsi="Traditional Arabic" w:cs="Traditional Arabic"/>
          <w:sz w:val="32"/>
          <w:szCs w:val="32"/>
          <w:rtl/>
          <w:lang w:bidi="ar-DZ"/>
        </w:rPr>
        <w:t>فسياسة عدم التدخل الحكومي في الأسواق، أفقدت الحكومات دورين أساسين من أدوا رها: دور</w:t>
      </w:r>
      <w:r>
        <w:rPr>
          <w:rFonts w:ascii="Traditional Arabic" w:hAnsi="Traditional Arabic" w:cs="Traditional Arabic" w:hint="cs"/>
          <w:sz w:val="32"/>
          <w:szCs w:val="32"/>
          <w:rtl/>
          <w:lang w:bidi="ar-DZ"/>
        </w:rPr>
        <w:t xml:space="preserve"> </w:t>
      </w:r>
      <w:r w:rsidRPr="00F707BE">
        <w:rPr>
          <w:rFonts w:ascii="Traditional Arabic" w:hAnsi="Traditional Arabic" w:cs="Traditional Arabic"/>
          <w:sz w:val="32"/>
          <w:szCs w:val="32"/>
          <w:rtl/>
          <w:lang w:bidi="ar-DZ"/>
        </w:rPr>
        <w:t xml:space="preserve">الضامن الأخير لعمليات الاستثمار والإنتاج </w:t>
      </w:r>
      <w:r>
        <w:rPr>
          <w:rFonts w:ascii="Traditional Arabic" w:hAnsi="Traditional Arabic" w:cs="Traditional Arabic" w:hint="cs"/>
          <w:sz w:val="32"/>
          <w:szCs w:val="32"/>
          <w:rtl/>
          <w:lang w:bidi="ar-DZ"/>
        </w:rPr>
        <w:t>(</w:t>
      </w:r>
      <w:r w:rsidRPr="00F707BE">
        <w:rPr>
          <w:rFonts w:ascii="Traditional Arabic" w:hAnsi="Traditional Arabic" w:cs="Traditional Arabic"/>
          <w:sz w:val="32"/>
          <w:szCs w:val="32"/>
          <w:rtl/>
          <w:lang w:bidi="ar-DZ"/>
        </w:rPr>
        <w:t xml:space="preserve">عند اضطراب البيئة الا اقتصادية </w:t>
      </w:r>
      <w:r w:rsidRPr="00F707BE">
        <w:rPr>
          <w:rFonts w:ascii="Traditional Arabic" w:hAnsi="Traditional Arabic" w:cs="Traditional Arabic" w:hint="cs"/>
          <w:sz w:val="32"/>
          <w:szCs w:val="32"/>
          <w:rtl/>
          <w:lang w:bidi="ar-DZ"/>
        </w:rPr>
        <w:t>الكلية)،</w:t>
      </w:r>
      <w:r w:rsidRPr="00F707BE">
        <w:rPr>
          <w:rFonts w:ascii="Traditional Arabic" w:hAnsi="Traditional Arabic" w:cs="Traditional Arabic"/>
          <w:sz w:val="32"/>
          <w:szCs w:val="32"/>
          <w:rtl/>
          <w:lang w:bidi="ar-DZ"/>
        </w:rPr>
        <w:t xml:space="preserve"> ودور </w:t>
      </w:r>
      <w:r>
        <w:rPr>
          <w:rFonts w:ascii="Traditional Arabic" w:hAnsi="Traditional Arabic" w:cs="Traditional Arabic" w:hint="cs"/>
          <w:sz w:val="32"/>
          <w:szCs w:val="32"/>
          <w:rtl/>
          <w:lang w:bidi="ar-DZ"/>
        </w:rPr>
        <w:t xml:space="preserve">الموجه </w:t>
      </w:r>
      <w:r w:rsidRPr="00F707BE">
        <w:rPr>
          <w:rFonts w:ascii="Traditional Arabic" w:hAnsi="Traditional Arabic" w:cs="Traditional Arabic"/>
          <w:sz w:val="32"/>
          <w:szCs w:val="32"/>
          <w:rtl/>
          <w:lang w:bidi="ar-DZ"/>
        </w:rPr>
        <w:t xml:space="preserve">لحركة رأس المال </w:t>
      </w:r>
      <w:r w:rsidRPr="00F707BE">
        <w:rPr>
          <w:rFonts w:ascii="Traditional Arabic" w:hAnsi="Traditional Arabic" w:cs="Traditional Arabic"/>
          <w:sz w:val="32"/>
          <w:szCs w:val="32"/>
          <w:rtl/>
          <w:lang w:bidi="ar-DZ"/>
        </w:rPr>
        <w:lastRenderedPageBreak/>
        <w:t>والمراقب لأداء الأسواق. والابتعاد عن هذين الدورين زاد من ا</w:t>
      </w:r>
      <w:r>
        <w:rPr>
          <w:rFonts w:ascii="Traditional Arabic" w:hAnsi="Traditional Arabic" w:cs="Traditional Arabic" w:hint="cs"/>
          <w:sz w:val="32"/>
          <w:szCs w:val="32"/>
          <w:rtl/>
          <w:lang w:bidi="ar-DZ"/>
        </w:rPr>
        <w:t>لانفصام بين</w:t>
      </w:r>
      <w:r w:rsidRPr="00F707BE">
        <w:rPr>
          <w:rFonts w:ascii="Traditional Arabic" w:hAnsi="Traditional Arabic" w:cs="Traditional Arabic"/>
          <w:sz w:val="32"/>
          <w:szCs w:val="32"/>
          <w:rtl/>
          <w:lang w:bidi="ar-DZ"/>
        </w:rPr>
        <w:t xml:space="preserve"> الاقتصاد</w:t>
      </w:r>
      <w:r>
        <w:rPr>
          <w:rFonts w:ascii="Traditional Arabic" w:hAnsi="Traditional Arabic" w:cs="Traditional Arabic" w:hint="cs"/>
          <w:sz w:val="32"/>
          <w:szCs w:val="32"/>
          <w:rtl/>
          <w:lang w:bidi="ar-DZ"/>
        </w:rPr>
        <w:t xml:space="preserve"> </w:t>
      </w:r>
      <w:r w:rsidRPr="00F707BE">
        <w:rPr>
          <w:rFonts w:ascii="Traditional Arabic" w:hAnsi="Traditional Arabic" w:cs="Traditional Arabic"/>
          <w:sz w:val="32"/>
          <w:szCs w:val="32"/>
          <w:rtl/>
          <w:lang w:bidi="ar-DZ"/>
        </w:rPr>
        <w:t>المالي عن الاقتصاد العيني. فأصبح الاقتصاد المالي يمتلك قدر ة دفع خاصة به بعيدة عن تمويل</w:t>
      </w:r>
      <w:r>
        <w:rPr>
          <w:rFonts w:ascii="Traditional Arabic" w:hAnsi="Traditional Arabic" w:cs="Traditional Arabic" w:hint="cs"/>
          <w:sz w:val="32"/>
          <w:szCs w:val="32"/>
          <w:rtl/>
          <w:lang w:bidi="ar-DZ"/>
        </w:rPr>
        <w:t xml:space="preserve"> </w:t>
      </w:r>
      <w:r w:rsidRPr="00F707BE">
        <w:rPr>
          <w:rFonts w:ascii="Traditional Arabic" w:hAnsi="Traditional Arabic" w:cs="Traditional Arabic"/>
          <w:sz w:val="32"/>
          <w:szCs w:val="32"/>
          <w:rtl/>
          <w:lang w:bidi="ar-DZ"/>
        </w:rPr>
        <w:t>عمليات إنتاج السلع والخدمات كما هو مفترض، إلى حد أصبحت معه تحركات رأس المال في العالم</w:t>
      </w:r>
      <w:r>
        <w:rPr>
          <w:rFonts w:ascii="Traditional Arabic" w:hAnsi="Traditional Arabic" w:cs="Traditional Arabic" w:hint="cs"/>
          <w:sz w:val="32"/>
          <w:szCs w:val="32"/>
          <w:rtl/>
          <w:lang w:bidi="ar-DZ"/>
        </w:rPr>
        <w:t xml:space="preserve"> </w:t>
      </w:r>
      <w:r w:rsidRPr="00F707BE">
        <w:rPr>
          <w:rFonts w:ascii="Traditional Arabic" w:hAnsi="Traditional Arabic" w:cs="Traditional Arabic"/>
          <w:sz w:val="32"/>
          <w:szCs w:val="32"/>
          <w:rtl/>
          <w:lang w:bidi="ar-DZ"/>
        </w:rPr>
        <w:t>تساوي أكثر من مئة ضعف القيمة الإجمالية لحركة التجارة الدولية والاستثمارات</w:t>
      </w:r>
      <w:r>
        <w:rPr>
          <w:rFonts w:ascii="Traditional Arabic" w:hAnsi="Traditional Arabic" w:cs="Traditional Arabic" w:hint="cs"/>
          <w:sz w:val="32"/>
          <w:szCs w:val="32"/>
          <w:rtl/>
          <w:lang w:bidi="ar-DZ"/>
        </w:rPr>
        <w:t xml:space="preserve"> المباشرة التي لا تتجاوز 14 تريليون سنويا.</w:t>
      </w:r>
    </w:p>
    <w:p w14:paraId="59457047" w14:textId="77777777" w:rsidR="00C4125B" w:rsidRPr="003F756B" w:rsidRDefault="00C4125B" w:rsidP="00C4125B">
      <w:pPr>
        <w:pStyle w:val="Paragraphedeliste"/>
        <w:numPr>
          <w:ilvl w:val="0"/>
          <w:numId w:val="1"/>
        </w:num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تركز الثروة في دول الشمال</w:t>
      </w:r>
    </w:p>
    <w:p w14:paraId="57F12ADC"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3F756B">
        <w:rPr>
          <w:rFonts w:ascii="Traditional Arabic" w:hAnsi="Traditional Arabic" w:cs="Traditional Arabic"/>
          <w:sz w:val="32"/>
          <w:szCs w:val="32"/>
          <w:rtl/>
          <w:lang w:bidi="ar-DZ"/>
        </w:rPr>
        <w:t xml:space="preserve"> أدت آليات الاقتصاد العالمي إلى فقدان التوازن بين تركز الثروة في دول الشمال وتركز الإنتاج</w:t>
      </w:r>
      <w:r>
        <w:rPr>
          <w:rFonts w:ascii="Traditional Arabic" w:hAnsi="Traditional Arabic" w:cs="Traditional Arabic" w:hint="cs"/>
          <w:sz w:val="32"/>
          <w:szCs w:val="32"/>
          <w:rtl/>
          <w:lang w:bidi="ar-DZ"/>
        </w:rPr>
        <w:t xml:space="preserve"> </w:t>
      </w:r>
      <w:r w:rsidRPr="003F756B">
        <w:rPr>
          <w:rFonts w:ascii="Traditional Arabic" w:hAnsi="Traditional Arabic" w:cs="Traditional Arabic"/>
          <w:sz w:val="32"/>
          <w:szCs w:val="32"/>
          <w:rtl/>
          <w:lang w:bidi="ar-DZ"/>
        </w:rPr>
        <w:t>في دول الجنوب فبحثا عن عمالة رخيصة ومدربة في ثمانينيات القرن الماضي، بدأ النظام الرأسمالي يعيد</w:t>
      </w:r>
      <w:r>
        <w:rPr>
          <w:rFonts w:ascii="Traditional Arabic" w:hAnsi="Traditional Arabic" w:cs="Traditional Arabic" w:hint="cs"/>
          <w:sz w:val="32"/>
          <w:szCs w:val="32"/>
          <w:rtl/>
          <w:lang w:bidi="ar-DZ"/>
        </w:rPr>
        <w:t xml:space="preserve"> </w:t>
      </w:r>
      <w:r w:rsidRPr="003F756B">
        <w:rPr>
          <w:rFonts w:ascii="Traditional Arabic" w:hAnsi="Traditional Arabic" w:cs="Traditional Arabic"/>
          <w:sz w:val="32"/>
          <w:szCs w:val="32"/>
          <w:rtl/>
          <w:lang w:bidi="ar-DZ"/>
        </w:rPr>
        <w:t>نشر الصناعات التقليدية جنوبا</w:t>
      </w:r>
      <w:r w:rsidRPr="00FF0883">
        <w:rPr>
          <w:rFonts w:ascii="Traditional Arabic" w:hAnsi="Traditional Arabic" w:cs="Traditional Arabic"/>
          <w:sz w:val="32"/>
          <w:szCs w:val="32"/>
          <w:rtl/>
          <w:lang w:bidi="ar-DZ"/>
        </w:rPr>
        <w:t xml:space="preserve"> </w:t>
      </w:r>
      <w:r w:rsidRPr="003F756B">
        <w:rPr>
          <w:rFonts w:ascii="Traditional Arabic" w:hAnsi="Traditional Arabic" w:cs="Traditional Arabic"/>
          <w:sz w:val="32"/>
          <w:szCs w:val="32"/>
          <w:rtl/>
          <w:lang w:bidi="ar-DZ"/>
        </w:rPr>
        <w:t xml:space="preserve">وقد أصبح رأس المال في البلدان الصناعية أمام </w:t>
      </w:r>
      <w:r w:rsidRPr="003F756B">
        <w:rPr>
          <w:rFonts w:ascii="Traditional Arabic" w:hAnsi="Traditional Arabic" w:cs="Traditional Arabic" w:hint="cs"/>
          <w:sz w:val="32"/>
          <w:szCs w:val="32"/>
          <w:rtl/>
          <w:lang w:bidi="ar-DZ"/>
        </w:rPr>
        <w:t>خيارين</w:t>
      </w:r>
      <w:r w:rsidRPr="00F45868">
        <w:rPr>
          <w:rFonts w:ascii="Traditional Arabic" w:hAnsi="Traditional Arabic" w:cs="Traditional Arabic" w:hint="cs"/>
          <w:sz w:val="32"/>
          <w:szCs w:val="32"/>
          <w:rtl/>
          <w:lang w:bidi="ar-DZ"/>
        </w:rPr>
        <w:t>: الأول</w:t>
      </w:r>
      <w:r w:rsidRPr="003F756B">
        <w:rPr>
          <w:rFonts w:ascii="Traditional Arabic" w:hAnsi="Traditional Arabic" w:cs="Traditional Arabic"/>
          <w:sz w:val="32"/>
          <w:szCs w:val="32"/>
          <w:rtl/>
          <w:lang w:bidi="ar-DZ"/>
        </w:rPr>
        <w:t>، انتقاله</w:t>
      </w:r>
      <w:r>
        <w:rPr>
          <w:rFonts w:ascii="Traditional Arabic" w:hAnsi="Traditional Arabic" w:cs="Traditional Arabic" w:hint="cs"/>
          <w:sz w:val="32"/>
          <w:szCs w:val="32"/>
          <w:rtl/>
          <w:lang w:bidi="ar-DZ"/>
        </w:rPr>
        <w:t xml:space="preserve"> </w:t>
      </w:r>
      <w:r w:rsidRPr="00F45868">
        <w:rPr>
          <w:rFonts w:ascii="Traditional Arabic" w:hAnsi="Traditional Arabic" w:cs="Traditional Arabic"/>
          <w:sz w:val="32"/>
          <w:szCs w:val="32"/>
          <w:rtl/>
          <w:lang w:bidi="ar-DZ"/>
        </w:rPr>
        <w:t>للاستثمار في الجنوب، وثاني بحثه عن استثمارات بديلة في</w:t>
      </w:r>
      <w:r>
        <w:rPr>
          <w:rFonts w:ascii="Traditional Arabic" w:hAnsi="Traditional Arabic" w:cs="Traditional Arabic" w:hint="cs"/>
          <w:sz w:val="32"/>
          <w:szCs w:val="32"/>
          <w:rtl/>
          <w:lang w:bidi="ar-DZ"/>
        </w:rPr>
        <w:t xml:space="preserve"> </w:t>
      </w:r>
      <w:r w:rsidRPr="00F45868">
        <w:rPr>
          <w:rFonts w:ascii="Traditional Arabic" w:hAnsi="Traditional Arabic" w:cs="Traditional Arabic"/>
          <w:sz w:val="32"/>
          <w:szCs w:val="32"/>
          <w:rtl/>
          <w:lang w:bidi="ar-DZ"/>
        </w:rPr>
        <w:t>دول الشمال</w:t>
      </w:r>
      <w:r>
        <w:rPr>
          <w:rFonts w:ascii="Traditional Arabic" w:hAnsi="Traditional Arabic" w:cs="Traditional Arabic" w:hint="cs"/>
          <w:sz w:val="32"/>
          <w:szCs w:val="32"/>
          <w:rtl/>
          <w:lang w:bidi="ar-DZ"/>
        </w:rPr>
        <w:t xml:space="preserve">. </w:t>
      </w:r>
      <w:r w:rsidRPr="00967756">
        <w:rPr>
          <w:rFonts w:ascii="Traditional Arabic" w:hAnsi="Traditional Arabic" w:cs="Traditional Arabic"/>
          <w:sz w:val="32"/>
          <w:szCs w:val="32"/>
          <w:rtl/>
          <w:lang w:bidi="ar-DZ"/>
        </w:rPr>
        <w:t>وترتب على ذلك توجيه معظم رأس المال الذي تم استثماره في دول الشمال نحو</w:t>
      </w:r>
      <w:r>
        <w:rPr>
          <w:rFonts w:ascii="Traditional Arabic" w:hAnsi="Traditional Arabic" w:cs="Traditional Arabic" w:hint="cs"/>
          <w:sz w:val="32"/>
          <w:szCs w:val="32"/>
          <w:rtl/>
          <w:lang w:bidi="ar-DZ"/>
        </w:rPr>
        <w:t xml:space="preserve"> </w:t>
      </w:r>
      <w:r w:rsidRPr="00967756">
        <w:rPr>
          <w:rFonts w:ascii="Traditional Arabic" w:hAnsi="Traditional Arabic" w:cs="Traditional Arabic"/>
          <w:sz w:val="32"/>
          <w:szCs w:val="32"/>
          <w:rtl/>
          <w:lang w:bidi="ar-DZ"/>
        </w:rPr>
        <w:t>المضاربة في البورصات والأسواق المالية، بعد التطور الهائل في تقنيات المعلومات والاتصالات، بسبب</w:t>
      </w:r>
      <w:r>
        <w:rPr>
          <w:rFonts w:ascii="Traditional Arabic" w:hAnsi="Traditional Arabic" w:cs="Traditional Arabic" w:hint="cs"/>
          <w:sz w:val="32"/>
          <w:szCs w:val="32"/>
          <w:rtl/>
          <w:lang w:bidi="ar-DZ"/>
        </w:rPr>
        <w:t xml:space="preserve"> </w:t>
      </w:r>
      <w:r w:rsidRPr="00967756">
        <w:rPr>
          <w:rFonts w:ascii="Traditional Arabic" w:hAnsi="Traditional Arabic" w:cs="Traditional Arabic"/>
          <w:sz w:val="32"/>
          <w:szCs w:val="32"/>
          <w:rtl/>
          <w:lang w:bidi="ar-DZ"/>
        </w:rPr>
        <w:t>ال</w:t>
      </w:r>
      <w:r>
        <w:rPr>
          <w:rFonts w:ascii="Traditional Arabic" w:hAnsi="Traditional Arabic" w:cs="Traditional Arabic" w:hint="cs"/>
          <w:sz w:val="32"/>
          <w:szCs w:val="32"/>
          <w:rtl/>
          <w:lang w:bidi="ar-DZ"/>
        </w:rPr>
        <w:t>نفقة العالية</w:t>
      </w:r>
      <w:r w:rsidRPr="00967756">
        <w:rPr>
          <w:rFonts w:ascii="Traditional Arabic" w:hAnsi="Traditional Arabic" w:cs="Traditional Arabic"/>
          <w:sz w:val="32"/>
          <w:szCs w:val="32"/>
          <w:rtl/>
          <w:lang w:bidi="ar-DZ"/>
        </w:rPr>
        <w:t xml:space="preserve"> للاستثمار في الاقتصاد العيني في دول الشمال</w:t>
      </w:r>
      <w:r>
        <w:rPr>
          <w:rFonts w:ascii="Traditional Arabic" w:hAnsi="Traditional Arabic" w:cs="Traditional Arabic" w:hint="cs"/>
          <w:sz w:val="32"/>
          <w:szCs w:val="32"/>
          <w:rtl/>
          <w:lang w:bidi="ar-DZ"/>
        </w:rPr>
        <w:t>.</w:t>
      </w:r>
    </w:p>
    <w:p w14:paraId="5A06164F" w14:textId="77777777" w:rsidR="00C4125B" w:rsidRPr="00D64E08" w:rsidRDefault="00C4125B" w:rsidP="00C4125B">
      <w:pPr>
        <w:pStyle w:val="Paragraphedeliste"/>
        <w:numPr>
          <w:ilvl w:val="0"/>
          <w:numId w:val="1"/>
        </w:numPr>
        <w:bidi/>
        <w:spacing w:line="276" w:lineRule="auto"/>
        <w:jc w:val="both"/>
        <w:rPr>
          <w:rFonts w:ascii="Traditional Arabic" w:hAnsi="Traditional Arabic" w:cs="Traditional Arabic"/>
          <w:b/>
          <w:bCs/>
          <w:sz w:val="32"/>
          <w:szCs w:val="32"/>
          <w:rtl/>
          <w:lang w:bidi="ar-DZ"/>
        </w:rPr>
      </w:pPr>
      <w:r w:rsidRPr="00D64E08">
        <w:rPr>
          <w:rFonts w:ascii="Traditional Arabic" w:hAnsi="Traditional Arabic" w:cs="Traditional Arabic"/>
          <w:b/>
          <w:bCs/>
          <w:sz w:val="32"/>
          <w:szCs w:val="32"/>
          <w:rtl/>
          <w:lang w:bidi="ar-DZ"/>
        </w:rPr>
        <w:t>توزيع الدخول</w:t>
      </w:r>
      <w:r w:rsidRPr="00D64E08">
        <w:rPr>
          <w:rFonts w:ascii="Traditional Arabic" w:hAnsi="Traditional Arabic" w:cs="Traditional Arabic" w:hint="cs"/>
          <w:b/>
          <w:bCs/>
          <w:sz w:val="32"/>
          <w:szCs w:val="32"/>
          <w:rtl/>
          <w:lang w:bidi="ar-DZ"/>
        </w:rPr>
        <w:t xml:space="preserve"> </w:t>
      </w:r>
      <w:r w:rsidRPr="00D64E08">
        <w:rPr>
          <w:rFonts w:ascii="Traditional Arabic" w:hAnsi="Traditional Arabic" w:cs="Traditional Arabic"/>
          <w:b/>
          <w:bCs/>
          <w:sz w:val="32"/>
          <w:szCs w:val="32"/>
          <w:rtl/>
          <w:lang w:bidi="ar-DZ"/>
        </w:rPr>
        <w:t>بطرقة غير عادلة</w:t>
      </w:r>
    </w:p>
    <w:p w14:paraId="3692AD1E"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5E176C">
        <w:rPr>
          <w:rFonts w:ascii="Traditional Arabic" w:hAnsi="Traditional Arabic" w:cs="Traditional Arabic"/>
          <w:sz w:val="32"/>
          <w:szCs w:val="32"/>
          <w:rtl/>
          <w:lang w:bidi="ar-DZ"/>
        </w:rPr>
        <w:t xml:space="preserve">ففي الفترة من 1917 إلى </w:t>
      </w:r>
      <w:r w:rsidRPr="005E176C">
        <w:rPr>
          <w:rFonts w:ascii="Traditional Arabic" w:hAnsi="Traditional Arabic" w:cs="Traditional Arabic" w:hint="cs"/>
          <w:sz w:val="32"/>
          <w:szCs w:val="32"/>
          <w:rtl/>
          <w:lang w:bidi="ar-DZ"/>
        </w:rPr>
        <w:t>1937،</w:t>
      </w:r>
      <w:r w:rsidRPr="005E176C">
        <w:rPr>
          <w:rFonts w:ascii="Traditional Arabic" w:hAnsi="Traditional Arabic" w:cs="Traditional Arabic"/>
          <w:sz w:val="32"/>
          <w:szCs w:val="32"/>
          <w:rtl/>
          <w:lang w:bidi="ar-DZ"/>
        </w:rPr>
        <w:t xml:space="preserve"> تراوحت</w:t>
      </w:r>
      <w:r>
        <w:rPr>
          <w:rFonts w:ascii="Traditional Arabic" w:hAnsi="Traditional Arabic" w:cs="Traditional Arabic" w:hint="cs"/>
          <w:sz w:val="32"/>
          <w:szCs w:val="32"/>
          <w:rtl/>
          <w:lang w:bidi="ar-DZ"/>
        </w:rPr>
        <w:t xml:space="preserve"> معدلات</w:t>
      </w:r>
      <w:r w:rsidRPr="005E176C">
        <w:rPr>
          <w:rFonts w:ascii="Traditional Arabic" w:hAnsi="Traditional Arabic" w:cs="Traditional Arabic"/>
          <w:sz w:val="32"/>
          <w:szCs w:val="32"/>
          <w:rtl/>
          <w:lang w:bidi="ar-DZ"/>
        </w:rPr>
        <w:t xml:space="preserve"> الدخول لنسبة ال 20 % الأكثر ثراء في الولايات</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 xml:space="preserve">المتحدة الأمريكية مثلا ما بين %40 </w:t>
      </w:r>
      <w:r w:rsidRPr="005E176C">
        <w:rPr>
          <w:rFonts w:ascii="Traditional Arabic" w:hAnsi="Traditional Arabic" w:cs="Traditional Arabic" w:hint="cs"/>
          <w:sz w:val="32"/>
          <w:szCs w:val="32"/>
          <w:rtl/>
          <w:lang w:bidi="ar-DZ"/>
        </w:rPr>
        <w:t>و50</w:t>
      </w:r>
      <w:r w:rsidRPr="005E176C">
        <w:rPr>
          <w:rFonts w:ascii="Traditional Arabic" w:hAnsi="Traditional Arabic" w:cs="Traditional Arabic"/>
          <w:sz w:val="32"/>
          <w:szCs w:val="32"/>
          <w:rtl/>
          <w:lang w:bidi="ar-DZ"/>
        </w:rPr>
        <w:t xml:space="preserve"> % من مجمل الدخل الإجمالي الأمريكي، وانخفضت هذه</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النسبة خلال الفترة 1945 -1981 إلى %</w:t>
      </w:r>
      <w:r w:rsidRPr="005E176C">
        <w:rPr>
          <w:rFonts w:ascii="Traditional Arabic" w:hAnsi="Traditional Arabic" w:cs="Traditional Arabic" w:hint="cs"/>
          <w:sz w:val="32"/>
          <w:szCs w:val="32"/>
          <w:rtl/>
          <w:lang w:bidi="ar-DZ"/>
        </w:rPr>
        <w:t>35،</w:t>
      </w:r>
      <w:r w:rsidRPr="005E176C">
        <w:rPr>
          <w:rFonts w:ascii="Traditional Arabic" w:hAnsi="Traditional Arabic" w:cs="Traditional Arabic"/>
          <w:sz w:val="32"/>
          <w:szCs w:val="32"/>
          <w:rtl/>
          <w:lang w:bidi="ar-DZ"/>
        </w:rPr>
        <w:t xml:space="preserve"> لتعاود الارتفاع من جديد لتصل إلى %50 خلال</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 xml:space="preserve">الفترة 1981 وما بعدها. وكان لهذ ا التفاوت آثار اجتماعية واقتصادية </w:t>
      </w:r>
      <w:r w:rsidRPr="005E176C">
        <w:rPr>
          <w:rFonts w:ascii="Traditional Arabic" w:hAnsi="Traditional Arabic" w:cs="Traditional Arabic" w:hint="cs"/>
          <w:sz w:val="32"/>
          <w:szCs w:val="32"/>
          <w:rtl/>
          <w:lang w:bidi="ar-DZ"/>
        </w:rPr>
        <w:t>سلبية.</w:t>
      </w:r>
      <w:r w:rsidRPr="005E176C">
        <w:rPr>
          <w:rFonts w:ascii="Traditional Arabic" w:hAnsi="Traditional Arabic" w:cs="Traditional Arabic"/>
          <w:sz w:val="32"/>
          <w:szCs w:val="32"/>
          <w:rtl/>
          <w:lang w:bidi="ar-DZ"/>
        </w:rPr>
        <w:t xml:space="preserve"> فقد أدت تصرفات الفئات</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 xml:space="preserve">الأغنى إلى انخفاض الميل المتوسط للادخار من 12 %عام </w:t>
      </w:r>
      <w:r w:rsidRPr="005E176C">
        <w:rPr>
          <w:rFonts w:ascii="Traditional Arabic" w:hAnsi="Traditional Arabic" w:cs="Traditional Arabic" w:hint="cs"/>
          <w:sz w:val="32"/>
          <w:szCs w:val="32"/>
          <w:rtl/>
          <w:lang w:bidi="ar-DZ"/>
        </w:rPr>
        <w:t>1982، إلى</w:t>
      </w:r>
      <w:r w:rsidRPr="005E176C">
        <w:rPr>
          <w:rFonts w:ascii="Traditional Arabic" w:hAnsi="Traditional Arabic" w:cs="Traditional Arabic"/>
          <w:sz w:val="32"/>
          <w:szCs w:val="32"/>
          <w:rtl/>
          <w:lang w:bidi="ar-DZ"/>
        </w:rPr>
        <w:t xml:space="preserve"> 0,2 % فقط عام 2007 قياسا إلى الدخل المتاح للأسر الأمريكية، وارتفاع الميل المتوسط للاستهلاك %88 إلى %99,8 خلال الفترة</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hint="cs"/>
          <w:sz w:val="32"/>
          <w:szCs w:val="32"/>
          <w:rtl/>
          <w:lang w:bidi="ar-DZ"/>
        </w:rPr>
        <w:t>نفسها.</w:t>
      </w:r>
      <w:r w:rsidRPr="005E176C">
        <w:rPr>
          <w:rFonts w:ascii="Traditional Arabic" w:hAnsi="Traditional Arabic" w:cs="Traditional Arabic"/>
          <w:sz w:val="32"/>
          <w:szCs w:val="32"/>
          <w:rtl/>
          <w:lang w:bidi="ar-DZ"/>
        </w:rPr>
        <w:t xml:space="preserve"> وهو ما يعني أن تمويل النمط الاستهلاكي المفرط لا</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لنسبة الأكثر ثراء أصبح يتطلب تحويلاً</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هائلاً للثروات نحوها، ووسائل غير عادية للحصول على التمويل الخارجي بأي طريقة، وهو ما أدى</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 xml:space="preserve">إلى خلق الأدوات والأصول المالية </w:t>
      </w:r>
      <w:r w:rsidRPr="005E176C">
        <w:rPr>
          <w:rFonts w:ascii="Traditional Arabic" w:hAnsi="Traditional Arabic" w:cs="Traditional Arabic" w:hint="cs"/>
          <w:sz w:val="32"/>
          <w:szCs w:val="32"/>
          <w:rtl/>
          <w:lang w:bidi="ar-DZ"/>
        </w:rPr>
        <w:t>الخطرة.</w:t>
      </w:r>
      <w:r w:rsidRPr="005E176C">
        <w:rPr>
          <w:rFonts w:ascii="Traditional Arabic" w:hAnsi="Traditional Arabic" w:cs="Traditional Arabic"/>
          <w:sz w:val="32"/>
          <w:szCs w:val="32"/>
          <w:rtl/>
          <w:lang w:bidi="ar-DZ"/>
        </w:rPr>
        <w:t xml:space="preserve"> وهنا تكمن مشكلة الرأسمالية المفرطة في اعتقادها بأن</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الفئات الأعلى في ترتيب الدخول قادرة على خلق طلب كاف ومتنوع وقيادة الدورة الاقتصادية</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بمفردها، وهذا غير صحيح ففي الوقت الذي تحتكر فيه هذه الفئات الجزء الأكبر من الدخول، نجد أنها</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 xml:space="preserve">تقوم بتشويه عمليات تخصيص الموارد، وتذهب بالاقتصاد العالمي بعيداً عن الاستثمار في </w:t>
      </w:r>
      <w:r w:rsidRPr="005E176C">
        <w:rPr>
          <w:rFonts w:ascii="Traditional Arabic" w:hAnsi="Traditional Arabic" w:cs="Traditional Arabic"/>
          <w:sz w:val="32"/>
          <w:szCs w:val="32"/>
          <w:rtl/>
          <w:lang w:bidi="ar-DZ"/>
        </w:rPr>
        <w:lastRenderedPageBreak/>
        <w:t>الاقتصاد</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 xml:space="preserve">العيني </w:t>
      </w:r>
      <w:r>
        <w:rPr>
          <w:rFonts w:ascii="Traditional Arabic" w:hAnsi="Traditional Arabic" w:cs="Traditional Arabic" w:hint="cs"/>
          <w:sz w:val="32"/>
          <w:szCs w:val="32"/>
          <w:rtl/>
          <w:lang w:bidi="ar-DZ"/>
        </w:rPr>
        <w:t>(</w:t>
      </w:r>
      <w:r w:rsidRPr="005E176C">
        <w:rPr>
          <w:rFonts w:ascii="Traditional Arabic" w:hAnsi="Traditional Arabic" w:cs="Traditional Arabic"/>
          <w:sz w:val="32"/>
          <w:szCs w:val="32"/>
          <w:rtl/>
          <w:lang w:bidi="ar-DZ"/>
        </w:rPr>
        <w:t>الحقيقي</w:t>
      </w:r>
      <w:r>
        <w:rPr>
          <w:rFonts w:ascii="Traditional Arabic" w:hAnsi="Traditional Arabic" w:cs="Traditional Arabic" w:hint="cs"/>
          <w:sz w:val="32"/>
          <w:szCs w:val="32"/>
          <w:rtl/>
          <w:lang w:bidi="ar-DZ"/>
        </w:rPr>
        <w:t>)</w:t>
      </w:r>
      <w:r w:rsidRPr="005E176C">
        <w:rPr>
          <w:rFonts w:ascii="Traditional Arabic" w:hAnsi="Traditional Arabic" w:cs="Traditional Arabic"/>
          <w:sz w:val="32"/>
          <w:szCs w:val="32"/>
          <w:rtl/>
          <w:lang w:bidi="ar-DZ"/>
        </w:rPr>
        <w:t xml:space="preserve"> والمبالغة في المضاربة في الاقتصاد </w:t>
      </w:r>
      <w:r w:rsidRPr="005E176C">
        <w:rPr>
          <w:rFonts w:ascii="Traditional Arabic" w:hAnsi="Traditional Arabic" w:cs="Traditional Arabic" w:hint="cs"/>
          <w:sz w:val="32"/>
          <w:szCs w:val="32"/>
          <w:rtl/>
          <w:lang w:bidi="ar-DZ"/>
        </w:rPr>
        <w:t>المالي. وأدى</w:t>
      </w:r>
      <w:r w:rsidRPr="005E176C">
        <w:rPr>
          <w:rFonts w:ascii="Traditional Arabic" w:hAnsi="Traditional Arabic" w:cs="Traditional Arabic"/>
          <w:sz w:val="32"/>
          <w:szCs w:val="32"/>
          <w:rtl/>
          <w:lang w:bidi="ar-DZ"/>
        </w:rPr>
        <w:t xml:space="preserve"> ذلك إلى جعل كل من الاقتصاد</w:t>
      </w:r>
      <w:r>
        <w:rPr>
          <w:rFonts w:ascii="Traditional Arabic" w:hAnsi="Traditional Arabic" w:cs="Traditional Arabic" w:hint="cs"/>
          <w:sz w:val="32"/>
          <w:szCs w:val="32"/>
          <w:rtl/>
          <w:lang w:bidi="ar-DZ"/>
        </w:rPr>
        <w:t xml:space="preserve"> </w:t>
      </w:r>
      <w:r w:rsidRPr="005E176C">
        <w:rPr>
          <w:rFonts w:ascii="Traditional Arabic" w:hAnsi="Traditional Arabic" w:cs="Traditional Arabic"/>
          <w:sz w:val="32"/>
          <w:szCs w:val="32"/>
          <w:rtl/>
          <w:lang w:bidi="ar-DZ"/>
        </w:rPr>
        <w:t>المالي والاقتصاد العيني له مساره واتجاهه الخاص الذي لا يمت بصلة إلى مسار واتجاه الآخر</w:t>
      </w:r>
      <w:r>
        <w:rPr>
          <w:rFonts w:ascii="Traditional Arabic" w:hAnsi="Traditional Arabic" w:cs="Traditional Arabic" w:hint="cs"/>
          <w:sz w:val="32"/>
          <w:szCs w:val="32"/>
          <w:rtl/>
          <w:lang w:bidi="ar-DZ"/>
        </w:rPr>
        <w:t>.</w:t>
      </w:r>
    </w:p>
    <w:p w14:paraId="34081843" w14:textId="77777777" w:rsidR="00C4125B" w:rsidRDefault="00C4125B" w:rsidP="00C4125B">
      <w:pPr>
        <w:bidi/>
        <w:spacing w:line="276" w:lineRule="auto"/>
        <w:jc w:val="both"/>
        <w:rPr>
          <w:rFonts w:ascii="Traditional Arabic" w:hAnsi="Traditional Arabic" w:cs="Traditional Arabic"/>
          <w:b/>
          <w:bCs/>
          <w:sz w:val="32"/>
          <w:szCs w:val="32"/>
          <w:rtl/>
          <w:lang w:bidi="ar-DZ"/>
        </w:rPr>
      </w:pPr>
    </w:p>
    <w:p w14:paraId="35979D4E" w14:textId="77777777" w:rsidR="00C4125B" w:rsidRDefault="00C4125B" w:rsidP="00C4125B">
      <w:pPr>
        <w:bidi/>
        <w:spacing w:line="276" w:lineRule="auto"/>
        <w:jc w:val="both"/>
        <w:rPr>
          <w:rFonts w:ascii="Traditional Arabic" w:hAnsi="Traditional Arabic" w:cs="Traditional Arabic"/>
          <w:b/>
          <w:bCs/>
          <w:sz w:val="32"/>
          <w:szCs w:val="32"/>
          <w:rtl/>
          <w:lang w:bidi="ar-DZ"/>
        </w:rPr>
      </w:pPr>
    </w:p>
    <w:p w14:paraId="147A8072" w14:textId="77777777" w:rsidR="00C4125B" w:rsidRDefault="00C4125B" w:rsidP="00C4125B">
      <w:pPr>
        <w:bidi/>
        <w:spacing w:line="276" w:lineRule="auto"/>
        <w:jc w:val="both"/>
        <w:rPr>
          <w:rFonts w:ascii="Traditional Arabic" w:hAnsi="Traditional Arabic" w:cs="Traditional Arabic"/>
          <w:b/>
          <w:bCs/>
          <w:sz w:val="32"/>
          <w:szCs w:val="32"/>
          <w:rtl/>
          <w:lang w:bidi="ar-DZ"/>
        </w:rPr>
      </w:pPr>
    </w:p>
    <w:p w14:paraId="3A9E575A"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6789EB8A"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311DF0CA"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64AB3F2F"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18A3EB0F"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637D5106"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599A4452"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0E3BE245"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2A643ACC"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623073C2"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77D5B689"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5CC89689" w14:textId="77777777" w:rsidR="00C4125B" w:rsidRDefault="00C4125B" w:rsidP="00C4125B">
      <w:pPr>
        <w:bidi/>
        <w:spacing w:line="276" w:lineRule="auto"/>
        <w:jc w:val="both"/>
        <w:rPr>
          <w:rFonts w:ascii="Traditional Arabic" w:hAnsi="Traditional Arabic" w:cs="Traditional Arabic"/>
          <w:b/>
          <w:bCs/>
          <w:sz w:val="32"/>
          <w:szCs w:val="32"/>
          <w:lang w:bidi="ar-DZ"/>
        </w:rPr>
      </w:pPr>
    </w:p>
    <w:p w14:paraId="1643EDD9" w14:textId="77777777" w:rsidR="00C4125B" w:rsidRDefault="00C4125B" w:rsidP="00C4125B">
      <w:pPr>
        <w:bidi/>
        <w:spacing w:line="276" w:lineRule="auto"/>
        <w:jc w:val="both"/>
        <w:rPr>
          <w:rFonts w:ascii="Traditional Arabic" w:hAnsi="Traditional Arabic" w:cs="Traditional Arabic"/>
          <w:b/>
          <w:bCs/>
          <w:sz w:val="32"/>
          <w:szCs w:val="32"/>
          <w:rtl/>
          <w:lang w:bidi="ar-DZ"/>
        </w:rPr>
      </w:pPr>
    </w:p>
    <w:p w14:paraId="47085CC6" w14:textId="77777777" w:rsidR="00C4125B" w:rsidRDefault="00C4125B" w:rsidP="00C4125B">
      <w:pPr>
        <w:bidi/>
        <w:spacing w:line="276" w:lineRule="auto"/>
        <w:jc w:val="both"/>
        <w:rPr>
          <w:rFonts w:ascii="Traditional Arabic" w:hAnsi="Traditional Arabic" w:cs="Traditional Arabic"/>
          <w:b/>
          <w:bCs/>
          <w:sz w:val="32"/>
          <w:szCs w:val="32"/>
          <w:rtl/>
          <w:lang w:bidi="ar-DZ"/>
        </w:rPr>
      </w:pPr>
    </w:p>
    <w:p w14:paraId="5823A068" w14:textId="77777777" w:rsidR="00C4125B" w:rsidRPr="00CD3BB8" w:rsidRDefault="00C4125B" w:rsidP="00C4125B">
      <w:pPr>
        <w:pStyle w:val="Titre1"/>
        <w:bidi/>
        <w:spacing w:line="276" w:lineRule="auto"/>
        <w:jc w:val="left"/>
        <w:rPr>
          <w:rFonts w:ascii="Traditional Arabic" w:hAnsi="Traditional Arabic" w:cs="Traditional Arabic"/>
          <w:b/>
          <w:bCs/>
          <w:sz w:val="36"/>
          <w:szCs w:val="36"/>
          <w:rtl/>
        </w:rPr>
      </w:pPr>
      <w:bookmarkStart w:id="2" w:name="_Toc109548436"/>
      <w:bookmarkStart w:id="3" w:name="_Hlk105863797"/>
      <w:r>
        <w:rPr>
          <w:rFonts w:ascii="Traditional Arabic" w:hAnsi="Traditional Arabic" w:cs="Traditional Arabic" w:hint="cs"/>
          <w:b/>
          <w:bCs/>
          <w:rtl/>
        </w:rPr>
        <w:lastRenderedPageBreak/>
        <w:t>2</w:t>
      </w:r>
      <w:r w:rsidRPr="00CD3BB8">
        <w:rPr>
          <w:rFonts w:ascii="Traditional Arabic" w:hAnsi="Traditional Arabic" w:cs="Traditional Arabic" w:hint="cs"/>
          <w:b/>
          <w:bCs/>
          <w:sz w:val="36"/>
          <w:szCs w:val="36"/>
          <w:rtl/>
        </w:rPr>
        <w:t>.</w:t>
      </w:r>
      <w:r w:rsidRPr="00CD3BB8">
        <w:rPr>
          <w:rFonts w:ascii="Traditional Arabic" w:hAnsi="Traditional Arabic" w:cs="Traditional Arabic"/>
          <w:b/>
          <w:bCs/>
          <w:sz w:val="36"/>
          <w:szCs w:val="36"/>
          <w:rtl/>
        </w:rPr>
        <w:t>المحاضرة الثانية: النقود</w:t>
      </w:r>
      <w:bookmarkEnd w:id="2"/>
    </w:p>
    <w:bookmarkEnd w:id="3"/>
    <w:p w14:paraId="69CD9A55" w14:textId="77777777" w:rsidR="00C4125B" w:rsidRDefault="00C4125B" w:rsidP="00C4125B">
      <w:pPr>
        <w:bidi/>
        <w:spacing w:line="276" w:lineRule="auto"/>
        <w:jc w:val="both"/>
        <w:rPr>
          <w:rFonts w:ascii="Traditional Arabic" w:hAnsi="Traditional Arabic" w:cs="Traditional Arabic"/>
          <w:sz w:val="32"/>
          <w:szCs w:val="32"/>
          <w:rtl/>
        </w:rPr>
      </w:pPr>
      <w:r w:rsidRPr="00332C3B">
        <w:rPr>
          <w:rFonts w:ascii="Traditional Arabic" w:hAnsi="Traditional Arabic" w:cs="Traditional Arabic"/>
          <w:sz w:val="32"/>
          <w:szCs w:val="32"/>
          <w:rtl/>
        </w:rPr>
        <w:t>تشغل النقود حيزا بالغ الأهمية في الاقتصاديات المعاصرة كونها تأثر على الكفاءة الاقتصادية المرتبطة بالتخصص في الإنتاج وخفض تكاليفه وسهولة الحسابات ورفع مستويات الاستثمار. وقد أدرك الانسان منذ القدم الأهمية الكبيرة لوجود أداة أو وساطة يمكن استعمالها في تسهيل واتمام عملية تبادل السلع والخدمات بين أفراد المجتمع</w:t>
      </w:r>
      <w:r>
        <w:rPr>
          <w:rFonts w:ascii="Traditional Arabic" w:hAnsi="Traditional Arabic" w:cs="Traditional Arabic" w:hint="cs"/>
          <w:sz w:val="32"/>
          <w:szCs w:val="32"/>
          <w:rtl/>
        </w:rPr>
        <w:t>.</w:t>
      </w:r>
    </w:p>
    <w:p w14:paraId="0FA6A5F1"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وقد تطورت المجتمعات البشرية في استعمالها لهذه الأدوات بدءا من نظام مبادلة السلعة بسلعة أخرى بصورة مباشرة (نظام المقايضة) الى استعمال النقود السلعية، فالنقود الورقية والمصرفية وأخيرا النقود الالكترونية.</w:t>
      </w:r>
    </w:p>
    <w:p w14:paraId="0738DA15" w14:textId="77777777" w:rsidR="00C4125B" w:rsidRPr="00CD3BB8" w:rsidRDefault="00C4125B" w:rsidP="00C4125B">
      <w:pPr>
        <w:pStyle w:val="Titre2"/>
        <w:bidi/>
        <w:spacing w:line="276" w:lineRule="auto"/>
        <w:jc w:val="left"/>
        <w:rPr>
          <w:rFonts w:ascii="Traditional Arabic" w:hAnsi="Traditional Arabic" w:cs="Traditional Arabic"/>
          <w:b/>
          <w:bCs/>
          <w:sz w:val="32"/>
          <w:szCs w:val="32"/>
          <w:rtl/>
        </w:rPr>
      </w:pPr>
      <w:bookmarkStart w:id="4" w:name="_Toc109548437"/>
      <w:r w:rsidRPr="00CD3BB8">
        <w:rPr>
          <w:rFonts w:ascii="Traditional Arabic" w:hAnsi="Traditional Arabic" w:cs="Traditional Arabic"/>
          <w:b/>
          <w:bCs/>
          <w:sz w:val="32"/>
          <w:szCs w:val="32"/>
          <w:rtl/>
        </w:rPr>
        <w:t>1.2 مفهوم النقود وتطورها التاريخي</w:t>
      </w:r>
      <w:bookmarkEnd w:id="4"/>
    </w:p>
    <w:p w14:paraId="2B130EB4"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للتعرف على حقيقة النقود يجب تتبع تطورها التاريخي عبر مراحلها الزمنية ثم تعريفها.</w:t>
      </w:r>
    </w:p>
    <w:p w14:paraId="1527D647" w14:textId="77777777" w:rsidR="00C4125B" w:rsidRPr="00CD3BB8" w:rsidRDefault="00C4125B" w:rsidP="00C4125B">
      <w:pPr>
        <w:pStyle w:val="Titre3"/>
        <w:bidi/>
        <w:spacing w:line="276" w:lineRule="auto"/>
        <w:jc w:val="left"/>
        <w:rPr>
          <w:rFonts w:ascii="Traditional Arabic" w:hAnsi="Traditional Arabic" w:cs="Traditional Arabic"/>
          <w:b/>
          <w:bCs/>
          <w:sz w:val="32"/>
          <w:szCs w:val="32"/>
          <w:rtl/>
          <w:lang w:bidi="ar-DZ"/>
        </w:rPr>
      </w:pPr>
      <w:bookmarkStart w:id="5" w:name="_Toc109548438"/>
      <w:r w:rsidRPr="00CD3BB8">
        <w:rPr>
          <w:rFonts w:ascii="Traditional Arabic" w:hAnsi="Traditional Arabic" w:cs="Traditional Arabic"/>
          <w:b/>
          <w:bCs/>
          <w:sz w:val="32"/>
          <w:szCs w:val="32"/>
          <w:rtl/>
          <w:lang w:bidi="ar-DZ"/>
        </w:rPr>
        <w:t>1.1.2 مراحل تطور النقود:</w:t>
      </w:r>
      <w:bookmarkEnd w:id="5"/>
    </w:p>
    <w:p w14:paraId="34540ED3" w14:textId="77777777" w:rsidR="00C4125B" w:rsidRPr="005F3BA3"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مرت النقود بثلاث مراحل أساسية في نشأتها وهي:</w:t>
      </w:r>
    </w:p>
    <w:p w14:paraId="17C994DD" w14:textId="77777777" w:rsidR="00C4125B" w:rsidRPr="00DF4AB3" w:rsidRDefault="00C4125B" w:rsidP="00C4125B">
      <w:pPr>
        <w:pStyle w:val="Paragraphedeliste"/>
        <w:numPr>
          <w:ilvl w:val="0"/>
          <w:numId w:val="2"/>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مرحلة </w:t>
      </w:r>
      <w:proofErr w:type="spellStart"/>
      <w:r>
        <w:rPr>
          <w:rFonts w:ascii="Traditional Arabic" w:hAnsi="Traditional Arabic" w:cs="Traditional Arabic" w:hint="cs"/>
          <w:b/>
          <w:bCs/>
          <w:sz w:val="32"/>
          <w:szCs w:val="32"/>
          <w:rtl/>
          <w:lang w:bidi="ar-DZ"/>
        </w:rPr>
        <w:t>اللامبادلة</w:t>
      </w:r>
      <w:proofErr w:type="spellEnd"/>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ترجع هذه المرحلة الى المراحل التاريخية الأولى للإنسان أين كان ينتج ما يحتاجه دون الحاجة الى تبادل ما لديه مع باقي الجماعات</w:t>
      </w:r>
      <w:r>
        <w:rPr>
          <w:rStyle w:val="Appelnotedebasdep"/>
          <w:rFonts w:ascii="Traditional Arabic" w:hAnsi="Traditional Arabic" w:cs="Traditional Arabic"/>
          <w:sz w:val="32"/>
          <w:szCs w:val="32"/>
          <w:rtl/>
          <w:lang w:bidi="ar-DZ"/>
        </w:rPr>
        <w:footnoteReference w:id="3"/>
      </w:r>
      <w:r>
        <w:rPr>
          <w:rFonts w:ascii="Traditional Arabic" w:hAnsi="Traditional Arabic" w:cs="Traditional Arabic" w:hint="cs"/>
          <w:sz w:val="32"/>
          <w:szCs w:val="32"/>
          <w:rtl/>
          <w:lang w:bidi="ar-DZ"/>
        </w:rPr>
        <w:t>، ونظرا لنمو الحاجات وتنوعها باستمرار لدى الانسان فلإشباعها كان لا بد من الاتصال بالمجموعات الأخرى التي تتوفر على أصناف من المنتوجات والخدمات لا تمتلكها هي، ومن هنا بدأت الحاجة الى تبادل السلع والخدمات فيما بين الجماعات المختلفة</w:t>
      </w:r>
      <w:r>
        <w:rPr>
          <w:rStyle w:val="Appelnotedebasdep"/>
          <w:rFonts w:ascii="Traditional Arabic" w:hAnsi="Traditional Arabic" w:cs="Traditional Arabic"/>
          <w:sz w:val="32"/>
          <w:szCs w:val="32"/>
          <w:rtl/>
          <w:lang w:bidi="ar-DZ"/>
        </w:rPr>
        <w:footnoteReference w:id="4"/>
      </w:r>
      <w:r>
        <w:rPr>
          <w:rFonts w:ascii="Traditional Arabic" w:hAnsi="Traditional Arabic" w:cs="Traditional Arabic" w:hint="cs"/>
          <w:sz w:val="32"/>
          <w:szCs w:val="32"/>
          <w:rtl/>
          <w:lang w:bidi="ar-DZ"/>
        </w:rPr>
        <w:t>.</w:t>
      </w:r>
    </w:p>
    <w:p w14:paraId="2B609E74" w14:textId="77777777" w:rsidR="00C4125B" w:rsidRPr="00E3794F" w:rsidRDefault="00C4125B" w:rsidP="00C4125B">
      <w:pPr>
        <w:pStyle w:val="Paragraphedeliste"/>
        <w:numPr>
          <w:ilvl w:val="0"/>
          <w:numId w:val="2"/>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مرحلة المبادلة السلعية (المقايضة): </w:t>
      </w:r>
      <w:r>
        <w:rPr>
          <w:rFonts w:ascii="Traditional Arabic" w:hAnsi="Traditional Arabic" w:cs="Traditional Arabic" w:hint="cs"/>
          <w:sz w:val="32"/>
          <w:szCs w:val="32"/>
          <w:rtl/>
          <w:lang w:bidi="ar-DZ"/>
        </w:rPr>
        <w:t>بتعدد الحاجات وتنوعها كان لابد من التخصيص في العمل، لان التخصيص وتقسيم العمل يرفع من مستوى الإنتاج وبالتالي يتحقق الفائض لكل جماعة، فما عليها الا اجراء تبادلات بين هذه الفوائض لمختلف السلع والخدمات، وهذا ما يسمى بالمقايضة، والتي تعني مبادلة سلعة بسلعة أخرى يكون الفرد بحاجة اليها</w:t>
      </w:r>
      <w:r>
        <w:rPr>
          <w:rStyle w:val="Appelnotedebasdep"/>
          <w:rFonts w:ascii="Traditional Arabic" w:hAnsi="Traditional Arabic" w:cs="Traditional Arabic"/>
          <w:sz w:val="32"/>
          <w:szCs w:val="32"/>
          <w:rtl/>
          <w:lang w:bidi="ar-DZ"/>
        </w:rPr>
        <w:footnoteReference w:id="5"/>
      </w:r>
      <w:r>
        <w:rPr>
          <w:rFonts w:ascii="Traditional Arabic" w:hAnsi="Traditional Arabic" w:cs="Traditional Arabic" w:hint="cs"/>
          <w:sz w:val="32"/>
          <w:szCs w:val="32"/>
          <w:rtl/>
          <w:lang w:bidi="ar-DZ"/>
        </w:rPr>
        <w:t xml:space="preserve">، وللمقايضة صورتان: الأولى هي صورة التبادل المباشر حيث يتم التبادل بغرض الاستهلاك النهائي، والصورة الثانية تتمثل في التبادل غير المباشر حيث </w:t>
      </w:r>
      <w:r>
        <w:rPr>
          <w:rFonts w:ascii="Traditional Arabic" w:hAnsi="Traditional Arabic" w:cs="Traditional Arabic" w:hint="cs"/>
          <w:sz w:val="32"/>
          <w:szCs w:val="32"/>
          <w:rtl/>
          <w:lang w:bidi="ar-DZ"/>
        </w:rPr>
        <w:lastRenderedPageBreak/>
        <w:t>يتم تبادل سلعة معينة ليس بغرض استهلاكها وانما لمبادلتها فيما بعد بسلع استهلاكية أخرى وكلما قبل الناس هذه السلعة الوسيطة في التبادل كلما أخذت شكلا من النقود السلعية.</w:t>
      </w:r>
    </w:p>
    <w:p w14:paraId="34AB9C83" w14:textId="77777777" w:rsidR="00C4125B" w:rsidRPr="00B2531F" w:rsidRDefault="00C4125B" w:rsidP="00C4125B">
      <w:pPr>
        <w:pStyle w:val="Paragraphedeliste"/>
        <w:numPr>
          <w:ilvl w:val="0"/>
          <w:numId w:val="3"/>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صعوبات المقايضة: </w:t>
      </w:r>
      <w:r>
        <w:rPr>
          <w:rFonts w:ascii="Traditional Arabic" w:hAnsi="Traditional Arabic" w:cs="Traditional Arabic" w:hint="cs"/>
          <w:sz w:val="32"/>
          <w:szCs w:val="32"/>
          <w:rtl/>
          <w:lang w:bidi="ar-DZ"/>
        </w:rPr>
        <w:t>سايرت المقايضة المجتمع والندرة والتطور المعرفي والتكنولوجي، وظهرت منتوجات عديدة ارتبط انتاجها بالتخصص والتقسيم الاجتماعي للعمل، فتم التخلي عنها لأنها أعاقت التقدم، ومن أهم عيوب المقايضة نذكر</w:t>
      </w:r>
      <w:r>
        <w:rPr>
          <w:rStyle w:val="Appelnotedebasdep"/>
          <w:rFonts w:ascii="Traditional Arabic" w:hAnsi="Traditional Arabic" w:cs="Traditional Arabic"/>
          <w:sz w:val="32"/>
          <w:szCs w:val="32"/>
          <w:rtl/>
          <w:lang w:bidi="ar-DZ"/>
        </w:rPr>
        <w:footnoteReference w:id="6"/>
      </w:r>
      <w:r>
        <w:rPr>
          <w:rFonts w:ascii="Traditional Arabic" w:hAnsi="Traditional Arabic" w:cs="Traditional Arabic" w:hint="cs"/>
          <w:sz w:val="32"/>
          <w:szCs w:val="32"/>
          <w:rtl/>
          <w:lang w:bidi="ar-DZ"/>
        </w:rPr>
        <w:t xml:space="preserve">: </w:t>
      </w:r>
    </w:p>
    <w:p w14:paraId="36A0154C" w14:textId="77777777" w:rsidR="00C4125B" w:rsidRPr="00435062" w:rsidRDefault="00C4125B" w:rsidP="00C4125B">
      <w:pPr>
        <w:pStyle w:val="Paragraphedeliste"/>
        <w:numPr>
          <w:ilvl w:val="0"/>
          <w:numId w:val="4"/>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sz w:val="32"/>
          <w:szCs w:val="32"/>
          <w:rtl/>
          <w:lang w:bidi="ar-DZ"/>
        </w:rPr>
        <w:t>صعوبة تحقيق ما يطلق عليه "التوافق الثنائي للرغبات" أي تلاقي رغبة البائع مع رغبة المشتري في نفس الوقت، حيث يكون كل منهما قادر على تلبية رغبة الاخر.</w:t>
      </w:r>
    </w:p>
    <w:p w14:paraId="365DD7EE" w14:textId="77777777" w:rsidR="00C4125B" w:rsidRPr="000947C0" w:rsidRDefault="00C4125B" w:rsidP="00C4125B">
      <w:pPr>
        <w:pStyle w:val="Paragraphedeliste"/>
        <w:numPr>
          <w:ilvl w:val="0"/>
          <w:numId w:val="4"/>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sz w:val="32"/>
          <w:szCs w:val="32"/>
          <w:rtl/>
          <w:lang w:bidi="ar-DZ"/>
        </w:rPr>
        <w:t>عدم وجود وحدة عامة مشتركة يمكن من خلالها قياس قيم السلع والخدمات المختلفة، أي وحدة قياس. وعلى ذلك لا بد من تحديد معدل استبدال يتفق عليه كل من البائع والمشتري عن كل عملية مبادلة. وعند عدم وجود وحدة قياس مشتركة لا يمكن التعبير عن قيمة أي سلعة أو خدمة بمقدار ثابت، بل سيعبر عن قيمة كل سلعة بعدد قيم السلع والخدمات المطروحة في السوق.</w:t>
      </w:r>
    </w:p>
    <w:p w14:paraId="49319EB3" w14:textId="77777777" w:rsidR="00C4125B" w:rsidRPr="006B6F5B" w:rsidRDefault="00C4125B" w:rsidP="00C4125B">
      <w:pPr>
        <w:pStyle w:val="Paragraphedeliste"/>
        <w:numPr>
          <w:ilvl w:val="0"/>
          <w:numId w:val="4"/>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sz w:val="32"/>
          <w:szCs w:val="32"/>
          <w:rtl/>
          <w:lang w:bidi="ar-DZ"/>
        </w:rPr>
        <w:t xml:space="preserve">عدم وجود شيء يحظى بالقبول العام يستخدم عند تسديد المدفوعات الآجلة، فالكثير من العقود تنص على قيام أحد الطرفين بتسديد قيمة الصفقة في فترة لاحقة، وفي ظل نظام المقايضة يتم التسديد المؤجل بالسلعة، الا أن مثل هذا الاتفاق من شأنه أن يسبب: </w:t>
      </w:r>
    </w:p>
    <w:p w14:paraId="0FA21FAF" w14:textId="77777777" w:rsidR="00C4125B" w:rsidRDefault="00C4125B" w:rsidP="00C4125B">
      <w:pPr>
        <w:pStyle w:val="Paragraphedeliste"/>
        <w:numPr>
          <w:ilvl w:val="0"/>
          <w:numId w:val="5"/>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الخلاف حول تحديد نوعية السلعة أو الخدمة؛</w:t>
      </w:r>
    </w:p>
    <w:p w14:paraId="59A62A34" w14:textId="77777777" w:rsidR="00C4125B" w:rsidRDefault="00C4125B" w:rsidP="00C4125B">
      <w:pPr>
        <w:pStyle w:val="Paragraphedeliste"/>
        <w:numPr>
          <w:ilvl w:val="0"/>
          <w:numId w:val="5"/>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المخاطر الكبيرة التي يمكن أن يتعرض لها كلا الطرفين المتعاقدين عند ارتفاع أو انخفاض قيم السلع المنصوص عليها في العقد خلال فترة العقد.</w:t>
      </w:r>
    </w:p>
    <w:p w14:paraId="56ADFE7B" w14:textId="77777777" w:rsidR="00C4125B" w:rsidRDefault="00C4125B" w:rsidP="00C4125B">
      <w:pPr>
        <w:pStyle w:val="Paragraphedeliste"/>
        <w:numPr>
          <w:ilvl w:val="0"/>
          <w:numId w:val="5"/>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صعوبة تخزين السلع: الكثير من المنتجات لا يمكن تخزينها لفترة طويلة وإذا أمكن ذلك فانه يحتاج تكلفة كبيرة.</w:t>
      </w:r>
    </w:p>
    <w:p w14:paraId="6C089C9B" w14:textId="77777777" w:rsidR="00C4125B" w:rsidRPr="000B2EED" w:rsidRDefault="00C4125B" w:rsidP="00C4125B">
      <w:pPr>
        <w:pStyle w:val="Paragraphedeliste"/>
        <w:numPr>
          <w:ilvl w:val="0"/>
          <w:numId w:val="2"/>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مرحلة المبادلة النقدية: </w:t>
      </w:r>
      <w:r>
        <w:rPr>
          <w:rFonts w:ascii="Traditional Arabic" w:hAnsi="Traditional Arabic" w:cs="Traditional Arabic" w:hint="cs"/>
          <w:sz w:val="32"/>
          <w:szCs w:val="32"/>
          <w:rtl/>
          <w:lang w:bidi="ar-DZ"/>
        </w:rPr>
        <w:t xml:space="preserve">تطلبت الصعوبات التي تكتنفها المقايضة إيجاد معدل حسابي للقيام بعملية المقايضة لعدد من الأطراف المبادلة لعدة سلع مختلفة وتجسد ذلك في إيجاد سلعة معينة تختار في حساب قيم السلع الأخرى (أداة قياس)، ثم بعد ذلك تعدت لان تكون لهذه السلعة قيمة ذاتية يقبلها الجميع، وقابلة للتخزين والنقل وصالحة في كل وقت لان تتخذ كوسيط للمبادلة، وقد تم الاتفاق على المعادن </w:t>
      </w:r>
      <w:r>
        <w:rPr>
          <w:rFonts w:ascii="Traditional Arabic" w:hAnsi="Traditional Arabic" w:cs="Traditional Arabic" w:hint="cs"/>
          <w:sz w:val="32"/>
          <w:szCs w:val="32"/>
          <w:rtl/>
          <w:lang w:bidi="ar-DZ"/>
        </w:rPr>
        <w:lastRenderedPageBreak/>
        <w:t xml:space="preserve">النفيسة (الذهب والفضة) واعتمادها كوسيط للمبادلات. فاختيار السلعة كوسيط للمبادلة يستدعي أن تتوفر على الخصائص التالية: </w:t>
      </w:r>
    </w:p>
    <w:p w14:paraId="216CE40A" w14:textId="77777777" w:rsidR="00C4125B" w:rsidRDefault="00C4125B" w:rsidP="00C4125B">
      <w:pPr>
        <w:pStyle w:val="Paragraphedeliste"/>
        <w:numPr>
          <w:ilvl w:val="0"/>
          <w:numId w:val="6"/>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أن تكون مقبولة من الجميع؛</w:t>
      </w:r>
    </w:p>
    <w:p w14:paraId="697525AD" w14:textId="77777777" w:rsidR="00C4125B" w:rsidRDefault="00C4125B" w:rsidP="00C4125B">
      <w:pPr>
        <w:pStyle w:val="Paragraphedeliste"/>
        <w:numPr>
          <w:ilvl w:val="0"/>
          <w:numId w:val="6"/>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أن تكون دائمة: قابلة للبقاء دائما بصورة نسبية؛ أن تكون ثابتة في قيمتها حتى تؤدي وظائفها كوسيط للتبادل ومخزن للقيمة، واكتسابها الثقة من طرف الجميع.</w:t>
      </w:r>
    </w:p>
    <w:p w14:paraId="4E335A14" w14:textId="77777777" w:rsidR="00C4125B" w:rsidRDefault="00C4125B" w:rsidP="00C4125B">
      <w:pPr>
        <w:pStyle w:val="Paragraphedeliste"/>
        <w:numPr>
          <w:ilvl w:val="0"/>
          <w:numId w:val="6"/>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أن تكون قابلة للتجزئة؛</w:t>
      </w:r>
    </w:p>
    <w:p w14:paraId="23139140" w14:textId="77777777" w:rsidR="00C4125B" w:rsidRDefault="00C4125B" w:rsidP="00C4125B">
      <w:pPr>
        <w:pStyle w:val="Paragraphedeliste"/>
        <w:numPr>
          <w:ilvl w:val="0"/>
          <w:numId w:val="6"/>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أن تكون متماثلة في وحداتها.</w:t>
      </w:r>
    </w:p>
    <w:p w14:paraId="40B811E0" w14:textId="77777777" w:rsidR="00C4125B" w:rsidRPr="00CD3BB8" w:rsidRDefault="00C4125B" w:rsidP="00C4125B">
      <w:pPr>
        <w:pStyle w:val="Titre3"/>
        <w:bidi/>
        <w:spacing w:line="276" w:lineRule="auto"/>
        <w:jc w:val="left"/>
        <w:rPr>
          <w:rFonts w:ascii="Traditional Arabic" w:hAnsi="Traditional Arabic" w:cs="Traditional Arabic"/>
          <w:b/>
          <w:bCs/>
          <w:sz w:val="32"/>
          <w:szCs w:val="32"/>
          <w:rtl/>
          <w:lang w:bidi="ar-DZ"/>
        </w:rPr>
      </w:pPr>
      <w:bookmarkStart w:id="8" w:name="_Toc109548439"/>
      <w:r w:rsidRPr="00CD3BB8">
        <w:rPr>
          <w:rFonts w:ascii="Traditional Arabic" w:hAnsi="Traditional Arabic" w:cs="Traditional Arabic"/>
          <w:b/>
          <w:bCs/>
          <w:sz w:val="32"/>
          <w:szCs w:val="32"/>
          <w:rtl/>
          <w:lang w:bidi="ar-DZ"/>
        </w:rPr>
        <w:t>2.1.2 تعريف النقود:</w:t>
      </w:r>
      <w:bookmarkEnd w:id="8"/>
      <w:r w:rsidRPr="00CD3BB8">
        <w:rPr>
          <w:rFonts w:ascii="Traditional Arabic" w:hAnsi="Traditional Arabic" w:cs="Traditional Arabic"/>
          <w:b/>
          <w:bCs/>
          <w:sz w:val="32"/>
          <w:szCs w:val="32"/>
          <w:rtl/>
          <w:lang w:bidi="ar-DZ"/>
        </w:rPr>
        <w:t xml:space="preserve"> </w:t>
      </w:r>
    </w:p>
    <w:p w14:paraId="70929F1B" w14:textId="77777777" w:rsidR="00C4125B" w:rsidRDefault="00C4125B" w:rsidP="00C4125B">
      <w:p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تعرف النقود على أنها " أي شيء له صفة القبول العام، ويستخدم كوسيلة نهائية لدفع أثمان السلع والخدمات وتسوية الديون"</w:t>
      </w:r>
      <w:r>
        <w:rPr>
          <w:rStyle w:val="Appelnotedebasdep"/>
          <w:rFonts w:ascii="Traditional Arabic" w:hAnsi="Traditional Arabic" w:cs="Traditional Arabic"/>
          <w:sz w:val="32"/>
          <w:szCs w:val="32"/>
          <w:rtl/>
          <w:lang w:bidi="ar-DZ"/>
        </w:rPr>
        <w:footnoteReference w:id="7"/>
      </w:r>
    </w:p>
    <w:p w14:paraId="43EEBBC1" w14:textId="77777777" w:rsidR="00C4125B" w:rsidRDefault="00C4125B" w:rsidP="00C4125B">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w:t>
      </w:r>
      <w:r w:rsidRPr="00EB211E">
        <w:rPr>
          <w:rFonts w:ascii="Traditional Arabic" w:hAnsi="Traditional Arabic" w:cs="Traditional Arabic"/>
          <w:sz w:val="32"/>
          <w:szCs w:val="32"/>
          <w:rtl/>
          <w:lang w:bidi="ar-DZ"/>
        </w:rPr>
        <w:t>تُعــرف النقــو</w:t>
      </w:r>
      <w:r>
        <w:rPr>
          <w:rFonts w:ascii="Traditional Arabic" w:hAnsi="Traditional Arabic" w:cs="Traditional Arabic" w:hint="cs"/>
          <w:sz w:val="32"/>
          <w:szCs w:val="32"/>
          <w:rtl/>
          <w:lang w:bidi="ar-DZ"/>
        </w:rPr>
        <w:t xml:space="preserve">د </w:t>
      </w:r>
      <w:r w:rsidRPr="00E15D1D">
        <w:rPr>
          <w:rFonts w:ascii="Traditional Arabic" w:hAnsi="Traditional Arabic" w:cs="Traditional Arabic" w:hint="cs"/>
          <w:sz w:val="32"/>
          <w:szCs w:val="32"/>
          <w:rtl/>
          <w:lang w:bidi="ar-DZ"/>
        </w:rPr>
        <w:t>في</w:t>
      </w:r>
      <w:r w:rsidRPr="00E15D1D">
        <w:rPr>
          <w:rFonts w:ascii="Traditional Arabic" w:hAnsi="Traditional Arabic" w:cs="Traditional Arabic"/>
          <w:sz w:val="32"/>
          <w:szCs w:val="32"/>
          <w:rtl/>
          <w:lang w:bidi="ar-DZ"/>
        </w:rPr>
        <w:t xml:space="preserve"> الوقــت الحاضــر بدلالــة وظائفهــا؛ حيث يُقــال: «إن النقود هي</w:t>
      </w:r>
      <w:r>
        <w:rPr>
          <w:rFonts w:ascii="Traditional Arabic" w:hAnsi="Traditional Arabic" w:cs="Traditional Arabic" w:hint="cs"/>
          <w:sz w:val="32"/>
          <w:szCs w:val="32"/>
          <w:rtl/>
          <w:lang w:bidi="ar-DZ"/>
        </w:rPr>
        <w:t xml:space="preserve"> </w:t>
      </w:r>
      <w:r w:rsidRPr="00E15D1D">
        <w:rPr>
          <w:rFonts w:ascii="Traditional Arabic" w:hAnsi="Traditional Arabic" w:cs="Traditional Arabic"/>
          <w:sz w:val="32"/>
          <w:szCs w:val="32"/>
          <w:rtl/>
          <w:lang w:bidi="ar-DZ"/>
        </w:rPr>
        <w:t>كل مــا تفعلــه النقــود</w:t>
      </w:r>
      <w:r w:rsidRPr="00E15D1D">
        <w:rPr>
          <w:rFonts w:ascii="Traditional Arabic" w:hAnsi="Traditional Arabic" w:cs="Traditional Arabic"/>
          <w:sz w:val="32"/>
          <w:szCs w:val="32"/>
          <w:lang w:bidi="ar-DZ"/>
        </w:rPr>
        <w:t>»</w:t>
      </w:r>
      <w:r w:rsidRPr="00E15D1D">
        <w:rPr>
          <w:rFonts w:ascii="Traditional Arabic" w:hAnsi="Traditional Arabic" w:cs="Traditional Arabic"/>
          <w:sz w:val="32"/>
          <w:szCs w:val="32"/>
          <w:rtl/>
          <w:lang w:bidi="ar-DZ"/>
        </w:rPr>
        <w:t xml:space="preserve">، فهــي </w:t>
      </w:r>
      <w:r w:rsidRPr="00E15D1D">
        <w:rPr>
          <w:rFonts w:ascii="Traditional Arabic" w:hAnsi="Traditional Arabic" w:cs="Traditional Arabic" w:hint="cs"/>
          <w:sz w:val="32"/>
          <w:szCs w:val="32"/>
          <w:rtl/>
          <w:lang w:bidi="ar-DZ"/>
        </w:rPr>
        <w:t>أي شــيء</w:t>
      </w:r>
      <w:r w:rsidRPr="00E15D1D">
        <w:rPr>
          <w:rFonts w:ascii="Traditional Arabic" w:hAnsi="Traditional Arabic" w:cs="Traditional Arabic"/>
          <w:sz w:val="32"/>
          <w:szCs w:val="32"/>
          <w:rtl/>
          <w:lang w:bidi="ar-DZ"/>
        </w:rPr>
        <w:t xml:space="preserve"> يحظــى</w:t>
      </w:r>
      <w:r w:rsidRPr="00E15D1D">
        <w:rPr>
          <w:rFonts w:ascii="Traditional Arabic" w:hAnsi="Traditional Arabic" w:cs="Traditional Arabic"/>
          <w:sz w:val="32"/>
          <w:szCs w:val="32"/>
          <w:lang w:bidi="ar-DZ"/>
        </w:rPr>
        <w:t xml:space="preserve"> </w:t>
      </w:r>
      <w:r w:rsidRPr="00E15D1D">
        <w:rPr>
          <w:rFonts w:ascii="Traditional Arabic" w:hAnsi="Traditional Arabic" w:cs="Traditional Arabic"/>
          <w:sz w:val="32"/>
          <w:szCs w:val="32"/>
          <w:rtl/>
          <w:lang w:bidi="ar-DZ"/>
        </w:rPr>
        <w:t xml:space="preserve">بالقبــول </w:t>
      </w:r>
      <w:r w:rsidRPr="00E15D1D">
        <w:rPr>
          <w:rFonts w:ascii="Traditional Arabic" w:hAnsi="Traditional Arabic" w:cs="Traditional Arabic" w:hint="cs"/>
          <w:sz w:val="32"/>
          <w:szCs w:val="32"/>
          <w:rtl/>
          <w:lang w:bidi="ar-DZ"/>
        </w:rPr>
        <w:t>العــام</w:t>
      </w:r>
      <w:r>
        <w:rPr>
          <w:rFonts w:ascii="Traditional Arabic" w:hAnsi="Traditional Arabic" w:cs="Traditional Arabic" w:hint="cs"/>
          <w:sz w:val="32"/>
          <w:szCs w:val="32"/>
          <w:rtl/>
          <w:lang w:bidi="ar-DZ"/>
        </w:rPr>
        <w:t xml:space="preserve"> </w:t>
      </w:r>
      <w:r w:rsidRPr="00E15D1D">
        <w:rPr>
          <w:rFonts w:ascii="Traditional Arabic" w:hAnsi="Traditional Arabic" w:cs="Traditional Arabic" w:hint="cs"/>
          <w:sz w:val="32"/>
          <w:szCs w:val="32"/>
          <w:rtl/>
          <w:lang w:bidi="ar-DZ"/>
        </w:rPr>
        <w:t>بحكــم</w:t>
      </w:r>
      <w:r w:rsidRPr="00E15D1D">
        <w:rPr>
          <w:rFonts w:ascii="Traditional Arabic" w:hAnsi="Traditional Arabic" w:cs="Traditional Arabic"/>
          <w:sz w:val="32"/>
          <w:szCs w:val="32"/>
          <w:rtl/>
          <w:lang w:bidi="ar-DZ"/>
        </w:rPr>
        <w:t xml:space="preserve"> القانــون في الوفــاء بالالتزامــات، ويُســتخدم كوســيط في</w:t>
      </w:r>
      <w:r>
        <w:rPr>
          <w:rFonts w:ascii="Traditional Arabic" w:hAnsi="Traditional Arabic" w:cs="Traditional Arabic" w:hint="cs"/>
          <w:sz w:val="32"/>
          <w:szCs w:val="32"/>
          <w:rtl/>
          <w:lang w:bidi="ar-DZ"/>
        </w:rPr>
        <w:t xml:space="preserve"> </w:t>
      </w:r>
      <w:r w:rsidRPr="00E15D1D">
        <w:rPr>
          <w:rFonts w:ascii="Traditional Arabic" w:hAnsi="Traditional Arabic" w:cs="Traditional Arabic"/>
          <w:sz w:val="32"/>
          <w:szCs w:val="32"/>
          <w:rtl/>
          <w:lang w:bidi="ar-DZ"/>
        </w:rPr>
        <w:t>التّبــادل، وكوحــدة للحســاب، ومخــزن للقيــم، وأداة لتســوية المدفوعــات الآجلــة</w:t>
      </w:r>
      <w:r w:rsidRPr="00E15D1D">
        <w:rPr>
          <w:rFonts w:ascii="Traditional Arabic" w:hAnsi="Traditional Arabic" w:cs="Traditional Arabic"/>
          <w:sz w:val="32"/>
          <w:szCs w:val="32"/>
          <w:lang w:bidi="ar-DZ"/>
        </w:rPr>
        <w:t>.</w:t>
      </w:r>
      <w:r>
        <w:rPr>
          <w:rStyle w:val="Appelnotedebasdep"/>
          <w:rFonts w:ascii="Traditional Arabic" w:hAnsi="Traditional Arabic" w:cs="Traditional Arabic"/>
          <w:sz w:val="32"/>
          <w:szCs w:val="32"/>
          <w:lang w:bidi="ar-DZ"/>
        </w:rPr>
        <w:footnoteReference w:id="8"/>
      </w:r>
    </w:p>
    <w:p w14:paraId="38A5B926"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B22C43">
        <w:rPr>
          <w:rFonts w:ascii="Traditional Arabic" w:hAnsi="Traditional Arabic" w:cs="Traditional Arabic"/>
          <w:sz w:val="32"/>
          <w:szCs w:val="32"/>
          <w:rtl/>
          <w:lang w:bidi="ar-DZ"/>
        </w:rPr>
        <w:t>لقد قاوم هذا المفهوم التقليدي للنقد عبر العصور جميع التغيرات الشكلية</w:t>
      </w:r>
      <w:r>
        <w:rPr>
          <w:rFonts w:ascii="Traditional Arabic" w:hAnsi="Traditional Arabic" w:cs="Traditional Arabic" w:hint="cs"/>
          <w:sz w:val="32"/>
          <w:szCs w:val="32"/>
          <w:rtl/>
          <w:lang w:bidi="ar-DZ"/>
        </w:rPr>
        <w:t xml:space="preserve"> </w:t>
      </w:r>
      <w:r w:rsidRPr="00B22C43">
        <w:rPr>
          <w:rFonts w:ascii="Traditional Arabic" w:hAnsi="Traditional Arabic" w:cs="Traditional Arabic"/>
          <w:sz w:val="32"/>
          <w:szCs w:val="32"/>
          <w:rtl/>
          <w:lang w:bidi="ar-DZ"/>
        </w:rPr>
        <w:t>التي طرأت على النقد وما زال يشكل حتى يومنا هذا المفهوم الأكثر قبولا في التحليل الاقتصادي</w:t>
      </w:r>
      <w:r>
        <w:rPr>
          <w:rFonts w:ascii="Traditional Arabic" w:hAnsi="Traditional Arabic" w:cs="Traditional Arabic" w:hint="cs"/>
          <w:sz w:val="32"/>
          <w:szCs w:val="32"/>
          <w:rtl/>
          <w:lang w:bidi="ar-DZ"/>
        </w:rPr>
        <w:t xml:space="preserve"> </w:t>
      </w:r>
      <w:r w:rsidRPr="00B22C43">
        <w:rPr>
          <w:rFonts w:ascii="Traditional Arabic" w:hAnsi="Traditional Arabic" w:cs="Traditional Arabic"/>
          <w:sz w:val="32"/>
          <w:szCs w:val="32"/>
          <w:rtl/>
          <w:lang w:bidi="ar-DZ"/>
        </w:rPr>
        <w:t>المعاصر. وتجدر الإشارة إلى "أن معظم الجدل المتعلق بمفهوم النقد ينصرف إلى الأهمية الخاصة</w:t>
      </w:r>
      <w:r>
        <w:rPr>
          <w:rFonts w:ascii="Traditional Arabic" w:hAnsi="Traditional Arabic" w:cs="Traditional Arabic" w:hint="cs"/>
          <w:sz w:val="32"/>
          <w:szCs w:val="32"/>
          <w:rtl/>
          <w:lang w:bidi="ar-DZ"/>
        </w:rPr>
        <w:t xml:space="preserve"> </w:t>
      </w:r>
      <w:r w:rsidRPr="00B22C43">
        <w:rPr>
          <w:rFonts w:ascii="Traditional Arabic" w:hAnsi="Traditional Arabic" w:cs="Traditional Arabic"/>
          <w:sz w:val="32"/>
          <w:szCs w:val="32"/>
          <w:rtl/>
          <w:lang w:bidi="ar-DZ"/>
        </w:rPr>
        <w:t>لكل من هذه الوظائف أكثر بكثير من التشكيك بأهمية ومرجعية التعاريف الوظيفية بحد ذاتها</w:t>
      </w:r>
      <w:r>
        <w:rPr>
          <w:rFonts w:ascii="Traditional Arabic" w:hAnsi="Traditional Arabic" w:cs="Traditional Arabic" w:hint="cs"/>
          <w:sz w:val="32"/>
          <w:szCs w:val="32"/>
          <w:rtl/>
          <w:lang w:bidi="ar-DZ"/>
        </w:rPr>
        <w:t xml:space="preserve">" </w:t>
      </w:r>
      <w:r w:rsidRPr="00B22C43">
        <w:rPr>
          <w:rFonts w:ascii="Traditional Arabic" w:hAnsi="Traditional Arabic" w:cs="Traditional Arabic"/>
          <w:sz w:val="32"/>
          <w:szCs w:val="32"/>
          <w:rtl/>
          <w:lang w:bidi="ar-DZ"/>
        </w:rPr>
        <w:t>فعلى الرغم من أن النقد بالمعنى الكامل يجب أن يقوم بأداء وظائفه الثلاث نلاحظ أن التحليل</w:t>
      </w:r>
      <w:r>
        <w:rPr>
          <w:rFonts w:ascii="Traditional Arabic" w:hAnsi="Traditional Arabic" w:cs="Traditional Arabic" w:hint="cs"/>
          <w:sz w:val="32"/>
          <w:szCs w:val="32"/>
          <w:rtl/>
          <w:lang w:bidi="ar-DZ"/>
        </w:rPr>
        <w:t xml:space="preserve"> </w:t>
      </w:r>
      <w:r w:rsidRPr="00B22C43">
        <w:rPr>
          <w:rFonts w:ascii="Traditional Arabic" w:hAnsi="Traditional Arabic" w:cs="Traditional Arabic"/>
          <w:sz w:val="32"/>
          <w:szCs w:val="32"/>
          <w:rtl/>
          <w:lang w:bidi="ar-DZ"/>
        </w:rPr>
        <w:t>النقدي من خلال تعاقب مراحل تطور تياراته المختلفة يجنح إلى ترجيح واحدة أو أخرى من هذه</w:t>
      </w:r>
      <w:r>
        <w:rPr>
          <w:rFonts w:ascii="Traditional Arabic" w:hAnsi="Traditional Arabic" w:cs="Traditional Arabic" w:hint="cs"/>
          <w:sz w:val="32"/>
          <w:szCs w:val="32"/>
          <w:rtl/>
          <w:lang w:bidi="ar-DZ"/>
        </w:rPr>
        <w:t xml:space="preserve"> </w:t>
      </w:r>
      <w:r w:rsidRPr="00B22C43">
        <w:rPr>
          <w:rFonts w:ascii="Traditional Arabic" w:hAnsi="Traditional Arabic" w:cs="Traditional Arabic"/>
          <w:sz w:val="32"/>
          <w:szCs w:val="32"/>
          <w:rtl/>
          <w:lang w:bidi="ar-DZ"/>
        </w:rPr>
        <w:t>الوظائف بحيث لا يرى إلاَّ من خلالها أثرًا للنقد في النشاط الاقتصادي</w:t>
      </w:r>
      <w:r>
        <w:rPr>
          <w:rStyle w:val="Appelnotedebasdep"/>
          <w:rFonts w:ascii="Traditional Arabic" w:hAnsi="Traditional Arabic" w:cs="Traditional Arabic"/>
          <w:sz w:val="32"/>
          <w:szCs w:val="32"/>
          <w:rtl/>
          <w:lang w:bidi="ar-DZ"/>
        </w:rPr>
        <w:footnoteReference w:id="9"/>
      </w:r>
      <w:r w:rsidRPr="00B22C43">
        <w:rPr>
          <w:rFonts w:ascii="Traditional Arabic" w:hAnsi="Traditional Arabic" w:cs="Traditional Arabic"/>
          <w:sz w:val="32"/>
          <w:szCs w:val="32"/>
          <w:rtl/>
          <w:lang w:bidi="ar-DZ"/>
        </w:rPr>
        <w:t>.</w:t>
      </w:r>
    </w:p>
    <w:p w14:paraId="48BCBF12" w14:textId="77777777" w:rsidR="00C4125B" w:rsidRPr="00CD3BB8" w:rsidRDefault="00C4125B" w:rsidP="00C4125B">
      <w:pPr>
        <w:pStyle w:val="Titre2"/>
        <w:bidi/>
        <w:spacing w:line="276" w:lineRule="auto"/>
        <w:jc w:val="left"/>
        <w:rPr>
          <w:rFonts w:ascii="Traditional Arabic" w:hAnsi="Traditional Arabic" w:cs="Traditional Arabic"/>
          <w:b/>
          <w:bCs/>
          <w:sz w:val="32"/>
          <w:szCs w:val="32"/>
          <w:rtl/>
          <w:lang w:bidi="ar-DZ"/>
        </w:rPr>
      </w:pPr>
      <w:bookmarkStart w:id="11" w:name="_Toc109548440"/>
      <w:r>
        <w:rPr>
          <w:rFonts w:ascii="Traditional Arabic" w:hAnsi="Traditional Arabic" w:cs="Traditional Arabic"/>
          <w:b/>
          <w:bCs/>
          <w:sz w:val="32"/>
          <w:szCs w:val="32"/>
          <w:lang w:bidi="ar-DZ"/>
        </w:rPr>
        <w:lastRenderedPageBreak/>
        <w:t>2</w:t>
      </w:r>
      <w:r>
        <w:rPr>
          <w:rFonts w:ascii="Traditional Arabic" w:hAnsi="Traditional Arabic" w:cs="Traditional Arabic" w:hint="cs"/>
          <w:b/>
          <w:bCs/>
          <w:sz w:val="32"/>
          <w:szCs w:val="32"/>
          <w:rtl/>
          <w:lang w:bidi="ar-DZ"/>
        </w:rPr>
        <w:t xml:space="preserve">.2 </w:t>
      </w:r>
      <w:r w:rsidRPr="00CD3BB8">
        <w:rPr>
          <w:rFonts w:ascii="Traditional Arabic" w:hAnsi="Traditional Arabic" w:cs="Traditional Arabic"/>
          <w:b/>
          <w:bCs/>
          <w:sz w:val="32"/>
          <w:szCs w:val="32"/>
          <w:rtl/>
          <w:lang w:bidi="ar-DZ"/>
        </w:rPr>
        <w:t>وظائف النقود</w:t>
      </w:r>
      <w:bookmarkEnd w:id="11"/>
    </w:p>
    <w:p w14:paraId="0BFAEE55"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w:t>
      </w:r>
      <w:r w:rsidRPr="006A6CCE">
        <w:rPr>
          <w:rFonts w:ascii="Traditional Arabic" w:hAnsi="Traditional Arabic" w:cs="Traditional Arabic"/>
          <w:sz w:val="32"/>
          <w:szCs w:val="32"/>
          <w:rtl/>
          <w:lang w:bidi="ar-DZ"/>
        </w:rPr>
        <w:t>لنقــود وظائــف مهمّــة حركيــة وفنّيــة في الاقتصــادات الحديثــة أهمّهــا:</w:t>
      </w:r>
    </w:p>
    <w:p w14:paraId="3495EFB9" w14:textId="77777777" w:rsidR="00C4125B" w:rsidRPr="00CD3BB8" w:rsidRDefault="00C4125B" w:rsidP="00C4125B">
      <w:pPr>
        <w:pStyle w:val="Titre3"/>
        <w:bidi/>
        <w:spacing w:line="276" w:lineRule="auto"/>
        <w:jc w:val="left"/>
        <w:rPr>
          <w:rFonts w:ascii="Traditional Arabic" w:hAnsi="Traditional Arabic" w:cs="Traditional Arabic"/>
          <w:b/>
          <w:bCs/>
          <w:sz w:val="32"/>
          <w:szCs w:val="32"/>
          <w:rtl/>
          <w:lang w:bidi="ar-DZ"/>
        </w:rPr>
      </w:pPr>
      <w:bookmarkStart w:id="12" w:name="_Toc109548441"/>
      <w:r w:rsidRPr="00CD3BB8">
        <w:rPr>
          <w:rFonts w:ascii="Traditional Arabic" w:hAnsi="Traditional Arabic" w:cs="Traditional Arabic"/>
          <w:b/>
          <w:bCs/>
          <w:sz w:val="32"/>
          <w:szCs w:val="32"/>
          <w:rtl/>
          <w:lang w:bidi="ar-DZ"/>
        </w:rPr>
        <w:t>1.2.2 النقــود وســيط للتبــادل</w:t>
      </w:r>
      <w:bookmarkEnd w:id="12"/>
    </w:p>
    <w:p w14:paraId="771A5290" w14:textId="77777777" w:rsidR="00C4125B" w:rsidRPr="00F73368" w:rsidRDefault="00C4125B" w:rsidP="00C4125B">
      <w:pPr>
        <w:bidi/>
        <w:spacing w:line="276" w:lineRule="auto"/>
        <w:ind w:left="360"/>
        <w:jc w:val="both"/>
        <w:rPr>
          <w:rFonts w:ascii="Traditional Arabic" w:hAnsi="Traditional Arabic" w:cs="Traditional Arabic"/>
          <w:sz w:val="32"/>
          <w:szCs w:val="32"/>
          <w:rtl/>
          <w:lang w:bidi="ar-DZ"/>
        </w:rPr>
      </w:pPr>
      <w:r w:rsidRPr="00F73368">
        <w:rPr>
          <w:rFonts w:ascii="Traditional Arabic" w:hAnsi="Traditional Arabic" w:cs="Traditional Arabic"/>
          <w:sz w:val="32"/>
          <w:szCs w:val="32"/>
          <w:rtl/>
          <w:lang w:bidi="ar-DZ"/>
        </w:rPr>
        <w:t>إن التطــوّرات</w:t>
      </w:r>
      <w:r>
        <w:rPr>
          <w:rFonts w:ascii="Traditional Arabic" w:hAnsi="Traditional Arabic" w:cs="Traditional Arabic" w:hint="cs"/>
          <w:sz w:val="32"/>
          <w:szCs w:val="32"/>
          <w:rtl/>
          <w:lang w:bidi="ar-DZ"/>
        </w:rPr>
        <w:t xml:space="preserve"> الاقتصادية </w:t>
      </w:r>
      <w:r w:rsidRPr="00F73368">
        <w:rPr>
          <w:rFonts w:ascii="Traditional Arabic" w:hAnsi="Traditional Arabic" w:cs="Traditional Arabic"/>
          <w:sz w:val="32"/>
          <w:szCs w:val="32"/>
          <w:rtl/>
          <w:lang w:bidi="ar-DZ"/>
        </w:rPr>
        <w:t>المتلاحقة</w:t>
      </w:r>
      <w:r>
        <w:rPr>
          <w:rFonts w:ascii="Traditional Arabic" w:hAnsi="Traditional Arabic" w:cs="Traditional Arabic" w:hint="cs"/>
          <w:sz w:val="32"/>
          <w:szCs w:val="32"/>
          <w:rtl/>
          <w:lang w:bidi="ar-DZ"/>
        </w:rPr>
        <w:t xml:space="preserve"> عبر الزمن ساعدت على اختراع النقود كوسيلة </w:t>
      </w:r>
      <w:r w:rsidRPr="00F73368">
        <w:rPr>
          <w:rFonts w:ascii="Traditional Arabic" w:hAnsi="Traditional Arabic" w:cs="Traditional Arabic"/>
          <w:sz w:val="32"/>
          <w:szCs w:val="32"/>
          <w:rtl/>
          <w:lang w:bidi="ar-DZ"/>
        </w:rPr>
        <w:t>للمبادلــة تقلِّــل الصّعوبــات الــي نجمــت عــن اقتصــاد المُقايضــة، وتســهِّل</w:t>
      </w:r>
      <w:r>
        <w:rPr>
          <w:rFonts w:ascii="Traditional Arabic" w:hAnsi="Traditional Arabic" w:cs="Traditional Arabic" w:hint="cs"/>
          <w:sz w:val="32"/>
          <w:szCs w:val="32"/>
          <w:rtl/>
          <w:lang w:bidi="ar-DZ"/>
        </w:rPr>
        <w:t xml:space="preserve"> </w:t>
      </w:r>
      <w:r w:rsidRPr="00F73368">
        <w:rPr>
          <w:rFonts w:ascii="Traditional Arabic" w:hAnsi="Traditional Arabic" w:cs="Traditional Arabic"/>
          <w:sz w:val="32"/>
          <w:szCs w:val="32"/>
          <w:rtl/>
          <w:lang w:bidi="ar-DZ"/>
        </w:rPr>
        <w:t>عمليــة التّبــادل التّجــاري. وتُعت</w:t>
      </w:r>
      <w:r>
        <w:rPr>
          <w:rFonts w:ascii="Traditional Arabic" w:hAnsi="Traditional Arabic" w:cs="Traditional Arabic" w:hint="cs"/>
          <w:sz w:val="32"/>
          <w:szCs w:val="32"/>
          <w:rtl/>
          <w:lang w:bidi="ar-DZ"/>
        </w:rPr>
        <w:t>ب</w:t>
      </w:r>
      <w:r w:rsidRPr="00F73368">
        <w:rPr>
          <w:rFonts w:ascii="Traditional Arabic" w:hAnsi="Traditional Arabic" w:cs="Traditional Arabic"/>
          <w:sz w:val="32"/>
          <w:szCs w:val="32"/>
          <w:rtl/>
          <w:lang w:bidi="ar-DZ"/>
        </w:rPr>
        <w:t xml:space="preserve">ــر هــذه الوظيفــة مــن </w:t>
      </w:r>
      <w:r w:rsidRPr="00F73368">
        <w:rPr>
          <w:rFonts w:ascii="Traditional Arabic" w:hAnsi="Traditional Arabic" w:cs="Traditional Arabic" w:hint="cs"/>
          <w:sz w:val="32"/>
          <w:szCs w:val="32"/>
          <w:rtl/>
          <w:lang w:bidi="ar-DZ"/>
        </w:rPr>
        <w:t xml:space="preserve">أهــم </w:t>
      </w:r>
      <w:r>
        <w:rPr>
          <w:rFonts w:ascii="Traditional Arabic" w:hAnsi="Traditional Arabic" w:cs="Traditional Arabic" w:hint="cs"/>
          <w:sz w:val="32"/>
          <w:szCs w:val="32"/>
          <w:rtl/>
          <w:lang w:bidi="ar-DZ"/>
        </w:rPr>
        <w:t xml:space="preserve">الوظائــف </w:t>
      </w:r>
      <w:r w:rsidRPr="00F73368">
        <w:rPr>
          <w:rFonts w:ascii="Traditional Arabic" w:hAnsi="Traditional Arabic" w:cs="Traditional Arabic"/>
          <w:sz w:val="32"/>
          <w:szCs w:val="32"/>
          <w:rtl/>
          <w:lang w:bidi="ar-DZ"/>
        </w:rPr>
        <w:t>الأساســيّة للنقــود ومــن أقدمهــا؛ حيــث ســاعدت علــى إحــداث حركيّــة</w:t>
      </w:r>
      <w:r>
        <w:rPr>
          <w:rFonts w:ascii="Traditional Arabic" w:hAnsi="Traditional Arabic" w:cs="Traditional Arabic" w:hint="cs"/>
          <w:sz w:val="32"/>
          <w:szCs w:val="32"/>
          <w:rtl/>
          <w:lang w:bidi="ar-DZ"/>
        </w:rPr>
        <w:t xml:space="preserve"> </w:t>
      </w:r>
      <w:r w:rsidRPr="00F73368">
        <w:rPr>
          <w:rFonts w:ascii="Traditional Arabic" w:hAnsi="Traditional Arabic" w:cs="Traditional Arabic"/>
          <w:sz w:val="32"/>
          <w:szCs w:val="32"/>
          <w:rtl/>
          <w:lang w:bidi="ar-DZ"/>
        </w:rPr>
        <w:t>تجاريــة أدّت إلى مزيــد مــن التخصّــص، والانتقــال مــن الإنتــاج ل</w:t>
      </w:r>
      <w:r>
        <w:rPr>
          <w:rFonts w:ascii="Traditional Arabic" w:hAnsi="Traditional Arabic" w:cs="Traditional Arabic" w:hint="cs"/>
          <w:sz w:val="32"/>
          <w:szCs w:val="32"/>
          <w:rtl/>
          <w:lang w:bidi="ar-DZ"/>
        </w:rPr>
        <w:t xml:space="preserve">لاستهلاك </w:t>
      </w:r>
      <w:r w:rsidRPr="00F73368">
        <w:rPr>
          <w:rFonts w:ascii="Traditional Arabic" w:hAnsi="Traditional Arabic" w:cs="Traditional Arabic"/>
          <w:sz w:val="32"/>
          <w:szCs w:val="32"/>
          <w:rtl/>
          <w:lang w:bidi="ar-DZ"/>
        </w:rPr>
        <w:t>الذاتــي إلى الإنتــاج مــن أجــل البيــع؛ لزيــادة تراكــم الثــروة النّقديــة عــ</w:t>
      </w:r>
      <w:r>
        <w:rPr>
          <w:rFonts w:ascii="Traditional Arabic" w:hAnsi="Traditional Arabic" w:cs="Traditional Arabic" w:hint="cs"/>
          <w:sz w:val="32"/>
          <w:szCs w:val="32"/>
          <w:rtl/>
          <w:lang w:bidi="ar-DZ"/>
        </w:rPr>
        <w:t>ب</w:t>
      </w:r>
      <w:r w:rsidRPr="00F73368">
        <w:rPr>
          <w:rFonts w:ascii="Traditional Arabic" w:hAnsi="Traditional Arabic" w:cs="Traditional Arabic"/>
          <w:sz w:val="32"/>
          <w:szCs w:val="32"/>
          <w:rtl/>
          <w:lang w:bidi="ar-DZ"/>
        </w:rPr>
        <w:t>ر</w:t>
      </w:r>
    </w:p>
    <w:p w14:paraId="47DE4DA8" w14:textId="77777777" w:rsidR="00C4125B" w:rsidRDefault="00C4125B" w:rsidP="00C4125B">
      <w:pPr>
        <w:bidi/>
        <w:spacing w:line="276" w:lineRule="auto"/>
        <w:ind w:left="360"/>
        <w:jc w:val="left"/>
        <w:rPr>
          <w:rFonts w:ascii="Traditional Arabic" w:hAnsi="Traditional Arabic" w:cs="Traditional Arabic"/>
          <w:sz w:val="32"/>
          <w:szCs w:val="32"/>
          <w:rtl/>
          <w:lang w:bidi="ar-DZ"/>
        </w:rPr>
      </w:pPr>
      <w:r w:rsidRPr="00F73368">
        <w:rPr>
          <w:rFonts w:ascii="Traditional Arabic" w:hAnsi="Traditional Arabic" w:cs="Traditional Arabic"/>
          <w:sz w:val="32"/>
          <w:szCs w:val="32"/>
          <w:rtl/>
          <w:lang w:bidi="ar-DZ"/>
        </w:rPr>
        <w:t>الزّمــن وإعــادة تدويرهــا في الأنشــطة الاســتثماريّة العديــدة في المجتمــع</w:t>
      </w:r>
      <w:r>
        <w:rPr>
          <w:rFonts w:ascii="Traditional Arabic" w:hAnsi="Traditional Arabic" w:cs="Traditional Arabic" w:hint="cs"/>
          <w:sz w:val="32"/>
          <w:szCs w:val="32"/>
          <w:rtl/>
          <w:lang w:bidi="ar-DZ"/>
        </w:rPr>
        <w:t>.</w:t>
      </w:r>
    </w:p>
    <w:p w14:paraId="3655FCE0" w14:textId="77777777" w:rsidR="00C4125B" w:rsidRPr="00CD3BB8" w:rsidRDefault="00C4125B" w:rsidP="00C4125B">
      <w:pPr>
        <w:pStyle w:val="Titre3"/>
        <w:bidi/>
        <w:spacing w:line="276" w:lineRule="auto"/>
        <w:jc w:val="left"/>
        <w:rPr>
          <w:rFonts w:ascii="Traditional Arabic" w:hAnsi="Traditional Arabic" w:cs="Traditional Arabic"/>
          <w:b/>
          <w:bCs/>
          <w:sz w:val="32"/>
          <w:szCs w:val="32"/>
          <w:rtl/>
          <w:lang w:bidi="ar-DZ"/>
        </w:rPr>
      </w:pPr>
      <w:bookmarkStart w:id="13" w:name="_Toc109548442"/>
      <w:r w:rsidRPr="00CD3BB8">
        <w:rPr>
          <w:rFonts w:ascii="Traditional Arabic" w:hAnsi="Traditional Arabic" w:cs="Traditional Arabic"/>
          <w:b/>
          <w:bCs/>
          <w:sz w:val="32"/>
          <w:szCs w:val="32"/>
          <w:rtl/>
          <w:lang w:bidi="ar-DZ"/>
        </w:rPr>
        <w:t>2.2.2 النقود مقياس للقيمة</w:t>
      </w:r>
      <w:bookmarkEnd w:id="13"/>
      <w:r w:rsidRPr="00CD3BB8">
        <w:rPr>
          <w:rFonts w:ascii="Traditional Arabic" w:hAnsi="Traditional Arabic" w:cs="Traditional Arabic"/>
          <w:b/>
          <w:bCs/>
          <w:sz w:val="32"/>
          <w:szCs w:val="32"/>
          <w:rtl/>
          <w:lang w:bidi="ar-DZ"/>
        </w:rPr>
        <w:t xml:space="preserve"> </w:t>
      </w:r>
    </w:p>
    <w:p w14:paraId="1BD2E4DC"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النقود هي وسيلة للتعبير </w:t>
      </w:r>
      <w:r w:rsidRPr="0015189A">
        <w:rPr>
          <w:rFonts w:ascii="Traditional Arabic" w:hAnsi="Traditional Arabic" w:cs="Traditional Arabic"/>
          <w:sz w:val="32"/>
          <w:szCs w:val="32"/>
          <w:rtl/>
          <w:lang w:bidi="ar-DZ"/>
        </w:rPr>
        <w:t>عــن قيــم السّــلع والخدمــات ال</w:t>
      </w:r>
      <w:r>
        <w:rPr>
          <w:rFonts w:ascii="Traditional Arabic" w:hAnsi="Traditional Arabic" w:cs="Traditional Arabic" w:hint="cs"/>
          <w:sz w:val="32"/>
          <w:szCs w:val="32"/>
          <w:rtl/>
          <w:lang w:bidi="ar-DZ"/>
        </w:rPr>
        <w:t>ت</w:t>
      </w:r>
      <w:r w:rsidRPr="0015189A">
        <w:rPr>
          <w:rFonts w:ascii="Traditional Arabic" w:hAnsi="Traditional Arabic" w:cs="Traditional Arabic"/>
          <w:sz w:val="32"/>
          <w:szCs w:val="32"/>
          <w:rtl/>
          <w:lang w:bidi="ar-DZ"/>
        </w:rPr>
        <w:t>ــي يتــم تداولهــا في الاقتصــاد الوط</w:t>
      </w:r>
      <w:r>
        <w:rPr>
          <w:rFonts w:ascii="Traditional Arabic" w:hAnsi="Traditional Arabic" w:cs="Traditional Arabic" w:hint="cs"/>
          <w:sz w:val="32"/>
          <w:szCs w:val="32"/>
          <w:rtl/>
          <w:lang w:bidi="ar-DZ"/>
        </w:rPr>
        <w:t>ن</w:t>
      </w:r>
      <w:r w:rsidRPr="0015189A">
        <w:rPr>
          <w:rFonts w:ascii="Traditional Arabic" w:hAnsi="Traditional Arabic" w:cs="Traditional Arabic"/>
          <w:sz w:val="32"/>
          <w:szCs w:val="32"/>
          <w:rtl/>
          <w:lang w:bidi="ar-DZ"/>
        </w:rPr>
        <w:t>ــي، فهــي</w:t>
      </w:r>
      <w:r>
        <w:rPr>
          <w:rFonts w:ascii="Traditional Arabic" w:hAnsi="Traditional Arabic" w:cs="Traditional Arabic" w:hint="cs"/>
          <w:sz w:val="32"/>
          <w:szCs w:val="32"/>
          <w:rtl/>
          <w:lang w:bidi="ar-DZ"/>
        </w:rPr>
        <w:t xml:space="preserve"> </w:t>
      </w:r>
      <w:r w:rsidRPr="0015189A">
        <w:rPr>
          <w:rFonts w:ascii="Traditional Arabic" w:hAnsi="Traditional Arabic" w:cs="Traditional Arabic"/>
          <w:sz w:val="32"/>
          <w:szCs w:val="32"/>
          <w:rtl/>
          <w:lang w:bidi="ar-DZ"/>
        </w:rPr>
        <w:t>مقيــاس للقيمــة يســهِّل عمليــة تــداول السّــلع والخِدْمــات، وتمكِّــن مــن</w:t>
      </w:r>
      <w:r>
        <w:rPr>
          <w:rFonts w:ascii="Traditional Arabic" w:hAnsi="Traditional Arabic" w:cs="Traditional Arabic" w:hint="cs"/>
          <w:sz w:val="32"/>
          <w:szCs w:val="32"/>
          <w:rtl/>
          <w:lang w:bidi="ar-DZ"/>
        </w:rPr>
        <w:t xml:space="preserve"> </w:t>
      </w:r>
      <w:r w:rsidRPr="0015189A">
        <w:rPr>
          <w:rFonts w:ascii="Traditional Arabic" w:hAnsi="Traditional Arabic" w:cs="Traditional Arabic"/>
          <w:sz w:val="32"/>
          <w:szCs w:val="32"/>
          <w:rtl/>
          <w:lang w:bidi="ar-DZ"/>
        </w:rPr>
        <w:t xml:space="preserve">الموازنــة بــن قيمهــا وحســابها وتجميــع تلــك القيــم وتقديرهــا. ولكــي تقــوم </w:t>
      </w:r>
      <w:r>
        <w:rPr>
          <w:rFonts w:ascii="Traditional Arabic" w:hAnsi="Traditional Arabic" w:cs="Traditional Arabic" w:hint="cs"/>
          <w:sz w:val="32"/>
          <w:szCs w:val="32"/>
          <w:rtl/>
          <w:lang w:bidi="ar-DZ"/>
        </w:rPr>
        <w:t>ا</w:t>
      </w:r>
      <w:r w:rsidRPr="0015189A">
        <w:rPr>
          <w:rFonts w:ascii="Traditional Arabic" w:hAnsi="Traditional Arabic" w:cs="Traditional Arabic"/>
          <w:sz w:val="32"/>
          <w:szCs w:val="32"/>
          <w:rtl/>
          <w:lang w:bidi="ar-DZ"/>
        </w:rPr>
        <w:t xml:space="preserve">لنقــود بهــذه الوظيفــة لا </w:t>
      </w:r>
      <w:r w:rsidRPr="0015189A">
        <w:rPr>
          <w:rFonts w:ascii="Traditional Arabic" w:hAnsi="Traditional Arabic" w:cs="Traditional Arabic" w:hint="cs"/>
          <w:sz w:val="32"/>
          <w:szCs w:val="32"/>
          <w:rtl/>
          <w:lang w:bidi="ar-DZ"/>
        </w:rPr>
        <w:t>بــد أن</w:t>
      </w:r>
      <w:r w:rsidRPr="0015189A">
        <w:rPr>
          <w:rFonts w:ascii="Traditional Arabic" w:hAnsi="Traditional Arabic" w:cs="Traditional Arabic"/>
          <w:sz w:val="32"/>
          <w:szCs w:val="32"/>
          <w:rtl/>
          <w:lang w:bidi="ar-DZ"/>
        </w:rPr>
        <w:t xml:space="preserve"> تكــون قيمتهــا ثابتــة </w:t>
      </w:r>
      <w:r w:rsidRPr="0015189A">
        <w:rPr>
          <w:rFonts w:ascii="Traditional Arabic" w:hAnsi="Traditional Arabic" w:cs="Traditional Arabic" w:hint="cs"/>
          <w:sz w:val="32"/>
          <w:szCs w:val="32"/>
          <w:rtl/>
          <w:lang w:bidi="ar-DZ"/>
        </w:rPr>
        <w:t>نســبيّاً؛</w:t>
      </w:r>
      <w:r w:rsidRPr="0015189A">
        <w:rPr>
          <w:rFonts w:ascii="Traditional Arabic" w:hAnsi="Traditional Arabic" w:cs="Traditional Arabic"/>
          <w:sz w:val="32"/>
          <w:szCs w:val="32"/>
          <w:rtl/>
          <w:lang w:bidi="ar-DZ"/>
        </w:rPr>
        <w:t xml:space="preserve"> لأن</w:t>
      </w:r>
      <w:r>
        <w:rPr>
          <w:rFonts w:ascii="Traditional Arabic" w:hAnsi="Traditional Arabic" w:cs="Traditional Arabic" w:hint="cs"/>
          <w:sz w:val="32"/>
          <w:szCs w:val="32"/>
          <w:rtl/>
          <w:lang w:bidi="ar-DZ"/>
        </w:rPr>
        <w:t xml:space="preserve"> </w:t>
      </w:r>
      <w:r w:rsidRPr="0015189A">
        <w:rPr>
          <w:rFonts w:ascii="Traditional Arabic" w:hAnsi="Traditional Arabic" w:cs="Traditional Arabic"/>
          <w:sz w:val="32"/>
          <w:szCs w:val="32"/>
          <w:rtl/>
          <w:lang w:bidi="ar-DZ"/>
        </w:rPr>
        <w:t>التغيــ</w:t>
      </w:r>
      <w:r>
        <w:rPr>
          <w:rFonts w:ascii="Traditional Arabic" w:hAnsi="Traditional Arabic" w:cs="Traditional Arabic" w:hint="cs"/>
          <w:sz w:val="32"/>
          <w:szCs w:val="32"/>
          <w:rtl/>
          <w:lang w:bidi="ar-DZ"/>
        </w:rPr>
        <w:t>ي</w:t>
      </w:r>
      <w:r w:rsidRPr="0015189A">
        <w:rPr>
          <w:rFonts w:ascii="Traditional Arabic" w:hAnsi="Traditional Arabic" w:cs="Traditional Arabic"/>
          <w:sz w:val="32"/>
          <w:szCs w:val="32"/>
          <w:rtl/>
          <w:lang w:bidi="ar-DZ"/>
        </w:rPr>
        <w:t xml:space="preserve">ر </w:t>
      </w:r>
      <w:r w:rsidRPr="0001471B">
        <w:rPr>
          <w:rFonts w:ascii="Traditional Arabic" w:hAnsi="Traditional Arabic" w:cs="Traditional Arabic"/>
          <w:sz w:val="32"/>
          <w:szCs w:val="32"/>
          <w:rtl/>
          <w:lang w:bidi="ar-DZ"/>
        </w:rPr>
        <w:t>في قيمتهــا بشــكل مســتمر ومتواصــل يجعلهــا مقياســا غــير</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 xml:space="preserve">عــادل </w:t>
      </w:r>
      <w:r w:rsidRPr="0001471B">
        <w:rPr>
          <w:rFonts w:ascii="Traditional Arabic" w:hAnsi="Traditional Arabic" w:cs="Traditional Arabic" w:hint="cs"/>
          <w:sz w:val="32"/>
          <w:szCs w:val="32"/>
          <w:rtl/>
          <w:lang w:bidi="ar-DZ"/>
        </w:rPr>
        <w:t>للقيمــة، فضـلا</w:t>
      </w:r>
      <w:r w:rsidRPr="0001471B">
        <w:rPr>
          <w:rFonts w:ascii="Traditional Arabic" w:hAnsi="Traditional Arabic" w:cs="Traditional Arabic"/>
          <w:sz w:val="32"/>
          <w:szCs w:val="32"/>
          <w:rtl/>
          <w:lang w:bidi="ar-DZ"/>
        </w:rPr>
        <w:t xml:space="preserve"> عــن الاضطــراب الــذي يمكــن أن يحــدث في الاقتصــاد الوط</w:t>
      </w:r>
      <w:r>
        <w:rPr>
          <w:rFonts w:ascii="Traditional Arabic" w:hAnsi="Traditional Arabic" w:cs="Traditional Arabic" w:hint="cs"/>
          <w:sz w:val="32"/>
          <w:szCs w:val="32"/>
          <w:rtl/>
          <w:lang w:bidi="ar-DZ"/>
        </w:rPr>
        <w:t>ن</w:t>
      </w:r>
      <w:r w:rsidRPr="0001471B">
        <w:rPr>
          <w:rFonts w:ascii="Traditional Arabic" w:hAnsi="Traditional Arabic" w:cs="Traditional Arabic"/>
          <w:sz w:val="32"/>
          <w:szCs w:val="32"/>
          <w:rtl/>
          <w:lang w:bidi="ar-DZ"/>
        </w:rPr>
        <w:t>ــي</w:t>
      </w:r>
      <w:r w:rsidRPr="009E491B">
        <w:rPr>
          <w:rFonts w:ascii="Traditional Arabic" w:hAnsi="Traditional Arabic" w:cs="Traditional Arabic"/>
          <w:sz w:val="32"/>
          <w:szCs w:val="32"/>
          <w:rtl/>
          <w:lang w:bidi="ar-DZ"/>
        </w:rPr>
        <w:t xml:space="preserve"> </w:t>
      </w:r>
      <w:r w:rsidRPr="0001471B">
        <w:rPr>
          <w:rFonts w:ascii="Traditional Arabic" w:hAnsi="Traditional Arabic" w:cs="Traditional Arabic"/>
          <w:sz w:val="32"/>
          <w:szCs w:val="32"/>
          <w:rtl/>
          <w:lang w:bidi="ar-DZ"/>
        </w:rPr>
        <w:t>نتيجــة التّغيــير</w:t>
      </w:r>
      <w:r w:rsidRPr="009E491B">
        <w:rPr>
          <w:rFonts w:ascii="Traditional Arabic" w:hAnsi="Traditional Arabic" w:cs="Traditional Arabic"/>
          <w:sz w:val="32"/>
          <w:szCs w:val="32"/>
          <w:rtl/>
          <w:lang w:bidi="ar-DZ"/>
        </w:rPr>
        <w:t xml:space="preserve"> </w:t>
      </w:r>
      <w:r w:rsidRPr="0001471B">
        <w:rPr>
          <w:rFonts w:ascii="Traditional Arabic" w:hAnsi="Traditional Arabic" w:cs="Traditional Arabic"/>
          <w:sz w:val="32"/>
          <w:szCs w:val="32"/>
          <w:rtl/>
          <w:lang w:bidi="ar-DZ"/>
        </w:rPr>
        <w:t>الكبــير</w:t>
      </w:r>
      <w:r w:rsidRPr="009E491B">
        <w:rPr>
          <w:rFonts w:ascii="Traditional Arabic" w:hAnsi="Traditional Arabic" w:cs="Traditional Arabic"/>
          <w:sz w:val="32"/>
          <w:szCs w:val="32"/>
          <w:rtl/>
          <w:lang w:bidi="ar-DZ"/>
        </w:rPr>
        <w:t xml:space="preserve"> </w:t>
      </w:r>
      <w:r w:rsidRPr="0001471B">
        <w:rPr>
          <w:rFonts w:ascii="Traditional Arabic" w:hAnsi="Traditional Arabic" w:cs="Traditional Arabic"/>
          <w:sz w:val="32"/>
          <w:szCs w:val="32"/>
          <w:rtl/>
          <w:lang w:bidi="ar-DZ"/>
        </w:rPr>
        <w:t>في القــدرة الشــرائيّة للنقــود؛ الأمــر الــذي يجعــل السياســة النقديّــة الرشــيدة تعمــل دومــا ً علــى التّثبيــت النســ</w:t>
      </w:r>
      <w:r>
        <w:rPr>
          <w:rFonts w:ascii="Traditional Arabic" w:hAnsi="Traditional Arabic" w:cs="Traditional Arabic" w:hint="cs"/>
          <w:sz w:val="32"/>
          <w:szCs w:val="32"/>
          <w:rtl/>
          <w:lang w:bidi="ar-DZ"/>
        </w:rPr>
        <w:t>ب</w:t>
      </w:r>
      <w:r w:rsidRPr="0001471B">
        <w:rPr>
          <w:rFonts w:ascii="Traditional Arabic" w:hAnsi="Traditional Arabic" w:cs="Traditional Arabic"/>
          <w:sz w:val="32"/>
          <w:szCs w:val="32"/>
          <w:rtl/>
          <w:lang w:bidi="ar-DZ"/>
        </w:rPr>
        <w:t>ي لقيمــة</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النقــود لتحقيــق الاســتقرار النقــدي وتعميــق الثّقــة في العملــة الــ</w:t>
      </w:r>
      <w:r>
        <w:rPr>
          <w:rFonts w:ascii="Traditional Arabic" w:hAnsi="Traditional Arabic" w:cs="Traditional Arabic" w:hint="cs"/>
          <w:sz w:val="32"/>
          <w:szCs w:val="32"/>
          <w:rtl/>
          <w:lang w:bidi="ar-DZ"/>
        </w:rPr>
        <w:t>ت</w:t>
      </w:r>
      <w:r w:rsidRPr="0001471B">
        <w:rPr>
          <w:rFonts w:ascii="Traditional Arabic" w:hAnsi="Traditional Arabic" w:cs="Traditional Arabic"/>
          <w:sz w:val="32"/>
          <w:szCs w:val="32"/>
          <w:rtl/>
          <w:lang w:bidi="ar-DZ"/>
        </w:rPr>
        <w:t>ي تعتــ</w:t>
      </w:r>
      <w:r>
        <w:rPr>
          <w:rFonts w:ascii="Traditional Arabic" w:hAnsi="Traditional Arabic" w:cs="Traditional Arabic" w:hint="cs"/>
          <w:sz w:val="32"/>
          <w:szCs w:val="32"/>
          <w:rtl/>
          <w:lang w:bidi="ar-DZ"/>
        </w:rPr>
        <w:t>ب</w:t>
      </w:r>
      <w:r w:rsidRPr="0001471B">
        <w:rPr>
          <w:rFonts w:ascii="Traditional Arabic" w:hAnsi="Traditional Arabic" w:cs="Traditional Arabic"/>
          <w:sz w:val="32"/>
          <w:szCs w:val="32"/>
          <w:rtl/>
          <w:lang w:bidi="ar-DZ"/>
        </w:rPr>
        <w:t>ر</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رمــزا ً للسّــيادة وللحــد مــن الازدواجيــة في المقيــاس لقيــم السّــلع والخِدْمــات</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في الاقتصــاد الوط</w:t>
      </w:r>
      <w:r>
        <w:rPr>
          <w:rFonts w:ascii="Traditional Arabic" w:hAnsi="Traditional Arabic" w:cs="Traditional Arabic" w:hint="cs"/>
          <w:sz w:val="32"/>
          <w:szCs w:val="32"/>
          <w:rtl/>
          <w:lang w:bidi="ar-DZ"/>
        </w:rPr>
        <w:t>ن</w:t>
      </w:r>
      <w:r w:rsidRPr="0001471B">
        <w:rPr>
          <w:rFonts w:ascii="Traditional Arabic" w:hAnsi="Traditional Arabic" w:cs="Traditional Arabic"/>
          <w:sz w:val="32"/>
          <w:szCs w:val="32"/>
          <w:rtl/>
          <w:lang w:bidi="ar-DZ"/>
        </w:rPr>
        <w:t>ــي، إذ كلّمــا ازدادت الاضطرابــات في العملــة المحلّيــة؛</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اتّســعت دائــرة العمــات الأجنبيّــة في قيــاس قيــم الأشــياء المهمّــة، وتصبــح</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العملــة الوطنيّــة منحصــرة في قيــاس قيمــة المعامــ</w:t>
      </w:r>
      <w:r>
        <w:rPr>
          <w:rFonts w:ascii="Traditional Arabic" w:hAnsi="Traditional Arabic" w:cs="Traditional Arabic" w:hint="cs"/>
          <w:sz w:val="32"/>
          <w:szCs w:val="32"/>
          <w:rtl/>
          <w:lang w:bidi="ar-DZ"/>
        </w:rPr>
        <w:t>ل</w:t>
      </w:r>
      <w:r w:rsidRPr="0001471B">
        <w:rPr>
          <w:rFonts w:ascii="Traditional Arabic" w:hAnsi="Traditional Arabic" w:cs="Traditional Arabic"/>
          <w:sz w:val="32"/>
          <w:szCs w:val="32"/>
          <w:rtl/>
          <w:lang w:bidi="ar-DZ"/>
        </w:rPr>
        <w:t>ات البســيطة، بينمــا</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كلّمــا تعلّــق الأمــر بســلع وخِدْمــات ذات قيــم معتـ</w:t>
      </w:r>
      <w:r>
        <w:rPr>
          <w:rFonts w:ascii="Traditional Arabic" w:hAnsi="Traditional Arabic" w:cs="Traditional Arabic" w:hint="cs"/>
          <w:sz w:val="32"/>
          <w:szCs w:val="32"/>
          <w:rtl/>
          <w:lang w:bidi="ar-DZ"/>
        </w:rPr>
        <w:t>ب</w:t>
      </w:r>
      <w:r w:rsidRPr="0001471B">
        <w:rPr>
          <w:rFonts w:ascii="Traditional Arabic" w:hAnsi="Traditional Arabic" w:cs="Traditional Arabic"/>
          <w:sz w:val="32"/>
          <w:szCs w:val="32"/>
          <w:rtl/>
          <w:lang w:bidi="ar-DZ"/>
        </w:rPr>
        <w:t>ـرة تكــون وســيلة القيــاس</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العملــة الأجنبيّــة ثــم تحــدَّد علــى ضوئهــا عــدد الوحــدات بالعملــة الوطنيّــة</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المقابلــة للعملــة الأجنبيّــة، وهــذه مــن أهــم ّ الظواهــر المترتِّبــة عــن تطــوّر</w:t>
      </w:r>
      <w:r>
        <w:rPr>
          <w:rFonts w:ascii="Traditional Arabic" w:hAnsi="Traditional Arabic" w:cs="Traditional Arabic" w:hint="cs"/>
          <w:sz w:val="32"/>
          <w:szCs w:val="32"/>
          <w:rtl/>
          <w:lang w:bidi="ar-DZ"/>
        </w:rPr>
        <w:t xml:space="preserve"> </w:t>
      </w:r>
      <w:r w:rsidRPr="0001471B">
        <w:rPr>
          <w:rFonts w:ascii="Traditional Arabic" w:hAnsi="Traditional Arabic" w:cs="Traditional Arabic"/>
          <w:sz w:val="32"/>
          <w:szCs w:val="32"/>
          <w:rtl/>
          <w:lang w:bidi="ar-DZ"/>
        </w:rPr>
        <w:t>التّبعيــة النّقديــة الــ</w:t>
      </w:r>
      <w:r>
        <w:rPr>
          <w:rFonts w:ascii="Traditional Arabic" w:hAnsi="Traditional Arabic" w:cs="Traditional Arabic" w:hint="cs"/>
          <w:sz w:val="32"/>
          <w:szCs w:val="32"/>
          <w:rtl/>
          <w:lang w:bidi="ar-DZ"/>
        </w:rPr>
        <w:t>ت</w:t>
      </w:r>
      <w:r w:rsidRPr="0001471B">
        <w:rPr>
          <w:rFonts w:ascii="Traditional Arabic" w:hAnsi="Traditional Arabic" w:cs="Traditional Arabic"/>
          <w:sz w:val="32"/>
          <w:szCs w:val="32"/>
          <w:rtl/>
          <w:lang w:bidi="ar-DZ"/>
        </w:rPr>
        <w:t>ي يجــب أن تخفِّــف منهــا السياســة النقديّــة الرّشــيدة؛</w:t>
      </w:r>
    </w:p>
    <w:p w14:paraId="04A28A57" w14:textId="77777777" w:rsidR="00C4125B" w:rsidRPr="00CD3BB8" w:rsidRDefault="00C4125B" w:rsidP="00C4125B">
      <w:pPr>
        <w:pStyle w:val="Titre3"/>
        <w:bidi/>
        <w:spacing w:line="276" w:lineRule="auto"/>
        <w:jc w:val="left"/>
        <w:rPr>
          <w:rFonts w:ascii="Traditional Arabic" w:hAnsi="Traditional Arabic" w:cs="Traditional Arabic"/>
          <w:b/>
          <w:bCs/>
          <w:sz w:val="32"/>
          <w:szCs w:val="32"/>
          <w:rtl/>
          <w:lang w:bidi="ar-DZ"/>
        </w:rPr>
      </w:pPr>
      <w:bookmarkStart w:id="14" w:name="_Toc109548443"/>
      <w:r w:rsidRPr="00CD3BB8">
        <w:rPr>
          <w:rFonts w:ascii="Traditional Arabic" w:hAnsi="Traditional Arabic" w:cs="Traditional Arabic"/>
          <w:b/>
          <w:bCs/>
          <w:sz w:val="32"/>
          <w:szCs w:val="32"/>
          <w:rtl/>
          <w:lang w:bidi="ar-DZ"/>
        </w:rPr>
        <w:t>3.2.2 النقــود مســتودع للقيمــة</w:t>
      </w:r>
      <w:bookmarkEnd w:id="14"/>
    </w:p>
    <w:p w14:paraId="6AA1EAD8" w14:textId="77777777" w:rsidR="00C4125B" w:rsidRPr="00F720BB" w:rsidRDefault="00C4125B" w:rsidP="00C4125B">
      <w:pPr>
        <w:bidi/>
        <w:spacing w:line="276" w:lineRule="auto"/>
        <w:ind w:left="360"/>
        <w:jc w:val="both"/>
        <w:rPr>
          <w:rFonts w:ascii="Traditional Arabic" w:hAnsi="Traditional Arabic" w:cs="Traditional Arabic"/>
          <w:sz w:val="32"/>
          <w:szCs w:val="32"/>
          <w:rtl/>
          <w:lang w:bidi="ar-DZ"/>
        </w:rPr>
      </w:pPr>
      <w:r w:rsidRPr="00F720BB">
        <w:rPr>
          <w:rFonts w:ascii="Traditional Arabic" w:hAnsi="Traditional Arabic" w:cs="Traditional Arabic"/>
          <w:sz w:val="32"/>
          <w:szCs w:val="32"/>
          <w:rtl/>
          <w:lang w:bidi="ar-DZ"/>
        </w:rPr>
        <w:t>ليس من الضروري لمن يحصل على النقود أن يقوم بإنفاقها في الحال، ولكن الذي يحدث عملياً أن</w:t>
      </w:r>
      <w:r>
        <w:rPr>
          <w:rFonts w:ascii="Traditional Arabic" w:hAnsi="Traditional Arabic" w:cs="Traditional Arabic" w:hint="cs"/>
          <w:sz w:val="32"/>
          <w:szCs w:val="32"/>
          <w:rtl/>
          <w:lang w:bidi="ar-DZ"/>
        </w:rPr>
        <w:t xml:space="preserve"> </w:t>
      </w:r>
      <w:r w:rsidRPr="00F720BB">
        <w:rPr>
          <w:rFonts w:ascii="Traditional Arabic" w:hAnsi="Traditional Arabic" w:cs="Traditional Arabic"/>
          <w:sz w:val="32"/>
          <w:szCs w:val="32"/>
          <w:rtl/>
          <w:lang w:bidi="ar-DZ"/>
        </w:rPr>
        <w:t>الفرد ينفق جزء ويدّخر جزء آخر ليقوم بالشراء في فترات لاحقة، وطالما أن الفرد لا يحتفظ بالنقود لذاتها وإنما</w:t>
      </w:r>
      <w:r>
        <w:rPr>
          <w:rFonts w:ascii="Traditional Arabic" w:hAnsi="Traditional Arabic" w:cs="Traditional Arabic" w:hint="cs"/>
          <w:sz w:val="32"/>
          <w:szCs w:val="32"/>
          <w:rtl/>
          <w:lang w:bidi="ar-DZ"/>
        </w:rPr>
        <w:t xml:space="preserve"> </w:t>
      </w:r>
      <w:r w:rsidRPr="00F720BB">
        <w:rPr>
          <w:rFonts w:ascii="Traditional Arabic" w:hAnsi="Traditional Arabic" w:cs="Traditional Arabic"/>
          <w:sz w:val="32"/>
          <w:szCs w:val="32"/>
          <w:rtl/>
          <w:lang w:bidi="ar-DZ"/>
        </w:rPr>
        <w:t xml:space="preserve">بقصد إنفاقها </w:t>
      </w:r>
      <w:r w:rsidRPr="00F720BB">
        <w:rPr>
          <w:rFonts w:ascii="Traditional Arabic" w:hAnsi="Traditional Arabic" w:cs="Traditional Arabic"/>
          <w:sz w:val="32"/>
          <w:szCs w:val="32"/>
          <w:rtl/>
          <w:lang w:bidi="ar-DZ"/>
        </w:rPr>
        <w:lastRenderedPageBreak/>
        <w:t>في فترات لاحقة، أو لمقابلة احتياجات طارئة، فإن النقود في هذه الحالة تقوم بوظيفة مخزن</w:t>
      </w:r>
      <w:r>
        <w:rPr>
          <w:rFonts w:ascii="Traditional Arabic" w:hAnsi="Traditional Arabic" w:cs="Traditional Arabic" w:hint="cs"/>
          <w:sz w:val="32"/>
          <w:szCs w:val="32"/>
          <w:rtl/>
          <w:lang w:bidi="ar-DZ"/>
        </w:rPr>
        <w:t xml:space="preserve"> </w:t>
      </w:r>
      <w:r w:rsidRPr="00F720BB">
        <w:rPr>
          <w:rFonts w:ascii="Traditional Arabic" w:hAnsi="Traditional Arabic" w:cs="Traditional Arabic"/>
          <w:sz w:val="32"/>
          <w:szCs w:val="32"/>
          <w:rtl/>
          <w:lang w:bidi="ar-DZ"/>
        </w:rPr>
        <w:t>للقيمة، خاصة وأنها تتميز بسهولة حفظها، كما أنها تجنّب الفرد تكاليف التخزين والحراسة، فضلاً عن أن حفظ</w:t>
      </w:r>
      <w:r>
        <w:rPr>
          <w:rFonts w:ascii="Traditional Arabic" w:hAnsi="Traditional Arabic" w:cs="Traditional Arabic" w:hint="cs"/>
          <w:sz w:val="32"/>
          <w:szCs w:val="32"/>
          <w:rtl/>
          <w:lang w:bidi="ar-DZ"/>
        </w:rPr>
        <w:t xml:space="preserve"> </w:t>
      </w:r>
      <w:r w:rsidRPr="00F720BB">
        <w:rPr>
          <w:rFonts w:ascii="Traditional Arabic" w:hAnsi="Traditional Arabic" w:cs="Traditional Arabic"/>
          <w:sz w:val="32"/>
          <w:szCs w:val="32"/>
          <w:rtl/>
          <w:lang w:bidi="ar-DZ"/>
        </w:rPr>
        <w:t xml:space="preserve">السلع لفترات طويلة قد يعرضها </w:t>
      </w:r>
      <w:r w:rsidRPr="00F720BB">
        <w:rPr>
          <w:rFonts w:ascii="Traditional Arabic" w:hAnsi="Traditional Arabic" w:cs="Traditional Arabic" w:hint="cs"/>
          <w:sz w:val="32"/>
          <w:szCs w:val="32"/>
          <w:rtl/>
          <w:lang w:bidi="ar-DZ"/>
        </w:rPr>
        <w:t>للتلف.</w:t>
      </w:r>
    </w:p>
    <w:p w14:paraId="60BB45FF"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97680E">
        <w:rPr>
          <w:rFonts w:ascii="Traditional Arabic" w:hAnsi="Traditional Arabic" w:cs="Traditional Arabic"/>
          <w:sz w:val="32"/>
          <w:szCs w:val="32"/>
          <w:rtl/>
          <w:lang w:bidi="ar-DZ"/>
        </w:rPr>
        <w:t>هــذه الوظيفــة الادّخاريــة الــي تطـــوّرت ع</w:t>
      </w:r>
      <w:r>
        <w:rPr>
          <w:rFonts w:ascii="Traditional Arabic" w:hAnsi="Traditional Arabic" w:cs="Traditional Arabic" w:hint="cs"/>
          <w:sz w:val="32"/>
          <w:szCs w:val="32"/>
          <w:rtl/>
          <w:lang w:bidi="ar-DZ"/>
        </w:rPr>
        <w:t>ب</w:t>
      </w:r>
      <w:r w:rsidRPr="0097680E">
        <w:rPr>
          <w:rFonts w:ascii="Traditional Arabic" w:hAnsi="Traditional Arabic" w:cs="Traditional Arabic"/>
          <w:sz w:val="32"/>
          <w:szCs w:val="32"/>
          <w:rtl/>
          <w:lang w:bidi="ar-DZ"/>
        </w:rPr>
        <w:t>ــر الزّمــن بتطــوّر أنــواع وأشــكال</w:t>
      </w:r>
      <w:r>
        <w:rPr>
          <w:rFonts w:ascii="Traditional Arabic" w:hAnsi="Traditional Arabic" w:cs="Traditional Arabic" w:hint="cs"/>
          <w:sz w:val="32"/>
          <w:szCs w:val="32"/>
          <w:rtl/>
          <w:lang w:bidi="ar-DZ"/>
        </w:rPr>
        <w:t xml:space="preserve"> </w:t>
      </w:r>
      <w:r w:rsidRPr="0097680E">
        <w:rPr>
          <w:rFonts w:ascii="Traditional Arabic" w:hAnsi="Traditional Arabic" w:cs="Traditional Arabic"/>
          <w:sz w:val="32"/>
          <w:szCs w:val="32"/>
          <w:rtl/>
          <w:lang w:bidi="ar-DZ"/>
        </w:rPr>
        <w:t>النقــود مــن غــير</w:t>
      </w:r>
      <w:r>
        <w:rPr>
          <w:rFonts w:ascii="Traditional Arabic" w:hAnsi="Traditional Arabic" w:cs="Traditional Arabic" w:hint="cs"/>
          <w:sz w:val="32"/>
          <w:szCs w:val="32"/>
          <w:rtl/>
          <w:lang w:bidi="ar-DZ"/>
        </w:rPr>
        <w:t xml:space="preserve"> </w:t>
      </w:r>
      <w:r w:rsidRPr="0097680E">
        <w:rPr>
          <w:rFonts w:ascii="Traditional Arabic" w:hAnsi="Traditional Arabic" w:cs="Traditional Arabic"/>
          <w:sz w:val="32"/>
          <w:szCs w:val="32"/>
          <w:rtl/>
          <w:lang w:bidi="ar-DZ"/>
        </w:rPr>
        <w:t>الممكــن القيــام بهــا في ظــل ّ اقتصــاد المقايضــة. ونميِّــز بــ</w:t>
      </w:r>
      <w:r>
        <w:rPr>
          <w:rFonts w:ascii="Traditional Arabic" w:hAnsi="Traditional Arabic" w:cs="Traditional Arabic" w:hint="cs"/>
          <w:sz w:val="32"/>
          <w:szCs w:val="32"/>
          <w:rtl/>
          <w:lang w:bidi="ar-DZ"/>
        </w:rPr>
        <w:t>ي</w:t>
      </w:r>
      <w:r w:rsidRPr="0097680E">
        <w:rPr>
          <w:rFonts w:ascii="Traditional Arabic" w:hAnsi="Traditional Arabic" w:cs="Traditional Arabic"/>
          <w:sz w:val="32"/>
          <w:szCs w:val="32"/>
          <w:rtl/>
          <w:lang w:bidi="ar-DZ"/>
        </w:rPr>
        <w:t xml:space="preserve">ن الوظيفـــة الادّخاريــة للنقــود والســلوك </w:t>
      </w:r>
      <w:proofErr w:type="spellStart"/>
      <w:r w:rsidRPr="0097680E">
        <w:rPr>
          <w:rFonts w:ascii="Traditional Arabic" w:hAnsi="Traditional Arabic" w:cs="Traditional Arabic"/>
          <w:sz w:val="32"/>
          <w:szCs w:val="32"/>
          <w:rtl/>
          <w:lang w:bidi="ar-DZ"/>
        </w:rPr>
        <w:t>الاكتنــازي</w:t>
      </w:r>
      <w:proofErr w:type="spellEnd"/>
      <w:r w:rsidRPr="0097680E">
        <w:rPr>
          <w:rFonts w:ascii="Traditional Arabic" w:hAnsi="Traditional Arabic" w:cs="Traditional Arabic"/>
          <w:sz w:val="32"/>
          <w:szCs w:val="32"/>
          <w:rtl/>
          <w:lang w:bidi="ar-DZ"/>
        </w:rPr>
        <w:t xml:space="preserve"> لهــا؛ والــذي يعتـ</w:t>
      </w:r>
      <w:r>
        <w:rPr>
          <w:rFonts w:ascii="Traditional Arabic" w:hAnsi="Traditional Arabic" w:cs="Traditional Arabic" w:hint="cs"/>
          <w:sz w:val="32"/>
          <w:szCs w:val="32"/>
          <w:rtl/>
          <w:lang w:bidi="ar-DZ"/>
        </w:rPr>
        <w:t>ب</w:t>
      </w:r>
      <w:r w:rsidRPr="0097680E">
        <w:rPr>
          <w:rFonts w:ascii="Traditional Arabic" w:hAnsi="Traditional Arabic" w:cs="Traditional Arabic"/>
          <w:sz w:val="32"/>
          <w:szCs w:val="32"/>
          <w:rtl/>
          <w:lang w:bidi="ar-DZ"/>
        </w:rPr>
        <w:t>ر ظاهــرة</w:t>
      </w:r>
      <w:r>
        <w:rPr>
          <w:rFonts w:ascii="Traditional Arabic" w:hAnsi="Traditional Arabic" w:cs="Traditional Arabic" w:hint="cs"/>
          <w:sz w:val="32"/>
          <w:szCs w:val="32"/>
          <w:rtl/>
          <w:lang w:bidi="ar-DZ"/>
        </w:rPr>
        <w:t xml:space="preserve"> </w:t>
      </w:r>
      <w:r w:rsidRPr="0097680E">
        <w:rPr>
          <w:rFonts w:ascii="Traditional Arabic" w:hAnsi="Traditional Arabic" w:cs="Traditional Arabic"/>
          <w:sz w:val="32"/>
          <w:szCs w:val="32"/>
          <w:rtl/>
          <w:lang w:bidi="ar-DZ"/>
        </w:rPr>
        <w:t>ســلبيّة تــدل ّ علــى عــدم قــدرة النظــام النقــدي علــى تعبئــة المــوارد وتحفيــز</w:t>
      </w:r>
      <w:r>
        <w:rPr>
          <w:rFonts w:ascii="Traditional Arabic" w:hAnsi="Traditional Arabic" w:cs="Traditional Arabic" w:hint="cs"/>
          <w:sz w:val="32"/>
          <w:szCs w:val="32"/>
          <w:rtl/>
          <w:lang w:bidi="ar-DZ"/>
        </w:rPr>
        <w:t xml:space="preserve"> </w:t>
      </w:r>
      <w:r w:rsidRPr="0097680E">
        <w:rPr>
          <w:rFonts w:ascii="Traditional Arabic" w:hAnsi="Traditional Arabic" w:cs="Traditional Arabic"/>
          <w:sz w:val="32"/>
          <w:szCs w:val="32"/>
          <w:rtl/>
          <w:lang w:bidi="ar-DZ"/>
        </w:rPr>
        <w:t>أصحابهــا علــى ادّخارهــا وتوظيفهــا. وإدارة الوظيفــة الادّخاريــة تختلــف</w:t>
      </w:r>
      <w:r>
        <w:rPr>
          <w:rFonts w:ascii="Traditional Arabic" w:hAnsi="Traditional Arabic" w:cs="Traditional Arabic" w:hint="cs"/>
          <w:sz w:val="32"/>
          <w:szCs w:val="32"/>
          <w:rtl/>
          <w:lang w:bidi="ar-DZ"/>
        </w:rPr>
        <w:t xml:space="preserve"> </w:t>
      </w:r>
      <w:r w:rsidRPr="002F123A">
        <w:rPr>
          <w:rFonts w:ascii="Traditional Arabic" w:hAnsi="Traditional Arabic" w:cs="Traditional Arabic"/>
          <w:sz w:val="32"/>
          <w:szCs w:val="32"/>
          <w:rtl/>
          <w:lang w:bidi="ar-DZ"/>
        </w:rPr>
        <w:t>حســب طبيعــة المذهــب الاقتصــادي المتّبــع والنظــام الاقتصــادي المطبّــق،</w:t>
      </w:r>
      <w:r>
        <w:rPr>
          <w:rFonts w:ascii="Traditional Arabic" w:hAnsi="Traditional Arabic" w:cs="Traditional Arabic" w:hint="cs"/>
          <w:sz w:val="32"/>
          <w:szCs w:val="32"/>
          <w:rtl/>
          <w:lang w:bidi="ar-DZ"/>
        </w:rPr>
        <w:t xml:space="preserve"> ا</w:t>
      </w:r>
      <w:r w:rsidRPr="002F123A">
        <w:rPr>
          <w:rFonts w:ascii="Traditional Arabic" w:hAnsi="Traditional Arabic" w:cs="Traditional Arabic"/>
          <w:sz w:val="32"/>
          <w:szCs w:val="32"/>
          <w:rtl/>
          <w:lang w:bidi="ar-DZ"/>
        </w:rPr>
        <w:t>ذ تصبــح النقــود محــ</w:t>
      </w:r>
      <w:r>
        <w:rPr>
          <w:rFonts w:ascii="Traditional Arabic" w:hAnsi="Traditional Arabic" w:cs="Traditional Arabic" w:hint="cs"/>
          <w:sz w:val="32"/>
          <w:szCs w:val="32"/>
          <w:rtl/>
          <w:lang w:bidi="ar-DZ"/>
        </w:rPr>
        <w:t>لا للاتجار ف</w:t>
      </w:r>
      <w:r w:rsidRPr="002F123A">
        <w:rPr>
          <w:rFonts w:ascii="Traditional Arabic" w:hAnsi="Traditional Arabic" w:cs="Traditional Arabic"/>
          <w:sz w:val="32"/>
          <w:szCs w:val="32"/>
          <w:rtl/>
          <w:lang w:bidi="ar-DZ"/>
        </w:rPr>
        <w:t>ي ظــل ّ النُّظــم الوضعيّــة، بينمــا يختلــف</w:t>
      </w:r>
      <w:r>
        <w:rPr>
          <w:rFonts w:ascii="Traditional Arabic" w:hAnsi="Traditional Arabic" w:cs="Traditional Arabic" w:hint="cs"/>
          <w:sz w:val="32"/>
          <w:szCs w:val="32"/>
          <w:rtl/>
          <w:lang w:bidi="ar-DZ"/>
        </w:rPr>
        <w:t xml:space="preserve"> </w:t>
      </w:r>
      <w:r w:rsidRPr="002F123A">
        <w:rPr>
          <w:rFonts w:ascii="Traditional Arabic" w:hAnsi="Traditional Arabic" w:cs="Traditional Arabic"/>
          <w:sz w:val="32"/>
          <w:szCs w:val="32"/>
          <w:rtl/>
          <w:lang w:bidi="ar-DZ"/>
        </w:rPr>
        <w:t>الأمر في المنهج البديل الذي يُبقيها في حـــدود وظائفها الأساســيّة، كما له</w:t>
      </w:r>
      <w:r>
        <w:rPr>
          <w:rFonts w:ascii="Traditional Arabic" w:hAnsi="Traditional Arabic" w:cs="Traditional Arabic" w:hint="cs"/>
          <w:sz w:val="32"/>
          <w:szCs w:val="32"/>
          <w:rtl/>
          <w:lang w:bidi="ar-DZ"/>
        </w:rPr>
        <w:t xml:space="preserve"> </w:t>
      </w:r>
      <w:r w:rsidRPr="002F123A">
        <w:rPr>
          <w:rFonts w:ascii="Traditional Arabic" w:hAnsi="Traditional Arabic" w:cs="Traditional Arabic"/>
          <w:sz w:val="32"/>
          <w:szCs w:val="32"/>
          <w:rtl/>
          <w:lang w:bidi="ar-DZ"/>
        </w:rPr>
        <w:t>آلياتــه لإدارة الوظيفــة الادّخاريّــة والوظيفــة الاستثمـــاريّة؛ بحيــث تنخفــض</w:t>
      </w:r>
      <w:r w:rsidRPr="001A2618">
        <w:rPr>
          <w:rFonts w:ascii="Traditional Arabic" w:hAnsi="Traditional Arabic" w:cs="Traditional Arabic"/>
          <w:sz w:val="32"/>
          <w:szCs w:val="32"/>
          <w:rtl/>
          <w:lang w:bidi="ar-DZ"/>
        </w:rPr>
        <w:t xml:space="preserve"> </w:t>
      </w:r>
      <w:r w:rsidRPr="002F123A">
        <w:rPr>
          <w:rFonts w:ascii="Traditional Arabic" w:hAnsi="Traditional Arabic" w:cs="Traditional Arabic"/>
          <w:sz w:val="32"/>
          <w:szCs w:val="32"/>
          <w:rtl/>
          <w:lang w:bidi="ar-DZ"/>
        </w:rPr>
        <w:t>درجــة الاكتنــاز</w:t>
      </w:r>
      <w:r w:rsidRPr="001A2618">
        <w:rPr>
          <w:rFonts w:ascii="Traditional Arabic" w:hAnsi="Traditional Arabic" w:cs="Traditional Arabic"/>
          <w:sz w:val="32"/>
          <w:szCs w:val="32"/>
          <w:rtl/>
          <w:lang w:bidi="ar-DZ"/>
        </w:rPr>
        <w:t xml:space="preserve"> </w:t>
      </w:r>
      <w:r w:rsidRPr="002F123A">
        <w:rPr>
          <w:rFonts w:ascii="Traditional Arabic" w:hAnsi="Traditional Arabic" w:cs="Traditional Arabic"/>
          <w:sz w:val="32"/>
          <w:szCs w:val="32"/>
          <w:rtl/>
          <w:lang w:bidi="ar-DZ"/>
        </w:rPr>
        <w:t>وتقــل نهائيّــا ً مجــالات</w:t>
      </w:r>
      <w:r>
        <w:rPr>
          <w:rFonts w:ascii="Traditional Arabic" w:hAnsi="Traditional Arabic" w:cs="Traditional Arabic" w:hint="cs"/>
          <w:sz w:val="32"/>
          <w:szCs w:val="32"/>
          <w:rtl/>
          <w:lang w:bidi="ar-DZ"/>
        </w:rPr>
        <w:t xml:space="preserve"> </w:t>
      </w:r>
      <w:r w:rsidRPr="002F123A">
        <w:rPr>
          <w:rFonts w:ascii="Traditional Arabic" w:hAnsi="Traditional Arabic" w:cs="Traditional Arabic"/>
          <w:sz w:val="32"/>
          <w:szCs w:val="32"/>
          <w:rtl/>
          <w:lang w:bidi="ar-DZ"/>
        </w:rPr>
        <w:t>الاســتغ</w:t>
      </w:r>
      <w:r>
        <w:rPr>
          <w:rFonts w:ascii="Traditional Arabic" w:hAnsi="Traditional Arabic" w:cs="Traditional Arabic" w:hint="cs"/>
          <w:sz w:val="32"/>
          <w:szCs w:val="32"/>
          <w:rtl/>
          <w:lang w:bidi="ar-DZ"/>
        </w:rPr>
        <w:t xml:space="preserve">لال </w:t>
      </w:r>
      <w:r w:rsidRPr="002F123A">
        <w:rPr>
          <w:rFonts w:ascii="Traditional Arabic" w:hAnsi="Traditional Arabic" w:cs="Traditional Arabic"/>
          <w:sz w:val="32"/>
          <w:szCs w:val="32"/>
          <w:rtl/>
          <w:lang w:bidi="ar-DZ"/>
        </w:rPr>
        <w:t>الرّبــوي المرتبطــة بعمليــة</w:t>
      </w:r>
      <w:r>
        <w:rPr>
          <w:rFonts w:ascii="Traditional Arabic" w:hAnsi="Traditional Arabic" w:cs="Traditional Arabic" w:hint="cs"/>
          <w:sz w:val="32"/>
          <w:szCs w:val="32"/>
          <w:rtl/>
          <w:lang w:bidi="ar-DZ"/>
        </w:rPr>
        <w:t xml:space="preserve"> </w:t>
      </w:r>
      <w:r w:rsidRPr="001A2618">
        <w:rPr>
          <w:rFonts w:ascii="Traditional Arabic" w:hAnsi="Traditional Arabic" w:cs="Traditional Arabic"/>
          <w:sz w:val="32"/>
          <w:szCs w:val="32"/>
          <w:rtl/>
          <w:lang w:bidi="ar-DZ"/>
        </w:rPr>
        <w:t>الاتجــار في النقــود؛ وال</w:t>
      </w:r>
      <w:r>
        <w:rPr>
          <w:rFonts w:ascii="Traditional Arabic" w:hAnsi="Traditional Arabic" w:cs="Traditional Arabic" w:hint="cs"/>
          <w:sz w:val="32"/>
          <w:szCs w:val="32"/>
          <w:rtl/>
          <w:lang w:bidi="ar-DZ"/>
        </w:rPr>
        <w:t>ت</w:t>
      </w:r>
      <w:r w:rsidRPr="001A2618">
        <w:rPr>
          <w:rFonts w:ascii="Traditional Arabic" w:hAnsi="Traditional Arabic" w:cs="Traditional Arabic"/>
          <w:sz w:val="32"/>
          <w:szCs w:val="32"/>
          <w:rtl/>
          <w:lang w:bidi="ar-DZ"/>
        </w:rPr>
        <w:t>ــي أدّت إلى مزيــد مــن التطــوّر الرّمــزي</w:t>
      </w:r>
      <w:r>
        <w:rPr>
          <w:rFonts w:ascii="Traditional Arabic" w:hAnsi="Traditional Arabic" w:cs="Traditional Arabic" w:hint="cs"/>
          <w:sz w:val="32"/>
          <w:szCs w:val="32"/>
          <w:rtl/>
          <w:lang w:bidi="ar-DZ"/>
        </w:rPr>
        <w:t xml:space="preserve"> للاقتصاد </w:t>
      </w:r>
      <w:r w:rsidRPr="009B6E1B">
        <w:rPr>
          <w:rFonts w:ascii="Traditional Arabic" w:hAnsi="Traditional Arabic" w:cs="Traditional Arabic"/>
          <w:sz w:val="32"/>
          <w:szCs w:val="32"/>
          <w:rtl/>
          <w:lang w:bidi="ar-DZ"/>
        </w:rPr>
        <w:t>والاتّجــاه إلى الاســتثمارات الصّوريــة النّقديــة غير الحقيقيّــة علــى حســاب</w:t>
      </w:r>
      <w:r>
        <w:rPr>
          <w:rFonts w:ascii="Traditional Arabic" w:hAnsi="Traditional Arabic" w:cs="Traditional Arabic" w:hint="cs"/>
          <w:sz w:val="32"/>
          <w:szCs w:val="32"/>
          <w:rtl/>
          <w:lang w:bidi="ar-DZ"/>
        </w:rPr>
        <w:t xml:space="preserve"> </w:t>
      </w:r>
      <w:r w:rsidRPr="009B6E1B">
        <w:rPr>
          <w:rFonts w:ascii="Traditional Arabic" w:hAnsi="Traditional Arabic" w:cs="Traditional Arabic"/>
          <w:sz w:val="32"/>
          <w:szCs w:val="32"/>
          <w:rtl/>
          <w:lang w:bidi="ar-DZ"/>
        </w:rPr>
        <w:t xml:space="preserve">الاســتثمارات الإنتاجيّــة والخدميّــة الحقيقيّــة في المجتمــع. </w:t>
      </w:r>
    </w:p>
    <w:p w14:paraId="0B792633" w14:textId="77777777" w:rsidR="00C4125B" w:rsidRPr="00CD3BB8" w:rsidRDefault="00C4125B" w:rsidP="00C4125B">
      <w:pPr>
        <w:pStyle w:val="Titre3"/>
        <w:bidi/>
        <w:spacing w:line="276" w:lineRule="auto"/>
        <w:jc w:val="left"/>
        <w:rPr>
          <w:rFonts w:ascii="Traditional Arabic" w:hAnsi="Traditional Arabic" w:cs="Traditional Arabic"/>
          <w:b/>
          <w:bCs/>
          <w:sz w:val="32"/>
          <w:szCs w:val="32"/>
          <w:rtl/>
          <w:lang w:bidi="ar-DZ"/>
        </w:rPr>
      </w:pPr>
      <w:bookmarkStart w:id="15" w:name="_Toc109548444"/>
      <w:r w:rsidRPr="00CD3BB8">
        <w:rPr>
          <w:rFonts w:ascii="Traditional Arabic" w:hAnsi="Traditional Arabic" w:cs="Traditional Arabic"/>
          <w:b/>
          <w:bCs/>
          <w:sz w:val="32"/>
          <w:szCs w:val="32"/>
          <w:rtl/>
          <w:lang w:bidi="ar-DZ"/>
        </w:rPr>
        <w:t>4.2.2 النقود معيار للمدفوعات الآجلة</w:t>
      </w:r>
      <w:bookmarkEnd w:id="15"/>
    </w:p>
    <w:p w14:paraId="41BB2ED8"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تؤدي</w:t>
      </w:r>
      <w:r w:rsidRPr="00EC6854">
        <w:rPr>
          <w:rFonts w:ascii="Traditional Arabic" w:hAnsi="Traditional Arabic" w:cs="Traditional Arabic"/>
          <w:sz w:val="32"/>
          <w:szCs w:val="32"/>
          <w:rtl/>
          <w:lang w:bidi="ar-DZ"/>
        </w:rPr>
        <w:t xml:space="preserve"> النقــود دورا ً مهمّــا ً في تســوية المدفوعــات</w:t>
      </w:r>
      <w:r>
        <w:rPr>
          <w:rFonts w:ascii="Traditional Arabic" w:hAnsi="Traditional Arabic" w:cs="Traditional Arabic" w:hint="cs"/>
          <w:sz w:val="32"/>
          <w:szCs w:val="32"/>
          <w:rtl/>
          <w:lang w:bidi="ar-DZ"/>
        </w:rPr>
        <w:t xml:space="preserve"> </w:t>
      </w:r>
      <w:r w:rsidRPr="00EC6854">
        <w:rPr>
          <w:rFonts w:ascii="Traditional Arabic" w:hAnsi="Traditional Arabic" w:cs="Traditional Arabic"/>
          <w:sz w:val="32"/>
          <w:szCs w:val="32"/>
          <w:rtl/>
          <w:lang w:bidi="ar-DZ"/>
        </w:rPr>
        <w:t>الآجلــة، وكلّمــا كانــت النقــود تتميّــز بدرجــة معتـ</w:t>
      </w:r>
      <w:r>
        <w:rPr>
          <w:rFonts w:ascii="Traditional Arabic" w:hAnsi="Traditional Arabic" w:cs="Traditional Arabic" w:hint="cs"/>
          <w:sz w:val="32"/>
          <w:szCs w:val="32"/>
          <w:rtl/>
          <w:lang w:bidi="ar-DZ"/>
        </w:rPr>
        <w:t>ب</w:t>
      </w:r>
      <w:r w:rsidRPr="00EC6854">
        <w:rPr>
          <w:rFonts w:ascii="Traditional Arabic" w:hAnsi="Traditional Arabic" w:cs="Traditional Arabic"/>
          <w:sz w:val="32"/>
          <w:szCs w:val="32"/>
          <w:rtl/>
          <w:lang w:bidi="ar-DZ"/>
        </w:rPr>
        <w:t>ـرة مــن الاســتقرار في</w:t>
      </w:r>
      <w:r>
        <w:rPr>
          <w:rFonts w:ascii="Traditional Arabic" w:hAnsi="Traditional Arabic" w:cs="Traditional Arabic" w:hint="cs"/>
          <w:sz w:val="32"/>
          <w:szCs w:val="32"/>
          <w:rtl/>
          <w:lang w:bidi="ar-DZ"/>
        </w:rPr>
        <w:t xml:space="preserve"> </w:t>
      </w:r>
      <w:r w:rsidRPr="00EC6854">
        <w:rPr>
          <w:rFonts w:ascii="Traditional Arabic" w:hAnsi="Traditional Arabic" w:cs="Traditional Arabic" w:hint="cs"/>
          <w:sz w:val="32"/>
          <w:szCs w:val="32"/>
          <w:rtl/>
          <w:lang w:bidi="ar-DZ"/>
        </w:rPr>
        <w:t>قيمتهــا</w:t>
      </w:r>
      <w:r>
        <w:rPr>
          <w:rFonts w:ascii="Traditional Arabic" w:hAnsi="Traditional Arabic" w:cs="Traditional Arabic" w:hint="cs"/>
          <w:sz w:val="32"/>
          <w:szCs w:val="32"/>
          <w:rtl/>
          <w:lang w:bidi="ar-DZ"/>
        </w:rPr>
        <w:t>؛</w:t>
      </w:r>
      <w:r w:rsidRPr="00EC6854">
        <w:rPr>
          <w:rFonts w:ascii="Traditional Arabic" w:hAnsi="Traditional Arabic" w:cs="Traditional Arabic"/>
          <w:sz w:val="32"/>
          <w:szCs w:val="32"/>
          <w:rtl/>
          <w:lang w:bidi="ar-DZ"/>
        </w:rPr>
        <w:t xml:space="preserve"> تطــوّرت حركيّــة المدفوعــات غــير</w:t>
      </w:r>
      <w:r w:rsidRPr="00715132">
        <w:rPr>
          <w:rFonts w:ascii="Traditional Arabic" w:hAnsi="Traditional Arabic" w:cs="Traditional Arabic"/>
          <w:sz w:val="32"/>
          <w:szCs w:val="32"/>
          <w:rtl/>
          <w:lang w:bidi="ar-DZ"/>
        </w:rPr>
        <w:t xml:space="preserve"> </w:t>
      </w:r>
      <w:r w:rsidRPr="00EC6854">
        <w:rPr>
          <w:rFonts w:ascii="Traditional Arabic" w:hAnsi="Traditional Arabic" w:cs="Traditional Arabic"/>
          <w:sz w:val="32"/>
          <w:szCs w:val="32"/>
          <w:rtl/>
          <w:lang w:bidi="ar-DZ"/>
        </w:rPr>
        <w:t>النقديّــة</w:t>
      </w:r>
      <w:r w:rsidRPr="00D7676F">
        <w:rPr>
          <w:rFonts w:ascii="Traditional Arabic" w:hAnsi="Traditional Arabic" w:cs="Traditional Arabic"/>
          <w:sz w:val="32"/>
          <w:szCs w:val="32"/>
          <w:rtl/>
          <w:lang w:bidi="ar-DZ"/>
        </w:rPr>
        <w:t xml:space="preserve"> </w:t>
      </w:r>
      <w:r w:rsidRPr="00EC6854">
        <w:rPr>
          <w:rFonts w:ascii="Traditional Arabic" w:hAnsi="Traditional Arabic" w:cs="Traditional Arabic"/>
          <w:sz w:val="32"/>
          <w:szCs w:val="32"/>
          <w:rtl/>
          <w:lang w:bidi="ar-DZ"/>
        </w:rPr>
        <w:t>الــ</w:t>
      </w:r>
      <w:r>
        <w:rPr>
          <w:rFonts w:ascii="Traditional Arabic" w:hAnsi="Traditional Arabic" w:cs="Traditional Arabic" w:hint="cs"/>
          <w:sz w:val="32"/>
          <w:szCs w:val="32"/>
          <w:rtl/>
          <w:lang w:bidi="ar-DZ"/>
        </w:rPr>
        <w:t>ت</w:t>
      </w:r>
      <w:r w:rsidRPr="00EC6854">
        <w:rPr>
          <w:rFonts w:ascii="Traditional Arabic" w:hAnsi="Traditional Arabic" w:cs="Traditional Arabic"/>
          <w:sz w:val="32"/>
          <w:szCs w:val="32"/>
          <w:rtl/>
          <w:lang w:bidi="ar-DZ"/>
        </w:rPr>
        <w:t>ي تزيــد مــن ســرعة</w:t>
      </w:r>
      <w:r>
        <w:rPr>
          <w:rFonts w:ascii="Traditional Arabic" w:hAnsi="Traditional Arabic" w:cs="Traditional Arabic" w:hint="cs"/>
          <w:sz w:val="32"/>
          <w:szCs w:val="32"/>
          <w:rtl/>
          <w:lang w:bidi="ar-DZ"/>
        </w:rPr>
        <w:t xml:space="preserve"> </w:t>
      </w:r>
      <w:r w:rsidRPr="00EC6854">
        <w:rPr>
          <w:rFonts w:ascii="Traditional Arabic" w:hAnsi="Traditional Arabic" w:cs="Traditional Arabic"/>
          <w:sz w:val="32"/>
          <w:szCs w:val="32"/>
          <w:rtl/>
          <w:lang w:bidi="ar-DZ"/>
        </w:rPr>
        <w:t>دوران السّــلع والخِدْمــات؛ ومــن ثــم ّ حركيــة ونمــو ّ النشــاط الاقتصــادي</w:t>
      </w:r>
      <w:r>
        <w:rPr>
          <w:rFonts w:ascii="Traditional Arabic" w:hAnsi="Traditional Arabic" w:cs="Traditional Arabic" w:hint="cs"/>
          <w:sz w:val="32"/>
          <w:szCs w:val="32"/>
          <w:rtl/>
          <w:lang w:bidi="ar-DZ"/>
        </w:rPr>
        <w:t xml:space="preserve"> </w:t>
      </w:r>
      <w:r w:rsidRPr="00EC6854">
        <w:rPr>
          <w:rFonts w:ascii="Traditional Arabic" w:hAnsi="Traditional Arabic" w:cs="Traditional Arabic"/>
          <w:sz w:val="32"/>
          <w:szCs w:val="32"/>
          <w:rtl/>
          <w:lang w:bidi="ar-DZ"/>
        </w:rPr>
        <w:t>وتوسُّــعه، بينمــا الاضطــراب في قيمتهــا يؤثِّــر في الصّفقــات الآجلــة</w:t>
      </w:r>
      <w:r>
        <w:rPr>
          <w:rFonts w:ascii="Traditional Arabic" w:hAnsi="Traditional Arabic" w:cs="Traditional Arabic" w:hint="cs"/>
          <w:sz w:val="32"/>
          <w:szCs w:val="32"/>
          <w:rtl/>
          <w:lang w:bidi="ar-DZ"/>
        </w:rPr>
        <w:t xml:space="preserve"> غير</w:t>
      </w:r>
      <w:r w:rsidRPr="00EC6854">
        <w:rPr>
          <w:rFonts w:ascii="Traditional Arabic" w:hAnsi="Traditional Arabic" w:cs="Traditional Arabic"/>
          <w:sz w:val="32"/>
          <w:szCs w:val="32"/>
          <w:rtl/>
          <w:lang w:bidi="ar-DZ"/>
        </w:rPr>
        <w:t xml:space="preserve"> النقديــة؛ الأمــر الــذي ينعكــس ســلبا ً علــى ضعــف معــدّلات النمــو</w:t>
      </w:r>
      <w:r>
        <w:rPr>
          <w:rFonts w:ascii="Traditional Arabic" w:hAnsi="Traditional Arabic" w:cs="Traditional Arabic" w:hint="cs"/>
          <w:sz w:val="32"/>
          <w:szCs w:val="32"/>
          <w:rtl/>
          <w:lang w:bidi="ar-DZ"/>
        </w:rPr>
        <w:t xml:space="preserve"> </w:t>
      </w:r>
      <w:r w:rsidRPr="00EC6854">
        <w:rPr>
          <w:rFonts w:ascii="Traditional Arabic" w:hAnsi="Traditional Arabic" w:cs="Traditional Arabic"/>
          <w:sz w:val="32"/>
          <w:szCs w:val="32"/>
          <w:rtl/>
          <w:lang w:bidi="ar-DZ"/>
        </w:rPr>
        <w:t>الاقتصــادي. إضافــة إلى الوظائــف الحركيّــة للنقــود؛ والـ</w:t>
      </w:r>
      <w:r>
        <w:rPr>
          <w:rFonts w:ascii="Traditional Arabic" w:hAnsi="Traditional Arabic" w:cs="Traditional Arabic" w:hint="cs"/>
          <w:sz w:val="32"/>
          <w:szCs w:val="32"/>
          <w:rtl/>
          <w:lang w:bidi="ar-DZ"/>
        </w:rPr>
        <w:t>ت</w:t>
      </w:r>
      <w:r w:rsidRPr="00EC6854">
        <w:rPr>
          <w:rFonts w:ascii="Traditional Arabic" w:hAnsi="Traditional Arabic" w:cs="Traditional Arabic"/>
          <w:sz w:val="32"/>
          <w:szCs w:val="32"/>
          <w:rtl/>
          <w:lang w:bidi="ar-DZ"/>
        </w:rPr>
        <w:t>ـي</w:t>
      </w:r>
      <w:r>
        <w:rPr>
          <w:rFonts w:ascii="Traditional Arabic" w:hAnsi="Traditional Arabic" w:cs="Traditional Arabic" w:hint="cs"/>
          <w:sz w:val="32"/>
          <w:szCs w:val="32"/>
          <w:rtl/>
          <w:lang w:bidi="ar-DZ"/>
        </w:rPr>
        <w:t xml:space="preserve"> من خلالها يتم التأثير في النشاط الاقتصادي ح</w:t>
      </w:r>
      <w:r w:rsidRPr="00D7676F">
        <w:rPr>
          <w:rFonts w:ascii="Traditional Arabic" w:hAnsi="Traditional Arabic" w:cs="Traditional Arabic"/>
          <w:sz w:val="32"/>
          <w:szCs w:val="32"/>
          <w:rtl/>
          <w:lang w:bidi="ar-DZ"/>
        </w:rPr>
        <w:t>ســبا ً لطبيعــة الأوضــاع الاقتصاديــة</w:t>
      </w:r>
      <w:r>
        <w:rPr>
          <w:rFonts w:ascii="Traditional Arabic" w:hAnsi="Traditional Arabic" w:cs="Traditional Arabic" w:hint="cs"/>
          <w:sz w:val="32"/>
          <w:szCs w:val="32"/>
          <w:rtl/>
          <w:lang w:bidi="ar-DZ"/>
        </w:rPr>
        <w:t xml:space="preserve"> السائدة، والتأثير في</w:t>
      </w:r>
      <w:r w:rsidRPr="00D7676F">
        <w:rPr>
          <w:rFonts w:ascii="Traditional Arabic" w:hAnsi="Traditional Arabic" w:cs="Traditional Arabic"/>
          <w:sz w:val="32"/>
          <w:szCs w:val="32"/>
          <w:rtl/>
          <w:lang w:bidi="ar-DZ"/>
        </w:rPr>
        <w:t xml:space="preserve"> قنــوات توزيــع الثــروة والدّخــل</w:t>
      </w:r>
      <w:r>
        <w:rPr>
          <w:rFonts w:ascii="Traditional Arabic" w:hAnsi="Traditional Arabic" w:cs="Traditional Arabic" w:hint="cs"/>
          <w:sz w:val="32"/>
          <w:szCs w:val="32"/>
          <w:rtl/>
          <w:lang w:bidi="ar-DZ"/>
        </w:rPr>
        <w:t>.</w:t>
      </w:r>
    </w:p>
    <w:p w14:paraId="4500F6C6" w14:textId="77777777" w:rsidR="00C4125B" w:rsidRPr="00553C6A" w:rsidRDefault="00C4125B" w:rsidP="00C4125B">
      <w:pPr>
        <w:pStyle w:val="Titre2"/>
        <w:bidi/>
        <w:spacing w:line="276" w:lineRule="auto"/>
        <w:jc w:val="left"/>
        <w:rPr>
          <w:rFonts w:ascii="Traditional Arabic" w:hAnsi="Traditional Arabic" w:cs="Traditional Arabic"/>
          <w:b/>
          <w:bCs/>
          <w:sz w:val="32"/>
          <w:szCs w:val="32"/>
          <w:rtl/>
          <w:lang w:bidi="ar-DZ"/>
        </w:rPr>
      </w:pPr>
      <w:bookmarkStart w:id="16" w:name="_Toc109548445"/>
      <w:r w:rsidRPr="00553C6A">
        <w:rPr>
          <w:rFonts w:ascii="Traditional Arabic" w:hAnsi="Traditional Arabic" w:cs="Traditional Arabic"/>
          <w:b/>
          <w:bCs/>
          <w:sz w:val="32"/>
          <w:szCs w:val="32"/>
          <w:rtl/>
          <w:lang w:bidi="ar-DZ"/>
        </w:rPr>
        <w:t>3.2 أشكال النقود</w:t>
      </w:r>
      <w:bookmarkEnd w:id="16"/>
    </w:p>
    <w:p w14:paraId="5107EFC2" w14:textId="77777777" w:rsidR="00C4125B" w:rsidRDefault="00C4125B" w:rsidP="00C4125B">
      <w:p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تتعدد أنواع النقود بتعدد وجهات النظر في أسس التقسيم، فقد ينظر اليها على أساس المادة المصنوعة منها، وقد ينظر اليها على أساس تطورها التاريخي، وقد تصنف حسب معيار الجهة المصدرة، أو حسب المعيار الجغرافي</w:t>
      </w:r>
      <w:r>
        <w:rPr>
          <w:rFonts w:ascii="Traditional Arabic" w:hAnsi="Traditional Arabic" w:cs="Traditional Arabic"/>
          <w:sz w:val="32"/>
          <w:szCs w:val="32"/>
          <w:lang w:bidi="ar-DZ"/>
        </w:rPr>
        <w:t>.</w:t>
      </w:r>
      <w:r>
        <w:rPr>
          <w:rStyle w:val="Appelnotedebasdep"/>
          <w:rFonts w:ascii="Traditional Arabic" w:hAnsi="Traditional Arabic" w:cs="Traditional Arabic"/>
          <w:sz w:val="32"/>
          <w:szCs w:val="32"/>
          <w:lang w:bidi="ar-DZ"/>
        </w:rPr>
        <w:footnoteReference w:id="10"/>
      </w:r>
    </w:p>
    <w:p w14:paraId="3885B98C" w14:textId="77777777" w:rsidR="00C4125B" w:rsidRDefault="00C4125B" w:rsidP="00C4125B">
      <w:pPr>
        <w:bidi/>
        <w:spacing w:line="276" w:lineRule="auto"/>
        <w:jc w:val="both"/>
        <w:rPr>
          <w:rFonts w:ascii="Traditional Arabic" w:hAnsi="Traditional Arabic" w:cs="Traditional Arabic"/>
          <w:sz w:val="32"/>
          <w:szCs w:val="32"/>
          <w:rtl/>
          <w:lang w:bidi="ar-DZ"/>
        </w:rPr>
      </w:pPr>
      <w:bookmarkStart w:id="17" w:name="_Toc109548446"/>
      <w:r w:rsidRPr="007C6020">
        <w:rPr>
          <w:rStyle w:val="Titre3Car"/>
          <w:rFonts w:ascii="Traditional Arabic" w:hAnsi="Traditional Arabic" w:cs="Traditional Arabic"/>
          <w:sz w:val="32"/>
          <w:szCs w:val="32"/>
          <w:rtl/>
        </w:rPr>
        <w:t>1.3.2 معيار المادة المصنوعة منها النقود</w:t>
      </w:r>
      <w:bookmarkEnd w:id="17"/>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تقسم النقود وفق هذا المعيار الى</w:t>
      </w:r>
    </w:p>
    <w:p w14:paraId="7D2C020D" w14:textId="77777777" w:rsidR="00C4125B" w:rsidRDefault="00C4125B" w:rsidP="00C4125B">
      <w:pPr>
        <w:pStyle w:val="Paragraphedeliste"/>
        <w:numPr>
          <w:ilvl w:val="0"/>
          <w:numId w:val="7"/>
        </w:numPr>
        <w:bidi/>
        <w:spacing w:line="276" w:lineRule="auto"/>
        <w:jc w:val="both"/>
        <w:rPr>
          <w:rFonts w:ascii="Traditional Arabic" w:hAnsi="Traditional Arabic" w:cs="Traditional Arabic"/>
          <w:sz w:val="32"/>
          <w:szCs w:val="32"/>
          <w:lang w:bidi="ar-DZ"/>
        </w:rPr>
      </w:pPr>
      <w:r w:rsidRPr="00705441">
        <w:rPr>
          <w:rFonts w:ascii="Traditional Arabic" w:hAnsi="Traditional Arabic" w:cs="Traditional Arabic" w:hint="cs"/>
          <w:b/>
          <w:bCs/>
          <w:sz w:val="32"/>
          <w:szCs w:val="32"/>
          <w:rtl/>
          <w:lang w:bidi="ar-DZ"/>
        </w:rPr>
        <w:lastRenderedPageBreak/>
        <w:t xml:space="preserve">نقود معدنية: </w:t>
      </w:r>
      <w:r>
        <w:rPr>
          <w:rFonts w:ascii="Traditional Arabic" w:hAnsi="Traditional Arabic" w:cs="Traditional Arabic" w:hint="cs"/>
          <w:sz w:val="32"/>
          <w:szCs w:val="32"/>
          <w:rtl/>
          <w:lang w:bidi="ar-DZ"/>
        </w:rPr>
        <w:t>تم الاهتداء الى المعادن النفيسة لاستخدامها كنقود في عملية التبادل، وهذا نظرا لما تتمتع به هذه المعادن (الذهب، الفضة) من مميزات مهمة فهي: غير قابلة للتلف؛ لها قابلية التجزئة الى قطع متماثلة تلائم حاجات التداول المختلفة؛ ندرتها النسبية وارتفاع ثمنها؛ سهولة نقلها.</w:t>
      </w:r>
    </w:p>
    <w:p w14:paraId="1C57B6E5" w14:textId="77777777" w:rsidR="00C4125B" w:rsidRDefault="00C4125B" w:rsidP="00C4125B">
      <w:pPr>
        <w:bidi/>
        <w:spacing w:line="276" w:lineRule="auto"/>
        <w:ind w:left="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وقد مرت النقود المعدنية بثلاث مراحل: </w:t>
      </w:r>
    </w:p>
    <w:p w14:paraId="6C102091" w14:textId="77777777" w:rsidR="00C4125B" w:rsidRDefault="00C4125B" w:rsidP="00C4125B">
      <w:pPr>
        <w:pStyle w:val="Paragraphedeliste"/>
        <w:numPr>
          <w:ilvl w:val="0"/>
          <w:numId w:val="8"/>
        </w:numPr>
        <w:bidi/>
        <w:spacing w:line="276" w:lineRule="auto"/>
        <w:jc w:val="both"/>
        <w:rPr>
          <w:rFonts w:ascii="Traditional Arabic" w:hAnsi="Traditional Arabic" w:cs="Traditional Arabic"/>
          <w:sz w:val="32"/>
          <w:szCs w:val="32"/>
          <w:lang w:bidi="ar-DZ"/>
        </w:rPr>
      </w:pPr>
      <w:r w:rsidRPr="00705441">
        <w:rPr>
          <w:rFonts w:ascii="Traditional Arabic" w:hAnsi="Traditional Arabic" w:cs="Traditional Arabic" w:hint="cs"/>
          <w:b/>
          <w:bCs/>
          <w:sz w:val="32"/>
          <w:szCs w:val="32"/>
          <w:rtl/>
          <w:lang w:bidi="ar-DZ"/>
        </w:rPr>
        <w:t>النقود الموزونة</w:t>
      </w:r>
      <w:r>
        <w:rPr>
          <w:rFonts w:ascii="Traditional Arabic" w:hAnsi="Traditional Arabic" w:cs="Traditional Arabic" w:hint="cs"/>
          <w:sz w:val="32"/>
          <w:szCs w:val="32"/>
          <w:rtl/>
          <w:lang w:bidi="ar-DZ"/>
        </w:rPr>
        <w:t>: كان يتم وزنها حسب القانون الروماني عند أي عقد أو معاملة (بيع، شراء)، وذلك بحضور شخصية بارزة تدعى حامل الميزان الذي كان يقوم بوزن المعدن النفيس، وهذا لإثبات شرعية المعاملات ومنع الغش، بحيث يعطي الكمية اللازمة للدائن لتسديد الدين.</w:t>
      </w:r>
    </w:p>
    <w:p w14:paraId="41BE4F6A" w14:textId="77777777" w:rsidR="00C4125B" w:rsidRDefault="00C4125B" w:rsidP="00C4125B">
      <w:pPr>
        <w:pStyle w:val="Paragraphedeliste"/>
        <w:numPr>
          <w:ilvl w:val="0"/>
          <w:numId w:val="8"/>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النقود المعدودة (المحسوبة): </w:t>
      </w:r>
      <w:r>
        <w:rPr>
          <w:rFonts w:ascii="Traditional Arabic" w:hAnsi="Traditional Arabic" w:cs="Traditional Arabic" w:hint="cs"/>
          <w:sz w:val="32"/>
          <w:szCs w:val="32"/>
          <w:rtl/>
          <w:lang w:bidi="ar-DZ"/>
        </w:rPr>
        <w:t xml:space="preserve">عبارة عن سبائك مقسمة الى قطع وأجزاء، كانت في البداية عبارة عن كريات معدنية وشكلها كان يتطلب معالجتها لان تكون على شكل </w:t>
      </w:r>
      <w:proofErr w:type="spellStart"/>
      <w:r>
        <w:rPr>
          <w:rFonts w:ascii="Traditional Arabic" w:hAnsi="Traditional Arabic" w:cs="Traditional Arabic" w:hint="cs"/>
          <w:sz w:val="32"/>
          <w:szCs w:val="32"/>
          <w:rtl/>
          <w:lang w:bidi="ar-DZ"/>
        </w:rPr>
        <w:t>قريصات</w:t>
      </w:r>
      <w:proofErr w:type="spellEnd"/>
      <w:r>
        <w:rPr>
          <w:rFonts w:ascii="Traditional Arabic" w:hAnsi="Traditional Arabic" w:cs="Traditional Arabic" w:hint="cs"/>
          <w:sz w:val="32"/>
          <w:szCs w:val="32"/>
          <w:rtl/>
          <w:lang w:bidi="ar-DZ"/>
        </w:rPr>
        <w:t xml:space="preserve"> أو شكل بيضوي، حتى يسهل حسابها وعدها واستعمالها.</w:t>
      </w:r>
    </w:p>
    <w:p w14:paraId="3CF96F59" w14:textId="77777777" w:rsidR="00C4125B" w:rsidRDefault="00C4125B" w:rsidP="00C4125B">
      <w:pPr>
        <w:pStyle w:val="Paragraphedeliste"/>
        <w:numPr>
          <w:ilvl w:val="0"/>
          <w:numId w:val="8"/>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النقود المسكوكة (الإلزامية):</w:t>
      </w:r>
      <w:r>
        <w:rPr>
          <w:rFonts w:ascii="Traditional Arabic" w:hAnsi="Traditional Arabic" w:cs="Traditional Arabic" w:hint="cs"/>
          <w:sz w:val="32"/>
          <w:szCs w:val="32"/>
          <w:rtl/>
          <w:lang w:bidi="ar-DZ"/>
        </w:rPr>
        <w:t xml:space="preserve"> في هذه المرحلة دعت الحاجة الى عملة صغيرة هي النقود المساعدة، تصنع عادة من معادن غير نفيسة كالبرونز فبعد أن كان التعامل بها اختيارياـ أصبحت ملزمة للناس بقوة القانون، وتكون قيمتها الاسمية (المسجلة عليها) أعلى من قيمتها الحقيقية التبادلية.</w:t>
      </w:r>
    </w:p>
    <w:p w14:paraId="48317B01" w14:textId="77777777" w:rsidR="00C4125B" w:rsidRPr="009418F4" w:rsidRDefault="00C4125B" w:rsidP="00C4125B">
      <w:pPr>
        <w:pStyle w:val="Paragraphedeliste"/>
        <w:numPr>
          <w:ilvl w:val="0"/>
          <w:numId w:val="7"/>
        </w:num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النقود الورقية: </w:t>
      </w:r>
    </w:p>
    <w:p w14:paraId="2D48AEC1" w14:textId="77777777" w:rsidR="00C4125B" w:rsidRPr="0056319D" w:rsidRDefault="00C4125B" w:rsidP="00C4125B">
      <w:pPr>
        <w:tabs>
          <w:tab w:val="left" w:pos="924"/>
        </w:tabs>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ab/>
      </w:r>
      <w:r w:rsidRPr="0056319D">
        <w:rPr>
          <w:rFonts w:ascii="Traditional Arabic" w:hAnsi="Traditional Arabic" w:cs="Traditional Arabic"/>
          <w:sz w:val="32"/>
          <w:szCs w:val="32"/>
          <w:rtl/>
          <w:lang w:bidi="ar-DZ"/>
        </w:rPr>
        <w:t>تعود نشأة العملة الورقية</w:t>
      </w:r>
      <w:r w:rsidRPr="0056319D">
        <w:rPr>
          <w:rFonts w:ascii="Traditional Arabic" w:hAnsi="Traditional Arabic" w:cs="Traditional Arabic"/>
          <w:sz w:val="32"/>
          <w:szCs w:val="32"/>
          <w:lang w:bidi="ar-DZ"/>
        </w:rPr>
        <w:t xml:space="preserve"> (</w:t>
      </w:r>
      <w:proofErr w:type="spellStart"/>
      <w:r w:rsidRPr="0056319D">
        <w:rPr>
          <w:rFonts w:ascii="Traditional Arabic" w:hAnsi="Traditional Arabic" w:cs="Traditional Arabic"/>
          <w:sz w:val="32"/>
          <w:szCs w:val="32"/>
          <w:lang w:bidi="ar-DZ"/>
        </w:rPr>
        <w:t>banknote</w:t>
      </w:r>
      <w:proofErr w:type="spellEnd"/>
      <w:r w:rsidRPr="0056319D">
        <w:rPr>
          <w:rFonts w:ascii="Traditional Arabic" w:hAnsi="Traditional Arabic" w:cs="Traditional Arabic"/>
          <w:sz w:val="32"/>
          <w:szCs w:val="32"/>
          <w:lang w:bidi="ar-DZ"/>
        </w:rPr>
        <w:t xml:space="preserve">) </w:t>
      </w:r>
      <w:r w:rsidRPr="0056319D">
        <w:rPr>
          <w:rFonts w:ascii="Traditional Arabic" w:hAnsi="Traditional Arabic" w:cs="Traditional Arabic"/>
          <w:sz w:val="32"/>
          <w:szCs w:val="32"/>
          <w:rtl/>
          <w:lang w:bidi="ar-DZ"/>
        </w:rPr>
        <w:t>إلى عيوب النقود المعدنية بسبب ثقل حملها بكميات كبيرة من</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قبل التجار الذين يتنقلون من بلد إلى بلد ويحملون نقودهم الذهبية والفضية معهم فكانت عرضة للضياع</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والسرقة، فاستعاضوا عنها بوثائق خطية في شكل وصل أمانة آو في شكل ورق يتحصل عليها التجار تُثبت</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مقدار ملكيتهم يتعهد بموجبها الصيارفة بإعادة قيمتها من النقود المعدنية إلى أصحابها عند الطلب</w:t>
      </w:r>
      <w:r w:rsidRPr="0056319D">
        <w:rPr>
          <w:rFonts w:ascii="Traditional Arabic" w:hAnsi="Traditional Arabic" w:cs="Traditional Arabic"/>
          <w:sz w:val="32"/>
          <w:szCs w:val="32"/>
          <w:lang w:bidi="ar-DZ"/>
        </w:rPr>
        <w:t>.</w:t>
      </w:r>
    </w:p>
    <w:p w14:paraId="5864F056" w14:textId="77777777" w:rsidR="00C4125B" w:rsidRPr="0056319D" w:rsidRDefault="00C4125B" w:rsidP="00C4125B">
      <w:pPr>
        <w:tabs>
          <w:tab w:val="left" w:pos="924"/>
        </w:tabs>
        <w:bidi/>
        <w:spacing w:line="276" w:lineRule="auto"/>
        <w:jc w:val="left"/>
        <w:rPr>
          <w:rFonts w:ascii="Traditional Arabic" w:hAnsi="Traditional Arabic" w:cs="Traditional Arabic"/>
          <w:sz w:val="32"/>
          <w:szCs w:val="32"/>
          <w:rtl/>
          <w:lang w:bidi="ar-DZ"/>
        </w:rPr>
      </w:pPr>
      <w:r w:rsidRPr="0056319D">
        <w:rPr>
          <w:rFonts w:ascii="Traditional Arabic" w:hAnsi="Traditional Arabic" w:cs="Traditional Arabic"/>
          <w:sz w:val="32"/>
          <w:szCs w:val="32"/>
          <w:rtl/>
          <w:lang w:bidi="ar-DZ"/>
        </w:rPr>
        <w:t>وكانت تلك الورقة يمكن دفعها للتاجر الذي تشترى منه البضاعة وهو بدوره يستطيع أن يتسلّم المبلغ</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المثبت على هذه الورقة من الشخص المودع عنده مال التاجر المشتري ثم تطور استعمال هذه الأوراق فصار</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بالإمكان دفعها إلى أي بائع أو مشتري بشكل متداول ليكون المرجع النهائي في القبض هو المركز المودع فيه</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 xml:space="preserve">المال. </w:t>
      </w:r>
    </w:p>
    <w:p w14:paraId="3365055C" w14:textId="77777777" w:rsidR="00C4125B" w:rsidRPr="0056319D" w:rsidRDefault="00C4125B" w:rsidP="00C4125B">
      <w:pPr>
        <w:tabs>
          <w:tab w:val="left" w:pos="924"/>
        </w:tabs>
        <w:bidi/>
        <w:spacing w:line="276" w:lineRule="auto"/>
        <w:jc w:val="left"/>
        <w:rPr>
          <w:rFonts w:ascii="Traditional Arabic" w:hAnsi="Traditional Arabic" w:cs="Traditional Arabic"/>
          <w:sz w:val="32"/>
          <w:szCs w:val="32"/>
          <w:rtl/>
          <w:lang w:bidi="ar-DZ"/>
        </w:rPr>
      </w:pPr>
      <w:r w:rsidRPr="0056319D">
        <w:rPr>
          <w:rFonts w:ascii="Traditional Arabic" w:hAnsi="Traditional Arabic" w:cs="Traditional Arabic"/>
          <w:sz w:val="32"/>
          <w:szCs w:val="32"/>
          <w:rtl/>
          <w:lang w:bidi="ar-DZ"/>
        </w:rPr>
        <w:t>ومع قبول الأفراد لفكرة تظهير وصولات الإيداع، واتساع نطاق التجارة وزيادة حجم المبادلات تدخلت</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 xml:space="preserve">الدولة في تنظيم مهنة الصرافة في شكل مصرف أو بنك. </w:t>
      </w:r>
    </w:p>
    <w:p w14:paraId="458B6666" w14:textId="77777777" w:rsidR="00C4125B" w:rsidRDefault="00C4125B" w:rsidP="00C4125B">
      <w:pPr>
        <w:tabs>
          <w:tab w:val="left" w:pos="924"/>
        </w:tabs>
        <w:bidi/>
        <w:spacing w:line="276" w:lineRule="auto"/>
        <w:jc w:val="both"/>
        <w:rPr>
          <w:rFonts w:ascii="Traditional Arabic" w:hAnsi="Traditional Arabic" w:cs="Traditional Arabic"/>
          <w:sz w:val="32"/>
          <w:szCs w:val="32"/>
          <w:rtl/>
          <w:lang w:bidi="ar-DZ"/>
        </w:rPr>
      </w:pPr>
      <w:r w:rsidRPr="0056319D">
        <w:rPr>
          <w:rFonts w:ascii="Traditional Arabic" w:hAnsi="Traditional Arabic" w:cs="Traditional Arabic"/>
          <w:sz w:val="32"/>
          <w:szCs w:val="32"/>
          <w:rtl/>
          <w:lang w:bidi="ar-DZ"/>
        </w:rPr>
        <w:lastRenderedPageBreak/>
        <w:t>ويجمع الباحثون على أن تاريخ نشأة المصارف الحديثة يبدأ من منتصف القرن الثاني عشر للميلاد،</w:t>
      </w:r>
      <w:r>
        <w:rPr>
          <w:rFonts w:ascii="Traditional Arabic" w:hAnsi="Traditional Arabic" w:cs="Traditional Arabic" w:hint="cs"/>
          <w:sz w:val="32"/>
          <w:szCs w:val="32"/>
          <w:rtl/>
          <w:lang w:bidi="ar-DZ"/>
        </w:rPr>
        <w:t xml:space="preserve"> </w:t>
      </w:r>
      <w:r w:rsidRPr="0056319D">
        <w:rPr>
          <w:rFonts w:ascii="Traditional Arabic" w:hAnsi="Traditional Arabic" w:cs="Traditional Arabic"/>
          <w:sz w:val="32"/>
          <w:szCs w:val="32"/>
          <w:rtl/>
          <w:lang w:bidi="ar-DZ"/>
        </w:rPr>
        <w:t xml:space="preserve">حيث تأسس أول بنك وذلك في مدينة البندقية عام 1157 تلاه بنك برشلونة عام 1401 ثم بنك </w:t>
      </w:r>
      <w:proofErr w:type="spellStart"/>
      <w:r w:rsidRPr="0056319D">
        <w:rPr>
          <w:rFonts w:ascii="Traditional Arabic" w:hAnsi="Traditional Arabic" w:cs="Traditional Arabic"/>
          <w:sz w:val="32"/>
          <w:szCs w:val="32"/>
          <w:rtl/>
          <w:lang w:bidi="ar-DZ"/>
        </w:rPr>
        <w:t>ريالتو</w:t>
      </w:r>
      <w:proofErr w:type="spellEnd"/>
      <w:r w:rsidRPr="0056319D">
        <w:rPr>
          <w:rFonts w:ascii="Traditional Arabic" w:hAnsi="Traditional Arabic" w:cs="Traditional Arabic"/>
          <w:sz w:val="32"/>
          <w:szCs w:val="32"/>
          <w:rtl/>
          <w:lang w:bidi="ar-DZ"/>
        </w:rPr>
        <w:t xml:space="preserve"> </w:t>
      </w:r>
      <w:r w:rsidRPr="0056319D">
        <w:rPr>
          <w:rFonts w:ascii="Traditional Arabic" w:hAnsi="Traditional Arabic" w:cs="Traditional Arabic"/>
          <w:sz w:val="32"/>
          <w:szCs w:val="32"/>
          <w:lang w:bidi="ar-DZ"/>
        </w:rPr>
        <w:t xml:space="preserve">banco </w:t>
      </w:r>
      <w:proofErr w:type="spellStart"/>
      <w:r w:rsidRPr="0056319D">
        <w:rPr>
          <w:rFonts w:ascii="Traditional Arabic" w:hAnsi="Traditional Arabic" w:cs="Traditional Arabic"/>
          <w:sz w:val="32"/>
          <w:szCs w:val="32"/>
          <w:lang w:bidi="ar-DZ"/>
        </w:rPr>
        <w:t>della</w:t>
      </w:r>
      <w:proofErr w:type="spellEnd"/>
      <w:r w:rsidRPr="0056319D">
        <w:rPr>
          <w:rFonts w:ascii="Traditional Arabic" w:hAnsi="Traditional Arabic" w:cs="Traditional Arabic"/>
          <w:sz w:val="32"/>
          <w:szCs w:val="32"/>
          <w:lang w:bidi="ar-DZ"/>
        </w:rPr>
        <w:t xml:space="preserve"> pizza di </w:t>
      </w:r>
      <w:proofErr w:type="spellStart"/>
      <w:r w:rsidRPr="0056319D">
        <w:rPr>
          <w:rFonts w:ascii="Traditional Arabic" w:hAnsi="Traditional Arabic" w:cs="Traditional Arabic"/>
          <w:sz w:val="32"/>
          <w:szCs w:val="32"/>
          <w:lang w:bidi="ar-DZ"/>
        </w:rPr>
        <w:t>rialto</w:t>
      </w:r>
      <w:proofErr w:type="spellEnd"/>
      <w:r w:rsidRPr="0056319D">
        <w:rPr>
          <w:rFonts w:ascii="Traditional Arabic" w:hAnsi="Traditional Arabic" w:cs="Traditional Arabic"/>
          <w:sz w:val="32"/>
          <w:szCs w:val="32"/>
          <w:rtl/>
          <w:lang w:bidi="ar-DZ"/>
        </w:rPr>
        <w:t xml:space="preserve"> عام 1587 بمدينة البندقية ثم بنك أمستردام عام 160</w:t>
      </w:r>
      <w:r>
        <w:rPr>
          <w:rFonts w:ascii="Traditional Arabic" w:hAnsi="Traditional Arabic" w:cs="Traditional Arabic" w:hint="cs"/>
          <w:sz w:val="32"/>
          <w:szCs w:val="32"/>
          <w:rtl/>
          <w:lang w:bidi="ar-DZ"/>
        </w:rPr>
        <w:t>9</w:t>
      </w:r>
      <w:r w:rsidRPr="0056319D">
        <w:rPr>
          <w:rFonts w:ascii="Traditional Arabic" w:hAnsi="Traditional Arabic" w:cs="Traditional Arabic"/>
          <w:sz w:val="32"/>
          <w:szCs w:val="32"/>
          <w:rtl/>
          <w:lang w:bidi="ar-DZ"/>
        </w:rPr>
        <w:t xml:space="preserve"> وهو النموذج الذي أخذته معظم</w:t>
      </w:r>
      <w:r>
        <w:rPr>
          <w:rFonts w:ascii="Traditional Arabic" w:hAnsi="Traditional Arabic" w:cs="Traditional Arabic" w:hint="cs"/>
          <w:sz w:val="32"/>
          <w:szCs w:val="32"/>
          <w:rtl/>
          <w:lang w:bidi="ar-DZ"/>
        </w:rPr>
        <w:t xml:space="preserve"> </w:t>
      </w:r>
      <w:r w:rsidRPr="00D1419E">
        <w:rPr>
          <w:rFonts w:ascii="Traditional Arabic" w:hAnsi="Traditional Arabic" w:cs="Traditional Arabic"/>
          <w:sz w:val="32"/>
          <w:szCs w:val="32"/>
          <w:rtl/>
          <w:lang w:bidi="ar-DZ"/>
        </w:rPr>
        <w:t>البنوك الأوروبية بعد ذلك مع مراعاة ما أملته اختلافات الظروف والأحوال بين دولة وأخرى، مثل بنك</w:t>
      </w:r>
      <w:r>
        <w:rPr>
          <w:rFonts w:ascii="Traditional Arabic" w:hAnsi="Traditional Arabic" w:cs="Traditional Arabic" w:hint="cs"/>
          <w:sz w:val="32"/>
          <w:szCs w:val="32"/>
          <w:rtl/>
          <w:lang w:bidi="ar-DZ"/>
        </w:rPr>
        <w:t xml:space="preserve"> </w:t>
      </w:r>
      <w:r w:rsidRPr="00D1419E">
        <w:rPr>
          <w:rFonts w:ascii="Traditional Arabic" w:hAnsi="Traditional Arabic" w:cs="Traditional Arabic"/>
          <w:sz w:val="32"/>
          <w:szCs w:val="32"/>
          <w:rtl/>
          <w:lang w:bidi="ar-DZ"/>
        </w:rPr>
        <w:t>هامبورغ بألمانيا عام 161</w:t>
      </w:r>
      <w:r>
        <w:rPr>
          <w:rFonts w:ascii="Traditional Arabic" w:hAnsi="Traditional Arabic" w:cs="Traditional Arabic" w:hint="cs"/>
          <w:sz w:val="32"/>
          <w:szCs w:val="32"/>
          <w:rtl/>
          <w:lang w:bidi="ar-DZ"/>
        </w:rPr>
        <w:t>9</w:t>
      </w:r>
      <w:r w:rsidRPr="00D1419E">
        <w:rPr>
          <w:rFonts w:ascii="Traditional Arabic" w:hAnsi="Traditional Arabic" w:cs="Traditional Arabic"/>
          <w:sz w:val="32"/>
          <w:szCs w:val="32"/>
          <w:rtl/>
          <w:lang w:bidi="ar-DZ"/>
        </w:rPr>
        <w:t xml:space="preserve"> وبنك انجلترا عام 16</w:t>
      </w:r>
      <w:r>
        <w:rPr>
          <w:rFonts w:ascii="Traditional Arabic" w:hAnsi="Traditional Arabic" w:cs="Traditional Arabic" w:hint="cs"/>
          <w:sz w:val="32"/>
          <w:szCs w:val="32"/>
          <w:rtl/>
          <w:lang w:bidi="ar-DZ"/>
        </w:rPr>
        <w:t>9</w:t>
      </w:r>
      <w:r w:rsidRPr="00D1419E">
        <w:rPr>
          <w:rFonts w:ascii="Traditional Arabic" w:hAnsi="Traditional Arabic" w:cs="Traditional Arabic"/>
          <w:sz w:val="32"/>
          <w:szCs w:val="32"/>
          <w:rtl/>
          <w:lang w:bidi="ar-DZ"/>
        </w:rPr>
        <w:t xml:space="preserve">4 وبنك فرنسا الذي أسسه نابليون عام </w:t>
      </w:r>
      <w:r w:rsidRPr="00D1419E">
        <w:rPr>
          <w:rFonts w:ascii="Traditional Arabic" w:hAnsi="Traditional Arabic" w:cs="Traditional Arabic" w:hint="cs"/>
          <w:sz w:val="32"/>
          <w:szCs w:val="32"/>
          <w:rtl/>
          <w:lang w:bidi="ar-DZ"/>
        </w:rPr>
        <w:t>1</w:t>
      </w:r>
      <w:r>
        <w:rPr>
          <w:rFonts w:ascii="Traditional Arabic" w:hAnsi="Traditional Arabic" w:cs="Traditional Arabic" w:hint="cs"/>
          <w:sz w:val="32"/>
          <w:szCs w:val="32"/>
          <w:rtl/>
          <w:lang w:bidi="ar-DZ"/>
        </w:rPr>
        <w:t>8</w:t>
      </w:r>
      <w:r w:rsidRPr="00D1419E">
        <w:rPr>
          <w:rFonts w:ascii="Traditional Arabic" w:hAnsi="Traditional Arabic" w:cs="Traditional Arabic" w:hint="cs"/>
          <w:sz w:val="32"/>
          <w:szCs w:val="32"/>
          <w:rtl/>
          <w:lang w:bidi="ar-DZ"/>
        </w:rPr>
        <w:t>00،</w:t>
      </w:r>
      <w:r w:rsidRPr="00D1419E">
        <w:rPr>
          <w:rFonts w:ascii="Traditional Arabic" w:hAnsi="Traditional Arabic" w:cs="Traditional Arabic"/>
          <w:sz w:val="32"/>
          <w:szCs w:val="32"/>
          <w:rtl/>
          <w:lang w:bidi="ar-DZ"/>
        </w:rPr>
        <w:t xml:space="preserve"> ثم انتشرت</w:t>
      </w:r>
      <w:r>
        <w:rPr>
          <w:rFonts w:ascii="Traditional Arabic" w:hAnsi="Traditional Arabic" w:cs="Traditional Arabic" w:hint="cs"/>
          <w:sz w:val="32"/>
          <w:szCs w:val="32"/>
          <w:rtl/>
          <w:lang w:bidi="ar-DZ"/>
        </w:rPr>
        <w:t xml:space="preserve"> </w:t>
      </w:r>
      <w:r w:rsidRPr="00D1419E">
        <w:rPr>
          <w:rFonts w:ascii="Traditional Arabic" w:hAnsi="Traditional Arabic" w:cs="Traditional Arabic"/>
          <w:sz w:val="32"/>
          <w:szCs w:val="32"/>
          <w:rtl/>
          <w:lang w:bidi="ar-DZ"/>
        </w:rPr>
        <w:t>البنوك بعد ذلك في أمريكا وغيرها من بلدان العالم</w:t>
      </w:r>
      <w:r>
        <w:rPr>
          <w:rFonts w:ascii="Traditional Arabic" w:hAnsi="Traditional Arabic" w:cs="Traditional Arabic" w:hint="cs"/>
          <w:sz w:val="32"/>
          <w:szCs w:val="32"/>
          <w:rtl/>
          <w:lang w:bidi="ar-DZ"/>
        </w:rPr>
        <w:t>.</w:t>
      </w:r>
    </w:p>
    <w:p w14:paraId="0FE437F1" w14:textId="77777777" w:rsidR="00C4125B" w:rsidRPr="00255343" w:rsidRDefault="00C4125B" w:rsidP="00C4125B">
      <w:pPr>
        <w:tabs>
          <w:tab w:val="left" w:pos="924"/>
        </w:tabs>
        <w:bidi/>
        <w:spacing w:line="276" w:lineRule="auto"/>
        <w:jc w:val="both"/>
        <w:rPr>
          <w:rFonts w:ascii="Traditional Arabic" w:hAnsi="Traditional Arabic" w:cs="Traditional Arabic"/>
          <w:sz w:val="32"/>
          <w:szCs w:val="32"/>
          <w:rtl/>
          <w:lang w:bidi="ar-DZ"/>
        </w:rPr>
      </w:pPr>
      <w:r w:rsidRPr="00255343">
        <w:rPr>
          <w:rFonts w:ascii="Traditional Arabic" w:hAnsi="Traditional Arabic" w:cs="Traditional Arabic"/>
          <w:sz w:val="32"/>
          <w:szCs w:val="32"/>
          <w:rtl/>
          <w:lang w:bidi="ar-DZ"/>
        </w:rPr>
        <w:t>وقد مرت النقود الورقية في تطور أشكالها بنوعين من أنواع النقود</w:t>
      </w:r>
      <w:r w:rsidRPr="00255343">
        <w:rPr>
          <w:rFonts w:ascii="Traditional Arabic" w:hAnsi="Traditional Arabic" w:cs="Traditional Arabic"/>
          <w:sz w:val="32"/>
          <w:szCs w:val="32"/>
          <w:lang w:bidi="ar-DZ"/>
        </w:rPr>
        <w:t>:</w:t>
      </w:r>
    </w:p>
    <w:p w14:paraId="4142C6B5" w14:textId="77777777" w:rsidR="00C4125B" w:rsidRDefault="00C4125B" w:rsidP="00C4125B">
      <w:pPr>
        <w:pStyle w:val="Paragraphedeliste"/>
        <w:numPr>
          <w:ilvl w:val="0"/>
          <w:numId w:val="9"/>
        </w:numPr>
        <w:tabs>
          <w:tab w:val="left" w:pos="924"/>
        </w:tabs>
        <w:bidi/>
        <w:spacing w:line="276" w:lineRule="auto"/>
        <w:jc w:val="both"/>
        <w:rPr>
          <w:rFonts w:ascii="Traditional Arabic" w:hAnsi="Traditional Arabic" w:cs="Traditional Arabic"/>
          <w:sz w:val="32"/>
          <w:szCs w:val="32"/>
          <w:lang w:bidi="ar-DZ"/>
        </w:rPr>
      </w:pPr>
      <w:r w:rsidRPr="000E0762">
        <w:rPr>
          <w:rFonts w:ascii="Traditional Arabic" w:hAnsi="Traditional Arabic" w:cs="Traditional Arabic" w:hint="cs"/>
          <w:b/>
          <w:bCs/>
          <w:sz w:val="32"/>
          <w:szCs w:val="32"/>
          <w:rtl/>
          <w:lang w:bidi="ar-DZ"/>
        </w:rPr>
        <w:t>النقود الورقية النائبة (نقود قابلة للتحويل)</w:t>
      </w:r>
      <w:r w:rsidRPr="000E0762">
        <w:rPr>
          <w:rFonts w:ascii="Traditional Arabic" w:hAnsi="Traditional Arabic" w:cs="Traditional Arabic"/>
          <w:sz w:val="32"/>
          <w:szCs w:val="32"/>
          <w:rtl/>
          <w:lang w:bidi="ar-DZ"/>
        </w:rPr>
        <w:t>: تمثل النقود المعدنية من الذهب أو الفضة تمثيلا كاملا أي تغطية الإصدار</w:t>
      </w:r>
      <w:r w:rsidRPr="000E0762">
        <w:rPr>
          <w:rFonts w:ascii="Traditional Arabic" w:hAnsi="Traditional Arabic" w:cs="Traditional Arabic"/>
          <w:sz w:val="32"/>
          <w:szCs w:val="32"/>
          <w:lang w:bidi="ar-DZ"/>
        </w:rPr>
        <w:t xml:space="preserve"> </w:t>
      </w:r>
      <w:r w:rsidRPr="000E0762">
        <w:rPr>
          <w:rFonts w:ascii="Traditional Arabic" w:hAnsi="Traditional Arabic" w:cs="Traditional Arabic"/>
          <w:sz w:val="32"/>
          <w:szCs w:val="32"/>
          <w:rtl/>
          <w:lang w:bidi="ar-DZ"/>
        </w:rPr>
        <w:t>النقدي بغطاء معدني تعادل قيمته 100 % من قيمة النقود الورقية لمواجهة طلبات تحويل الأفراد</w:t>
      </w:r>
      <w:r w:rsidRPr="000E0762">
        <w:rPr>
          <w:rFonts w:ascii="Traditional Arabic" w:hAnsi="Traditional Arabic" w:cs="Traditional Arabic" w:hint="cs"/>
          <w:sz w:val="32"/>
          <w:szCs w:val="32"/>
          <w:rtl/>
          <w:lang w:bidi="ar-DZ"/>
        </w:rPr>
        <w:t xml:space="preserve"> </w:t>
      </w:r>
      <w:r w:rsidRPr="000E0762">
        <w:rPr>
          <w:rFonts w:ascii="Traditional Arabic" w:hAnsi="Traditional Arabic" w:cs="Traditional Arabic"/>
          <w:sz w:val="32"/>
          <w:szCs w:val="32"/>
          <w:rtl/>
          <w:lang w:bidi="ar-DZ"/>
        </w:rPr>
        <w:t xml:space="preserve">للأوراق النقدية إلى معدن نفيس </w:t>
      </w:r>
      <w:r w:rsidRPr="000E0762">
        <w:rPr>
          <w:rFonts w:ascii="Traditional Arabic" w:hAnsi="Traditional Arabic" w:cs="Traditional Arabic" w:hint="cs"/>
          <w:sz w:val="32"/>
          <w:szCs w:val="32"/>
          <w:rtl/>
          <w:lang w:bidi="ar-DZ"/>
        </w:rPr>
        <w:t>(</w:t>
      </w:r>
      <w:r w:rsidRPr="000E0762">
        <w:rPr>
          <w:rFonts w:ascii="Traditional Arabic" w:hAnsi="Traditional Arabic" w:cs="Traditional Arabic"/>
          <w:sz w:val="32"/>
          <w:szCs w:val="32"/>
          <w:rtl/>
          <w:lang w:bidi="ar-DZ"/>
        </w:rPr>
        <w:t>مسكوكة ذهبية</w:t>
      </w:r>
      <w:r w:rsidRPr="000E0762">
        <w:rPr>
          <w:rFonts w:ascii="Traditional Arabic" w:hAnsi="Traditional Arabic" w:cs="Traditional Arabic" w:hint="cs"/>
          <w:sz w:val="32"/>
          <w:szCs w:val="32"/>
          <w:rtl/>
          <w:lang w:bidi="ar-DZ"/>
        </w:rPr>
        <w:t>)</w:t>
      </w:r>
      <w:r w:rsidRPr="000E0762">
        <w:rPr>
          <w:rFonts w:ascii="Traditional Arabic" w:hAnsi="Traditional Arabic" w:cs="Traditional Arabic"/>
          <w:sz w:val="32"/>
          <w:szCs w:val="32"/>
          <w:rtl/>
          <w:lang w:bidi="ar-DZ"/>
        </w:rPr>
        <w:t>، فلا تصدر الدولة أية كمية منها إلا بعد إيداع رصيد</w:t>
      </w:r>
      <w:r w:rsidRPr="000E0762">
        <w:rPr>
          <w:rFonts w:ascii="Traditional Arabic" w:hAnsi="Traditional Arabic" w:cs="Traditional Arabic" w:hint="cs"/>
          <w:sz w:val="32"/>
          <w:szCs w:val="32"/>
          <w:rtl/>
          <w:lang w:bidi="ar-DZ"/>
        </w:rPr>
        <w:t xml:space="preserve"> </w:t>
      </w:r>
      <w:r w:rsidRPr="000E0762">
        <w:rPr>
          <w:rFonts w:ascii="Traditional Arabic" w:hAnsi="Traditional Arabic" w:cs="Traditional Arabic"/>
          <w:sz w:val="32"/>
          <w:szCs w:val="32"/>
          <w:rtl/>
          <w:lang w:bidi="ar-DZ"/>
        </w:rPr>
        <w:t>كامل لها من الذهب أو الفضة، ولحامل هذه الأوراق النقدية النائبة أن يحولها إلى ذهب أو فضة في</w:t>
      </w:r>
      <w:r>
        <w:rPr>
          <w:rFonts w:ascii="Traditional Arabic" w:hAnsi="Traditional Arabic" w:cs="Traditional Arabic" w:hint="cs"/>
          <w:sz w:val="32"/>
          <w:szCs w:val="32"/>
          <w:rtl/>
          <w:lang w:bidi="ar-DZ"/>
        </w:rPr>
        <w:t xml:space="preserve"> </w:t>
      </w:r>
      <w:r w:rsidRPr="000E0762">
        <w:rPr>
          <w:rFonts w:ascii="Traditional Arabic" w:hAnsi="Traditional Arabic" w:cs="Traditional Arabic"/>
          <w:sz w:val="32"/>
          <w:szCs w:val="32"/>
          <w:rtl/>
          <w:lang w:bidi="ar-DZ"/>
        </w:rPr>
        <w:t>الوقت الذي يريد دون قيود.</w:t>
      </w:r>
    </w:p>
    <w:p w14:paraId="39CDE366" w14:textId="77777777" w:rsidR="00C4125B" w:rsidRDefault="00C4125B" w:rsidP="00C4125B">
      <w:pPr>
        <w:pStyle w:val="Paragraphedeliste"/>
        <w:numPr>
          <w:ilvl w:val="0"/>
          <w:numId w:val="9"/>
        </w:numPr>
        <w:tabs>
          <w:tab w:val="left" w:pos="924"/>
        </w:tabs>
        <w:bidi/>
        <w:spacing w:line="276" w:lineRule="auto"/>
        <w:jc w:val="both"/>
        <w:rPr>
          <w:rFonts w:ascii="Traditional Arabic" w:hAnsi="Traditional Arabic" w:cs="Traditional Arabic"/>
          <w:sz w:val="32"/>
          <w:szCs w:val="32"/>
          <w:lang w:bidi="ar-DZ"/>
        </w:rPr>
      </w:pPr>
      <w:r w:rsidRPr="00C42243">
        <w:rPr>
          <w:rFonts w:ascii="Traditional Arabic" w:hAnsi="Traditional Arabic" w:cs="Traditional Arabic" w:hint="cs"/>
          <w:b/>
          <w:bCs/>
          <w:sz w:val="32"/>
          <w:szCs w:val="32"/>
          <w:rtl/>
          <w:lang w:bidi="ar-DZ"/>
        </w:rPr>
        <w:t>النقود الورقية الوثيقة</w:t>
      </w:r>
      <w:r w:rsidRPr="00C42243">
        <w:rPr>
          <w:rFonts w:ascii="Traditional Arabic" w:hAnsi="Traditional Arabic" w:cs="Traditional Arabic" w:hint="cs"/>
          <w:sz w:val="32"/>
          <w:szCs w:val="32"/>
          <w:rtl/>
          <w:lang w:bidi="ar-DZ"/>
        </w:rPr>
        <w:t xml:space="preserve">: هنا تكون التغطية المعدنية جزئية، حيث يمثل الذهب والفضة جزءا من الغطاء، والجزء الاخر يستند الى ثقة المتعاملين فيها وانتمائهم الى البنك الذي أصدرها، </w:t>
      </w:r>
      <w:r w:rsidRPr="00C42243">
        <w:rPr>
          <w:rFonts w:ascii="Traditional Arabic" w:hAnsi="Traditional Arabic" w:cs="Traditional Arabic"/>
          <w:sz w:val="32"/>
          <w:szCs w:val="32"/>
          <w:rtl/>
          <w:lang w:bidi="ar-DZ"/>
        </w:rPr>
        <w:t>فبعض البنوك</w:t>
      </w:r>
      <w:r w:rsidRPr="00C42243">
        <w:rPr>
          <w:rFonts w:ascii="Traditional Arabic" w:hAnsi="Traditional Arabic" w:cs="Traditional Arabic" w:hint="cs"/>
          <w:sz w:val="32"/>
          <w:szCs w:val="32"/>
          <w:rtl/>
          <w:lang w:bidi="ar-DZ"/>
        </w:rPr>
        <w:t xml:space="preserve"> </w:t>
      </w:r>
      <w:r w:rsidRPr="00C42243">
        <w:rPr>
          <w:rFonts w:ascii="Traditional Arabic" w:hAnsi="Traditional Arabic" w:cs="Traditional Arabic"/>
          <w:sz w:val="32"/>
          <w:szCs w:val="32"/>
          <w:rtl/>
          <w:lang w:bidi="ar-DZ"/>
        </w:rPr>
        <w:t>المركزية كانت تحتفظ باحتياطي ذهب يعادل 05 ٪ من قيمة الأوراق المصدرة وبعضها كان يحتفظ ب</w:t>
      </w:r>
      <w:r w:rsidRPr="00C42243">
        <w:rPr>
          <w:rFonts w:ascii="Traditional Arabic" w:hAnsi="Traditional Arabic" w:cs="Traditional Arabic" w:hint="cs"/>
          <w:sz w:val="32"/>
          <w:szCs w:val="32"/>
          <w:rtl/>
          <w:lang w:bidi="ar-DZ"/>
        </w:rPr>
        <w:t xml:space="preserve">ـــــ </w:t>
      </w:r>
      <w:r w:rsidRPr="00C42243">
        <w:rPr>
          <w:rFonts w:ascii="Traditional Arabic" w:hAnsi="Traditional Arabic" w:cs="Traditional Arabic"/>
          <w:sz w:val="32"/>
          <w:szCs w:val="32"/>
          <w:rtl/>
          <w:lang w:bidi="ar-DZ"/>
        </w:rPr>
        <w:t xml:space="preserve">05 ٪ أو 50 ٪ من قيمة هذه </w:t>
      </w:r>
      <w:r w:rsidRPr="00C42243">
        <w:rPr>
          <w:rFonts w:ascii="Traditional Arabic" w:hAnsi="Traditional Arabic" w:cs="Traditional Arabic" w:hint="cs"/>
          <w:sz w:val="32"/>
          <w:szCs w:val="32"/>
          <w:rtl/>
          <w:lang w:bidi="ar-DZ"/>
        </w:rPr>
        <w:t>الأوراق.</w:t>
      </w:r>
    </w:p>
    <w:p w14:paraId="2A998B22" w14:textId="77777777" w:rsidR="00C4125B" w:rsidRDefault="00C4125B" w:rsidP="00C4125B">
      <w:pPr>
        <w:pStyle w:val="Paragraphedeliste"/>
        <w:numPr>
          <w:ilvl w:val="0"/>
          <w:numId w:val="9"/>
        </w:numPr>
        <w:tabs>
          <w:tab w:val="left" w:pos="924"/>
        </w:tabs>
        <w:bidi/>
        <w:spacing w:line="276" w:lineRule="auto"/>
        <w:jc w:val="both"/>
        <w:rPr>
          <w:rFonts w:ascii="Traditional Arabic" w:hAnsi="Traditional Arabic" w:cs="Traditional Arabic"/>
          <w:sz w:val="32"/>
          <w:szCs w:val="32"/>
          <w:lang w:bidi="ar-DZ"/>
        </w:rPr>
      </w:pPr>
      <w:r w:rsidRPr="00125DDB">
        <w:rPr>
          <w:rFonts w:ascii="Traditional Arabic" w:hAnsi="Traditional Arabic" w:cs="Traditional Arabic" w:hint="cs"/>
          <w:b/>
          <w:bCs/>
          <w:sz w:val="32"/>
          <w:szCs w:val="32"/>
          <w:rtl/>
          <w:lang w:bidi="ar-DZ"/>
        </w:rPr>
        <w:t>النقود الإلزامية (غير قابلة للتحويل)</w:t>
      </w:r>
      <w:r w:rsidRPr="00125DDB">
        <w:rPr>
          <w:rFonts w:ascii="Traditional Arabic" w:hAnsi="Traditional Arabic" w:cs="Traditional Arabic" w:hint="cs"/>
          <w:sz w:val="32"/>
          <w:szCs w:val="32"/>
          <w:rtl/>
          <w:lang w:bidi="ar-DZ"/>
        </w:rPr>
        <w:t>: مقابل تزايد كمية النقود الورقية المصدرة وتردد الافراد في قبولها، ألزمت الدولة الافراد التعامل بها</w:t>
      </w:r>
      <w:r>
        <w:rPr>
          <w:rStyle w:val="Appelnotedebasdep"/>
          <w:rFonts w:ascii="Traditional Arabic" w:hAnsi="Traditional Arabic" w:cs="Traditional Arabic"/>
          <w:sz w:val="32"/>
          <w:szCs w:val="32"/>
          <w:rtl/>
          <w:lang w:bidi="ar-DZ"/>
        </w:rPr>
        <w:footnoteReference w:id="11"/>
      </w:r>
      <w:r w:rsidRPr="00125DDB">
        <w:rPr>
          <w:rFonts w:ascii="Traditional Arabic" w:hAnsi="Traditional Arabic" w:cs="Traditional Arabic" w:hint="cs"/>
          <w:sz w:val="32"/>
          <w:szCs w:val="32"/>
          <w:rtl/>
          <w:lang w:bidi="ar-DZ"/>
        </w:rPr>
        <w:t>، هذا</w:t>
      </w:r>
      <w:r w:rsidRPr="00125DDB">
        <w:rPr>
          <w:rFonts w:ascii="Traditional Arabic" w:hAnsi="Traditional Arabic" w:cs="Traditional Arabic"/>
          <w:sz w:val="32"/>
          <w:szCs w:val="32"/>
          <w:rtl/>
          <w:lang w:bidi="ar-DZ"/>
        </w:rPr>
        <w:t xml:space="preserve"> النوع من النقود تصدره الحكومة بدون احتياطي معدني وتفرض قبولها</w:t>
      </w:r>
      <w:r>
        <w:rPr>
          <w:rFonts w:ascii="Traditional Arabic" w:hAnsi="Traditional Arabic" w:cs="Traditional Arabic" w:hint="cs"/>
          <w:sz w:val="32"/>
          <w:szCs w:val="32"/>
          <w:rtl/>
          <w:lang w:bidi="ar-DZ"/>
        </w:rPr>
        <w:t xml:space="preserve"> </w:t>
      </w:r>
      <w:r w:rsidRPr="00125DDB">
        <w:rPr>
          <w:rFonts w:ascii="Traditional Arabic" w:hAnsi="Traditional Arabic" w:cs="Traditional Arabic" w:hint="cs"/>
          <w:sz w:val="32"/>
          <w:szCs w:val="32"/>
          <w:rtl/>
          <w:lang w:bidi="ar-DZ"/>
        </w:rPr>
        <w:t>وقيمتها</w:t>
      </w:r>
      <w:r w:rsidRPr="00125DDB">
        <w:rPr>
          <w:rFonts w:ascii="Traditional Arabic" w:hAnsi="Traditional Arabic" w:cs="Traditional Arabic"/>
          <w:sz w:val="32"/>
          <w:szCs w:val="32"/>
          <w:rtl/>
          <w:lang w:bidi="ar-DZ"/>
        </w:rPr>
        <w:t xml:space="preserve"> في التعامل بقوة </w:t>
      </w:r>
      <w:r w:rsidRPr="00125DDB">
        <w:rPr>
          <w:rFonts w:ascii="Traditional Arabic" w:hAnsi="Traditional Arabic" w:cs="Traditional Arabic" w:hint="cs"/>
          <w:sz w:val="32"/>
          <w:szCs w:val="32"/>
          <w:rtl/>
          <w:lang w:bidi="ar-DZ"/>
        </w:rPr>
        <w:t>القانون،</w:t>
      </w:r>
      <w:r w:rsidRPr="00125DDB">
        <w:rPr>
          <w:rFonts w:ascii="Traditional Arabic" w:hAnsi="Traditional Arabic" w:cs="Traditional Arabic"/>
          <w:sz w:val="32"/>
          <w:szCs w:val="32"/>
          <w:rtl/>
          <w:lang w:bidi="ar-DZ"/>
        </w:rPr>
        <w:t xml:space="preserve"> وهي غير قابلة للصرف بالذهب أو الفضة</w:t>
      </w:r>
      <w:r>
        <w:rPr>
          <w:rFonts w:ascii="Traditional Arabic" w:hAnsi="Traditional Arabic" w:cs="Traditional Arabic" w:hint="cs"/>
          <w:sz w:val="32"/>
          <w:szCs w:val="32"/>
          <w:rtl/>
          <w:lang w:bidi="ar-DZ"/>
        </w:rPr>
        <w:t>، حيث تدخلت الدولة وأعفت بنوكها المركزية من تحويل أوراق البنوك الى ذهب مع الغاء قابلية صرفها فجعلتها نقودا الزامية وهي التي يجرى بها التعامل في الوقت الحاضر.</w:t>
      </w:r>
    </w:p>
    <w:p w14:paraId="5F7B7157" w14:textId="77777777" w:rsidR="00C4125B" w:rsidRPr="00BA3F63" w:rsidRDefault="00C4125B" w:rsidP="00C4125B">
      <w:pPr>
        <w:tabs>
          <w:tab w:val="left" w:pos="924"/>
        </w:tabs>
        <w:bidi/>
        <w:spacing w:line="276" w:lineRule="auto"/>
        <w:jc w:val="both"/>
        <w:rPr>
          <w:rFonts w:ascii="Traditional Arabic" w:hAnsi="Traditional Arabic" w:cs="Traditional Arabic"/>
          <w:sz w:val="32"/>
          <w:szCs w:val="32"/>
          <w:lang w:bidi="ar-DZ"/>
        </w:rPr>
      </w:pPr>
    </w:p>
    <w:p w14:paraId="1DB7F637" w14:textId="77777777" w:rsidR="00C4125B" w:rsidRDefault="00C4125B" w:rsidP="00C4125B">
      <w:pPr>
        <w:tabs>
          <w:tab w:val="left" w:pos="924"/>
        </w:tabs>
        <w:bidi/>
        <w:spacing w:line="276" w:lineRule="auto"/>
        <w:jc w:val="both"/>
        <w:rPr>
          <w:rFonts w:ascii="Traditional Arabic" w:hAnsi="Traditional Arabic" w:cs="Traditional Arabic"/>
          <w:b/>
          <w:bCs/>
          <w:sz w:val="32"/>
          <w:szCs w:val="32"/>
          <w:rtl/>
          <w:lang w:bidi="ar-DZ"/>
        </w:rPr>
      </w:pPr>
      <w:bookmarkStart w:id="18" w:name="_Toc109548447"/>
      <w:r w:rsidRPr="007C6020">
        <w:rPr>
          <w:rStyle w:val="Titre3Car"/>
          <w:rFonts w:ascii="Traditional Arabic" w:hAnsi="Traditional Arabic" w:cs="Traditional Arabic"/>
          <w:sz w:val="32"/>
          <w:szCs w:val="32"/>
          <w:rtl/>
        </w:rPr>
        <w:lastRenderedPageBreak/>
        <w:t>2.3.2 معيار أساس النقود:</w:t>
      </w:r>
      <w:bookmarkEnd w:id="18"/>
      <w:r w:rsidRPr="007C6020">
        <w:rPr>
          <w:rStyle w:val="Titre3Car"/>
          <w:rFonts w:ascii="Traditional Arabic" w:hAnsi="Traditional Arabic" w:cs="Traditional Arabic"/>
          <w:sz w:val="32"/>
          <w:szCs w:val="32"/>
          <w:rtl/>
        </w:rPr>
        <w:t xml:space="preserve"> </w:t>
      </w:r>
      <w:r>
        <w:rPr>
          <w:rFonts w:ascii="Traditional Arabic" w:hAnsi="Traditional Arabic" w:cs="Traditional Arabic" w:hint="cs"/>
          <w:sz w:val="32"/>
          <w:szCs w:val="32"/>
          <w:rtl/>
          <w:lang w:bidi="ar-DZ"/>
        </w:rPr>
        <w:t>وينقسم الى</w:t>
      </w:r>
      <w:r>
        <w:rPr>
          <w:rFonts w:ascii="Traditional Arabic" w:hAnsi="Traditional Arabic" w:cs="Traditional Arabic" w:hint="cs"/>
          <w:b/>
          <w:bCs/>
          <w:sz w:val="32"/>
          <w:szCs w:val="32"/>
          <w:rtl/>
          <w:lang w:bidi="ar-DZ"/>
        </w:rPr>
        <w:t xml:space="preserve"> </w:t>
      </w:r>
    </w:p>
    <w:p w14:paraId="356D6D21" w14:textId="77777777" w:rsidR="00C4125B" w:rsidRPr="004D47E0" w:rsidRDefault="00C4125B" w:rsidP="00C4125B">
      <w:pPr>
        <w:pStyle w:val="Paragraphedeliste"/>
        <w:numPr>
          <w:ilvl w:val="0"/>
          <w:numId w:val="10"/>
        </w:numPr>
        <w:tabs>
          <w:tab w:val="left" w:pos="924"/>
        </w:tabs>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نقود سلعية: </w:t>
      </w:r>
      <w:r>
        <w:rPr>
          <w:rFonts w:ascii="Traditional Arabic" w:hAnsi="Traditional Arabic" w:cs="Traditional Arabic" w:hint="cs"/>
          <w:sz w:val="32"/>
          <w:szCs w:val="32"/>
          <w:rtl/>
          <w:lang w:bidi="ar-DZ"/>
        </w:rPr>
        <w:t>نظرا لعيوب المقايضة لجأ الافراد الى استخدام احدى السلع الواسعة الانتشار كنقود تقوم بمهمة الوسيط في المبادلات وقد اختار كل مجتمع كوسيط في المبادلات أو كنقود تلك السلعة التي تنال فيه أهمية خاصة وتتمتع بقيمة عالية وتحوز على أكبر تقدير من كل أفراده.</w:t>
      </w:r>
    </w:p>
    <w:p w14:paraId="420059F7" w14:textId="77777777" w:rsidR="00C4125B" w:rsidRPr="004C2163" w:rsidRDefault="00C4125B" w:rsidP="00C4125B">
      <w:pPr>
        <w:pStyle w:val="Paragraphedeliste"/>
        <w:numPr>
          <w:ilvl w:val="0"/>
          <w:numId w:val="10"/>
        </w:numPr>
        <w:tabs>
          <w:tab w:val="left" w:pos="924"/>
        </w:tabs>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النقود الائتمانية (النقود المصرفية): </w:t>
      </w:r>
      <w:r>
        <w:rPr>
          <w:rFonts w:ascii="Traditional Arabic" w:hAnsi="Traditional Arabic" w:cs="Traditional Arabic" w:hint="cs"/>
          <w:sz w:val="32"/>
          <w:szCs w:val="32"/>
          <w:rtl/>
          <w:lang w:bidi="ar-DZ"/>
        </w:rPr>
        <w:t>ويقصد بها نقود الودائع الاصلية والمشتقة التي تخلقها البنوك التجارية وتمثل ديونا عليها. ولكن ليس للنقود المصرفية المشتقة كيان مادي ملموس وانما تتمتع بقبول الافراد التعامل بها بحكم الثقة التي اكتسبتها البنوك التجارية. ويطلق على هذا النوع من النقود عدة تسميات: النقود الكتابية؛ النقود الائتمانية؛ النقود الداخلية. وتعتبر النقود المصرفية أحدث أنواع النقود التي ظهرت في العقود الماضية من القرن العشرين بسبب زيادة مستويات النشاط الاقتصادي وانتشار عادات التعامل المصرفي.</w:t>
      </w:r>
    </w:p>
    <w:p w14:paraId="22881D71" w14:textId="77777777" w:rsidR="00C4125B" w:rsidRPr="005C76E0" w:rsidRDefault="00C4125B" w:rsidP="00C4125B">
      <w:pPr>
        <w:pStyle w:val="Titre3"/>
        <w:bidi/>
        <w:spacing w:line="276" w:lineRule="auto"/>
        <w:jc w:val="left"/>
        <w:rPr>
          <w:rFonts w:ascii="Traditional Arabic" w:hAnsi="Traditional Arabic" w:cs="Traditional Arabic"/>
          <w:b/>
          <w:bCs/>
          <w:sz w:val="32"/>
          <w:szCs w:val="32"/>
          <w:rtl/>
          <w:lang w:bidi="ar-DZ"/>
        </w:rPr>
      </w:pPr>
      <w:bookmarkStart w:id="19" w:name="_Toc109548448"/>
      <w:r w:rsidRPr="005C76E0">
        <w:rPr>
          <w:rFonts w:ascii="Traditional Arabic" w:hAnsi="Traditional Arabic" w:cs="Traditional Arabic"/>
          <w:b/>
          <w:bCs/>
          <w:sz w:val="32"/>
          <w:szCs w:val="32"/>
          <w:rtl/>
          <w:lang w:bidi="ar-DZ"/>
        </w:rPr>
        <w:t>3.3.2 معيار التطور التاريخي:</w:t>
      </w:r>
      <w:bookmarkEnd w:id="19"/>
      <w:r w:rsidRPr="005C76E0">
        <w:rPr>
          <w:rFonts w:ascii="Traditional Arabic" w:hAnsi="Traditional Arabic" w:cs="Traditional Arabic"/>
          <w:b/>
          <w:bCs/>
          <w:sz w:val="32"/>
          <w:szCs w:val="32"/>
          <w:rtl/>
          <w:lang w:bidi="ar-DZ"/>
        </w:rPr>
        <w:t xml:space="preserve"> </w:t>
      </w:r>
    </w:p>
    <w:p w14:paraId="5ADE412E" w14:textId="77777777" w:rsidR="00C4125B" w:rsidRPr="00553CE8" w:rsidRDefault="00C4125B" w:rsidP="00C4125B">
      <w:pPr>
        <w:pStyle w:val="Paragraphedeliste"/>
        <w:numPr>
          <w:ilvl w:val="0"/>
          <w:numId w:val="11"/>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نقود سلعية</w:t>
      </w:r>
    </w:p>
    <w:p w14:paraId="1B776658" w14:textId="77777777" w:rsidR="00C4125B" w:rsidRPr="00553CE8" w:rsidRDefault="00C4125B" w:rsidP="00C4125B">
      <w:pPr>
        <w:pStyle w:val="Paragraphedeliste"/>
        <w:numPr>
          <w:ilvl w:val="0"/>
          <w:numId w:val="11"/>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نقود معدنية</w:t>
      </w:r>
    </w:p>
    <w:p w14:paraId="4E9DEF45" w14:textId="77777777" w:rsidR="00C4125B" w:rsidRPr="00553CE8" w:rsidRDefault="00C4125B" w:rsidP="00C4125B">
      <w:pPr>
        <w:pStyle w:val="Paragraphedeliste"/>
        <w:numPr>
          <w:ilvl w:val="0"/>
          <w:numId w:val="11"/>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نقود ورقية </w:t>
      </w:r>
    </w:p>
    <w:p w14:paraId="1BF117D7" w14:textId="77777777" w:rsidR="00C4125B" w:rsidRPr="00553CE8" w:rsidRDefault="00C4125B" w:rsidP="00C4125B">
      <w:pPr>
        <w:pStyle w:val="Paragraphedeliste"/>
        <w:numPr>
          <w:ilvl w:val="0"/>
          <w:numId w:val="11"/>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نقود مصرفية</w:t>
      </w:r>
    </w:p>
    <w:p w14:paraId="0B2C4A8E" w14:textId="77777777" w:rsidR="00C4125B" w:rsidRDefault="00C4125B" w:rsidP="00C4125B">
      <w:pPr>
        <w:pStyle w:val="Paragraphedeliste"/>
        <w:numPr>
          <w:ilvl w:val="0"/>
          <w:numId w:val="11"/>
        </w:numPr>
        <w:bidi/>
        <w:spacing w:line="276" w:lineRule="auto"/>
        <w:jc w:val="both"/>
        <w:rPr>
          <w:rFonts w:ascii="Traditional Arabic" w:hAnsi="Traditional Arabic" w:cs="Traditional Arabic"/>
          <w:sz w:val="32"/>
          <w:szCs w:val="32"/>
          <w:lang w:bidi="ar-DZ"/>
        </w:rPr>
      </w:pPr>
      <w:r w:rsidRPr="002F2E26">
        <w:rPr>
          <w:rFonts w:ascii="Traditional Arabic" w:hAnsi="Traditional Arabic" w:cs="Traditional Arabic" w:hint="cs"/>
          <w:b/>
          <w:bCs/>
          <w:sz w:val="32"/>
          <w:szCs w:val="32"/>
          <w:rtl/>
          <w:lang w:bidi="ar-DZ"/>
        </w:rPr>
        <w:t xml:space="preserve">نقود الكترونية: </w:t>
      </w:r>
      <w:r w:rsidRPr="002F2E26">
        <w:rPr>
          <w:rFonts w:ascii="Traditional Arabic" w:hAnsi="Traditional Arabic" w:cs="Traditional Arabic"/>
          <w:sz w:val="32"/>
          <w:szCs w:val="32"/>
          <w:rtl/>
          <w:lang w:bidi="ar-DZ"/>
        </w:rPr>
        <w:t>أدى التطور المذهل في تكنولوجيا الاتصالات، والتنامي المستمر لاستعمال الإنترنت، في تبادل</w:t>
      </w:r>
      <w:r w:rsidRPr="002F2E26">
        <w:rPr>
          <w:rFonts w:ascii="Traditional Arabic" w:hAnsi="Traditional Arabic" w:cs="Traditional Arabic" w:hint="cs"/>
          <w:sz w:val="32"/>
          <w:szCs w:val="32"/>
          <w:rtl/>
          <w:lang w:bidi="ar-DZ"/>
        </w:rPr>
        <w:t xml:space="preserve"> </w:t>
      </w:r>
      <w:r w:rsidRPr="002F2E26">
        <w:rPr>
          <w:rFonts w:ascii="Traditional Arabic" w:hAnsi="Traditional Arabic" w:cs="Traditional Arabic"/>
          <w:sz w:val="32"/>
          <w:szCs w:val="32"/>
          <w:rtl/>
          <w:lang w:bidi="ar-DZ"/>
        </w:rPr>
        <w:t>المعلومات، وإتمام الصفقات للسلع والخدمات عن طريق ما يعرف بالتجارة الإلكترونية</w:t>
      </w:r>
      <w:r w:rsidRPr="002F2E26">
        <w:rPr>
          <w:rFonts w:ascii="Traditional Arabic" w:hAnsi="Traditional Arabic" w:cs="Traditional Arabic"/>
          <w:sz w:val="32"/>
          <w:szCs w:val="32"/>
          <w:lang w:bidi="ar-DZ"/>
        </w:rPr>
        <w:t xml:space="preserve"> E. Commerce </w:t>
      </w:r>
      <w:r w:rsidRPr="002F2E26">
        <w:rPr>
          <w:rFonts w:ascii="Traditional Arabic" w:hAnsi="Traditional Arabic" w:cs="Traditional Arabic"/>
          <w:sz w:val="32"/>
          <w:szCs w:val="32"/>
          <w:rtl/>
          <w:lang w:bidi="ar-DZ"/>
        </w:rPr>
        <w:t>إلى</w:t>
      </w:r>
      <w:r w:rsidRPr="002F2E26">
        <w:rPr>
          <w:rFonts w:ascii="Traditional Arabic" w:hAnsi="Traditional Arabic" w:cs="Traditional Arabic" w:hint="cs"/>
          <w:sz w:val="32"/>
          <w:szCs w:val="32"/>
          <w:rtl/>
          <w:lang w:bidi="ar-DZ"/>
        </w:rPr>
        <w:t xml:space="preserve"> </w:t>
      </w:r>
      <w:r w:rsidRPr="002F2E26">
        <w:rPr>
          <w:rFonts w:ascii="Traditional Arabic" w:hAnsi="Traditional Arabic" w:cs="Traditional Arabic"/>
          <w:sz w:val="32"/>
          <w:szCs w:val="32"/>
          <w:rtl/>
          <w:lang w:bidi="ar-DZ"/>
        </w:rPr>
        <w:t xml:space="preserve">زيادة أهمية بطاقات الائتمان لإنجاز هذه المعاملات، وتتمثل النقود الإلكترونية </w:t>
      </w:r>
      <w:proofErr w:type="spellStart"/>
      <w:proofErr w:type="gramStart"/>
      <w:r w:rsidRPr="002F2E26">
        <w:rPr>
          <w:rFonts w:ascii="Traditional Arabic" w:hAnsi="Traditional Arabic" w:cs="Traditional Arabic"/>
          <w:sz w:val="32"/>
          <w:szCs w:val="32"/>
          <w:lang w:bidi="ar-DZ"/>
        </w:rPr>
        <w:t>E.Money</w:t>
      </w:r>
      <w:proofErr w:type="spellEnd"/>
      <w:proofErr w:type="gramEnd"/>
      <w:r w:rsidRPr="002F2E26">
        <w:rPr>
          <w:rFonts w:ascii="Traditional Arabic" w:hAnsi="Traditional Arabic" w:cs="Traditional Arabic"/>
          <w:sz w:val="32"/>
          <w:szCs w:val="32"/>
          <w:rtl/>
          <w:lang w:bidi="ar-DZ"/>
        </w:rPr>
        <w:t xml:space="preserve"> </w:t>
      </w:r>
      <w:proofErr w:type="spellStart"/>
      <w:r w:rsidRPr="002F2E26">
        <w:rPr>
          <w:rFonts w:ascii="Traditional Arabic" w:hAnsi="Traditional Arabic" w:cs="Traditional Arabic"/>
          <w:sz w:val="32"/>
          <w:szCs w:val="32"/>
          <w:rtl/>
          <w:lang w:bidi="ar-DZ"/>
        </w:rPr>
        <w:t>فى</w:t>
      </w:r>
      <w:proofErr w:type="spellEnd"/>
      <w:r w:rsidRPr="002F2E26">
        <w:rPr>
          <w:rFonts w:ascii="Traditional Arabic" w:hAnsi="Traditional Arabic" w:cs="Traditional Arabic"/>
          <w:sz w:val="32"/>
          <w:szCs w:val="32"/>
          <w:rtl/>
          <w:lang w:bidi="ar-DZ"/>
        </w:rPr>
        <w:t xml:space="preserve"> وحدات أو رموز</w:t>
      </w:r>
      <w:r w:rsidRPr="002F2E26">
        <w:rPr>
          <w:rFonts w:ascii="Traditional Arabic" w:hAnsi="Traditional Arabic" w:cs="Traditional Arabic" w:hint="cs"/>
          <w:sz w:val="32"/>
          <w:szCs w:val="32"/>
          <w:rtl/>
          <w:lang w:bidi="ar-DZ"/>
        </w:rPr>
        <w:t xml:space="preserve"> </w:t>
      </w:r>
      <w:r w:rsidRPr="002F2E26">
        <w:rPr>
          <w:rFonts w:ascii="Traditional Arabic" w:hAnsi="Traditional Arabic" w:cs="Traditional Arabic"/>
          <w:sz w:val="32"/>
          <w:szCs w:val="32"/>
          <w:rtl/>
          <w:lang w:bidi="ar-DZ"/>
        </w:rPr>
        <w:t>ذات قيمة نقدية ، يمكن عدها ونقلها على شبكات الإنترنت كوسيلة للدفع، وتتحدد قيمتها بما لدى المتعامل فيها</w:t>
      </w:r>
      <w:r>
        <w:rPr>
          <w:rFonts w:ascii="Traditional Arabic" w:hAnsi="Traditional Arabic" w:cs="Traditional Arabic" w:hint="cs"/>
          <w:sz w:val="32"/>
          <w:szCs w:val="32"/>
          <w:rtl/>
          <w:lang w:bidi="ar-DZ"/>
        </w:rPr>
        <w:t xml:space="preserve"> </w:t>
      </w:r>
      <w:r w:rsidRPr="002F2E26">
        <w:rPr>
          <w:rFonts w:ascii="Traditional Arabic" w:hAnsi="Traditional Arabic" w:cs="Traditional Arabic"/>
          <w:sz w:val="32"/>
          <w:szCs w:val="32"/>
          <w:rtl/>
          <w:lang w:bidi="ar-DZ"/>
        </w:rPr>
        <w:t>من رصيد نقدي بالبنوك</w:t>
      </w:r>
      <w:r>
        <w:rPr>
          <w:rFonts w:ascii="Traditional Arabic" w:hAnsi="Traditional Arabic" w:cs="Traditional Arabic" w:hint="cs"/>
          <w:sz w:val="32"/>
          <w:szCs w:val="32"/>
          <w:rtl/>
          <w:lang w:bidi="ar-DZ"/>
        </w:rPr>
        <w:t>.</w:t>
      </w:r>
    </w:p>
    <w:p w14:paraId="3D34ECF2" w14:textId="77777777" w:rsidR="00C4125B" w:rsidRDefault="00C4125B" w:rsidP="00C4125B">
      <w:pPr>
        <w:pStyle w:val="Paragraphedeliste"/>
        <w:bidi/>
        <w:spacing w:line="276" w:lineRule="auto"/>
        <w:ind w:left="108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ويقصد بالنقود الالكترونية أو النقود الرقمية أيضا الوسائل الالكترونية لتحويل من مكان الى مكان وفقا لنظام يسمى نظام تحويل الأموال الالكتروني. تعتبر النقود الالكترونية من أحدث أنواع النقود، وهي نقود غير ملموسة وليس لها كيان مادي محسوس، وانما هي وحدات الكترونية تخزن في مكان امن علة الهارد ديسك لجهاز الكمبيوتر الخاص بالعميل ويعرف بالمحفظة الالكترونية حيث يسمح للعميل </w:t>
      </w:r>
      <w:r>
        <w:rPr>
          <w:rFonts w:ascii="Traditional Arabic" w:hAnsi="Traditional Arabic" w:cs="Traditional Arabic" w:hint="cs"/>
          <w:sz w:val="32"/>
          <w:szCs w:val="32"/>
          <w:rtl/>
          <w:lang w:bidi="ar-DZ"/>
        </w:rPr>
        <w:lastRenderedPageBreak/>
        <w:t>استخدام هذه المحفظة في عمليات البيع والشراء والتحويل من ناحية أخرى. وتعتبر البنوك وصناديق الاستثمار والوسطاء الماليين من أكثر الجهات استخداما لأساليب التحويل الالكتروني للنقود ويمثل الصراف الآلي (</w:t>
      </w:r>
      <w:r>
        <w:rPr>
          <w:rFonts w:ascii="Traditional Arabic" w:hAnsi="Traditional Arabic" w:cs="Traditional Arabic"/>
          <w:sz w:val="32"/>
          <w:szCs w:val="32"/>
          <w:lang w:bidi="ar-DZ"/>
        </w:rPr>
        <w:t>ATM</w:t>
      </w:r>
      <w:r>
        <w:rPr>
          <w:rFonts w:ascii="Traditional Arabic" w:hAnsi="Traditional Arabic" w:cs="Traditional Arabic" w:hint="cs"/>
          <w:sz w:val="32"/>
          <w:szCs w:val="32"/>
          <w:rtl/>
          <w:lang w:bidi="ar-DZ"/>
        </w:rPr>
        <w:t>) أحد وسائل الإيداع والسحب والتحويل للنقود الالكترونية</w:t>
      </w:r>
      <w:r>
        <w:rPr>
          <w:rStyle w:val="Appelnotedebasdep"/>
          <w:rFonts w:ascii="Traditional Arabic" w:hAnsi="Traditional Arabic" w:cs="Traditional Arabic"/>
          <w:sz w:val="32"/>
          <w:szCs w:val="32"/>
          <w:rtl/>
          <w:lang w:bidi="ar-DZ"/>
        </w:rPr>
        <w:footnoteReference w:id="12"/>
      </w:r>
      <w:r>
        <w:rPr>
          <w:rFonts w:ascii="Traditional Arabic" w:hAnsi="Traditional Arabic" w:cs="Traditional Arabic" w:hint="cs"/>
          <w:sz w:val="32"/>
          <w:szCs w:val="32"/>
          <w:rtl/>
          <w:lang w:bidi="ar-DZ"/>
        </w:rPr>
        <w:t>.</w:t>
      </w:r>
    </w:p>
    <w:p w14:paraId="3272E512" w14:textId="77777777" w:rsidR="00C4125B" w:rsidRDefault="00C4125B" w:rsidP="00C4125B">
      <w:pPr>
        <w:pStyle w:val="Paragraphedeliste"/>
        <w:bidi/>
        <w:spacing w:line="276" w:lineRule="auto"/>
        <w:ind w:left="1080"/>
        <w:jc w:val="both"/>
        <w:rPr>
          <w:rFonts w:ascii="Traditional Arabic" w:hAnsi="Traditional Arabic" w:cs="Traditional Arabic"/>
          <w:sz w:val="32"/>
          <w:szCs w:val="32"/>
          <w:rtl/>
          <w:lang w:bidi="ar-DZ"/>
        </w:rPr>
      </w:pPr>
    </w:p>
    <w:p w14:paraId="7CCA9F41" w14:textId="77777777" w:rsidR="00C4125B" w:rsidRDefault="00C4125B" w:rsidP="00C4125B">
      <w:pPr>
        <w:pStyle w:val="Paragraphedeliste"/>
        <w:bidi/>
        <w:spacing w:line="276" w:lineRule="auto"/>
        <w:ind w:left="1080"/>
        <w:jc w:val="both"/>
        <w:rPr>
          <w:rFonts w:ascii="Traditional Arabic" w:hAnsi="Traditional Arabic" w:cs="Traditional Arabic"/>
          <w:sz w:val="32"/>
          <w:szCs w:val="32"/>
          <w:rtl/>
          <w:lang w:bidi="ar-DZ"/>
        </w:rPr>
      </w:pPr>
      <w:bookmarkStart w:id="20" w:name="_Toc109548449"/>
      <w:r w:rsidRPr="005C76E0">
        <w:rPr>
          <w:rStyle w:val="Titre3Car"/>
          <w:rFonts w:ascii="Traditional Arabic" w:hAnsi="Traditional Arabic" w:cs="Traditional Arabic"/>
          <w:sz w:val="32"/>
          <w:szCs w:val="32"/>
          <w:rtl/>
        </w:rPr>
        <w:t>4.3.2 معيار الجهة المصدرة للنقود:</w:t>
      </w:r>
      <w:bookmarkEnd w:id="20"/>
      <w:r w:rsidRPr="005C76E0">
        <w:rPr>
          <w:rStyle w:val="Titre3Car"/>
          <w:rFonts w:ascii="Traditional Arabic" w:hAnsi="Traditional Arabic" w:cs="Traditional Arabic"/>
          <w:sz w:val="32"/>
          <w:szCs w:val="32"/>
          <w:rtl/>
        </w:rPr>
        <w:t xml:space="preserve"> </w:t>
      </w:r>
      <w:r>
        <w:rPr>
          <w:rFonts w:ascii="Traditional Arabic" w:hAnsi="Traditional Arabic" w:cs="Traditional Arabic" w:hint="cs"/>
          <w:sz w:val="32"/>
          <w:szCs w:val="32"/>
          <w:rtl/>
          <w:lang w:bidi="ar-DZ"/>
        </w:rPr>
        <w:t>يتم تقسيم النقود وفقا لهذا المعيار الى</w:t>
      </w:r>
    </w:p>
    <w:p w14:paraId="044C77E7" w14:textId="77777777" w:rsidR="00C4125B" w:rsidRPr="009A17EF" w:rsidRDefault="00C4125B" w:rsidP="00C4125B">
      <w:pPr>
        <w:pStyle w:val="Paragraphedeliste"/>
        <w:numPr>
          <w:ilvl w:val="0"/>
          <w:numId w:val="12"/>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نقود حكومية</w:t>
      </w:r>
    </w:p>
    <w:p w14:paraId="04A092FE" w14:textId="77777777" w:rsidR="00C4125B" w:rsidRPr="00AF67CA" w:rsidRDefault="00C4125B" w:rsidP="00C4125B">
      <w:pPr>
        <w:pStyle w:val="Paragraphedeliste"/>
        <w:numPr>
          <w:ilvl w:val="0"/>
          <w:numId w:val="12"/>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نقود يصدرها البنك المركزي وتتألف من النقود القانونية الورقية الإلزامية وتسمى النقود الخارجية والنقود المعدنية المساعدة.</w:t>
      </w:r>
    </w:p>
    <w:p w14:paraId="1F33C4FC" w14:textId="77777777" w:rsidR="00C4125B" w:rsidRPr="00AF67CA" w:rsidRDefault="00C4125B" w:rsidP="00C4125B">
      <w:pPr>
        <w:pStyle w:val="Paragraphedeliste"/>
        <w:numPr>
          <w:ilvl w:val="0"/>
          <w:numId w:val="12"/>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نقود الودائع لدى البنوك التجارية وتسمى النقود الداخلية.</w:t>
      </w:r>
    </w:p>
    <w:p w14:paraId="2018BF8E" w14:textId="77777777" w:rsidR="00C4125B" w:rsidRPr="005C76E0" w:rsidRDefault="00C4125B" w:rsidP="00C4125B">
      <w:pPr>
        <w:pStyle w:val="Titre3"/>
        <w:bidi/>
        <w:spacing w:line="276" w:lineRule="auto"/>
        <w:jc w:val="left"/>
        <w:rPr>
          <w:rFonts w:ascii="Traditional Arabic" w:hAnsi="Traditional Arabic" w:cs="Traditional Arabic"/>
          <w:b/>
          <w:bCs/>
          <w:sz w:val="32"/>
          <w:szCs w:val="32"/>
          <w:rtl/>
          <w:lang w:bidi="ar-DZ"/>
        </w:rPr>
      </w:pPr>
      <w:bookmarkStart w:id="21" w:name="_Toc109548450"/>
      <w:r w:rsidRPr="005C76E0">
        <w:rPr>
          <w:rFonts w:ascii="Traditional Arabic" w:hAnsi="Traditional Arabic" w:cs="Traditional Arabic"/>
          <w:b/>
          <w:bCs/>
          <w:sz w:val="32"/>
          <w:szCs w:val="32"/>
          <w:rtl/>
          <w:lang w:bidi="ar-DZ"/>
        </w:rPr>
        <w:t>5.3.2 المعيار الجغرافي</w:t>
      </w:r>
      <w:bookmarkEnd w:id="21"/>
    </w:p>
    <w:p w14:paraId="7079736A" w14:textId="77777777" w:rsidR="00C4125B" w:rsidRDefault="00C4125B" w:rsidP="00C4125B">
      <w:pPr>
        <w:pStyle w:val="Paragraphedeliste"/>
        <w:numPr>
          <w:ilvl w:val="0"/>
          <w:numId w:val="13"/>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نقود وطنية </w:t>
      </w:r>
    </w:p>
    <w:p w14:paraId="7E4D989F" w14:textId="77777777" w:rsidR="00C4125B" w:rsidRDefault="00C4125B" w:rsidP="00C4125B">
      <w:pPr>
        <w:pStyle w:val="Paragraphedeliste"/>
        <w:numPr>
          <w:ilvl w:val="0"/>
          <w:numId w:val="13"/>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نقود أجنبية </w:t>
      </w:r>
    </w:p>
    <w:p w14:paraId="01E51A5B"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يمكن تلخيص أنواع النقود وفقا للمعاير التي تم ذكرها سابقا في الشكل الموالي:</w:t>
      </w:r>
    </w:p>
    <w:p w14:paraId="4D30BBA5"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619B97B0" w14:textId="77777777" w:rsidR="00C4125B" w:rsidRPr="00736B64" w:rsidRDefault="00C4125B" w:rsidP="00C4125B">
      <w:pPr>
        <w:bidi/>
        <w:spacing w:line="276" w:lineRule="auto"/>
        <w:jc w:val="center"/>
        <w:rPr>
          <w:rFonts w:ascii="Traditional Arabic" w:hAnsi="Traditional Arabic" w:cs="Traditional Arabic"/>
          <w:sz w:val="32"/>
          <w:szCs w:val="32"/>
          <w:lang w:bidi="ar-DZ"/>
        </w:rPr>
      </w:pPr>
      <w:r>
        <w:rPr>
          <w:rFonts w:ascii="Traditional Arabic" w:hAnsi="Traditional Arabic" w:cs="Traditional Arabic"/>
          <w:noProof/>
          <w:sz w:val="32"/>
          <w:szCs w:val="32"/>
          <w:lang w:bidi="ar-DZ"/>
        </w:rPr>
        <w:lastRenderedPageBreak/>
        <mc:AlternateContent>
          <mc:Choice Requires="wpg">
            <w:drawing>
              <wp:inline distT="0" distB="0" distL="0" distR="0" wp14:anchorId="623E1A97" wp14:editId="038F0580">
                <wp:extent cx="5235575" cy="4019550"/>
                <wp:effectExtent l="0" t="57150" r="3175" b="0"/>
                <wp:docPr id="219872" name="Groupe 219872"/>
                <wp:cNvGraphicFramePr/>
                <a:graphic xmlns:a="http://schemas.openxmlformats.org/drawingml/2006/main">
                  <a:graphicData uri="http://schemas.microsoft.com/office/word/2010/wordprocessingGroup">
                    <wpg:wgp>
                      <wpg:cNvGrpSpPr/>
                      <wpg:grpSpPr>
                        <a:xfrm>
                          <a:off x="0" y="0"/>
                          <a:ext cx="5235575" cy="4019550"/>
                          <a:chOff x="0" y="0"/>
                          <a:chExt cx="5235575" cy="4019550"/>
                        </a:xfrm>
                      </wpg:grpSpPr>
                      <pic:pic xmlns:pic="http://schemas.openxmlformats.org/drawingml/2006/picture">
                        <pic:nvPicPr>
                          <pic:cNvPr id="219870" name="Image 21987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1030"/>
                            <a:ext cx="5235575" cy="3398520"/>
                          </a:xfrm>
                          <a:prstGeom prst="rect">
                            <a:avLst/>
                          </a:prstGeom>
                          <a:noFill/>
                        </pic:spPr>
                      </pic:pic>
                      <wps:wsp>
                        <wps:cNvPr id="219871" name="Zone de texte 219871"/>
                        <wps:cNvSpPr txBox="1"/>
                        <wps:spPr>
                          <a:xfrm>
                            <a:off x="1318260" y="0"/>
                            <a:ext cx="2343150" cy="31623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1CA9B9D" w14:textId="77777777" w:rsidR="00C4125B" w:rsidRDefault="00C4125B" w:rsidP="00C4125B">
                              <w:pPr>
                                <w:rPr>
                                  <w:rFonts w:cs="Arial"/>
                                  <w:rtl/>
                                  <w:lang w:bidi="ar-DZ"/>
                                </w:rPr>
                              </w:pPr>
                              <w:r>
                                <w:rPr>
                                  <w:rFonts w:hint="cs"/>
                                  <w:rtl/>
                                  <w:lang w:bidi="ar-DZ"/>
                                </w:rPr>
                                <w:t>الشكل (01): أ</w:t>
                              </w:r>
                              <w:r w:rsidRPr="00BF7104">
                                <w:rPr>
                                  <w:rFonts w:cs="Arial"/>
                                  <w:rtl/>
                                  <w:lang w:bidi="ar-DZ"/>
                                </w:rPr>
                                <w:t>نواع النقود وفقا ً للمعايير المختلفة</w:t>
                              </w:r>
                            </w:p>
                            <w:p w14:paraId="04C0DB30" w14:textId="77777777" w:rsidR="00C4125B" w:rsidRDefault="00C4125B" w:rsidP="00C4125B">
                              <w:pPr>
                                <w:rPr>
                                  <w:lang w:bidi="ar-D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3E1A97" id="Groupe 219872" o:spid="_x0000_s1026" style="width:412.25pt;height:316.5pt;mso-position-horizontal-relative:char;mso-position-vertical-relative:line" coordsize="52355,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">
                <v:shape id="Image 219870" o:spid="_x0000_s1027" type="#_x0000_t75" style="position:absolute;top:6210;width:52355;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">
                  <v:imagedata r:id="rId9" o:title=""/>
                </v:shape>
                <v:shapetype id="_x0000_t202" coordsize="21600,21600" o:spt="202" path="m,l,21600r21600,l21600,xe">
                  <v:stroke joinstyle="miter"/>
                  <v:path gradientshapeok="t" o:connecttype="rect"/>
                </v:shapetype>
                <v:shape id="Zone de texte 219871" o:spid="_x0000_s1028" type="#_x0000_t202" style="position:absolute;left:13182;width:2343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" fillcolor="white [3201]" stroked="f" strokeweight=".5pt">
                  <v:shadow on="t" color="black" opacity="20971f" offset="0,2.2pt"/>
                  <v:textbox>
                    <w:txbxContent>
                      <w:p w14:paraId="71CA9B9D" w14:textId="77777777" w:rsidR="00C4125B" w:rsidRDefault="00C4125B" w:rsidP="00C4125B">
                        <w:pPr>
                          <w:rPr>
                            <w:rFonts w:cs="Arial"/>
                            <w:rtl/>
                            <w:lang w:bidi="ar-DZ"/>
                          </w:rPr>
                        </w:pPr>
                        <w:r>
                          <w:rPr>
                            <w:rFonts w:hint="cs"/>
                            <w:rtl/>
                            <w:lang w:bidi="ar-DZ"/>
                          </w:rPr>
                          <w:t>الشكل (01): أ</w:t>
                        </w:r>
                        <w:r w:rsidRPr="00BF7104">
                          <w:rPr>
                            <w:rFonts w:cs="Arial"/>
                            <w:rtl/>
                            <w:lang w:bidi="ar-DZ"/>
                          </w:rPr>
                          <w:t>نواع النقود وفقا ً للمعايير المختلفة</w:t>
                        </w:r>
                      </w:p>
                      <w:p w14:paraId="04C0DB30" w14:textId="77777777" w:rsidR="00C4125B" w:rsidRDefault="00C4125B" w:rsidP="00C4125B">
                        <w:pPr>
                          <w:rPr>
                            <w:lang w:bidi="ar-DZ"/>
                          </w:rPr>
                        </w:pPr>
                      </w:p>
                    </w:txbxContent>
                  </v:textbox>
                </v:shape>
                <w10:anchorlock/>
              </v:group>
            </w:pict>
          </mc:Fallback>
        </mc:AlternateContent>
      </w:r>
    </w:p>
    <w:p w14:paraId="29171740" w14:textId="77777777" w:rsidR="00C4125B" w:rsidRDefault="00C4125B" w:rsidP="00C4125B">
      <w:pPr>
        <w:bidi/>
        <w:spacing w:line="276" w:lineRule="auto"/>
        <w:jc w:val="both"/>
        <w:rPr>
          <w:rFonts w:ascii="Traditional Arabic" w:hAnsi="Traditional Arabic" w:cs="Traditional Arabic"/>
          <w:sz w:val="32"/>
          <w:szCs w:val="32"/>
          <w:rtl/>
        </w:rPr>
      </w:pPr>
      <w:r w:rsidRPr="001B1F6E">
        <w:rPr>
          <w:rFonts w:ascii="Traditional Arabic" w:hAnsi="Traditional Arabic" w:cs="Traditional Arabic" w:hint="cs"/>
          <w:b/>
          <w:bCs/>
          <w:sz w:val="32"/>
          <w:szCs w:val="32"/>
          <w:rtl/>
        </w:rPr>
        <w:t xml:space="preserve">المصدر: </w:t>
      </w:r>
      <w:r w:rsidRPr="001B1F6E">
        <w:rPr>
          <w:rFonts w:ascii="Traditional Arabic" w:hAnsi="Traditional Arabic" w:cs="Traditional Arabic"/>
          <w:b/>
          <w:bCs/>
          <w:sz w:val="24"/>
          <w:szCs w:val="24"/>
          <w:rtl/>
          <w:lang w:bidi="ar-DZ"/>
        </w:rPr>
        <w:t>عبد الحليم غربي " الوجيز في الاقتصاد النقدي والمصرفي"</w:t>
      </w:r>
      <w:r w:rsidRPr="001B1F6E">
        <w:rPr>
          <w:rFonts w:ascii="Traditional Arabic" w:hAnsi="Traditional Arabic" w:cs="Traditional Arabic" w:hint="cs"/>
          <w:b/>
          <w:bCs/>
          <w:sz w:val="24"/>
          <w:szCs w:val="24"/>
          <w:rtl/>
          <w:lang w:bidi="ar-DZ"/>
        </w:rPr>
        <w:t>، ص</w:t>
      </w:r>
      <w:r>
        <w:rPr>
          <w:rFonts w:ascii="Traditional Arabic" w:hAnsi="Traditional Arabic" w:cs="Traditional Arabic" w:hint="cs"/>
          <w:sz w:val="24"/>
          <w:szCs w:val="24"/>
          <w:rtl/>
          <w:lang w:bidi="ar-DZ"/>
        </w:rPr>
        <w:t xml:space="preserve"> </w:t>
      </w:r>
      <w:r w:rsidRPr="001B1F6E">
        <w:rPr>
          <w:rFonts w:ascii="Traditional Arabic" w:hAnsi="Traditional Arabic" w:cs="Traditional Arabic" w:hint="cs"/>
          <w:b/>
          <w:bCs/>
          <w:sz w:val="24"/>
          <w:szCs w:val="24"/>
          <w:rtl/>
          <w:lang w:bidi="ar-DZ"/>
        </w:rPr>
        <w:t>17</w:t>
      </w:r>
      <w:r>
        <w:rPr>
          <w:rFonts w:ascii="Traditional Arabic" w:hAnsi="Traditional Arabic" w:cs="Traditional Arabic" w:hint="cs"/>
          <w:sz w:val="24"/>
          <w:szCs w:val="24"/>
          <w:rtl/>
          <w:lang w:bidi="ar-DZ"/>
        </w:rPr>
        <w:t>.</w:t>
      </w:r>
    </w:p>
    <w:p w14:paraId="75E3C3B2" w14:textId="77777777" w:rsidR="00C4125B" w:rsidRDefault="00C4125B" w:rsidP="00C4125B">
      <w:pPr>
        <w:bidi/>
        <w:spacing w:line="276" w:lineRule="auto"/>
        <w:jc w:val="both"/>
        <w:rPr>
          <w:rFonts w:ascii="Traditional Arabic" w:hAnsi="Traditional Arabic" w:cs="Traditional Arabic"/>
          <w:sz w:val="32"/>
          <w:szCs w:val="32"/>
          <w:rtl/>
        </w:rPr>
      </w:pPr>
    </w:p>
    <w:p w14:paraId="3DD76E83" w14:textId="77777777" w:rsidR="00C4125B" w:rsidRPr="005C76E0" w:rsidRDefault="00C4125B" w:rsidP="00C4125B">
      <w:pPr>
        <w:pStyle w:val="Titre2"/>
        <w:bidi/>
        <w:spacing w:line="276" w:lineRule="auto"/>
        <w:jc w:val="left"/>
        <w:rPr>
          <w:rFonts w:ascii="Traditional Arabic" w:hAnsi="Traditional Arabic" w:cs="Traditional Arabic"/>
          <w:b/>
          <w:bCs/>
          <w:sz w:val="32"/>
          <w:szCs w:val="32"/>
          <w:rtl/>
          <w:lang w:bidi="ar-DZ"/>
        </w:rPr>
      </w:pPr>
      <w:bookmarkStart w:id="22" w:name="_Toc109548451"/>
      <w:r w:rsidRPr="005C76E0">
        <w:rPr>
          <w:rFonts w:ascii="Traditional Arabic" w:hAnsi="Traditional Arabic" w:cs="Traditional Arabic"/>
          <w:b/>
          <w:bCs/>
          <w:sz w:val="32"/>
          <w:szCs w:val="32"/>
          <w:rtl/>
        </w:rPr>
        <w:t xml:space="preserve">4.2 </w:t>
      </w:r>
      <w:r w:rsidRPr="005C76E0">
        <w:rPr>
          <w:rFonts w:ascii="Traditional Arabic" w:hAnsi="Traditional Arabic" w:cs="Traditional Arabic"/>
          <w:b/>
          <w:bCs/>
          <w:sz w:val="32"/>
          <w:szCs w:val="32"/>
          <w:rtl/>
          <w:lang w:bidi="ar-DZ"/>
        </w:rPr>
        <w:t>خصائص النقود</w:t>
      </w:r>
      <w:bookmarkEnd w:id="22"/>
      <w:r w:rsidRPr="005C76E0">
        <w:rPr>
          <w:rFonts w:ascii="Traditional Arabic" w:hAnsi="Traditional Arabic" w:cs="Traditional Arabic"/>
          <w:b/>
          <w:bCs/>
          <w:sz w:val="32"/>
          <w:szCs w:val="32"/>
          <w:lang w:bidi="ar-DZ"/>
        </w:rPr>
        <w:t xml:space="preserve"> </w:t>
      </w:r>
    </w:p>
    <w:p w14:paraId="0CB77255"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من أجل أن تؤدي النقود وظائفها المختلفة في الاقتصاد، ينبغي أن تتوفر فيها بعض الخصائص التي تؤدي من خلالها دورها، ومن بين هذه الخصائص: </w:t>
      </w:r>
    </w:p>
    <w:p w14:paraId="74A9D914" w14:textId="77777777" w:rsidR="00C4125B" w:rsidRDefault="00C4125B" w:rsidP="00C4125B">
      <w:pPr>
        <w:pStyle w:val="Paragraphedeliste"/>
        <w:numPr>
          <w:ilvl w:val="0"/>
          <w:numId w:val="14"/>
        </w:numPr>
        <w:bidi/>
        <w:spacing w:line="276" w:lineRule="auto"/>
        <w:jc w:val="both"/>
        <w:rPr>
          <w:rFonts w:ascii="Traditional Arabic" w:hAnsi="Traditional Arabic" w:cs="Traditional Arabic"/>
          <w:b/>
          <w:bCs/>
          <w:sz w:val="32"/>
          <w:szCs w:val="32"/>
          <w:lang w:bidi="ar-DZ"/>
        </w:rPr>
      </w:pPr>
      <w:r w:rsidRPr="00C326C0">
        <w:rPr>
          <w:rFonts w:ascii="Traditional Arabic" w:hAnsi="Traditional Arabic" w:cs="Traditional Arabic"/>
          <w:b/>
          <w:bCs/>
          <w:sz w:val="32"/>
          <w:szCs w:val="32"/>
          <w:rtl/>
          <w:lang w:bidi="ar-DZ"/>
        </w:rPr>
        <w:t>القبول العام لدى الأفراد</w:t>
      </w:r>
      <w:r>
        <w:rPr>
          <w:rFonts w:ascii="Traditional Arabic" w:hAnsi="Traditional Arabic" w:cs="Traditional Arabic" w:hint="cs"/>
          <w:b/>
          <w:bCs/>
          <w:sz w:val="32"/>
          <w:szCs w:val="32"/>
          <w:rtl/>
          <w:lang w:bidi="ar-DZ"/>
        </w:rPr>
        <w:t>:</w:t>
      </w:r>
    </w:p>
    <w:p w14:paraId="32F9C8EE" w14:textId="77777777" w:rsidR="00C4125B" w:rsidRPr="00AB2C3A" w:rsidRDefault="00C4125B" w:rsidP="00C4125B">
      <w:pPr>
        <w:pStyle w:val="Paragraphedeliste"/>
        <w:bidi/>
        <w:spacing w:line="276" w:lineRule="auto"/>
        <w:ind w:left="108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أي أن يقبل المجتمع النقود قبولا عاما -وقد يتم هذا القبول استنادا الى التقاليد والأعراف والعادات السائدة في المجتمع. ويتم الاستناد في هذا القبول على القيمة الذاتية للنقود كسلعة</w:t>
      </w:r>
      <w:r>
        <w:rPr>
          <w:rStyle w:val="Appelnotedebasdep"/>
          <w:rFonts w:ascii="Traditional Arabic" w:hAnsi="Traditional Arabic" w:cs="Traditional Arabic"/>
          <w:sz w:val="32"/>
          <w:szCs w:val="32"/>
          <w:rtl/>
          <w:lang w:bidi="ar-DZ"/>
        </w:rPr>
        <w:footnoteReference w:id="13"/>
      </w:r>
      <w:r>
        <w:rPr>
          <w:rFonts w:ascii="Traditional Arabic" w:hAnsi="Traditional Arabic" w:cs="Traditional Arabic" w:hint="cs"/>
          <w:sz w:val="32"/>
          <w:szCs w:val="32"/>
          <w:rtl/>
          <w:lang w:bidi="ar-DZ"/>
        </w:rPr>
        <w:t>.</w:t>
      </w:r>
    </w:p>
    <w:p w14:paraId="339E2542" w14:textId="77777777" w:rsidR="00C4125B" w:rsidRDefault="00C4125B" w:rsidP="00C4125B">
      <w:pPr>
        <w:pStyle w:val="Paragraphedeliste"/>
        <w:numPr>
          <w:ilvl w:val="0"/>
          <w:numId w:val="14"/>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الندرة النسبية:</w:t>
      </w:r>
    </w:p>
    <w:p w14:paraId="550823CD" w14:textId="77777777" w:rsidR="00C4125B" w:rsidRPr="00346A29" w:rsidRDefault="00C4125B" w:rsidP="00C4125B">
      <w:pPr>
        <w:pStyle w:val="Paragraphedeliste"/>
        <w:bidi/>
        <w:spacing w:line="276" w:lineRule="auto"/>
        <w:ind w:left="108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أي أن يكون عرض النقود أقل من الطلب عليها، لان توفر النقود المطلق أي عرضها أكبر بكثير من الطلب عليها يؤدي الى انخفاض قيمتها.</w:t>
      </w:r>
    </w:p>
    <w:p w14:paraId="34524C9C" w14:textId="77777777" w:rsidR="00C4125B" w:rsidRDefault="00C4125B" w:rsidP="00C4125B">
      <w:pPr>
        <w:pStyle w:val="Paragraphedeliste"/>
        <w:numPr>
          <w:ilvl w:val="0"/>
          <w:numId w:val="14"/>
        </w:numPr>
        <w:bidi/>
        <w:spacing w:line="276" w:lineRule="auto"/>
        <w:jc w:val="both"/>
        <w:rPr>
          <w:rFonts w:ascii="Traditional Arabic" w:hAnsi="Traditional Arabic" w:cs="Traditional Arabic"/>
          <w:b/>
          <w:bCs/>
          <w:sz w:val="32"/>
          <w:szCs w:val="32"/>
          <w:lang w:bidi="ar-DZ"/>
        </w:rPr>
      </w:pPr>
      <w:r w:rsidRPr="00346A29">
        <w:rPr>
          <w:rFonts w:ascii="Traditional Arabic" w:hAnsi="Traditional Arabic" w:cs="Traditional Arabic" w:hint="cs"/>
          <w:b/>
          <w:bCs/>
          <w:sz w:val="32"/>
          <w:szCs w:val="32"/>
          <w:rtl/>
          <w:lang w:bidi="ar-DZ"/>
        </w:rPr>
        <w:lastRenderedPageBreak/>
        <w:t>القابلية للدوام مع الثبات النسبي في القيمة:</w:t>
      </w:r>
    </w:p>
    <w:p w14:paraId="5451CE0B" w14:textId="77777777" w:rsidR="00C4125B" w:rsidRPr="00EA23D1" w:rsidRDefault="00C4125B" w:rsidP="00C4125B">
      <w:pPr>
        <w:pStyle w:val="Paragraphedeliste"/>
        <w:bidi/>
        <w:spacing w:line="276" w:lineRule="auto"/>
        <w:ind w:left="1080"/>
        <w:jc w:val="both"/>
        <w:rPr>
          <w:rFonts w:ascii="Traditional Arabic" w:hAnsi="Traditional Arabic" w:cs="Traditional Arabic"/>
          <w:b/>
          <w:bCs/>
          <w:sz w:val="32"/>
          <w:szCs w:val="32"/>
          <w:lang w:bidi="ar-DZ"/>
        </w:rPr>
      </w:pPr>
      <w:r w:rsidRPr="00346A29">
        <w:rPr>
          <w:rFonts w:ascii="Traditional Arabic" w:hAnsi="Traditional Arabic" w:cs="Traditional Arabic" w:hint="cs"/>
          <w:b/>
          <w:bCs/>
          <w:sz w:val="32"/>
          <w:szCs w:val="32"/>
          <w:rtl/>
          <w:lang w:bidi="ar-DZ"/>
        </w:rPr>
        <w:t xml:space="preserve"> </w:t>
      </w:r>
      <w:r w:rsidRPr="00346A29">
        <w:rPr>
          <w:rFonts w:ascii="Traditional Arabic" w:hAnsi="Traditional Arabic" w:cs="Traditional Arabic" w:hint="cs"/>
          <w:sz w:val="32"/>
          <w:szCs w:val="32"/>
          <w:rtl/>
          <w:lang w:bidi="ar-DZ"/>
        </w:rPr>
        <w:t xml:space="preserve">أي لا تتغير قيمة النقود بشكل سريع وحاد، </w:t>
      </w:r>
      <w:r>
        <w:rPr>
          <w:rFonts w:ascii="Traditional Arabic" w:hAnsi="Traditional Arabic" w:cs="Traditional Arabic" w:hint="cs"/>
          <w:sz w:val="32"/>
          <w:szCs w:val="32"/>
          <w:rtl/>
          <w:lang w:bidi="ar-DZ"/>
        </w:rPr>
        <w:t xml:space="preserve">أما خاصية </w:t>
      </w:r>
      <w:r w:rsidRPr="00346A29">
        <w:rPr>
          <w:rFonts w:ascii="Traditional Arabic" w:hAnsi="Traditional Arabic" w:cs="Traditional Arabic"/>
          <w:sz w:val="32"/>
          <w:szCs w:val="32"/>
          <w:rtl/>
          <w:lang w:bidi="ar-DZ"/>
        </w:rPr>
        <w:t xml:space="preserve">القابلية للدوام </w:t>
      </w:r>
      <w:r>
        <w:rPr>
          <w:rFonts w:ascii="Traditional Arabic" w:hAnsi="Traditional Arabic" w:cs="Traditional Arabic" w:hint="cs"/>
          <w:sz w:val="32"/>
          <w:szCs w:val="32"/>
          <w:rtl/>
          <w:lang w:bidi="ar-DZ"/>
        </w:rPr>
        <w:t xml:space="preserve">فالمقصود بها أن </w:t>
      </w:r>
      <w:r w:rsidRPr="00346A29">
        <w:rPr>
          <w:rFonts w:ascii="Traditional Arabic" w:hAnsi="Traditional Arabic" w:cs="Traditional Arabic"/>
          <w:sz w:val="32"/>
          <w:szCs w:val="32"/>
          <w:rtl/>
          <w:lang w:bidi="ar-DZ"/>
        </w:rPr>
        <w:t>وحدات النقود تصنع من مواد تتحمل كثرة تداولها من يد إلى أخرى مثل الذهب والفضة</w:t>
      </w:r>
      <w:r w:rsidRPr="00346A29">
        <w:rPr>
          <w:rFonts w:ascii="Traditional Arabic" w:hAnsi="Traditional Arabic" w:cs="Traditional Arabic" w:hint="cs"/>
          <w:sz w:val="32"/>
          <w:szCs w:val="32"/>
          <w:rtl/>
          <w:lang w:bidi="ar-DZ"/>
        </w:rPr>
        <w:t xml:space="preserve"> </w:t>
      </w:r>
      <w:r w:rsidRPr="00346A29">
        <w:rPr>
          <w:rFonts w:ascii="Traditional Arabic" w:hAnsi="Traditional Arabic" w:cs="Traditional Arabic"/>
          <w:sz w:val="32"/>
          <w:szCs w:val="32"/>
          <w:rtl/>
          <w:lang w:bidi="ar-DZ"/>
        </w:rPr>
        <w:t>وهذا يرجع إلى خصائص خاصة بهما مثل المتانة والتجانس والتي لا تتوافر في معادن أخرى غير الذهب</w:t>
      </w:r>
      <w:r w:rsidRPr="00346A29">
        <w:rPr>
          <w:rFonts w:ascii="Traditional Arabic" w:hAnsi="Traditional Arabic" w:cs="Traditional Arabic" w:hint="cs"/>
          <w:sz w:val="32"/>
          <w:szCs w:val="32"/>
          <w:rtl/>
          <w:lang w:bidi="ar-DZ"/>
        </w:rPr>
        <w:t xml:space="preserve"> </w:t>
      </w:r>
      <w:r w:rsidRPr="00346A29">
        <w:rPr>
          <w:rFonts w:ascii="Traditional Arabic" w:hAnsi="Traditional Arabic" w:cs="Traditional Arabic"/>
          <w:sz w:val="32"/>
          <w:szCs w:val="32"/>
          <w:rtl/>
          <w:lang w:bidi="ar-DZ"/>
        </w:rPr>
        <w:t>والفضة، أما الثبات المقصود هو الثبات النسبي وليس الثبات المطلق، وعليه ينبغي أن تكون قيمة النقود بعيدة</w:t>
      </w:r>
      <w:r w:rsidRPr="00346A29">
        <w:rPr>
          <w:rFonts w:ascii="Traditional Arabic" w:hAnsi="Traditional Arabic" w:cs="Traditional Arabic" w:hint="cs"/>
          <w:sz w:val="32"/>
          <w:szCs w:val="32"/>
          <w:rtl/>
          <w:lang w:bidi="ar-DZ"/>
        </w:rPr>
        <w:t xml:space="preserve"> </w:t>
      </w:r>
      <w:r w:rsidRPr="00346A29">
        <w:rPr>
          <w:rFonts w:ascii="Traditional Arabic" w:hAnsi="Traditional Arabic" w:cs="Traditional Arabic"/>
          <w:sz w:val="32"/>
          <w:szCs w:val="32"/>
          <w:rtl/>
          <w:lang w:bidi="ar-DZ"/>
        </w:rPr>
        <w:t>عن تعرضها للتلف الشديد أو فقدان القيمة مع مرور الوقت لأنه إذا حدث ذلك يدفع الناس إلى عدم الاحتفاظ</w:t>
      </w:r>
      <w:r>
        <w:rPr>
          <w:rFonts w:ascii="Traditional Arabic" w:hAnsi="Traditional Arabic" w:cs="Traditional Arabic" w:hint="cs"/>
          <w:sz w:val="32"/>
          <w:szCs w:val="32"/>
          <w:rtl/>
          <w:lang w:bidi="ar-DZ"/>
        </w:rPr>
        <w:t xml:space="preserve"> </w:t>
      </w:r>
      <w:r w:rsidRPr="00346A29">
        <w:rPr>
          <w:rFonts w:ascii="Traditional Arabic" w:hAnsi="Traditional Arabic" w:cs="Traditional Arabic"/>
          <w:sz w:val="32"/>
          <w:szCs w:val="32"/>
          <w:rtl/>
          <w:lang w:bidi="ar-DZ"/>
        </w:rPr>
        <w:t>بالنقود</w:t>
      </w:r>
      <w:r>
        <w:rPr>
          <w:rFonts w:ascii="Traditional Arabic" w:hAnsi="Traditional Arabic" w:cs="Traditional Arabic" w:hint="cs"/>
          <w:sz w:val="32"/>
          <w:szCs w:val="32"/>
          <w:rtl/>
          <w:lang w:bidi="ar-DZ"/>
        </w:rPr>
        <w:t>.</w:t>
      </w:r>
    </w:p>
    <w:p w14:paraId="615A5FE0" w14:textId="77777777" w:rsidR="00C4125B" w:rsidRDefault="00C4125B" w:rsidP="00C4125B">
      <w:pPr>
        <w:pStyle w:val="Paragraphedeliste"/>
        <w:numPr>
          <w:ilvl w:val="0"/>
          <w:numId w:val="14"/>
        </w:numPr>
        <w:bidi/>
        <w:spacing w:line="276" w:lineRule="auto"/>
        <w:jc w:val="both"/>
        <w:rPr>
          <w:rFonts w:ascii="Traditional Arabic" w:hAnsi="Traditional Arabic" w:cs="Traditional Arabic"/>
          <w:b/>
          <w:bCs/>
          <w:sz w:val="32"/>
          <w:szCs w:val="32"/>
          <w:lang w:bidi="ar-DZ"/>
        </w:rPr>
      </w:pPr>
      <w:r w:rsidRPr="00EA23D1">
        <w:rPr>
          <w:rFonts w:ascii="Traditional Arabic" w:hAnsi="Traditional Arabic" w:cs="Traditional Arabic"/>
          <w:b/>
          <w:bCs/>
          <w:sz w:val="32"/>
          <w:szCs w:val="32"/>
          <w:rtl/>
          <w:lang w:bidi="ar-DZ"/>
        </w:rPr>
        <w:t>القابلية للتجزئة مع تماثل الوحدات</w:t>
      </w:r>
      <w:r>
        <w:rPr>
          <w:rFonts w:ascii="Traditional Arabic" w:hAnsi="Traditional Arabic" w:cs="Traditional Arabic" w:hint="cs"/>
          <w:b/>
          <w:bCs/>
          <w:sz w:val="32"/>
          <w:szCs w:val="32"/>
          <w:rtl/>
          <w:lang w:bidi="ar-DZ"/>
        </w:rPr>
        <w:t xml:space="preserve">: </w:t>
      </w:r>
    </w:p>
    <w:p w14:paraId="631CF315" w14:textId="2DA69028" w:rsidR="00C4125B" w:rsidRDefault="00C4125B" w:rsidP="00C4125B">
      <w:pPr>
        <w:pStyle w:val="Paragraphedeliste"/>
        <w:bidi/>
        <w:spacing w:line="276" w:lineRule="auto"/>
        <w:ind w:left="1080"/>
        <w:jc w:val="both"/>
        <w:rPr>
          <w:rFonts w:ascii="Traditional Arabic" w:hAnsi="Traditional Arabic" w:cs="Traditional Arabic"/>
          <w:b/>
          <w:bCs/>
          <w:sz w:val="32"/>
          <w:szCs w:val="32"/>
          <w:rtl/>
          <w:lang w:bidi="ar-DZ"/>
        </w:rPr>
      </w:pPr>
      <w:r w:rsidRPr="00EA23D1">
        <w:rPr>
          <w:rFonts w:ascii="Traditional Arabic" w:hAnsi="Traditional Arabic" w:cs="Traditional Arabic"/>
          <w:sz w:val="32"/>
          <w:szCs w:val="32"/>
          <w:rtl/>
          <w:lang w:bidi="ar-DZ"/>
        </w:rPr>
        <w:t>تختص النقود بقابليتها للتجزئة دون خسائر ودون تلف وتكون هذه الخاصية للنقود أنه يمكن استخدامها</w:t>
      </w:r>
      <w:r>
        <w:rPr>
          <w:rFonts w:ascii="Traditional Arabic" w:hAnsi="Traditional Arabic" w:cs="Traditional Arabic" w:hint="cs"/>
          <w:sz w:val="32"/>
          <w:szCs w:val="32"/>
          <w:rtl/>
          <w:lang w:bidi="ar-DZ"/>
        </w:rPr>
        <w:t xml:space="preserve"> </w:t>
      </w:r>
      <w:r w:rsidRPr="00EA23D1">
        <w:rPr>
          <w:rFonts w:ascii="Traditional Arabic" w:hAnsi="Traditional Arabic" w:cs="Traditional Arabic"/>
          <w:sz w:val="32"/>
          <w:szCs w:val="32"/>
          <w:rtl/>
          <w:lang w:bidi="ar-DZ"/>
        </w:rPr>
        <w:t>في جميع المعاملات خاصة المعاملات بسيطة القيمة. وتماثل الوحدات عندما تكون الوحدة من النقود قابلة</w:t>
      </w:r>
      <w:r>
        <w:rPr>
          <w:rFonts w:ascii="Traditional Arabic" w:hAnsi="Traditional Arabic" w:cs="Traditional Arabic" w:hint="cs"/>
          <w:sz w:val="32"/>
          <w:szCs w:val="32"/>
          <w:rtl/>
          <w:lang w:bidi="ar-DZ"/>
        </w:rPr>
        <w:t xml:space="preserve"> </w:t>
      </w:r>
      <w:r w:rsidRPr="00EA23D1">
        <w:rPr>
          <w:rFonts w:ascii="Traditional Arabic" w:hAnsi="Traditional Arabic" w:cs="Traditional Arabic"/>
          <w:sz w:val="32"/>
          <w:szCs w:val="32"/>
          <w:rtl/>
          <w:lang w:bidi="ar-DZ"/>
        </w:rPr>
        <w:t>للتجزئة إلى وحدات صغيرة، ويجب أن تكون هذه الوحدات متماثلة أي نفس الوزن ونفس الحجم لأنه في حالة</w:t>
      </w:r>
      <w:r>
        <w:rPr>
          <w:rFonts w:ascii="Traditional Arabic" w:hAnsi="Traditional Arabic" w:cs="Traditional Arabic" w:hint="cs"/>
          <w:sz w:val="32"/>
          <w:szCs w:val="32"/>
          <w:rtl/>
          <w:lang w:bidi="ar-DZ"/>
        </w:rPr>
        <w:t xml:space="preserve"> </w:t>
      </w:r>
      <w:r w:rsidRPr="00EA23D1">
        <w:rPr>
          <w:rFonts w:ascii="Traditional Arabic" w:hAnsi="Traditional Arabic" w:cs="Traditional Arabic"/>
          <w:sz w:val="32"/>
          <w:szCs w:val="32"/>
          <w:rtl/>
          <w:lang w:bidi="ar-DZ"/>
        </w:rPr>
        <w:t>عدم حدوث ذلك تفقد النقود خاصية تمتعها بالقبول العام لدى الأفراد، إذ سيرفض الأفراد قبول بعض الوحدات</w:t>
      </w:r>
      <w:r>
        <w:rPr>
          <w:rFonts w:ascii="Traditional Arabic" w:hAnsi="Traditional Arabic" w:cs="Traditional Arabic" w:hint="cs"/>
          <w:sz w:val="32"/>
          <w:szCs w:val="32"/>
          <w:rtl/>
          <w:lang w:bidi="ar-DZ"/>
        </w:rPr>
        <w:t xml:space="preserve"> </w:t>
      </w:r>
      <w:r w:rsidRPr="00EA23D1">
        <w:rPr>
          <w:rFonts w:ascii="Traditional Arabic" w:hAnsi="Traditional Arabic" w:cs="Traditional Arabic"/>
          <w:sz w:val="32"/>
          <w:szCs w:val="32"/>
          <w:rtl/>
          <w:lang w:bidi="ar-DZ"/>
        </w:rPr>
        <w:t>من النقود</w:t>
      </w:r>
    </w:p>
    <w:p w14:paraId="68A65D3E" w14:textId="77777777" w:rsidR="00C4125B" w:rsidRPr="00346A29" w:rsidRDefault="00C4125B" w:rsidP="00C4125B">
      <w:pPr>
        <w:pStyle w:val="Paragraphedeliste"/>
        <w:numPr>
          <w:ilvl w:val="0"/>
          <w:numId w:val="14"/>
        </w:num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سهولة النقل والحمل: </w:t>
      </w:r>
      <w:r>
        <w:rPr>
          <w:rFonts w:ascii="Traditional Arabic" w:hAnsi="Traditional Arabic" w:cs="Traditional Arabic" w:hint="cs"/>
          <w:sz w:val="32"/>
          <w:szCs w:val="32"/>
          <w:rtl/>
          <w:lang w:bidi="ar-DZ"/>
        </w:rPr>
        <w:t>اذ حلت النقود القانونية محل النقود السلعية لأنها أسهل في حملها ونقلها.</w:t>
      </w:r>
    </w:p>
    <w:p w14:paraId="515413F3" w14:textId="77777777" w:rsidR="00C4125B" w:rsidRDefault="00C4125B" w:rsidP="00C4125B">
      <w:pPr>
        <w:bidi/>
        <w:spacing w:line="276" w:lineRule="auto"/>
        <w:jc w:val="both"/>
        <w:rPr>
          <w:rFonts w:ascii="Traditional Arabic" w:hAnsi="Traditional Arabic" w:cs="Traditional Arabic"/>
          <w:sz w:val="32"/>
          <w:szCs w:val="32"/>
          <w:rtl/>
        </w:rPr>
      </w:pPr>
    </w:p>
    <w:p w14:paraId="218E37DB" w14:textId="77777777" w:rsidR="00C4125B" w:rsidRDefault="00C4125B" w:rsidP="00C4125B">
      <w:pPr>
        <w:bidi/>
        <w:spacing w:line="276" w:lineRule="auto"/>
        <w:jc w:val="both"/>
        <w:rPr>
          <w:rFonts w:ascii="Traditional Arabic" w:hAnsi="Traditional Arabic" w:cs="Traditional Arabic"/>
          <w:sz w:val="32"/>
          <w:szCs w:val="32"/>
          <w:rtl/>
        </w:rPr>
      </w:pPr>
    </w:p>
    <w:p w14:paraId="68019995" w14:textId="77777777" w:rsidR="00C4125B" w:rsidRDefault="00C4125B" w:rsidP="00C4125B">
      <w:pPr>
        <w:bidi/>
        <w:spacing w:line="276" w:lineRule="auto"/>
        <w:jc w:val="both"/>
        <w:rPr>
          <w:rFonts w:ascii="Traditional Arabic" w:hAnsi="Traditional Arabic" w:cs="Traditional Arabic"/>
          <w:sz w:val="32"/>
          <w:szCs w:val="32"/>
          <w:rtl/>
        </w:rPr>
      </w:pPr>
    </w:p>
    <w:p w14:paraId="206DDED8" w14:textId="77777777" w:rsidR="00C4125B" w:rsidRDefault="00C4125B" w:rsidP="00C4125B">
      <w:pPr>
        <w:bidi/>
        <w:spacing w:line="276" w:lineRule="auto"/>
        <w:jc w:val="both"/>
        <w:rPr>
          <w:rFonts w:ascii="Traditional Arabic" w:hAnsi="Traditional Arabic" w:cs="Traditional Arabic"/>
          <w:sz w:val="32"/>
          <w:szCs w:val="32"/>
          <w:rtl/>
        </w:rPr>
      </w:pPr>
    </w:p>
    <w:p w14:paraId="320AC5A8" w14:textId="77777777" w:rsidR="00C4125B" w:rsidRDefault="00C4125B" w:rsidP="00C4125B">
      <w:pPr>
        <w:bidi/>
        <w:spacing w:line="276" w:lineRule="auto"/>
        <w:jc w:val="both"/>
        <w:rPr>
          <w:rFonts w:ascii="Traditional Arabic" w:hAnsi="Traditional Arabic" w:cs="Traditional Arabic"/>
          <w:sz w:val="32"/>
          <w:szCs w:val="32"/>
          <w:rtl/>
        </w:rPr>
      </w:pPr>
    </w:p>
    <w:p w14:paraId="624D98EB" w14:textId="77777777" w:rsidR="00C4125B" w:rsidRDefault="00C4125B" w:rsidP="00C4125B">
      <w:pPr>
        <w:bidi/>
        <w:spacing w:line="276" w:lineRule="auto"/>
        <w:jc w:val="both"/>
        <w:rPr>
          <w:rFonts w:ascii="Traditional Arabic" w:hAnsi="Traditional Arabic" w:cs="Traditional Arabic"/>
          <w:sz w:val="32"/>
          <w:szCs w:val="32"/>
        </w:rPr>
      </w:pPr>
    </w:p>
    <w:p w14:paraId="55F055DF" w14:textId="77777777" w:rsidR="00C4125B" w:rsidRPr="00C4125B" w:rsidRDefault="00C4125B" w:rsidP="00C4125B">
      <w:pPr>
        <w:bidi/>
        <w:spacing w:line="276" w:lineRule="auto"/>
        <w:jc w:val="both"/>
        <w:rPr>
          <w:rFonts w:ascii="Traditional Arabic" w:hAnsi="Traditional Arabic" w:cs="Traditional Arabic"/>
          <w:sz w:val="32"/>
          <w:szCs w:val="32"/>
        </w:rPr>
      </w:pPr>
    </w:p>
    <w:p w14:paraId="5964DBB9" w14:textId="77777777" w:rsidR="00C4125B" w:rsidRPr="005C76E0" w:rsidRDefault="00C4125B" w:rsidP="00C4125B">
      <w:pPr>
        <w:pStyle w:val="Titre1"/>
        <w:bidi/>
        <w:spacing w:line="276" w:lineRule="auto"/>
        <w:jc w:val="left"/>
        <w:rPr>
          <w:rFonts w:ascii="Traditional Arabic" w:hAnsi="Traditional Arabic" w:cs="Traditional Arabic"/>
          <w:b/>
          <w:bCs/>
          <w:rtl/>
        </w:rPr>
      </w:pPr>
      <w:bookmarkStart w:id="23" w:name="_Toc109548452"/>
      <w:r>
        <w:rPr>
          <w:rFonts w:ascii="Traditional Arabic" w:hAnsi="Traditional Arabic" w:cs="Traditional Arabic" w:hint="cs"/>
          <w:b/>
          <w:bCs/>
          <w:rtl/>
          <w:lang w:bidi="ar-DZ"/>
        </w:rPr>
        <w:lastRenderedPageBreak/>
        <w:t xml:space="preserve">3. </w:t>
      </w:r>
      <w:r w:rsidRPr="005C76E0">
        <w:rPr>
          <w:rFonts w:ascii="Traditional Arabic" w:hAnsi="Traditional Arabic" w:cs="Traditional Arabic"/>
          <w:b/>
          <w:bCs/>
          <w:rtl/>
        </w:rPr>
        <w:t xml:space="preserve">المحاضرة الثالثة: التشكيلات النقدية </w:t>
      </w:r>
      <w:r w:rsidRPr="005C76E0">
        <w:rPr>
          <w:rFonts w:ascii="Traditional Arabic" w:hAnsi="Traditional Arabic" w:cs="Traditional Arabic"/>
          <w:b/>
          <w:bCs/>
          <w:i/>
          <w:iCs/>
        </w:rPr>
        <w:t>Les Agrégats Monétaires</w:t>
      </w:r>
      <w:bookmarkEnd w:id="23"/>
    </w:p>
    <w:p w14:paraId="0D4E31EF"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إن تعريف النقود الذي يرتكز على الوظائف التي تؤديها، قد أسهم في ابتكار مقاييس تسمح ببلورة المفاهيم النظرية في شكل مجاميع </w:t>
      </w:r>
      <w:r w:rsidRPr="00DD4584">
        <w:rPr>
          <w:rFonts w:ascii="Traditional Arabic" w:hAnsi="Traditional Arabic" w:cs="Traditional Arabic"/>
          <w:sz w:val="32"/>
          <w:szCs w:val="32"/>
        </w:rPr>
        <w:t>agrégats</w:t>
      </w:r>
      <w:r>
        <w:rPr>
          <w:rFonts w:ascii="Traditional Arabic" w:hAnsi="Traditional Arabic" w:cs="Traditional Arabic" w:hint="cs"/>
          <w:sz w:val="32"/>
          <w:szCs w:val="32"/>
          <w:rtl/>
        </w:rPr>
        <w:t xml:space="preserve"> تسهل استخدامها تجريبيا بالشكل الذي يسمح بتتبع تغيرات عرض النقود، وفهم تأثيراتها على النشاط الاقتصادي.</w:t>
      </w:r>
    </w:p>
    <w:p w14:paraId="0BDE5C9E" w14:textId="77777777" w:rsidR="00C4125B" w:rsidRPr="005C76E0" w:rsidRDefault="00C4125B" w:rsidP="00C4125B">
      <w:pPr>
        <w:pStyle w:val="Titre2"/>
        <w:bidi/>
        <w:spacing w:line="276" w:lineRule="auto"/>
        <w:jc w:val="left"/>
        <w:rPr>
          <w:rFonts w:ascii="Traditional Arabic" w:hAnsi="Traditional Arabic" w:cs="Traditional Arabic"/>
          <w:b/>
          <w:bCs/>
          <w:sz w:val="32"/>
          <w:szCs w:val="32"/>
          <w:rtl/>
        </w:rPr>
      </w:pPr>
      <w:bookmarkStart w:id="24" w:name="_Toc109548453"/>
      <w:r w:rsidRPr="005C76E0">
        <w:rPr>
          <w:rFonts w:ascii="Traditional Arabic" w:hAnsi="Traditional Arabic" w:cs="Traditional Arabic"/>
          <w:b/>
          <w:bCs/>
          <w:sz w:val="32"/>
          <w:szCs w:val="32"/>
          <w:rtl/>
        </w:rPr>
        <w:t>1.3 كمية النقود المتداولة</w:t>
      </w:r>
      <w:bookmarkEnd w:id="24"/>
      <w:r w:rsidRPr="005C76E0">
        <w:rPr>
          <w:rFonts w:ascii="Traditional Arabic" w:hAnsi="Traditional Arabic" w:cs="Traditional Arabic"/>
          <w:b/>
          <w:bCs/>
          <w:sz w:val="32"/>
          <w:szCs w:val="32"/>
          <w:rtl/>
        </w:rPr>
        <w:t xml:space="preserve"> </w:t>
      </w:r>
    </w:p>
    <w:p w14:paraId="6C93D51D"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سيتم من خلال هذا الجزء من الدرس عرض مفهوم كمية النقود (أو الكتلة النقدية أو الرصيد النقدي أو مخزون النقد)، ومقابلات الكتلة النقدية.</w:t>
      </w:r>
    </w:p>
    <w:p w14:paraId="7E63B0D1" w14:textId="77777777" w:rsidR="00C4125B" w:rsidRPr="005C76E0" w:rsidRDefault="00C4125B" w:rsidP="00C4125B">
      <w:pPr>
        <w:pStyle w:val="Titre3"/>
        <w:bidi/>
        <w:spacing w:line="276" w:lineRule="auto"/>
        <w:jc w:val="left"/>
        <w:rPr>
          <w:rFonts w:ascii="Traditional Arabic" w:hAnsi="Traditional Arabic" w:cs="Traditional Arabic"/>
          <w:b/>
          <w:bCs/>
          <w:sz w:val="32"/>
          <w:szCs w:val="32"/>
          <w:rtl/>
        </w:rPr>
      </w:pPr>
      <w:bookmarkStart w:id="25" w:name="_Toc109548454"/>
      <w:r w:rsidRPr="005C76E0">
        <w:rPr>
          <w:rFonts w:ascii="Traditional Arabic" w:hAnsi="Traditional Arabic" w:cs="Traditional Arabic"/>
          <w:b/>
          <w:bCs/>
          <w:sz w:val="32"/>
          <w:szCs w:val="32"/>
          <w:rtl/>
        </w:rPr>
        <w:t>1.1.3 نظرية عرض النقود</w:t>
      </w:r>
      <w:bookmarkEnd w:id="25"/>
      <w:r w:rsidRPr="005C76E0">
        <w:rPr>
          <w:rFonts w:ascii="Traditional Arabic" w:hAnsi="Traditional Arabic" w:cs="Traditional Arabic"/>
          <w:b/>
          <w:bCs/>
          <w:sz w:val="32"/>
          <w:szCs w:val="32"/>
          <w:rtl/>
        </w:rPr>
        <w:t xml:space="preserve"> </w:t>
      </w:r>
    </w:p>
    <w:p w14:paraId="518348B9" w14:textId="77777777" w:rsidR="00C4125B" w:rsidRPr="002024BC" w:rsidRDefault="00C4125B" w:rsidP="00C4125B">
      <w:pPr>
        <w:pStyle w:val="Paragraphedeliste"/>
        <w:numPr>
          <w:ilvl w:val="0"/>
          <w:numId w:val="15"/>
        </w:numPr>
        <w:bidi/>
        <w:spacing w:line="276" w:lineRule="auto"/>
        <w:jc w:val="both"/>
        <w:rPr>
          <w:rFonts w:ascii="Traditional Arabic" w:hAnsi="Traditional Arabic" w:cs="Traditional Arabic"/>
          <w:b/>
          <w:bCs/>
          <w:sz w:val="32"/>
          <w:szCs w:val="32"/>
          <w:lang w:bidi="ar-DZ"/>
        </w:rPr>
      </w:pPr>
      <w:r w:rsidRPr="002024BC">
        <w:rPr>
          <w:rFonts w:ascii="Traditional Arabic" w:hAnsi="Traditional Arabic" w:cs="Traditional Arabic" w:hint="cs"/>
          <w:b/>
          <w:bCs/>
          <w:sz w:val="32"/>
          <w:szCs w:val="32"/>
          <w:rtl/>
        </w:rPr>
        <w:t xml:space="preserve">المفهوم: </w:t>
      </w:r>
    </w:p>
    <w:p w14:paraId="3489B25B" w14:textId="77777777" w:rsidR="00C4125B" w:rsidRDefault="00C4125B" w:rsidP="00C4125B">
      <w:pPr>
        <w:pStyle w:val="Paragraphedeliste"/>
        <w:bidi/>
        <w:spacing w:line="276" w:lineRule="auto"/>
        <w:ind w:left="1080"/>
        <w:jc w:val="both"/>
        <w:rPr>
          <w:rFonts w:ascii="Traditional Arabic" w:hAnsi="Traditional Arabic" w:cs="Traditional Arabic"/>
          <w:sz w:val="32"/>
          <w:szCs w:val="32"/>
          <w:rtl/>
          <w:lang w:bidi="ar-DZ"/>
        </w:rPr>
      </w:pPr>
      <w:r w:rsidRPr="002024BC">
        <w:rPr>
          <w:rFonts w:ascii="Traditional Arabic" w:hAnsi="Traditional Arabic" w:cs="Traditional Arabic" w:hint="cs"/>
          <w:sz w:val="32"/>
          <w:szCs w:val="32"/>
          <w:rtl/>
        </w:rPr>
        <w:t xml:space="preserve">يعبر عرض النقود عن كمية النقود المتداولة (أو الموجودة تحت تصرف المجتمع) في لحظة معينة من الزمن، وهناك اختلافات في هيكلة (مكونات) عرض النقود عند بعض الدول. وحسب المفهوم الضيق والواسع لــ </w:t>
      </w:r>
      <w:r w:rsidRPr="002024BC">
        <w:rPr>
          <w:rFonts w:ascii="Traditional Arabic" w:hAnsi="Traditional Arabic" w:cs="Traditional Arabic"/>
          <w:sz w:val="32"/>
          <w:szCs w:val="32"/>
        </w:rPr>
        <w:t>M</w:t>
      </w:r>
      <w:r w:rsidRPr="002024BC">
        <w:rPr>
          <w:rFonts w:ascii="Traditional Arabic" w:hAnsi="Traditional Arabic" w:cs="Traditional Arabic" w:hint="cs"/>
          <w:sz w:val="32"/>
          <w:szCs w:val="32"/>
          <w:rtl/>
          <w:lang w:bidi="ar-DZ"/>
        </w:rPr>
        <w:t>، تعبر كمية النقود عن التحديد العملي لمكونات الأصول الممثلة للنقود. وقد اعتبر البعض كمية النقود متغيرا تابعا يتحدد بالصدفة أو بواسطة السلطات النقدية</w:t>
      </w:r>
      <w:r>
        <w:rPr>
          <w:rStyle w:val="Appelnotedebasdep"/>
          <w:rFonts w:ascii="Traditional Arabic" w:hAnsi="Traditional Arabic" w:cs="Traditional Arabic"/>
          <w:sz w:val="32"/>
          <w:szCs w:val="32"/>
          <w:rtl/>
          <w:lang w:bidi="ar-DZ"/>
        </w:rPr>
        <w:footnoteReference w:id="14"/>
      </w:r>
      <w:r w:rsidRPr="002024BC">
        <w:rPr>
          <w:rFonts w:ascii="Traditional Arabic" w:hAnsi="Traditional Arabic" w:cs="Traditional Arabic" w:hint="cs"/>
          <w:sz w:val="32"/>
          <w:szCs w:val="32"/>
          <w:rtl/>
          <w:lang w:bidi="ar-DZ"/>
        </w:rPr>
        <w:t>.</w:t>
      </w:r>
    </w:p>
    <w:p w14:paraId="218C1C09" w14:textId="77777777" w:rsidR="00C4125B" w:rsidRDefault="00C4125B" w:rsidP="00C4125B">
      <w:pPr>
        <w:pStyle w:val="Paragraphedeliste"/>
        <w:numPr>
          <w:ilvl w:val="0"/>
          <w:numId w:val="15"/>
        </w:numPr>
        <w:bidi/>
        <w:spacing w:line="276" w:lineRule="auto"/>
        <w:jc w:val="both"/>
        <w:rPr>
          <w:rFonts w:ascii="Traditional Arabic" w:hAnsi="Traditional Arabic" w:cs="Traditional Arabic"/>
          <w:b/>
          <w:bCs/>
          <w:sz w:val="32"/>
          <w:szCs w:val="32"/>
          <w:lang w:bidi="ar-DZ"/>
        </w:rPr>
      </w:pPr>
      <w:r w:rsidRPr="002024BC">
        <w:rPr>
          <w:rFonts w:ascii="Traditional Arabic" w:hAnsi="Traditional Arabic" w:cs="Traditional Arabic" w:hint="cs"/>
          <w:b/>
          <w:bCs/>
          <w:sz w:val="32"/>
          <w:szCs w:val="32"/>
          <w:rtl/>
          <w:lang w:bidi="ar-DZ"/>
        </w:rPr>
        <w:t>العوامل المحددة لعرض النقود</w:t>
      </w:r>
      <w:r>
        <w:rPr>
          <w:rFonts w:ascii="Traditional Arabic" w:hAnsi="Traditional Arabic" w:cs="Traditional Arabic" w:hint="cs"/>
          <w:b/>
          <w:bCs/>
          <w:sz w:val="32"/>
          <w:szCs w:val="32"/>
          <w:rtl/>
          <w:lang w:bidi="ar-DZ"/>
        </w:rPr>
        <w:t>:</w:t>
      </w:r>
    </w:p>
    <w:p w14:paraId="171C49FB" w14:textId="77777777" w:rsidR="00C4125B" w:rsidRPr="005E7F4A" w:rsidRDefault="00C4125B" w:rsidP="00C4125B">
      <w:pPr>
        <w:pStyle w:val="Paragraphedeliste"/>
        <w:numPr>
          <w:ilvl w:val="0"/>
          <w:numId w:val="4"/>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sz w:val="32"/>
          <w:szCs w:val="32"/>
          <w:rtl/>
          <w:lang w:bidi="ar-DZ"/>
        </w:rPr>
        <w:t>تتأثر النقود القانونية بالسياسة النقدية المطبقة (من حيث الأهداف والوسائل) وكذلك نوع النظام النقدي المتبع وسياسة سعر الصرف، وحجم النشاط الاقتصادي وديناميكيته المستمرة وحاجته للتغير في السيولة.</w:t>
      </w:r>
    </w:p>
    <w:p w14:paraId="334EEB51" w14:textId="77777777" w:rsidR="00C4125B" w:rsidRPr="00012D6B" w:rsidRDefault="00C4125B" w:rsidP="00C4125B">
      <w:pPr>
        <w:pStyle w:val="Paragraphedeliste"/>
        <w:numPr>
          <w:ilvl w:val="0"/>
          <w:numId w:val="4"/>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sz w:val="32"/>
          <w:szCs w:val="32"/>
          <w:rtl/>
          <w:lang w:bidi="ar-DZ"/>
        </w:rPr>
        <w:t>تتأثر نقود الودائع بكمية النقد المصدرة من طرف البنك المركزي وعوامل تتعلق بالبنوك منها: حالة النشاط الاقتصادي والوعي المصرفي لدى الجمهور وطبيعة السياسة النقدية المطبقة من طرف البنك المركزي، بالإضافة الى حيوية وتطور البنوك نفسها ومسايرتها للتحولات العالمية.</w:t>
      </w:r>
    </w:p>
    <w:p w14:paraId="75A640B0" w14:textId="77777777" w:rsidR="00C4125B" w:rsidRDefault="00C4125B" w:rsidP="00C4125B">
      <w:pPr>
        <w:bidi/>
        <w:spacing w:line="276" w:lineRule="auto"/>
        <w:jc w:val="both"/>
        <w:rPr>
          <w:rFonts w:ascii="Traditional Arabic" w:hAnsi="Traditional Arabic" w:cs="Traditional Arabic"/>
          <w:b/>
          <w:bCs/>
          <w:sz w:val="32"/>
          <w:szCs w:val="32"/>
          <w:rtl/>
          <w:lang w:bidi="ar-DZ"/>
        </w:rPr>
      </w:pPr>
    </w:p>
    <w:p w14:paraId="060C9DF9" w14:textId="77777777" w:rsidR="00C4125B" w:rsidRPr="00012D6B" w:rsidRDefault="00C4125B" w:rsidP="00C4125B">
      <w:pPr>
        <w:bidi/>
        <w:spacing w:line="276" w:lineRule="auto"/>
        <w:jc w:val="both"/>
        <w:rPr>
          <w:rFonts w:ascii="Traditional Arabic" w:hAnsi="Traditional Arabic" w:cs="Traditional Arabic"/>
          <w:b/>
          <w:bCs/>
          <w:sz w:val="32"/>
          <w:szCs w:val="32"/>
          <w:lang w:bidi="ar-DZ"/>
        </w:rPr>
      </w:pPr>
    </w:p>
    <w:p w14:paraId="2D14FAA7" w14:textId="77777777" w:rsidR="00C4125B" w:rsidRPr="005C76E0" w:rsidRDefault="00C4125B" w:rsidP="00C4125B">
      <w:pPr>
        <w:pStyle w:val="Titre3"/>
        <w:bidi/>
        <w:spacing w:line="276" w:lineRule="auto"/>
        <w:jc w:val="left"/>
        <w:rPr>
          <w:rFonts w:ascii="Traditional Arabic" w:hAnsi="Traditional Arabic" w:cs="Traditional Arabic"/>
          <w:b/>
          <w:bCs/>
          <w:sz w:val="32"/>
          <w:szCs w:val="32"/>
          <w:rtl/>
          <w:lang w:bidi="ar-DZ"/>
        </w:rPr>
      </w:pPr>
      <w:bookmarkStart w:id="26" w:name="_Toc109548455"/>
      <w:r w:rsidRPr="005C76E0">
        <w:rPr>
          <w:rFonts w:ascii="Traditional Arabic" w:hAnsi="Traditional Arabic" w:cs="Traditional Arabic"/>
          <w:b/>
          <w:bCs/>
          <w:sz w:val="32"/>
          <w:szCs w:val="32"/>
          <w:rtl/>
          <w:lang w:bidi="ar-DZ"/>
        </w:rPr>
        <w:lastRenderedPageBreak/>
        <w:t>2.1.3 الكتلة النقدية:</w:t>
      </w:r>
      <w:bookmarkEnd w:id="26"/>
    </w:p>
    <w:p w14:paraId="18E09E0E" w14:textId="77777777" w:rsidR="00C4125B" w:rsidRDefault="00C4125B" w:rsidP="00C4125B">
      <w:pPr>
        <w:pStyle w:val="Paragraphedeliste"/>
        <w:numPr>
          <w:ilvl w:val="0"/>
          <w:numId w:val="16"/>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مفهومها:</w:t>
      </w:r>
    </w:p>
    <w:p w14:paraId="7C1C3A33" w14:textId="77777777" w:rsidR="00C4125B" w:rsidRDefault="00C4125B" w:rsidP="00C4125B">
      <w:pPr>
        <w:pStyle w:val="Paragraphedeliste"/>
        <w:bidi/>
        <w:spacing w:line="276" w:lineRule="auto"/>
        <w:ind w:left="108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تعرف الكتلة النقدية على أنها "مجموع الأموال الجاهزة النقدية وشبه النقدية التي تتم ادارتها بواسطة النظام المصرفي والخزينة العامة".</w:t>
      </w:r>
    </w:p>
    <w:p w14:paraId="61F1C2CB" w14:textId="77777777" w:rsidR="00C4125B" w:rsidRDefault="00C4125B" w:rsidP="00C4125B">
      <w:pPr>
        <w:pStyle w:val="Paragraphedeliste"/>
        <w:numPr>
          <w:ilvl w:val="0"/>
          <w:numId w:val="16"/>
        </w:numPr>
        <w:bidi/>
        <w:spacing w:line="276" w:lineRule="auto"/>
        <w:jc w:val="both"/>
        <w:rPr>
          <w:rFonts w:ascii="Traditional Arabic" w:hAnsi="Traditional Arabic" w:cs="Traditional Arabic"/>
          <w:sz w:val="32"/>
          <w:szCs w:val="32"/>
          <w:lang w:bidi="ar-DZ"/>
        </w:rPr>
      </w:pPr>
      <w:r w:rsidRPr="00012D6B">
        <w:rPr>
          <w:rFonts w:ascii="Traditional Arabic" w:hAnsi="Traditional Arabic" w:cs="Traditional Arabic" w:hint="cs"/>
          <w:b/>
          <w:bCs/>
          <w:sz w:val="32"/>
          <w:szCs w:val="32"/>
          <w:rtl/>
          <w:lang w:bidi="ar-DZ"/>
        </w:rPr>
        <w:t>مكونات الكتلة النقدية</w:t>
      </w:r>
      <w:r>
        <w:rPr>
          <w:rFonts w:ascii="Traditional Arabic" w:hAnsi="Traditional Arabic" w:cs="Traditional Arabic" w:hint="cs"/>
          <w:sz w:val="32"/>
          <w:szCs w:val="32"/>
          <w:rtl/>
          <w:lang w:bidi="ar-DZ"/>
        </w:rPr>
        <w:t xml:space="preserve">: </w:t>
      </w:r>
    </w:p>
    <w:p w14:paraId="12CAC0C9" w14:textId="77777777" w:rsidR="00C4125B" w:rsidRDefault="00C4125B" w:rsidP="00C4125B">
      <w:pPr>
        <w:pStyle w:val="Paragraphedeliste"/>
        <w:numPr>
          <w:ilvl w:val="0"/>
          <w:numId w:val="17"/>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الأموال الجاهزة النقدية:</w:t>
      </w:r>
      <w:r>
        <w:rPr>
          <w:rFonts w:ascii="Traditional Arabic" w:hAnsi="Traditional Arabic" w:cs="Traditional Arabic" w:hint="cs"/>
          <w:sz w:val="32"/>
          <w:szCs w:val="32"/>
          <w:rtl/>
          <w:lang w:bidi="ar-DZ"/>
        </w:rPr>
        <w:t xml:space="preserve"> بالإمكان التمييز بين فئات من الأموال الجاهزة النقدية كما يلي: </w:t>
      </w:r>
    </w:p>
    <w:p w14:paraId="0752AD19" w14:textId="77777777" w:rsidR="00C4125B" w:rsidRDefault="00C4125B" w:rsidP="00C4125B">
      <w:pPr>
        <w:pStyle w:val="Paragraphedeliste"/>
        <w:numPr>
          <w:ilvl w:val="0"/>
          <w:numId w:val="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الأوراق النقدية قيد التداول الصادرة عن البنك المركزي؛</w:t>
      </w:r>
    </w:p>
    <w:p w14:paraId="09C755E7" w14:textId="77777777" w:rsidR="00C4125B" w:rsidRDefault="00C4125B" w:rsidP="00C4125B">
      <w:pPr>
        <w:pStyle w:val="Paragraphedeliste"/>
        <w:numPr>
          <w:ilvl w:val="0"/>
          <w:numId w:val="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نقود التجزئة (كسور النقود) قيد التداول؛</w:t>
      </w:r>
    </w:p>
    <w:p w14:paraId="3F372CC6" w14:textId="77777777" w:rsidR="00C4125B" w:rsidRDefault="00C4125B" w:rsidP="00C4125B">
      <w:pPr>
        <w:pStyle w:val="Paragraphedeliste"/>
        <w:numPr>
          <w:ilvl w:val="0"/>
          <w:numId w:val="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الودائع تحت الطلب أو النقود الكتابية تتوزع طبقا للمؤسسات التي تتلقاها على النحو التالي: ودائع تحت الطلب لدى المصارف وباقي مؤسسات الإقراض؛ ودائع لدى الخزينة العامة؛ حسابات الافراد والمؤسسات (المشاريع) لدى البنك المركزي؛ باقي الودائع في حسابات الشيكات لدى صناديق الادخار.</w:t>
      </w:r>
    </w:p>
    <w:p w14:paraId="42BD8810" w14:textId="77777777" w:rsidR="00C4125B" w:rsidRPr="002E6C93" w:rsidRDefault="00C4125B" w:rsidP="00C4125B">
      <w:pPr>
        <w:pStyle w:val="Paragraphedeliste"/>
        <w:numPr>
          <w:ilvl w:val="0"/>
          <w:numId w:val="17"/>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الأموال شبه النقدية:</w:t>
      </w:r>
    </w:p>
    <w:p w14:paraId="7C19A95F"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شبه النقد يتكون من مجموع الودائع لدى المصارف والخزينة، التي لا يمكن وضعها مباشرة قيد التداول بواسطة الشيكات أو الحوالات، وتشمل الأموال شبه النقدية الودائع التالية: </w:t>
      </w:r>
    </w:p>
    <w:p w14:paraId="7F83A05D" w14:textId="77777777" w:rsidR="00C4125B" w:rsidRDefault="00C4125B" w:rsidP="00C4125B">
      <w:pPr>
        <w:pStyle w:val="Paragraphedeliste"/>
        <w:numPr>
          <w:ilvl w:val="0"/>
          <w:numId w:val="18"/>
        </w:numPr>
        <w:bidi/>
        <w:spacing w:line="276" w:lineRule="auto"/>
        <w:jc w:val="both"/>
        <w:rPr>
          <w:rFonts w:ascii="Traditional Arabic" w:hAnsi="Traditional Arabic" w:cs="Traditional Arabic"/>
          <w:sz w:val="32"/>
          <w:szCs w:val="32"/>
          <w:lang w:bidi="ar-DZ"/>
        </w:rPr>
      </w:pPr>
      <w:r w:rsidRPr="00893A83">
        <w:rPr>
          <w:rFonts w:ascii="Traditional Arabic" w:hAnsi="Traditional Arabic" w:cs="Traditional Arabic" w:hint="cs"/>
          <w:b/>
          <w:bCs/>
          <w:sz w:val="32"/>
          <w:szCs w:val="32"/>
          <w:rtl/>
          <w:lang w:bidi="ar-DZ"/>
        </w:rPr>
        <w:t>الودائع تحت الطلب على الدفتر</w:t>
      </w:r>
      <w:r>
        <w:rPr>
          <w:rFonts w:ascii="Traditional Arabic" w:hAnsi="Traditional Arabic" w:cs="Traditional Arabic" w:hint="cs"/>
          <w:sz w:val="32"/>
          <w:szCs w:val="32"/>
          <w:rtl/>
          <w:lang w:bidi="ar-DZ"/>
        </w:rPr>
        <w:t>: من الممكن أن توضع هذه الودائع في العديد من الحسابات التي تختلف من بلد الى اخر تبعا لتطورات أدوات السياسة النقدية المتبعة.</w:t>
      </w:r>
    </w:p>
    <w:p w14:paraId="77ABFD8D" w14:textId="77777777" w:rsidR="00C4125B" w:rsidRDefault="00C4125B" w:rsidP="00C4125B">
      <w:pPr>
        <w:pStyle w:val="Paragraphedeliste"/>
        <w:numPr>
          <w:ilvl w:val="0"/>
          <w:numId w:val="18"/>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الودائع لأجل: </w:t>
      </w:r>
      <w:r>
        <w:rPr>
          <w:rFonts w:ascii="Traditional Arabic" w:hAnsi="Traditional Arabic" w:cs="Traditional Arabic" w:hint="cs"/>
          <w:sz w:val="32"/>
          <w:szCs w:val="32"/>
          <w:rtl/>
          <w:lang w:bidi="ar-DZ"/>
        </w:rPr>
        <w:t>هذه الودائع تشكل استثناء عن قاعدة الأموال الجاهزة النقدية ويمكن ان يعهد بها الى البنوك أو الى الخزينة لفترة محددة تكون عادة قصيرة نسبيا (ثلاثة أشهر، ستة أشهر، سنة..) وهي ودائع ذات استحقاق ثابت. تتضمن هذه الودائع اشعارا (اخطارا) بالسحب</w:t>
      </w:r>
      <w:r>
        <w:rPr>
          <w:rStyle w:val="Appelnotedebasdep"/>
          <w:rFonts w:ascii="Traditional Arabic" w:hAnsi="Traditional Arabic" w:cs="Traditional Arabic"/>
          <w:sz w:val="32"/>
          <w:szCs w:val="32"/>
          <w:rtl/>
          <w:lang w:bidi="ar-DZ"/>
        </w:rPr>
        <w:footnoteReference w:id="15"/>
      </w:r>
      <w:r>
        <w:rPr>
          <w:rFonts w:ascii="Traditional Arabic" w:hAnsi="Traditional Arabic" w:cs="Traditional Arabic" w:hint="cs"/>
          <w:sz w:val="32"/>
          <w:szCs w:val="32"/>
          <w:rtl/>
          <w:lang w:bidi="ar-DZ"/>
        </w:rPr>
        <w:t>.</w:t>
      </w:r>
    </w:p>
    <w:p w14:paraId="1C2B0E79"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3AD7025D" w14:textId="77777777" w:rsidR="00C4125B" w:rsidRPr="005A5980" w:rsidRDefault="00C4125B" w:rsidP="00C4125B">
      <w:pPr>
        <w:pStyle w:val="Paragraphedeliste"/>
        <w:numPr>
          <w:ilvl w:val="0"/>
          <w:numId w:val="17"/>
        </w:numPr>
        <w:bidi/>
        <w:spacing w:line="276" w:lineRule="auto"/>
        <w:jc w:val="both"/>
        <w:rPr>
          <w:rFonts w:ascii="Traditional Arabic" w:hAnsi="Traditional Arabic" w:cs="Traditional Arabic"/>
          <w:b/>
          <w:bCs/>
          <w:sz w:val="32"/>
          <w:szCs w:val="32"/>
          <w:lang w:bidi="ar-DZ"/>
        </w:rPr>
      </w:pPr>
      <w:r w:rsidRPr="005A5980">
        <w:rPr>
          <w:rFonts w:ascii="Traditional Arabic" w:hAnsi="Traditional Arabic" w:cs="Traditional Arabic" w:hint="cs"/>
          <w:b/>
          <w:bCs/>
          <w:sz w:val="32"/>
          <w:szCs w:val="32"/>
          <w:rtl/>
          <w:lang w:bidi="ar-DZ"/>
        </w:rPr>
        <w:lastRenderedPageBreak/>
        <w:t>المجمعات النقدية:</w:t>
      </w:r>
      <w:r>
        <w:rPr>
          <w:rFonts w:ascii="Traditional Arabic" w:hAnsi="Traditional Arabic" w:cs="Traditional Arabic" w:hint="cs"/>
          <w:b/>
          <w:bCs/>
          <w:sz w:val="32"/>
          <w:szCs w:val="32"/>
          <w:rtl/>
          <w:lang w:bidi="ar-DZ"/>
        </w:rPr>
        <w:t xml:space="preserve"> </w:t>
      </w:r>
    </w:p>
    <w:p w14:paraId="65826B6C" w14:textId="77777777" w:rsidR="00C4125B" w:rsidRDefault="00C4125B" w:rsidP="00C4125B">
      <w:pPr>
        <w:bidi/>
        <w:spacing w:line="276" w:lineRule="auto"/>
        <w:ind w:left="108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المجمع هو "جمع عناصر تشكل الكل"، وأما المجمعات النقدية فهي عبارة عن مؤشرات إحصائية عن كمية النقود المتداولة، تغطي وسائل الدفع لأفراد المجتمع المدروس.</w:t>
      </w:r>
    </w:p>
    <w:p w14:paraId="575FEC91" w14:textId="77777777" w:rsidR="00C4125B" w:rsidRDefault="00C4125B" w:rsidP="00C4125B">
      <w:pPr>
        <w:bidi/>
        <w:spacing w:line="276" w:lineRule="auto"/>
        <w:ind w:left="1080"/>
        <w:jc w:val="both"/>
        <w:rPr>
          <w:rFonts w:ascii="Traditional Arabic" w:hAnsi="Traditional Arabic" w:cs="Traditional Arabic"/>
          <w:sz w:val="32"/>
          <w:szCs w:val="32"/>
          <w:rtl/>
          <w:lang w:bidi="ar-DZ"/>
        </w:rPr>
      </w:pPr>
      <w:bookmarkStart w:id="27" w:name="_Hlk105884529"/>
      <w:r>
        <w:rPr>
          <w:rFonts w:ascii="Traditional Arabic" w:hAnsi="Traditional Arabic" w:cs="Traditional Arabic" w:hint="cs"/>
          <w:sz w:val="32"/>
          <w:szCs w:val="32"/>
          <w:rtl/>
          <w:lang w:bidi="ar-DZ"/>
        </w:rPr>
        <w:t xml:space="preserve">المجمعات النقدية </w:t>
      </w:r>
      <w:bookmarkStart w:id="28" w:name="_Hlk105878742"/>
      <w:r>
        <w:rPr>
          <w:rFonts w:ascii="Traditional Arabic" w:hAnsi="Traditional Arabic" w:cs="Traditional Arabic"/>
          <w:sz w:val="32"/>
          <w:szCs w:val="32"/>
          <w:lang w:bidi="ar-DZ"/>
        </w:rPr>
        <w:t>M1</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M2</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M3</w:t>
      </w:r>
      <w:r>
        <w:rPr>
          <w:rFonts w:ascii="Traditional Arabic" w:hAnsi="Traditional Arabic" w:cs="Traditional Arabic" w:hint="cs"/>
          <w:sz w:val="32"/>
          <w:szCs w:val="32"/>
          <w:rtl/>
          <w:lang w:bidi="ar-DZ"/>
        </w:rPr>
        <w:t xml:space="preserve"> وحاليا </w:t>
      </w:r>
      <w:r>
        <w:rPr>
          <w:rFonts w:ascii="Traditional Arabic" w:hAnsi="Traditional Arabic" w:cs="Traditional Arabic"/>
          <w:sz w:val="32"/>
          <w:szCs w:val="32"/>
          <w:lang w:bidi="ar-DZ"/>
        </w:rPr>
        <w:t>M4</w:t>
      </w:r>
      <w:r>
        <w:rPr>
          <w:rFonts w:ascii="Traditional Arabic" w:hAnsi="Traditional Arabic" w:cs="Traditional Arabic" w:hint="cs"/>
          <w:sz w:val="32"/>
          <w:szCs w:val="32"/>
          <w:rtl/>
          <w:lang w:bidi="ar-DZ"/>
        </w:rPr>
        <w:t xml:space="preserve"> </w:t>
      </w:r>
      <w:bookmarkEnd w:id="27"/>
      <w:bookmarkEnd w:id="28"/>
      <w:r>
        <w:rPr>
          <w:rFonts w:ascii="Traditional Arabic" w:hAnsi="Traditional Arabic" w:cs="Traditional Arabic" w:hint="cs"/>
          <w:sz w:val="32"/>
          <w:szCs w:val="32"/>
          <w:rtl/>
          <w:lang w:bidi="ar-DZ"/>
        </w:rPr>
        <w:t>هي عبارة عن مؤشرات إحصائية تعبر عن جميع وسائل الدفع المتوفرة في فترة زمنية معينة لدى الأشخاص المقيمين، حيث أن هذه الوسائل يتم وضعها في مجمعات متجانسة ترتب حسب درجة السيولة (من الأكثر سيولة الى الأقل سيولة)، مع العلم أن مكونات كل مجمع تختلف من اقتصاد الى اخر حسب درجة تطور الجهاز المصرفي ودرجة الوعي لدى أفراد مجتمعه.</w:t>
      </w:r>
    </w:p>
    <w:p w14:paraId="16036AD1" w14:textId="77777777" w:rsidR="00C4125B" w:rsidRDefault="00C4125B" w:rsidP="00C4125B">
      <w:pPr>
        <w:bidi/>
        <w:spacing w:line="276" w:lineRule="auto"/>
        <w:ind w:left="1080"/>
        <w:jc w:val="both"/>
        <w:rPr>
          <w:rFonts w:ascii="Traditional Arabic" w:hAnsi="Traditional Arabic" w:cs="Traditional Arabic"/>
          <w:b/>
          <w:bCs/>
          <w:sz w:val="32"/>
          <w:szCs w:val="32"/>
          <w:lang w:bidi="ar-DZ"/>
        </w:rPr>
      </w:pPr>
      <w:r w:rsidRPr="00FA45B9">
        <w:rPr>
          <w:rFonts w:ascii="Traditional Arabic" w:hAnsi="Traditional Arabic" w:cs="Traditional Arabic"/>
          <w:sz w:val="32"/>
          <w:szCs w:val="32"/>
          <w:rtl/>
          <w:lang w:bidi="ar-DZ"/>
        </w:rPr>
        <w:t>إن التمييز بين النقد والأصول غير النقدية لا يقوم على خط فاصل واحد بل يتعدد بتعدد التشكيلات</w:t>
      </w:r>
      <w:r>
        <w:rPr>
          <w:rFonts w:ascii="Traditional Arabic" w:hAnsi="Traditional Arabic" w:cs="Traditional Arabic"/>
          <w:sz w:val="32"/>
          <w:szCs w:val="32"/>
          <w:lang w:bidi="ar-DZ"/>
        </w:rPr>
        <w:t xml:space="preserve"> </w:t>
      </w:r>
      <w:r w:rsidRPr="00FA45B9">
        <w:rPr>
          <w:rFonts w:ascii="Traditional Arabic" w:hAnsi="Traditional Arabic" w:cs="Traditional Arabic"/>
          <w:sz w:val="32"/>
          <w:szCs w:val="32"/>
          <w:rtl/>
          <w:lang w:bidi="ar-DZ"/>
        </w:rPr>
        <w:t>التي تقترحها السلطات النقدية والتي يمكن أن تصل إلى أربع، يرمز إليها على التوالي ب</w:t>
      </w:r>
      <w:r>
        <w:rPr>
          <w:rFonts w:ascii="Traditional Arabic" w:hAnsi="Traditional Arabic" w:cs="Traditional Arabic" w:hint="cs"/>
          <w:sz w:val="32"/>
          <w:szCs w:val="32"/>
          <w:rtl/>
          <w:lang w:bidi="ar-DZ"/>
        </w:rPr>
        <w:t xml:space="preserve">ـ </w:t>
      </w:r>
      <w:r w:rsidRPr="00892E65">
        <w:rPr>
          <w:rFonts w:ascii="Traditional Arabic" w:hAnsi="Traditional Arabic" w:cs="Traditional Arabic"/>
          <w:sz w:val="32"/>
          <w:szCs w:val="32"/>
          <w:lang w:bidi="ar-DZ"/>
        </w:rPr>
        <w:t>M1</w:t>
      </w:r>
      <w:r w:rsidRPr="00892E65">
        <w:rPr>
          <w:rFonts w:ascii="Traditional Arabic" w:hAnsi="Traditional Arabic" w:cs="Traditional Arabic"/>
          <w:sz w:val="32"/>
          <w:szCs w:val="32"/>
          <w:rtl/>
          <w:lang w:bidi="ar-DZ"/>
        </w:rPr>
        <w:t xml:space="preserve">، </w:t>
      </w:r>
      <w:r w:rsidRPr="00892E65">
        <w:rPr>
          <w:rFonts w:ascii="Traditional Arabic" w:hAnsi="Traditional Arabic" w:cs="Traditional Arabic"/>
          <w:sz w:val="32"/>
          <w:szCs w:val="32"/>
          <w:lang w:bidi="ar-DZ"/>
        </w:rPr>
        <w:t>M2</w:t>
      </w:r>
      <w:r w:rsidRPr="00892E65">
        <w:rPr>
          <w:rFonts w:ascii="Traditional Arabic" w:hAnsi="Traditional Arabic" w:cs="Traditional Arabic"/>
          <w:sz w:val="32"/>
          <w:szCs w:val="32"/>
          <w:rtl/>
          <w:lang w:bidi="ar-DZ"/>
        </w:rPr>
        <w:t xml:space="preserve">، </w:t>
      </w:r>
      <w:r w:rsidRPr="00892E65">
        <w:rPr>
          <w:rFonts w:ascii="Traditional Arabic" w:hAnsi="Traditional Arabic" w:cs="Traditional Arabic"/>
          <w:sz w:val="32"/>
          <w:szCs w:val="32"/>
          <w:lang w:bidi="ar-DZ"/>
        </w:rPr>
        <w:t>M3</w:t>
      </w:r>
      <w:r w:rsidRPr="00892E65">
        <w:rPr>
          <w:rFonts w:ascii="Traditional Arabic" w:hAnsi="Traditional Arabic" w:cs="Traditional Arabic"/>
          <w:sz w:val="32"/>
          <w:szCs w:val="32"/>
          <w:rtl/>
          <w:lang w:bidi="ar-DZ"/>
        </w:rPr>
        <w:t xml:space="preserve"> </w:t>
      </w:r>
      <w:r w:rsidRPr="00892E65">
        <w:rPr>
          <w:rFonts w:ascii="Traditional Arabic" w:hAnsi="Traditional Arabic" w:cs="Traditional Arabic" w:hint="cs"/>
          <w:sz w:val="32"/>
          <w:szCs w:val="32"/>
          <w:rtl/>
          <w:lang w:bidi="ar-DZ"/>
        </w:rPr>
        <w:t>و4</w:t>
      </w:r>
      <w:r w:rsidRPr="00892E65">
        <w:rPr>
          <w:rFonts w:ascii="Traditional Arabic" w:hAnsi="Traditional Arabic" w:cs="Traditional Arabic" w:hint="cs"/>
          <w:sz w:val="32"/>
          <w:szCs w:val="32"/>
          <w:lang w:bidi="ar-DZ"/>
        </w:rPr>
        <w:t>M</w:t>
      </w:r>
      <w:r>
        <w:rPr>
          <w:rFonts w:ascii="Traditional Arabic" w:hAnsi="Traditional Arabic" w:cs="Traditional Arabic" w:hint="cs"/>
          <w:sz w:val="32"/>
          <w:szCs w:val="32"/>
          <w:rtl/>
          <w:lang w:bidi="ar-DZ"/>
        </w:rPr>
        <w:t xml:space="preserve"> </w:t>
      </w:r>
      <w:r w:rsidRPr="00FA45B9">
        <w:rPr>
          <w:rFonts w:ascii="Traditional Arabic" w:hAnsi="Traditional Arabic" w:cs="Traditional Arabic"/>
          <w:sz w:val="32"/>
          <w:szCs w:val="32"/>
          <w:rtl/>
          <w:lang w:bidi="ar-DZ"/>
        </w:rPr>
        <w:t>تدخل كل واحدة من هذه التشكيلات كجزء في التشكيلة التي تليها، وتكون كثافة السيولة في أصول</w:t>
      </w:r>
      <w:r>
        <w:rPr>
          <w:rFonts w:ascii="Traditional Arabic" w:hAnsi="Traditional Arabic" w:cs="Traditional Arabic"/>
          <w:sz w:val="32"/>
          <w:szCs w:val="32"/>
          <w:lang w:bidi="ar-DZ"/>
        </w:rPr>
        <w:t xml:space="preserve"> </w:t>
      </w:r>
      <w:r w:rsidRPr="00FA45B9">
        <w:rPr>
          <w:rFonts w:ascii="Traditional Arabic" w:hAnsi="Traditional Arabic" w:cs="Traditional Arabic"/>
          <w:sz w:val="32"/>
          <w:szCs w:val="32"/>
          <w:rtl/>
          <w:lang w:bidi="ar-DZ"/>
        </w:rPr>
        <w:t xml:space="preserve">كل تشكيلة أقل مما هي عليه في التشكيلة السابقة كما هو مبين في </w:t>
      </w:r>
      <w:r w:rsidRPr="00DC0BE2">
        <w:rPr>
          <w:rFonts w:ascii="Traditional Arabic" w:hAnsi="Traditional Arabic" w:cs="Traditional Arabic"/>
          <w:b/>
          <w:bCs/>
          <w:sz w:val="32"/>
          <w:szCs w:val="32"/>
          <w:rtl/>
          <w:lang w:bidi="ar-DZ"/>
        </w:rPr>
        <w:t>الشكل البياني رقم (</w:t>
      </w:r>
      <w:r w:rsidRPr="00DC0BE2">
        <w:rPr>
          <w:rFonts w:ascii="Traditional Arabic" w:hAnsi="Traditional Arabic" w:cs="Traditional Arabic" w:hint="cs"/>
          <w:b/>
          <w:bCs/>
          <w:sz w:val="32"/>
          <w:szCs w:val="32"/>
          <w:rtl/>
          <w:lang w:bidi="ar-DZ"/>
        </w:rPr>
        <w:t xml:space="preserve">2): </w:t>
      </w:r>
    </w:p>
    <w:p w14:paraId="1C259C3C" w14:textId="77777777" w:rsidR="00C4125B" w:rsidRDefault="00C4125B" w:rsidP="00C4125B">
      <w:pPr>
        <w:bidi/>
        <w:spacing w:line="276" w:lineRule="auto"/>
        <w:ind w:left="108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الشكل رقم (02): </w:t>
      </w:r>
      <w:r w:rsidRPr="00B34E96">
        <w:rPr>
          <w:rFonts w:ascii="Traditional Arabic" w:hAnsi="Traditional Arabic" w:cs="Traditional Arabic"/>
          <w:b/>
          <w:bCs/>
          <w:sz w:val="32"/>
          <w:szCs w:val="32"/>
          <w:rtl/>
          <w:lang w:bidi="ar-DZ"/>
        </w:rPr>
        <w:t xml:space="preserve">المجمعات النقدية </w:t>
      </w:r>
      <w:r w:rsidRPr="00B34E96">
        <w:rPr>
          <w:rFonts w:ascii="Traditional Arabic" w:hAnsi="Traditional Arabic" w:cs="Traditional Arabic"/>
          <w:b/>
          <w:bCs/>
          <w:sz w:val="32"/>
          <w:szCs w:val="32"/>
          <w:lang w:bidi="ar-DZ"/>
        </w:rPr>
        <w:t>M1</w:t>
      </w:r>
      <w:r w:rsidRPr="00B34E96">
        <w:rPr>
          <w:rFonts w:ascii="Traditional Arabic" w:hAnsi="Traditional Arabic" w:cs="Traditional Arabic"/>
          <w:b/>
          <w:bCs/>
          <w:sz w:val="32"/>
          <w:szCs w:val="32"/>
          <w:rtl/>
          <w:lang w:bidi="ar-DZ"/>
        </w:rPr>
        <w:t xml:space="preserve">، </w:t>
      </w:r>
      <w:r w:rsidRPr="00B34E96">
        <w:rPr>
          <w:rFonts w:ascii="Traditional Arabic" w:hAnsi="Traditional Arabic" w:cs="Traditional Arabic"/>
          <w:b/>
          <w:bCs/>
          <w:sz w:val="32"/>
          <w:szCs w:val="32"/>
          <w:lang w:bidi="ar-DZ"/>
        </w:rPr>
        <w:t>M2</w:t>
      </w:r>
      <w:r w:rsidRPr="00B34E96">
        <w:rPr>
          <w:rFonts w:ascii="Traditional Arabic" w:hAnsi="Traditional Arabic" w:cs="Traditional Arabic"/>
          <w:b/>
          <w:bCs/>
          <w:sz w:val="32"/>
          <w:szCs w:val="32"/>
          <w:rtl/>
          <w:lang w:bidi="ar-DZ"/>
        </w:rPr>
        <w:t xml:space="preserve">، </w:t>
      </w:r>
      <w:r w:rsidRPr="00B34E96">
        <w:rPr>
          <w:rFonts w:ascii="Traditional Arabic" w:hAnsi="Traditional Arabic" w:cs="Traditional Arabic"/>
          <w:b/>
          <w:bCs/>
          <w:sz w:val="32"/>
          <w:szCs w:val="32"/>
          <w:lang w:bidi="ar-DZ"/>
        </w:rPr>
        <w:t>M3</w:t>
      </w:r>
      <w:r w:rsidRPr="00B34E96">
        <w:rPr>
          <w:rFonts w:ascii="Traditional Arabic" w:hAnsi="Traditional Arabic" w:cs="Traditional Arabic" w:hint="cs"/>
          <w:b/>
          <w:bCs/>
          <w:sz w:val="32"/>
          <w:szCs w:val="32"/>
          <w:rtl/>
          <w:lang w:bidi="ar-DZ"/>
        </w:rPr>
        <w:t>،</w:t>
      </w:r>
      <w:r w:rsidRPr="00B34E96">
        <w:rPr>
          <w:rFonts w:ascii="Traditional Arabic" w:hAnsi="Traditional Arabic" w:cs="Traditional Arabic"/>
          <w:b/>
          <w:bCs/>
          <w:sz w:val="32"/>
          <w:szCs w:val="32"/>
          <w:rtl/>
          <w:lang w:bidi="ar-DZ"/>
        </w:rPr>
        <w:t xml:space="preserve"> </w:t>
      </w:r>
      <w:r w:rsidRPr="00B34E96">
        <w:rPr>
          <w:rFonts w:ascii="Traditional Arabic" w:hAnsi="Traditional Arabic" w:cs="Traditional Arabic"/>
          <w:b/>
          <w:bCs/>
          <w:sz w:val="32"/>
          <w:szCs w:val="32"/>
          <w:lang w:bidi="ar-DZ"/>
        </w:rPr>
        <w:t>M4</w:t>
      </w:r>
    </w:p>
    <w:p w14:paraId="69E76823" w14:textId="77777777" w:rsidR="00C4125B" w:rsidRPr="002E6C93" w:rsidRDefault="00C4125B" w:rsidP="00C4125B">
      <w:pPr>
        <w:bidi/>
        <w:spacing w:line="276" w:lineRule="auto"/>
        <w:jc w:val="left"/>
        <w:rPr>
          <w:rFonts w:ascii="Traditional Arabic" w:hAnsi="Traditional Arabic" w:cs="Traditional Arabic"/>
          <w:sz w:val="32"/>
          <w:szCs w:val="32"/>
          <w:lang w:bidi="ar-DZ"/>
        </w:rPr>
      </w:pPr>
      <w:r>
        <w:rPr>
          <w:rFonts w:ascii="Traditional Arabic" w:hAnsi="Traditional Arabic" w:cs="Traditional Arabic" w:hint="cs"/>
          <w:noProof/>
          <w:sz w:val="32"/>
          <w:szCs w:val="32"/>
          <w:lang w:bidi="ar-DZ"/>
        </w:rPr>
        <mc:AlternateContent>
          <mc:Choice Requires="wpg">
            <w:drawing>
              <wp:inline distT="0" distB="0" distL="0" distR="0" wp14:anchorId="43449E31" wp14:editId="3A75A128">
                <wp:extent cx="5654040" cy="2430780"/>
                <wp:effectExtent l="0" t="0" r="3810" b="7620"/>
                <wp:docPr id="219892" name="Groupe 219892"/>
                <wp:cNvGraphicFramePr/>
                <a:graphic xmlns:a="http://schemas.openxmlformats.org/drawingml/2006/main">
                  <a:graphicData uri="http://schemas.microsoft.com/office/word/2010/wordprocessingGroup">
                    <wpg:wgp>
                      <wpg:cNvGrpSpPr/>
                      <wpg:grpSpPr>
                        <a:xfrm>
                          <a:off x="0" y="0"/>
                          <a:ext cx="5654040" cy="2430780"/>
                          <a:chOff x="0" y="0"/>
                          <a:chExt cx="5654040" cy="2430780"/>
                        </a:xfrm>
                      </wpg:grpSpPr>
                      <wps:wsp>
                        <wps:cNvPr id="219891" name="Zone de texte 219891"/>
                        <wps:cNvSpPr txBox="1"/>
                        <wps:spPr>
                          <a:xfrm>
                            <a:off x="0" y="2042160"/>
                            <a:ext cx="5654040" cy="388620"/>
                          </a:xfrm>
                          <a:prstGeom prst="rect">
                            <a:avLst/>
                          </a:prstGeom>
                          <a:solidFill>
                            <a:schemeClr val="lt1"/>
                          </a:solidFill>
                          <a:ln w="6350">
                            <a:noFill/>
                          </a:ln>
                        </wps:spPr>
                        <wps:txbx>
                          <w:txbxContent>
                            <w:p w14:paraId="700B870C" w14:textId="77777777" w:rsidR="00C4125B" w:rsidRDefault="00C4125B" w:rsidP="00C4125B">
                              <w:pPr>
                                <w:bidi/>
                                <w:jc w:val="left"/>
                                <w:rPr>
                                  <w:rtl/>
                                  <w:lang w:bidi="ar-DZ"/>
                                </w:rPr>
                              </w:pPr>
                              <w:r w:rsidRPr="00B34E96">
                                <w:rPr>
                                  <w:rFonts w:ascii="Traditional Arabic" w:hAnsi="Traditional Arabic" w:cs="Traditional Arabic" w:hint="cs"/>
                                  <w:b/>
                                  <w:bCs/>
                                  <w:sz w:val="28"/>
                                  <w:szCs w:val="28"/>
                                  <w:rtl/>
                                </w:rPr>
                                <w:t>المصدر</w:t>
                              </w:r>
                              <w:r>
                                <w:rPr>
                                  <w:rFonts w:hint="cs"/>
                                  <w:rtl/>
                                  <w:lang w:bidi="ar-DZ"/>
                                </w:rPr>
                                <w:t xml:space="preserve">: </w:t>
                              </w:r>
                              <w:r w:rsidRPr="00DC0BE2">
                                <w:rPr>
                                  <w:rFonts w:ascii="Traditional Arabic" w:hAnsi="Traditional Arabic" w:cs="Traditional Arabic"/>
                                  <w:sz w:val="28"/>
                                  <w:szCs w:val="28"/>
                                  <w:rtl/>
                                  <w:lang w:bidi="ar-DZ"/>
                                </w:rPr>
                                <w:t>موفق</w:t>
                              </w:r>
                              <w:r w:rsidRPr="00003F38">
                                <w:rPr>
                                  <w:rFonts w:ascii="Traditional Arabic" w:hAnsi="Traditional Arabic" w:cs="Traditional Arabic" w:hint="cs"/>
                                  <w:sz w:val="28"/>
                                  <w:szCs w:val="28"/>
                                  <w:rtl/>
                                </w:rPr>
                                <w:t xml:space="preserve"> السيد حسن "التطورات الحديثة للنظرية والسياسة النقدية</w:t>
                              </w:r>
                              <w:r>
                                <w:rPr>
                                  <w:rFonts w:ascii="Traditional Arabic" w:hAnsi="Traditional Arabic" w:cs="Traditional Arabic" w:hint="cs"/>
                                  <w:sz w:val="24"/>
                                  <w:szCs w:val="24"/>
                                  <w:rtl/>
                                </w:rPr>
                                <w:t>، مفهوم النقد والطلب عليه" مرجع سبق ذكره ص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9890" name="Image 21989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25780" y="0"/>
                            <a:ext cx="4572000" cy="2004060"/>
                          </a:xfrm>
                          <a:prstGeom prst="rect">
                            <a:avLst/>
                          </a:prstGeom>
                        </pic:spPr>
                      </pic:pic>
                    </wpg:wgp>
                  </a:graphicData>
                </a:graphic>
              </wp:inline>
            </w:drawing>
          </mc:Choice>
          <mc:Fallback>
            <w:pict>
              <v:group w14:anchorId="43449E31" id="Groupe 219892" o:spid="_x0000_s1029" style="width:445.2pt;height:191.4pt;mso-position-horizontal-relative:char;mso-position-vertical-relative:line" coordsize="56540,2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">
                <v:shape id="Zone de texte 219891" o:spid="_x0000_s1030" type="#_x0000_t202" style="position:absolute;top:20421;width:5654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" fillcolor="white [3201]" stroked="f" strokeweight=".5pt">
                  <v:textbox>
                    <w:txbxContent>
                      <w:p w14:paraId="700B870C" w14:textId="77777777" w:rsidR="00C4125B" w:rsidRDefault="00C4125B" w:rsidP="00C4125B">
                        <w:pPr>
                          <w:bidi/>
                          <w:jc w:val="left"/>
                          <w:rPr>
                            <w:rtl/>
                            <w:lang w:bidi="ar-DZ"/>
                          </w:rPr>
                        </w:pPr>
                        <w:r w:rsidRPr="00B34E96">
                          <w:rPr>
                            <w:rFonts w:ascii="Traditional Arabic" w:hAnsi="Traditional Arabic" w:cs="Traditional Arabic" w:hint="cs"/>
                            <w:b/>
                            <w:bCs/>
                            <w:sz w:val="28"/>
                            <w:szCs w:val="28"/>
                            <w:rtl/>
                          </w:rPr>
                          <w:t>المصدر</w:t>
                        </w:r>
                        <w:r>
                          <w:rPr>
                            <w:rFonts w:hint="cs"/>
                            <w:rtl/>
                            <w:lang w:bidi="ar-DZ"/>
                          </w:rPr>
                          <w:t xml:space="preserve">: </w:t>
                        </w:r>
                        <w:r w:rsidRPr="00DC0BE2">
                          <w:rPr>
                            <w:rFonts w:ascii="Traditional Arabic" w:hAnsi="Traditional Arabic" w:cs="Traditional Arabic"/>
                            <w:sz w:val="28"/>
                            <w:szCs w:val="28"/>
                            <w:rtl/>
                            <w:lang w:bidi="ar-DZ"/>
                          </w:rPr>
                          <w:t>موفق</w:t>
                        </w:r>
                        <w:r w:rsidRPr="00003F38">
                          <w:rPr>
                            <w:rFonts w:ascii="Traditional Arabic" w:hAnsi="Traditional Arabic" w:cs="Traditional Arabic" w:hint="cs"/>
                            <w:sz w:val="28"/>
                            <w:szCs w:val="28"/>
                            <w:rtl/>
                          </w:rPr>
                          <w:t xml:space="preserve"> السيد حسن "التطورات الحديثة للنظرية والسياسة النقدية</w:t>
                        </w:r>
                        <w:r>
                          <w:rPr>
                            <w:rFonts w:ascii="Traditional Arabic" w:hAnsi="Traditional Arabic" w:cs="Traditional Arabic" w:hint="cs"/>
                            <w:sz w:val="24"/>
                            <w:szCs w:val="24"/>
                            <w:rtl/>
                          </w:rPr>
                          <w:t>، مفهوم النقد والطلب عليه" مرجع سبق ذكره ص 23</w:t>
                        </w:r>
                      </w:p>
                    </w:txbxContent>
                  </v:textbox>
                </v:shape>
                <v:shape id="Image 219890" o:spid="_x0000_s1031" type="#_x0000_t75" style="position:absolute;left:5257;width:45720;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">
                  <v:imagedata r:id="rId11" o:title=""/>
                </v:shape>
                <w10:anchorlock/>
              </v:group>
            </w:pict>
          </mc:Fallback>
        </mc:AlternateContent>
      </w:r>
    </w:p>
    <w:p w14:paraId="6D92E559" w14:textId="77777777" w:rsidR="00C4125B" w:rsidRPr="00EB4140" w:rsidRDefault="00C4125B" w:rsidP="00C4125B">
      <w:pPr>
        <w:pStyle w:val="Paragraphedeliste"/>
        <w:numPr>
          <w:ilvl w:val="0"/>
          <w:numId w:val="21"/>
        </w:numPr>
        <w:bidi/>
        <w:spacing w:line="276" w:lineRule="auto"/>
        <w:jc w:val="both"/>
        <w:rPr>
          <w:rFonts w:ascii="Traditional Arabic" w:hAnsi="Traditional Arabic" w:cs="Traditional Arabic"/>
          <w:b/>
          <w:bCs/>
          <w:sz w:val="32"/>
          <w:szCs w:val="32"/>
          <w:rtl/>
          <w:lang w:bidi="ar-DZ"/>
        </w:rPr>
      </w:pPr>
      <w:r w:rsidRPr="00EB4140">
        <w:rPr>
          <w:rFonts w:ascii="Traditional Arabic" w:hAnsi="Traditional Arabic" w:cs="Traditional Arabic" w:hint="cs"/>
          <w:b/>
          <w:bCs/>
          <w:sz w:val="32"/>
          <w:szCs w:val="32"/>
          <w:rtl/>
          <w:lang w:bidi="ar-DZ"/>
        </w:rPr>
        <w:t xml:space="preserve">المجمع </w:t>
      </w:r>
      <w:r w:rsidRPr="00EB4140">
        <w:rPr>
          <w:rFonts w:ascii="Traditional Arabic" w:hAnsi="Traditional Arabic" w:cs="Traditional Arabic"/>
          <w:b/>
          <w:bCs/>
          <w:sz w:val="32"/>
          <w:szCs w:val="32"/>
          <w:lang w:bidi="ar-DZ"/>
        </w:rPr>
        <w:t>M1</w:t>
      </w:r>
      <w:r w:rsidRPr="00EB4140">
        <w:rPr>
          <w:rFonts w:ascii="Traditional Arabic" w:hAnsi="Traditional Arabic" w:cs="Traditional Arabic" w:hint="cs"/>
          <w:sz w:val="32"/>
          <w:szCs w:val="32"/>
          <w:rtl/>
          <w:lang w:bidi="ar-DZ"/>
        </w:rPr>
        <w:t xml:space="preserve">: أو الكتلة النقدية بالمفهوم الضيق ويشمل وسائل الدفع المطلقة السيولة كالأوراق النقدية التي يصدرها البنك المركزي والتي توجد بيد الوكلاء غير الماليين، وكسور النقود والودائع تحت الطلب بالنقد </w:t>
      </w:r>
      <w:r w:rsidRPr="00EB4140">
        <w:rPr>
          <w:rFonts w:ascii="Traditional Arabic" w:hAnsi="Traditional Arabic" w:cs="Traditional Arabic" w:hint="cs"/>
          <w:sz w:val="32"/>
          <w:szCs w:val="32"/>
          <w:rtl/>
          <w:lang w:bidi="ar-DZ"/>
        </w:rPr>
        <w:lastRenderedPageBreak/>
        <w:t xml:space="preserve">الوطني القابل للتحريك بواسطة الشيكات، والتي تدار بواسطة مؤسسات الإقراض والخزينة والعديد من الأجهزة الأخرى المحددة طبقا للقوانين والإجراءات النقدية المطبقة والتي تختلف من بلد لآخر، ومنه يتكون </w:t>
      </w:r>
      <w:r w:rsidRPr="00EB4140">
        <w:rPr>
          <w:rFonts w:ascii="Traditional Arabic" w:hAnsi="Traditional Arabic" w:cs="Traditional Arabic" w:hint="cs"/>
          <w:b/>
          <w:bCs/>
          <w:sz w:val="32"/>
          <w:szCs w:val="32"/>
          <w:rtl/>
          <w:lang w:bidi="ar-DZ"/>
        </w:rPr>
        <w:t xml:space="preserve">المجمع </w:t>
      </w:r>
      <w:r w:rsidRPr="00EB4140">
        <w:rPr>
          <w:rFonts w:ascii="Traditional Arabic" w:hAnsi="Traditional Arabic" w:cs="Traditional Arabic"/>
          <w:b/>
          <w:bCs/>
          <w:sz w:val="32"/>
          <w:szCs w:val="32"/>
          <w:lang w:bidi="ar-DZ"/>
        </w:rPr>
        <w:t>M1</w:t>
      </w:r>
      <w:r w:rsidRPr="00EB4140">
        <w:rPr>
          <w:rFonts w:ascii="Traditional Arabic" w:hAnsi="Traditional Arabic" w:cs="Traditional Arabic" w:hint="cs"/>
          <w:b/>
          <w:bCs/>
          <w:sz w:val="32"/>
          <w:szCs w:val="32"/>
          <w:rtl/>
          <w:lang w:bidi="ar-DZ"/>
        </w:rPr>
        <w:t xml:space="preserve"> من النقود القانونية والنقود المصرفية</w:t>
      </w:r>
    </w:p>
    <w:p w14:paraId="377570FB" w14:textId="77777777" w:rsidR="00C4125B" w:rsidRPr="00C07D29" w:rsidRDefault="00C4125B" w:rsidP="00C4125B">
      <w:pPr>
        <w:pStyle w:val="Paragraphedeliste"/>
        <w:numPr>
          <w:ilvl w:val="0"/>
          <w:numId w:val="21"/>
        </w:numPr>
        <w:bidi/>
        <w:spacing w:line="276" w:lineRule="auto"/>
        <w:jc w:val="both"/>
        <w:rPr>
          <w:rFonts w:ascii="Traditional Arabic" w:hAnsi="Traditional Arabic" w:cs="Traditional Arabic"/>
          <w:sz w:val="32"/>
          <w:szCs w:val="32"/>
          <w:rtl/>
          <w:lang w:bidi="ar-DZ"/>
        </w:rPr>
      </w:pPr>
      <w:r w:rsidRPr="00C07D29">
        <w:rPr>
          <w:rFonts w:ascii="Traditional Arabic" w:hAnsi="Traditional Arabic" w:cs="Traditional Arabic" w:hint="cs"/>
          <w:b/>
          <w:bCs/>
          <w:sz w:val="32"/>
          <w:szCs w:val="32"/>
          <w:rtl/>
          <w:lang w:bidi="ar-DZ"/>
        </w:rPr>
        <w:t xml:space="preserve">المجمع </w:t>
      </w:r>
      <w:r w:rsidRPr="00C07D29">
        <w:rPr>
          <w:rFonts w:ascii="Traditional Arabic" w:hAnsi="Traditional Arabic" w:cs="Traditional Arabic"/>
          <w:b/>
          <w:bCs/>
          <w:sz w:val="32"/>
          <w:szCs w:val="32"/>
          <w:lang w:bidi="ar-DZ"/>
        </w:rPr>
        <w:t>M2</w:t>
      </w:r>
      <w:r w:rsidRPr="00C07D29">
        <w:rPr>
          <w:rFonts w:ascii="Traditional Arabic" w:hAnsi="Traditional Arabic" w:cs="Traditional Arabic" w:hint="cs"/>
          <w:b/>
          <w:bCs/>
          <w:sz w:val="32"/>
          <w:szCs w:val="32"/>
          <w:rtl/>
          <w:lang w:bidi="ar-DZ"/>
        </w:rPr>
        <w:t xml:space="preserve">: </w:t>
      </w:r>
      <w:r w:rsidRPr="00C07D29">
        <w:rPr>
          <w:rFonts w:ascii="Traditional Arabic" w:hAnsi="Traditional Arabic" w:cs="Traditional Arabic" w:hint="cs"/>
          <w:sz w:val="32"/>
          <w:szCs w:val="32"/>
          <w:rtl/>
          <w:lang w:bidi="ar-DZ"/>
        </w:rPr>
        <w:t>الكتلة النقدية بالمعنى</w:t>
      </w:r>
      <w:r w:rsidRPr="00C07D29">
        <w:rPr>
          <w:rFonts w:ascii="Traditional Arabic" w:hAnsi="Traditional Arabic" w:cs="Traditional Arabic"/>
          <w:sz w:val="32"/>
          <w:szCs w:val="32"/>
          <w:lang w:bidi="ar-DZ"/>
        </w:rPr>
        <w:t xml:space="preserve"> </w:t>
      </w:r>
      <w:r w:rsidRPr="00C07D29">
        <w:rPr>
          <w:rFonts w:ascii="Traditional Arabic" w:hAnsi="Traditional Arabic" w:cs="Traditional Arabic" w:hint="cs"/>
          <w:sz w:val="32"/>
          <w:szCs w:val="32"/>
          <w:rtl/>
          <w:lang w:bidi="ar-DZ"/>
        </w:rPr>
        <w:t>الواسع وتعرف بالسيولة المحلية الخاصة</w:t>
      </w:r>
      <w:r>
        <w:rPr>
          <w:rStyle w:val="Appelnotedebasdep"/>
          <w:rFonts w:ascii="Traditional Arabic" w:hAnsi="Traditional Arabic" w:cs="Traditional Arabic"/>
          <w:sz w:val="32"/>
          <w:szCs w:val="32"/>
          <w:rtl/>
          <w:lang w:bidi="ar-DZ"/>
        </w:rPr>
        <w:footnoteReference w:id="16"/>
      </w:r>
      <w:r w:rsidRPr="00C07D29">
        <w:rPr>
          <w:rFonts w:ascii="Traditional Arabic" w:hAnsi="Traditional Arabic" w:cs="Traditional Arabic" w:hint="cs"/>
          <w:sz w:val="32"/>
          <w:szCs w:val="32"/>
          <w:rtl/>
          <w:lang w:bidi="ar-DZ"/>
        </w:rPr>
        <w:t xml:space="preserve">، وتسمى أيضا الرصيد النقدي للدولة، وهو مصطلح يعبر عن مجموعة وسائل الدفع المتاحة </w:t>
      </w:r>
      <w:r w:rsidRPr="00C07D29">
        <w:rPr>
          <w:rFonts w:ascii="Traditional Arabic" w:hAnsi="Traditional Arabic" w:cs="Traditional Arabic"/>
          <w:b/>
          <w:bCs/>
          <w:sz w:val="32"/>
          <w:szCs w:val="32"/>
          <w:lang w:bidi="ar-DZ"/>
        </w:rPr>
        <w:t>M1</w:t>
      </w:r>
      <w:r w:rsidRPr="00C07D29">
        <w:rPr>
          <w:rFonts w:ascii="Traditional Arabic" w:hAnsi="Traditional Arabic" w:cs="Traditional Arabic" w:hint="cs"/>
          <w:b/>
          <w:bCs/>
          <w:sz w:val="32"/>
          <w:szCs w:val="32"/>
          <w:rtl/>
          <w:lang w:bidi="ar-DZ"/>
        </w:rPr>
        <w:t xml:space="preserve"> </w:t>
      </w:r>
      <w:r w:rsidRPr="00C07D29">
        <w:rPr>
          <w:rFonts w:ascii="Traditional Arabic" w:hAnsi="Traditional Arabic" w:cs="Traditional Arabic" w:hint="cs"/>
          <w:sz w:val="32"/>
          <w:szCs w:val="32"/>
          <w:rtl/>
          <w:lang w:bidi="ar-DZ"/>
        </w:rPr>
        <w:t>وودائع لأجل (</w:t>
      </w:r>
      <w:r w:rsidRPr="00C07D29">
        <w:rPr>
          <w:rFonts w:ascii="Traditional Arabic" w:hAnsi="Traditional Arabic" w:cs="Traditional Arabic"/>
          <w:sz w:val="32"/>
          <w:szCs w:val="32"/>
          <w:lang w:bidi="ar-DZ"/>
        </w:rPr>
        <w:t>DT</w:t>
      </w:r>
      <w:r w:rsidRPr="00C07D29">
        <w:rPr>
          <w:rFonts w:ascii="Traditional Arabic" w:hAnsi="Traditional Arabic" w:cs="Traditional Arabic" w:hint="cs"/>
          <w:sz w:val="32"/>
          <w:szCs w:val="32"/>
          <w:rtl/>
          <w:lang w:bidi="ar-DZ"/>
        </w:rPr>
        <w:t xml:space="preserve">)، وهي أقل سيولة من </w:t>
      </w:r>
      <w:r w:rsidRPr="00C07D29">
        <w:rPr>
          <w:rFonts w:ascii="Traditional Arabic" w:hAnsi="Traditional Arabic" w:cs="Traditional Arabic"/>
          <w:b/>
          <w:bCs/>
          <w:sz w:val="32"/>
          <w:szCs w:val="32"/>
          <w:lang w:bidi="ar-DZ"/>
        </w:rPr>
        <w:t>M1</w:t>
      </w:r>
      <w:r w:rsidRPr="00C07D29">
        <w:rPr>
          <w:rFonts w:ascii="Traditional Arabic" w:hAnsi="Traditional Arabic" w:cs="Traditional Arabic" w:hint="cs"/>
          <w:b/>
          <w:bCs/>
          <w:sz w:val="32"/>
          <w:szCs w:val="32"/>
          <w:rtl/>
          <w:lang w:bidi="ar-DZ"/>
        </w:rPr>
        <w:t xml:space="preserve">. </w:t>
      </w:r>
    </w:p>
    <w:p w14:paraId="2F7C2B85" w14:textId="77777777" w:rsidR="00C4125B" w:rsidRPr="00AD38FE" w:rsidRDefault="00C4125B" w:rsidP="00C4125B">
      <w:pPr>
        <w:spacing w:line="276" w:lineRule="auto"/>
        <w:jc w:val="left"/>
        <w:rPr>
          <w:rFonts w:asciiTheme="majorBidi" w:hAnsiTheme="majorBidi" w:cstheme="majorBidi"/>
          <w:sz w:val="28"/>
          <w:szCs w:val="28"/>
          <w:lang w:bidi="ar-DZ"/>
        </w:rPr>
      </w:pPr>
      <w:r w:rsidRPr="00AD38FE">
        <w:rPr>
          <w:rFonts w:asciiTheme="majorBidi" w:hAnsiTheme="majorBidi" w:cstheme="majorBidi"/>
          <w:i/>
          <w:iCs/>
          <w:sz w:val="28"/>
          <w:szCs w:val="28"/>
          <w:lang w:bidi="ar-DZ"/>
        </w:rPr>
        <w:t>M</w:t>
      </w:r>
      <w:r w:rsidRPr="00AD38FE">
        <w:rPr>
          <w:rFonts w:asciiTheme="majorBidi" w:hAnsiTheme="majorBidi" w:cstheme="majorBidi"/>
          <w:i/>
          <w:iCs/>
          <w:sz w:val="28"/>
          <w:szCs w:val="28"/>
          <w:vertAlign w:val="subscript"/>
          <w:lang w:bidi="ar-DZ"/>
        </w:rPr>
        <w:t>2</w:t>
      </w:r>
      <w:r w:rsidRPr="00AD38FE">
        <w:rPr>
          <w:rFonts w:asciiTheme="majorBidi" w:hAnsiTheme="majorBidi" w:cstheme="majorBidi"/>
          <w:sz w:val="28"/>
          <w:szCs w:val="28"/>
          <w:lang w:bidi="ar-DZ"/>
        </w:rPr>
        <w:t xml:space="preserve">= </w:t>
      </w:r>
      <w:r w:rsidRPr="00AD38FE">
        <w:rPr>
          <w:rFonts w:asciiTheme="majorBidi" w:hAnsiTheme="majorBidi" w:cstheme="majorBidi"/>
          <w:i/>
          <w:iCs/>
          <w:sz w:val="28"/>
          <w:szCs w:val="28"/>
          <w:lang w:bidi="ar-DZ"/>
        </w:rPr>
        <w:t>M</w:t>
      </w:r>
      <w:r w:rsidRPr="00AD38FE">
        <w:rPr>
          <w:rFonts w:asciiTheme="majorBidi" w:hAnsiTheme="majorBidi" w:cstheme="majorBidi"/>
          <w:i/>
          <w:iCs/>
          <w:sz w:val="28"/>
          <w:szCs w:val="28"/>
          <w:vertAlign w:val="subscript"/>
          <w:lang w:bidi="ar-DZ"/>
        </w:rPr>
        <w:t>1</w:t>
      </w:r>
      <w:r w:rsidRPr="00AD38FE">
        <w:rPr>
          <w:rFonts w:asciiTheme="majorBidi" w:hAnsiTheme="majorBidi" w:cstheme="majorBidi"/>
          <w:sz w:val="28"/>
          <w:szCs w:val="28"/>
          <w:lang w:bidi="ar-DZ"/>
        </w:rPr>
        <w:t>+ DT</w:t>
      </w:r>
    </w:p>
    <w:p w14:paraId="499E5B17"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AD38FE">
        <w:rPr>
          <w:rFonts w:asciiTheme="majorBidi" w:hAnsiTheme="majorBidi" w:cstheme="majorBidi"/>
          <w:sz w:val="28"/>
          <w:szCs w:val="28"/>
          <w:lang w:bidi="ar-DZ"/>
        </w:rPr>
        <w:t>DT</w:t>
      </w:r>
      <w:r>
        <w:rPr>
          <w:rFonts w:asciiTheme="majorBidi" w:hAnsiTheme="majorBidi" w:cstheme="majorBidi" w:hint="cs"/>
          <w:sz w:val="28"/>
          <w:szCs w:val="28"/>
          <w:rtl/>
          <w:lang w:bidi="ar-DZ"/>
        </w:rPr>
        <w:t xml:space="preserve"> </w:t>
      </w:r>
      <w:r>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r>
        <w:rPr>
          <w:rFonts w:ascii="Traditional Arabic" w:hAnsi="Traditional Arabic" w:cs="Traditional Arabic" w:hint="cs"/>
          <w:sz w:val="32"/>
          <w:szCs w:val="32"/>
          <w:rtl/>
          <w:lang w:bidi="ar-DZ"/>
        </w:rPr>
        <w:t xml:space="preserve">هي ودائع لأجل وتعرف بأنها الأموال المودعة من طرف الزبون لدى البنك، ويمتنع عن طلبها قبل انقضاء أجل معين، ومقابل هذه المدة يدفع البنك عنها فوائد لصالح الزبون، وتمكنه هذه الودائع من منح قروض متوسطة الاجل. تسمى أيضا </w:t>
      </w:r>
      <w:proofErr w:type="gramStart"/>
      <w:r w:rsidRPr="00AD38FE">
        <w:rPr>
          <w:rFonts w:asciiTheme="majorBidi" w:hAnsiTheme="majorBidi" w:cstheme="majorBidi"/>
          <w:sz w:val="28"/>
          <w:szCs w:val="28"/>
          <w:lang w:bidi="ar-DZ"/>
        </w:rPr>
        <w:t>DT</w:t>
      </w:r>
      <w:r>
        <w:rPr>
          <w:rFonts w:asciiTheme="majorBidi" w:hAnsiTheme="majorBidi" w:cstheme="majorBidi" w:hint="cs"/>
          <w:sz w:val="28"/>
          <w:szCs w:val="28"/>
          <w:rtl/>
          <w:lang w:bidi="ar-DZ"/>
        </w:rPr>
        <w:t xml:space="preserve"> </w:t>
      </w:r>
      <w:r>
        <w:rPr>
          <w:rFonts w:ascii="Traditional Arabic" w:hAnsi="Traditional Arabic" w:cs="Traditional Arabic" w:hint="cs"/>
          <w:sz w:val="32"/>
          <w:szCs w:val="32"/>
          <w:rtl/>
          <w:lang w:bidi="ar-DZ"/>
        </w:rPr>
        <w:t xml:space="preserve"> "</w:t>
      </w:r>
      <w:proofErr w:type="gramEnd"/>
      <w:r>
        <w:rPr>
          <w:rFonts w:ascii="Traditional Arabic" w:hAnsi="Traditional Arabic" w:cs="Traditional Arabic" w:hint="cs"/>
          <w:sz w:val="32"/>
          <w:szCs w:val="32"/>
          <w:rtl/>
          <w:lang w:bidi="ar-DZ"/>
        </w:rPr>
        <w:t xml:space="preserve">أشباه النقود" وتشمل الودائع لأجل عدة أنواع أهمها: </w:t>
      </w:r>
    </w:p>
    <w:p w14:paraId="5B197006" w14:textId="77777777" w:rsidR="00C4125B" w:rsidRDefault="00C4125B" w:rsidP="00C4125B">
      <w:pPr>
        <w:pStyle w:val="Paragraphedeliste"/>
        <w:numPr>
          <w:ilvl w:val="0"/>
          <w:numId w:val="19"/>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ودائع ذات أجل استحقاق محدد؛</w:t>
      </w:r>
    </w:p>
    <w:p w14:paraId="79EB7AE1" w14:textId="77777777" w:rsidR="00C4125B" w:rsidRDefault="00C4125B" w:rsidP="00C4125B">
      <w:pPr>
        <w:pStyle w:val="Paragraphedeliste"/>
        <w:numPr>
          <w:ilvl w:val="0"/>
          <w:numId w:val="19"/>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ودائع بإشعار: وجود فاصل زمني بين طلب السحب وعملية السحب نفسها؛ </w:t>
      </w:r>
    </w:p>
    <w:p w14:paraId="59D60EBC" w14:textId="77777777" w:rsidR="00C4125B" w:rsidRDefault="00C4125B" w:rsidP="00C4125B">
      <w:pPr>
        <w:pStyle w:val="Paragraphedeliste"/>
        <w:numPr>
          <w:ilvl w:val="0"/>
          <w:numId w:val="19"/>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ودائع مخصصة: يتم وضعها في البنك من أجل استعمالها في عملية ما؛</w:t>
      </w:r>
    </w:p>
    <w:p w14:paraId="04002C06" w14:textId="77777777" w:rsidR="00C4125B" w:rsidRDefault="00C4125B" w:rsidP="00C4125B">
      <w:pPr>
        <w:pStyle w:val="Paragraphedeliste"/>
        <w:numPr>
          <w:ilvl w:val="0"/>
          <w:numId w:val="19"/>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ودائع قصيرة الأجل لدى الخزينة العمومية؛ </w:t>
      </w:r>
    </w:p>
    <w:p w14:paraId="15A5A0F9" w14:textId="77777777" w:rsidR="00C4125B" w:rsidRDefault="00C4125B" w:rsidP="00C4125B">
      <w:pPr>
        <w:pStyle w:val="Paragraphedeliste"/>
        <w:numPr>
          <w:ilvl w:val="0"/>
          <w:numId w:val="19"/>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ودائع دفترية: حسابات دفترية أو ودائع ادخار وهي موجود لدى البنك يمكن سحبها عند الطلب دون استعمال شيك، وتدفع عنها فوائد لصاحبها ولا تستعمل للدفع مباشرة (بل السحب ثم الدفع).</w:t>
      </w:r>
    </w:p>
    <w:p w14:paraId="0E1D2C2E" w14:textId="77777777" w:rsidR="00C4125B" w:rsidRPr="00C07D29" w:rsidRDefault="00C4125B" w:rsidP="00C4125B">
      <w:pPr>
        <w:pStyle w:val="Paragraphedeliste"/>
        <w:numPr>
          <w:ilvl w:val="0"/>
          <w:numId w:val="22"/>
        </w:numPr>
        <w:bidi/>
        <w:spacing w:line="276" w:lineRule="auto"/>
        <w:jc w:val="both"/>
        <w:rPr>
          <w:rFonts w:ascii="Traditional Arabic" w:hAnsi="Traditional Arabic" w:cs="Traditional Arabic"/>
          <w:sz w:val="32"/>
          <w:szCs w:val="32"/>
          <w:rtl/>
          <w:lang w:bidi="ar-DZ"/>
        </w:rPr>
      </w:pPr>
      <w:r w:rsidRPr="00C07D29">
        <w:rPr>
          <w:rFonts w:ascii="Traditional Arabic" w:hAnsi="Traditional Arabic" w:cs="Traditional Arabic" w:hint="cs"/>
          <w:b/>
          <w:bCs/>
          <w:sz w:val="32"/>
          <w:szCs w:val="32"/>
          <w:rtl/>
          <w:lang w:bidi="ar-DZ"/>
        </w:rPr>
        <w:t xml:space="preserve">المجمع </w:t>
      </w:r>
      <w:r w:rsidRPr="00C07D29">
        <w:rPr>
          <w:rFonts w:ascii="Traditional Arabic" w:hAnsi="Traditional Arabic" w:cs="Traditional Arabic"/>
          <w:b/>
          <w:bCs/>
          <w:sz w:val="32"/>
          <w:szCs w:val="32"/>
          <w:lang w:bidi="ar-DZ"/>
        </w:rPr>
        <w:t>M3</w:t>
      </w:r>
      <w:r w:rsidRPr="00C07D29">
        <w:rPr>
          <w:rFonts w:ascii="Traditional Arabic" w:hAnsi="Traditional Arabic" w:cs="Traditional Arabic" w:hint="cs"/>
          <w:b/>
          <w:bCs/>
          <w:sz w:val="32"/>
          <w:szCs w:val="32"/>
          <w:rtl/>
          <w:lang w:bidi="ar-DZ"/>
        </w:rPr>
        <w:t xml:space="preserve">: </w:t>
      </w:r>
      <w:r w:rsidRPr="00C07D29">
        <w:rPr>
          <w:rFonts w:ascii="Traditional Arabic" w:hAnsi="Traditional Arabic" w:cs="Traditional Arabic" w:hint="cs"/>
          <w:sz w:val="32"/>
          <w:szCs w:val="32"/>
          <w:rtl/>
          <w:lang w:bidi="ar-DZ"/>
        </w:rPr>
        <w:t xml:space="preserve">ويشمل بالإضافة الى </w:t>
      </w:r>
      <w:r w:rsidRPr="00C07D29">
        <w:rPr>
          <w:rFonts w:ascii="Traditional Arabic" w:hAnsi="Traditional Arabic" w:cs="Traditional Arabic"/>
          <w:b/>
          <w:bCs/>
          <w:sz w:val="32"/>
          <w:szCs w:val="32"/>
          <w:lang w:bidi="ar-DZ"/>
        </w:rPr>
        <w:t>M2</w:t>
      </w:r>
      <w:r w:rsidRPr="00C07D29">
        <w:rPr>
          <w:rFonts w:ascii="Traditional Arabic" w:hAnsi="Traditional Arabic" w:cs="Traditional Arabic" w:hint="cs"/>
          <w:b/>
          <w:bCs/>
          <w:sz w:val="32"/>
          <w:szCs w:val="32"/>
          <w:rtl/>
          <w:lang w:bidi="ar-DZ"/>
        </w:rPr>
        <w:t xml:space="preserve"> (السيولة المحلية الخاصة) </w:t>
      </w:r>
      <w:r w:rsidRPr="00C07D29">
        <w:rPr>
          <w:rFonts w:ascii="Traditional Arabic" w:hAnsi="Traditional Arabic" w:cs="Traditional Arabic" w:hint="cs"/>
          <w:sz w:val="32"/>
          <w:szCs w:val="32"/>
          <w:rtl/>
          <w:lang w:bidi="ar-DZ"/>
        </w:rPr>
        <w:t>كافة الأصول القابلة للتداول بالعملات الأجنبية، التوظيفات لأجل غير القابلة للتداول التي تقوم بإصدارها مؤسسات الإقراض والخزينة العامة وسائر المراكز الأخرى التي تحددها القوانين والأنظمة (الحسابات التقليدية لأجل، سندات الصندوق، سندات ادخار المصارف...) كذل</w:t>
      </w:r>
      <w:r w:rsidRPr="00C07D29">
        <w:rPr>
          <w:rFonts w:ascii="Traditional Arabic" w:hAnsi="Traditional Arabic" w:cs="Traditional Arabic" w:hint="eastAsia"/>
          <w:sz w:val="32"/>
          <w:szCs w:val="32"/>
          <w:rtl/>
          <w:lang w:bidi="ar-DZ"/>
        </w:rPr>
        <w:t>ك</w:t>
      </w:r>
      <w:r w:rsidRPr="00C07D29">
        <w:rPr>
          <w:rFonts w:ascii="Traditional Arabic" w:hAnsi="Traditional Arabic" w:cs="Traditional Arabic" w:hint="cs"/>
          <w:sz w:val="32"/>
          <w:szCs w:val="32"/>
          <w:rtl/>
          <w:lang w:bidi="ar-DZ"/>
        </w:rPr>
        <w:t xml:space="preserve"> سندات السوق النقدي الصادرة عن مؤسسات الإقراض بحوزة الجمهور.</w:t>
      </w:r>
    </w:p>
    <w:p w14:paraId="10348B46" w14:textId="77777777" w:rsidR="00C4125B" w:rsidRPr="00C07D29" w:rsidRDefault="00C4125B" w:rsidP="00C4125B">
      <w:pPr>
        <w:pStyle w:val="Paragraphedeliste"/>
        <w:numPr>
          <w:ilvl w:val="0"/>
          <w:numId w:val="22"/>
        </w:numPr>
        <w:bidi/>
        <w:spacing w:line="276" w:lineRule="auto"/>
        <w:jc w:val="both"/>
        <w:rPr>
          <w:rFonts w:ascii="Traditional Arabic" w:hAnsi="Traditional Arabic" w:cs="Traditional Arabic"/>
          <w:sz w:val="32"/>
          <w:szCs w:val="32"/>
          <w:rtl/>
          <w:lang w:bidi="ar-DZ"/>
        </w:rPr>
      </w:pPr>
      <w:r w:rsidRPr="00C07D29">
        <w:rPr>
          <w:rFonts w:ascii="Traditional Arabic" w:hAnsi="Traditional Arabic" w:cs="Traditional Arabic" w:hint="cs"/>
          <w:b/>
          <w:bCs/>
          <w:sz w:val="32"/>
          <w:szCs w:val="32"/>
          <w:rtl/>
          <w:lang w:bidi="ar-DZ"/>
        </w:rPr>
        <w:t xml:space="preserve">المجمع </w:t>
      </w:r>
      <w:r w:rsidRPr="00C07D29">
        <w:rPr>
          <w:rFonts w:ascii="Traditional Arabic" w:hAnsi="Traditional Arabic" w:cs="Traditional Arabic"/>
          <w:b/>
          <w:bCs/>
          <w:sz w:val="32"/>
          <w:szCs w:val="32"/>
          <w:lang w:bidi="ar-DZ"/>
        </w:rPr>
        <w:t>M4</w:t>
      </w:r>
      <w:r w:rsidRPr="00C07D29">
        <w:rPr>
          <w:rFonts w:ascii="Traditional Arabic" w:hAnsi="Traditional Arabic" w:cs="Traditional Arabic" w:hint="cs"/>
          <w:b/>
          <w:bCs/>
          <w:sz w:val="32"/>
          <w:szCs w:val="32"/>
          <w:rtl/>
          <w:lang w:bidi="ar-DZ"/>
        </w:rPr>
        <w:t xml:space="preserve">: </w:t>
      </w:r>
      <w:r w:rsidRPr="00C07D29">
        <w:rPr>
          <w:rFonts w:ascii="Traditional Arabic" w:hAnsi="Traditional Arabic" w:cs="Traditional Arabic" w:hint="cs"/>
          <w:sz w:val="32"/>
          <w:szCs w:val="32"/>
          <w:rtl/>
          <w:lang w:bidi="ar-DZ"/>
        </w:rPr>
        <w:t xml:space="preserve">يتضمن بالإضافة الى </w:t>
      </w:r>
      <w:r w:rsidRPr="00C07D29">
        <w:rPr>
          <w:rFonts w:ascii="Traditional Arabic" w:hAnsi="Traditional Arabic" w:cs="Traditional Arabic"/>
          <w:b/>
          <w:bCs/>
          <w:sz w:val="32"/>
          <w:szCs w:val="32"/>
          <w:lang w:bidi="ar-DZ"/>
        </w:rPr>
        <w:t>M3</w:t>
      </w:r>
      <w:r w:rsidRPr="00C07D29">
        <w:rPr>
          <w:rFonts w:ascii="Traditional Arabic" w:hAnsi="Traditional Arabic" w:cs="Traditional Arabic" w:hint="cs"/>
          <w:b/>
          <w:bCs/>
          <w:sz w:val="32"/>
          <w:szCs w:val="32"/>
          <w:rtl/>
          <w:lang w:bidi="ar-DZ"/>
        </w:rPr>
        <w:t xml:space="preserve"> </w:t>
      </w:r>
      <w:r w:rsidRPr="00C07D29">
        <w:rPr>
          <w:rFonts w:ascii="Traditional Arabic" w:hAnsi="Traditional Arabic" w:cs="Traditional Arabic" w:hint="cs"/>
          <w:sz w:val="32"/>
          <w:szCs w:val="32"/>
          <w:rtl/>
          <w:lang w:bidi="ar-DZ"/>
        </w:rPr>
        <w:t>أوراق الخزينة بحوزة الأعوان غير الماليين الصادرة عن الدولة والموجودة بيد الأعوان غير الماليين.</w:t>
      </w:r>
    </w:p>
    <w:p w14:paraId="4ACFB680"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هذه المجمعات تسمح للسلطات العامة بتثبيت التطور النقدي السنوي ضمن حدود متوافقة مع التوقعات الرسمية لتطور الناتج القومي الإجمالي، وذلك من أجل تدارك المخاطر التضخمية، وكذا عدم التوازن الحاد في المبادلات الخارجية، على أن يسمح ذلك باستمرار النمو الداخلي.</w:t>
      </w:r>
    </w:p>
    <w:p w14:paraId="1D991D93" w14:textId="77777777" w:rsidR="00C4125B" w:rsidRPr="00B90CAF" w:rsidRDefault="00C4125B" w:rsidP="00C4125B">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noProof/>
          <w:sz w:val="32"/>
          <w:szCs w:val="32"/>
          <w:lang w:bidi="ar-DZ"/>
        </w:rPr>
        <mc:AlternateContent>
          <mc:Choice Requires="wps">
            <w:drawing>
              <wp:inline distT="0" distB="0" distL="0" distR="0" wp14:anchorId="4DB44FD3" wp14:editId="196738C2">
                <wp:extent cx="5699760" cy="1424940"/>
                <wp:effectExtent l="38100" t="57150" r="53340" b="41910"/>
                <wp:docPr id="219893" name="Rectangle 219893"/>
                <wp:cNvGraphicFramePr/>
                <a:graphic xmlns:a="http://schemas.openxmlformats.org/drawingml/2006/main">
                  <a:graphicData uri="http://schemas.microsoft.com/office/word/2010/wordprocessingShape">
                    <wps:wsp>
                      <wps:cNvSpPr/>
                      <wps:spPr>
                        <a:xfrm>
                          <a:off x="0" y="0"/>
                          <a:ext cx="5699760" cy="1424940"/>
                        </a:xfrm>
                        <a:prstGeom prst="rect">
                          <a:avLst/>
                        </a:prstGeom>
                        <a:ln>
                          <a:noFill/>
                          <a:prstDash val="sysDot"/>
                        </a:ln>
                        <a:effectLst/>
                        <a:scene3d>
                          <a:camera prst="orthographicFront">
                            <a:rot lat="0" lon="0" rev="0"/>
                          </a:camera>
                          <a:lightRig rig="glow" dir="t">
                            <a:rot lat="0" lon="0" rev="14100000"/>
                          </a:lightRig>
                        </a:scene3d>
                        <a:sp3d prstMaterial="softEdge">
                          <a:bevelT w="127000" prst="artDeco"/>
                        </a:sp3d>
                      </wps:spPr>
                      <wps:style>
                        <a:lnRef idx="1">
                          <a:schemeClr val="accent6"/>
                        </a:lnRef>
                        <a:fillRef idx="2">
                          <a:schemeClr val="accent6"/>
                        </a:fillRef>
                        <a:effectRef idx="1">
                          <a:schemeClr val="accent6"/>
                        </a:effectRef>
                        <a:fontRef idx="minor">
                          <a:schemeClr val="dk1"/>
                        </a:fontRef>
                      </wps:style>
                      <wps:txbx>
                        <w:txbxContent>
                          <w:p w14:paraId="57711666" w14:textId="77777777" w:rsidR="00C4125B" w:rsidRDefault="00C4125B" w:rsidP="00C4125B">
                            <w:pPr>
                              <w:bidi/>
                              <w:jc w:val="both"/>
                              <w:rPr>
                                <w:rFonts w:ascii="Traditional Arabic" w:hAnsi="Traditional Arabic" w:cs="Traditional Arabic"/>
                                <w:b/>
                                <w:bCs/>
                                <w:sz w:val="32"/>
                                <w:szCs w:val="32"/>
                                <w:rtl/>
                                <w:lang w:bidi="ar-DZ"/>
                              </w:rPr>
                            </w:pPr>
                            <w:r w:rsidRPr="00816F85">
                              <w:rPr>
                                <w:rFonts w:ascii="Traditional Arabic" w:hAnsi="Traditional Arabic" w:cs="Traditional Arabic" w:hint="cs"/>
                                <w:b/>
                                <w:bCs/>
                                <w:sz w:val="32"/>
                                <w:szCs w:val="32"/>
                                <w:rtl/>
                                <w:lang w:bidi="ar-DZ"/>
                              </w:rPr>
                              <w:t xml:space="preserve">والنتيجة أن المعروض النقدي الكلي </w:t>
                            </w:r>
                            <w:r>
                              <w:rPr>
                                <w:rFonts w:ascii="Traditional Arabic" w:hAnsi="Traditional Arabic" w:cs="Traditional Arabic" w:hint="cs"/>
                                <w:b/>
                                <w:bCs/>
                                <w:sz w:val="32"/>
                                <w:szCs w:val="32"/>
                                <w:rtl/>
                                <w:lang w:bidi="ar-DZ"/>
                              </w:rPr>
                              <w:t>يتكون من النقود الورقية الصادرة عن البنك المركزي والنقود المساعدة (ورقية ومعدنية) التي يمكن أن تصدرها الخزينة العامة أو البنك المركزي، بالإضافة الى النقود الكتابية (المصرفية) أو نقود الودائع والتي تحدثها البنوك التجارية، وهي تمثل أكبر نسبة من حجم الكتلة النقدية المتداولة في المجتمعات الحديثة</w:t>
                            </w:r>
                            <w:r>
                              <w:rPr>
                                <w:rStyle w:val="Appelnotedebasdep"/>
                                <w:rFonts w:ascii="Traditional Arabic" w:hAnsi="Traditional Arabic" w:cs="Traditional Arabic"/>
                                <w:b/>
                                <w:bCs/>
                                <w:sz w:val="32"/>
                                <w:szCs w:val="32"/>
                                <w:rtl/>
                                <w:lang w:bidi="ar-DZ"/>
                              </w:rPr>
                              <w:footnoteRef/>
                            </w:r>
                            <w:r>
                              <w:rPr>
                                <w:rFonts w:ascii="Traditional Arabic" w:hAnsi="Traditional Arabic" w:cs="Traditional Arabic" w:hint="cs"/>
                                <w:b/>
                                <w:bCs/>
                                <w:sz w:val="32"/>
                                <w:szCs w:val="32"/>
                                <w:rtl/>
                                <w:lang w:bidi="ar-DZ"/>
                              </w:rPr>
                              <w:t>.</w:t>
                            </w:r>
                          </w:p>
                          <w:p w14:paraId="2875319B" w14:textId="77777777" w:rsidR="00C4125B" w:rsidRDefault="00C4125B" w:rsidP="00C412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B44FD3" id="Rectangle 219893" o:spid="_x0000_s1032" style="width:448.8pt;height:1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" fillcolor="#9ecb81 [2169]" stroked="f" strokeweight=".5pt">
                <v:fill color2="#8ac066 [2617]" rotate="t" colors="0 #b5d5a7;.5 #aace99;1 #9cca86" focus="100%" type="gradient">
                  <o:fill v:ext="view" type="gradientUnscaled"/>
                </v:fill>
                <v:stroke dashstyle="1 1"/>
                <v:textbox>
                  <w:txbxContent>
                    <w:p w14:paraId="57711666" w14:textId="77777777" w:rsidR="00C4125B" w:rsidRDefault="00C4125B" w:rsidP="00C4125B">
                      <w:pPr>
                        <w:bidi/>
                        <w:jc w:val="both"/>
                        <w:rPr>
                          <w:rFonts w:ascii="Traditional Arabic" w:hAnsi="Traditional Arabic" w:cs="Traditional Arabic"/>
                          <w:b/>
                          <w:bCs/>
                          <w:sz w:val="32"/>
                          <w:szCs w:val="32"/>
                          <w:rtl/>
                          <w:lang w:bidi="ar-DZ"/>
                        </w:rPr>
                      </w:pPr>
                      <w:r w:rsidRPr="00816F85">
                        <w:rPr>
                          <w:rFonts w:ascii="Traditional Arabic" w:hAnsi="Traditional Arabic" w:cs="Traditional Arabic" w:hint="cs"/>
                          <w:b/>
                          <w:bCs/>
                          <w:sz w:val="32"/>
                          <w:szCs w:val="32"/>
                          <w:rtl/>
                          <w:lang w:bidi="ar-DZ"/>
                        </w:rPr>
                        <w:t xml:space="preserve">والنتيجة أن المعروض النقدي الكلي </w:t>
                      </w:r>
                      <w:r>
                        <w:rPr>
                          <w:rFonts w:ascii="Traditional Arabic" w:hAnsi="Traditional Arabic" w:cs="Traditional Arabic" w:hint="cs"/>
                          <w:b/>
                          <w:bCs/>
                          <w:sz w:val="32"/>
                          <w:szCs w:val="32"/>
                          <w:rtl/>
                          <w:lang w:bidi="ar-DZ"/>
                        </w:rPr>
                        <w:t>يتكون من النقود الورقية الصادرة عن البنك المركزي والنقود المساعدة (ورقية ومعدنية) التي يمكن أن تصدرها الخزينة العامة أو البنك المركزي، بالإضافة الى النقود الكتابية (المصرفية) أو نقود الودائع والتي تحدثها البنوك التجارية، وهي تمثل أكبر نسبة من حجم الكتلة النقدية المتداولة في المجتمعات الحديثة</w:t>
                      </w:r>
                      <w:r>
                        <w:rPr>
                          <w:rStyle w:val="Appelnotedebasdep"/>
                          <w:rFonts w:ascii="Traditional Arabic" w:hAnsi="Traditional Arabic" w:cs="Traditional Arabic"/>
                          <w:b/>
                          <w:bCs/>
                          <w:sz w:val="32"/>
                          <w:szCs w:val="32"/>
                          <w:rtl/>
                          <w:lang w:bidi="ar-DZ"/>
                        </w:rPr>
                        <w:footnoteRef/>
                      </w:r>
                      <w:r>
                        <w:rPr>
                          <w:rFonts w:ascii="Traditional Arabic" w:hAnsi="Traditional Arabic" w:cs="Traditional Arabic" w:hint="cs"/>
                          <w:b/>
                          <w:bCs/>
                          <w:sz w:val="32"/>
                          <w:szCs w:val="32"/>
                          <w:rtl/>
                          <w:lang w:bidi="ar-DZ"/>
                        </w:rPr>
                        <w:t>.</w:t>
                      </w:r>
                    </w:p>
                    <w:p w14:paraId="2875319B" w14:textId="77777777" w:rsidR="00C4125B" w:rsidRDefault="00C4125B" w:rsidP="00C4125B">
                      <w:pPr>
                        <w:jc w:val="center"/>
                      </w:pPr>
                    </w:p>
                  </w:txbxContent>
                </v:textbox>
                <w10:anchorlock/>
              </v:rect>
            </w:pict>
          </mc:Fallback>
        </mc:AlternateContent>
      </w:r>
    </w:p>
    <w:p w14:paraId="16105869"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يتم تحديد المعروض النقدي (كمية النقود) من طرف السلطات النقدية وفقا لعدة عوامل منها أثر الكمية النقدية على مستوى الأسعار (معدل التضخم)، ومرحلة الدورة الاقتصادية (حالة النشاط الاقتصادي)، معدل النمو ومستوى الرفاهية الاقتصادية. وعليه يعمل البنك المركزي بشكل مباشر في التأثير على حجم النقود الورقية، كما يؤثر في حجم النقود الكتابية التي تصدرها البنوك التجارية من خلال عدة أدوات، أهمها تغيير معدل الاحتياطي النقدي القانوني، سياسة السوق المفتوحة...</w:t>
      </w:r>
    </w:p>
    <w:p w14:paraId="0C1C7CFA" w14:textId="77777777" w:rsidR="00C4125B" w:rsidRPr="00C32B06" w:rsidRDefault="00C4125B" w:rsidP="00C4125B">
      <w:pPr>
        <w:pStyle w:val="Titre2"/>
        <w:bidi/>
        <w:spacing w:line="276" w:lineRule="auto"/>
        <w:jc w:val="left"/>
        <w:rPr>
          <w:rFonts w:ascii="Traditional Arabic" w:hAnsi="Traditional Arabic" w:cs="Traditional Arabic"/>
          <w:b/>
          <w:bCs/>
          <w:sz w:val="32"/>
          <w:szCs w:val="32"/>
          <w:rtl/>
          <w:lang w:bidi="ar-DZ"/>
        </w:rPr>
      </w:pPr>
      <w:bookmarkStart w:id="30" w:name="_Toc109548456"/>
      <w:r w:rsidRPr="00C32B06">
        <w:rPr>
          <w:rFonts w:ascii="Traditional Arabic" w:hAnsi="Traditional Arabic" w:cs="Traditional Arabic"/>
          <w:b/>
          <w:bCs/>
          <w:sz w:val="32"/>
          <w:szCs w:val="32"/>
          <w:rtl/>
          <w:lang w:bidi="ar-DZ"/>
        </w:rPr>
        <w:t>2.3 مقابلات الكتلة النقدية</w:t>
      </w:r>
      <w:bookmarkEnd w:id="30"/>
      <w:r w:rsidRPr="00C32B06">
        <w:rPr>
          <w:rFonts w:ascii="Traditional Arabic" w:hAnsi="Traditional Arabic" w:cs="Traditional Arabic"/>
          <w:b/>
          <w:bCs/>
          <w:sz w:val="32"/>
          <w:szCs w:val="32"/>
          <w:rtl/>
          <w:lang w:bidi="ar-DZ"/>
        </w:rPr>
        <w:t xml:space="preserve"> </w:t>
      </w:r>
    </w:p>
    <w:p w14:paraId="3BF34B94"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تتوزع هذه المقابلات وفق ثلاث (03) مستويات وهي</w:t>
      </w:r>
      <w:r>
        <w:rPr>
          <w:rStyle w:val="Appelnotedebasdep"/>
          <w:rFonts w:ascii="Traditional Arabic" w:hAnsi="Traditional Arabic" w:cs="Traditional Arabic"/>
          <w:sz w:val="32"/>
          <w:szCs w:val="32"/>
          <w:rtl/>
          <w:lang w:bidi="ar-DZ"/>
        </w:rPr>
        <w:footnoteReference w:id="17"/>
      </w:r>
      <w:r>
        <w:rPr>
          <w:rFonts w:ascii="Traditional Arabic" w:hAnsi="Traditional Arabic" w:cs="Traditional Arabic" w:hint="cs"/>
          <w:sz w:val="32"/>
          <w:szCs w:val="32"/>
          <w:rtl/>
          <w:lang w:bidi="ar-DZ"/>
        </w:rPr>
        <w:t xml:space="preserve">: </w:t>
      </w:r>
    </w:p>
    <w:p w14:paraId="7FA72E8D"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مقابلات تتعلق بعمل البنك المركزي (أصول خارجية كالذهب والعملة الصعبة وحقوق السحب الخاصة، وقروض على الدولة (الخزينة العمومية)، وقروض على الاقتصاد.</w:t>
      </w:r>
    </w:p>
    <w:p w14:paraId="4BB1C37E"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مقابلات تتعلق بعمل البنوك التجارية</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(احتياطات، أصول خارجية، قروض للدولة، قروض للاقتصاد..)</w:t>
      </w:r>
    </w:p>
    <w:p w14:paraId="7DA5A4BE"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مقابلات تتعلق بعمل هيئات أو مؤسسات أخرى (غير بنكية).</w:t>
      </w:r>
    </w:p>
    <w:p w14:paraId="56AE0369" w14:textId="77777777" w:rsidR="00C4125B" w:rsidRPr="003724FD"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اذن مقابلات الكتلة النقدية هي تلك العناصر التي تجرى عليها عمليتا خلق النقد وتدميره، وهي أربعة عناصر تمثل متغيرات أرصدة (مخزون) في آخر السنة</w:t>
      </w:r>
    </w:p>
    <w:p w14:paraId="6CC5ACAE" w14:textId="77777777" w:rsidR="00C4125B" w:rsidRDefault="00C4125B" w:rsidP="00C4125B">
      <w:pPr>
        <w:pStyle w:val="Paragraphedeliste"/>
        <w:numPr>
          <w:ilvl w:val="0"/>
          <w:numId w:val="23"/>
        </w:numPr>
        <w:bidi/>
        <w:spacing w:line="276" w:lineRule="auto"/>
        <w:jc w:val="both"/>
        <w:rPr>
          <w:rFonts w:ascii="Traditional Arabic" w:hAnsi="Traditional Arabic" w:cs="Traditional Arabic"/>
          <w:sz w:val="32"/>
          <w:szCs w:val="32"/>
          <w:lang w:bidi="ar-DZ"/>
        </w:rPr>
      </w:pPr>
      <w:r w:rsidRPr="00A95605">
        <w:rPr>
          <w:rFonts w:ascii="Traditional Arabic" w:hAnsi="Traditional Arabic" w:cs="Traditional Arabic" w:hint="cs"/>
          <w:b/>
          <w:bCs/>
          <w:sz w:val="32"/>
          <w:szCs w:val="32"/>
          <w:rtl/>
          <w:lang w:bidi="ar-DZ"/>
        </w:rPr>
        <w:lastRenderedPageBreak/>
        <w:t xml:space="preserve">الذهب: </w:t>
      </w:r>
      <w:r w:rsidRPr="00A95605">
        <w:rPr>
          <w:rFonts w:ascii="Traditional Arabic" w:hAnsi="Traditional Arabic" w:cs="Traditional Arabic" w:hint="cs"/>
          <w:sz w:val="32"/>
          <w:szCs w:val="32"/>
          <w:rtl/>
          <w:lang w:bidi="ar-DZ"/>
        </w:rPr>
        <w:t>يستعمل كغطاء للإصدار بأنواعه، وتخلت عنه كثير من الدول لصالح استخدام حقوق السحب الخاصة.</w:t>
      </w:r>
      <w:r>
        <w:rPr>
          <w:rFonts w:ascii="Traditional Arabic" w:hAnsi="Traditional Arabic" w:cs="Traditional Arabic" w:hint="cs"/>
          <w:sz w:val="32"/>
          <w:szCs w:val="32"/>
          <w:rtl/>
          <w:lang w:bidi="ar-DZ"/>
        </w:rPr>
        <w:t>، ويستخدم أيضا كوسيط لتحديد سعر الصرف الدولي، كما له دور مزدوج (غطاء للإصدار ودفع دولي، الا أن هذا الدور تضاءل بعد الخروج عن اتفاقية "</w:t>
      </w:r>
      <w:proofErr w:type="spellStart"/>
      <w:r>
        <w:rPr>
          <w:rFonts w:ascii="Traditional Arabic" w:hAnsi="Traditional Arabic" w:cs="Traditional Arabic" w:hint="cs"/>
          <w:sz w:val="32"/>
          <w:szCs w:val="32"/>
          <w:rtl/>
          <w:lang w:bidi="ar-DZ"/>
        </w:rPr>
        <w:t>بروتن</w:t>
      </w:r>
      <w:proofErr w:type="spellEnd"/>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وودز</w:t>
      </w:r>
      <w:proofErr w:type="spellEnd"/>
      <w:r>
        <w:rPr>
          <w:rFonts w:ascii="Traditional Arabic" w:hAnsi="Traditional Arabic" w:cs="Traditional Arabic" w:hint="cs"/>
          <w:sz w:val="32"/>
          <w:szCs w:val="32"/>
          <w:rtl/>
          <w:lang w:bidi="ar-DZ"/>
        </w:rPr>
        <w:t xml:space="preserve">"  </w:t>
      </w:r>
      <w:r w:rsidRPr="00A95605">
        <w:rPr>
          <w:rFonts w:ascii="Traditional Arabic" w:hAnsi="Traditional Arabic" w:cs="Traditional Arabic" w:hint="cs"/>
          <w:sz w:val="32"/>
          <w:szCs w:val="32"/>
          <w:rtl/>
          <w:lang w:bidi="ar-DZ"/>
        </w:rPr>
        <w:t xml:space="preserve"> </w:t>
      </w:r>
    </w:p>
    <w:p w14:paraId="767E91BC" w14:textId="77777777" w:rsidR="00C4125B" w:rsidRDefault="00C4125B" w:rsidP="00C4125B">
      <w:pPr>
        <w:pStyle w:val="Paragraphedeliste"/>
        <w:numPr>
          <w:ilvl w:val="0"/>
          <w:numId w:val="2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العملات الأجنبية:</w:t>
      </w:r>
      <w:r>
        <w:rPr>
          <w:rFonts w:ascii="Traditional Arabic" w:hAnsi="Traditional Arabic" w:cs="Traditional Arabic" w:hint="cs"/>
          <w:sz w:val="32"/>
          <w:szCs w:val="32"/>
          <w:rtl/>
          <w:lang w:bidi="ar-DZ"/>
        </w:rPr>
        <w:t xml:space="preserve"> يسجل رصيدها لدى البنك المركزي فقط لحساب المقابلات، تتميز بما يلي: </w:t>
      </w:r>
    </w:p>
    <w:p w14:paraId="70A9C351" w14:textId="77777777" w:rsidR="00C4125B" w:rsidRPr="008576A5"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العملات الأجنبية تلعب دورا مزدوجا؛</w:t>
      </w:r>
    </w:p>
    <w:p w14:paraId="3BB6FB87" w14:textId="77777777" w:rsidR="00C4125B" w:rsidRPr="008576A5"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مصدرها صافي الميزان التجاري؛</w:t>
      </w:r>
    </w:p>
    <w:p w14:paraId="75DC42AE" w14:textId="77777777" w:rsidR="00C4125B" w:rsidRPr="008318D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مصدرها أيضا صافي رؤوس الأموال الأجنبية والقروض؛</w:t>
      </w:r>
    </w:p>
    <w:p w14:paraId="1DF708D8" w14:textId="77777777" w:rsidR="00C4125B" w:rsidRPr="002A449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مصدرها كذلك صافي عوائد الملكية وعوامل الإنتاج من والى الخارج، بالإضافة الى تحويلات الافراد من والى الخارج، والهبات والاعانات.</w:t>
      </w:r>
    </w:p>
    <w:p w14:paraId="291B1538" w14:textId="77777777" w:rsidR="00C4125B" w:rsidRPr="00ED0C6B" w:rsidRDefault="00C4125B" w:rsidP="00C4125B">
      <w:pPr>
        <w:pStyle w:val="Paragraphedeliste"/>
        <w:numPr>
          <w:ilvl w:val="0"/>
          <w:numId w:val="23"/>
        </w:numPr>
        <w:bidi/>
        <w:spacing w:line="276" w:lineRule="auto"/>
        <w:jc w:val="both"/>
        <w:rPr>
          <w:rFonts w:ascii="Traditional Arabic" w:hAnsi="Traditional Arabic" w:cs="Traditional Arabic"/>
          <w:b/>
          <w:bCs/>
          <w:sz w:val="32"/>
          <w:szCs w:val="32"/>
          <w:lang w:bidi="ar-DZ"/>
        </w:rPr>
      </w:pPr>
      <w:r w:rsidRPr="002A449B">
        <w:rPr>
          <w:rFonts w:ascii="Traditional Arabic" w:hAnsi="Traditional Arabic" w:cs="Traditional Arabic" w:hint="cs"/>
          <w:b/>
          <w:bCs/>
          <w:sz w:val="32"/>
          <w:szCs w:val="32"/>
          <w:rtl/>
          <w:lang w:bidi="ar-DZ"/>
        </w:rPr>
        <w:t>القروض المقدمة للاقتصاد</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يعتبر العنصر الأكثر تأثيرا على تغيرات حجم الكتلة النقدية، بحيث تقوم البنوك التجارية بتقديم القروض على أساس الودائع المقدمة لديها، المتمثلة في حسابات جارية. وهذا يؤدي الى زيادة وسائل الدفع المتاحة، أما سبب تقديم القروض فهو عدم كفاية وسائل الدفع المتاحة لدى الجمهور. ويمكن أن تكون القروض مباشرة بفتح حساب دائن، أو غير مباشر بخصم الأوراق التجارية.</w:t>
      </w:r>
    </w:p>
    <w:p w14:paraId="0F09DB84" w14:textId="77777777" w:rsidR="00C4125B" w:rsidRDefault="00C4125B" w:rsidP="00C4125B">
      <w:pPr>
        <w:pStyle w:val="Paragraphedeliste"/>
        <w:bidi/>
        <w:spacing w:line="276" w:lineRule="auto"/>
        <w:ind w:left="108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تؤدي القروض الممنوحة الى زيادة الكتلة النقدية بحجم هذه القروض، وعندما يقوم المتعاملون بتسديد ديونهم تتقلص ديونهم بمعنى أن عملية الإقراض تؤدي الى زيادة حجم الكتلة النقدية، وعملية التسديد تؤدي الى تقلصها.</w:t>
      </w:r>
    </w:p>
    <w:p w14:paraId="08370616" w14:textId="77777777" w:rsidR="00C4125B" w:rsidRDefault="00C4125B" w:rsidP="00C4125B">
      <w:pPr>
        <w:pStyle w:val="Paragraphedeliste"/>
        <w:numPr>
          <w:ilvl w:val="0"/>
          <w:numId w:val="2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القروض المقدمة للخزينة العمومية: </w:t>
      </w:r>
      <w:r w:rsidRPr="0056491B">
        <w:rPr>
          <w:rFonts w:ascii="Traditional Arabic" w:hAnsi="Traditional Arabic" w:cs="Traditional Arabic" w:hint="cs"/>
          <w:sz w:val="32"/>
          <w:szCs w:val="32"/>
          <w:rtl/>
          <w:lang w:bidi="ar-DZ"/>
        </w:rPr>
        <w:t>تقوم الخزينة العمومية بتسيير</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مالية الدولة؛ بتحصيل إيرادات الموازنة العمومية وتسديد النفقات الواردة ضمن هذه الموازنة. لكن في بعض الأحيان يكون لديها عجز في تغطية النفقات بالإيرادات المحققة، بسبب تنوع النفقات (التسيير، التجهيز)، لهذا تلجأ الى طلب تمويل خارجي (الاقتراض لتمويل العجز)، وتشمل القروض المقدمة للخزينة العمومية الأنواع التالية:</w:t>
      </w:r>
    </w:p>
    <w:p w14:paraId="41F13722"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قروض من البنك المركزي (تسبيقات)؛</w:t>
      </w:r>
    </w:p>
    <w:p w14:paraId="5DDCF595"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قروض من البنوك والمؤسسات المالية (عن طريق السندات)؛ </w:t>
      </w:r>
    </w:p>
    <w:p w14:paraId="00C633FE"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قروض من الجمهور على شكل سندات يتم الاكتتاب بها</w:t>
      </w:r>
      <w:r>
        <w:rPr>
          <w:rStyle w:val="Appelnotedebasdep"/>
          <w:rFonts w:ascii="Traditional Arabic" w:hAnsi="Traditional Arabic" w:cs="Traditional Arabic"/>
          <w:sz w:val="32"/>
          <w:szCs w:val="32"/>
          <w:rtl/>
          <w:lang w:bidi="ar-DZ"/>
        </w:rPr>
        <w:footnoteReference w:id="18"/>
      </w:r>
      <w:r>
        <w:rPr>
          <w:rFonts w:ascii="Traditional Arabic" w:hAnsi="Traditional Arabic" w:cs="Traditional Arabic" w:hint="cs"/>
          <w:sz w:val="32"/>
          <w:szCs w:val="32"/>
          <w:rtl/>
          <w:lang w:bidi="ar-DZ"/>
        </w:rPr>
        <w:t>.</w:t>
      </w:r>
    </w:p>
    <w:p w14:paraId="4EC5491A" w14:textId="77777777" w:rsidR="00C4125B" w:rsidRPr="009469C6" w:rsidRDefault="00C4125B" w:rsidP="00C4125B">
      <w:pPr>
        <w:bidi/>
        <w:spacing w:line="276" w:lineRule="auto"/>
        <w:jc w:val="center"/>
        <w:rPr>
          <w:rFonts w:ascii="Traditional Arabic" w:hAnsi="Traditional Arabic" w:cs="Traditional Arabic"/>
          <w:sz w:val="32"/>
          <w:szCs w:val="32"/>
          <w:rtl/>
          <w:lang w:bidi="ar-DZ"/>
        </w:rPr>
      </w:pPr>
      <w:r>
        <w:rPr>
          <w:noProof/>
          <w:rtl/>
          <w:lang w:val="ar-DZ" w:bidi="ar-DZ"/>
        </w:rPr>
        <mc:AlternateContent>
          <mc:Choice Requires="wpg">
            <w:drawing>
              <wp:inline distT="0" distB="0" distL="0" distR="0" wp14:anchorId="27F91B8E" wp14:editId="1AA2EF74">
                <wp:extent cx="4846320" cy="3935730"/>
                <wp:effectExtent l="0" t="57150" r="0" b="7620"/>
                <wp:docPr id="219896" name="Groupe 219896"/>
                <wp:cNvGraphicFramePr/>
                <a:graphic xmlns:a="http://schemas.openxmlformats.org/drawingml/2006/main">
                  <a:graphicData uri="http://schemas.microsoft.com/office/word/2010/wordprocessingGroup">
                    <wpg:wgp>
                      <wpg:cNvGrpSpPr/>
                      <wpg:grpSpPr>
                        <a:xfrm>
                          <a:off x="0" y="0"/>
                          <a:ext cx="4846320" cy="3935730"/>
                          <a:chOff x="0" y="0"/>
                          <a:chExt cx="4846320" cy="3935730"/>
                        </a:xfrm>
                      </wpg:grpSpPr>
                      <pic:pic xmlns:pic="http://schemas.openxmlformats.org/drawingml/2006/picture">
                        <pic:nvPicPr>
                          <pic:cNvPr id="219894" name="Image 21989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636270"/>
                            <a:ext cx="4846320" cy="3299460"/>
                          </a:xfrm>
                          <a:prstGeom prst="rect">
                            <a:avLst/>
                          </a:prstGeom>
                          <a:noFill/>
                          <a:ln>
                            <a:noFill/>
                          </a:ln>
                        </pic:spPr>
                      </pic:pic>
                      <wps:wsp>
                        <wps:cNvPr id="219895" name="Zone de texte 219895"/>
                        <wps:cNvSpPr txBox="1"/>
                        <wps:spPr>
                          <a:xfrm>
                            <a:off x="941070" y="0"/>
                            <a:ext cx="3070860" cy="54864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3"/>
                          </a:lnRef>
                          <a:fillRef idx="1">
                            <a:schemeClr val="lt1"/>
                          </a:fillRef>
                          <a:effectRef idx="0">
                            <a:schemeClr val="accent3"/>
                          </a:effectRef>
                          <a:fontRef idx="minor">
                            <a:schemeClr val="dk1"/>
                          </a:fontRef>
                        </wps:style>
                        <wps:txbx>
                          <w:txbxContent>
                            <w:p w14:paraId="2645AF4B" w14:textId="77777777" w:rsidR="00C4125B" w:rsidRPr="009469C6" w:rsidRDefault="00C4125B" w:rsidP="00C4125B">
                              <w:pP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الشكل رقم (03): أثر التمويل على الكتلة النقدية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F91B8E" id="Groupe 219896" o:spid="_x0000_s1033" style="width:381.6pt;height:309.9pt;mso-position-horizontal-relative:char;mso-position-vertical-relative:line" coordsize="48463,3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">
                <v:shape id="Image 219894" o:spid="_x0000_s1034" type="#_x0000_t75" style="position:absolute;top:6362;width:48463;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">
                  <v:imagedata r:id="rId13" o:title=""/>
                </v:shape>
                <v:shape id="Zone de texte 219895" o:spid="_x0000_s1035" type="#_x0000_t202" style="position:absolute;left:9410;width:3070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" fillcolor="white [3201]" stroked="f" strokeweight="1pt">
                  <v:shadow on="t" color="black" opacity="20971f" offset="0,2.2pt"/>
                  <v:textbox>
                    <w:txbxContent>
                      <w:p w14:paraId="2645AF4B" w14:textId="77777777" w:rsidR="00C4125B" w:rsidRPr="009469C6" w:rsidRDefault="00C4125B" w:rsidP="00C4125B">
                        <w:pP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الشكل رقم (03): أثر التمويل على الكتلة النقدية</w:t>
                        </w:r>
                      </w:p>
                    </w:txbxContent>
                  </v:textbox>
                </v:shape>
                <w10:anchorlock/>
              </v:group>
            </w:pict>
          </mc:Fallback>
        </mc:AlternateContent>
      </w:r>
    </w:p>
    <w:p w14:paraId="01923C46" w14:textId="77777777" w:rsidR="00C4125B" w:rsidRPr="009469C6" w:rsidRDefault="00C4125B" w:rsidP="00C4125B">
      <w:pPr>
        <w:bidi/>
        <w:spacing w:line="276" w:lineRule="auto"/>
        <w:jc w:val="center"/>
        <w:rPr>
          <w:rFonts w:ascii="Traditional Arabic" w:hAnsi="Traditional Arabic" w:cs="Traditional Arabic"/>
          <w:b/>
          <w:bCs/>
          <w:sz w:val="32"/>
          <w:szCs w:val="32"/>
          <w:rtl/>
        </w:rPr>
      </w:pPr>
      <w:r w:rsidRPr="009469C6">
        <w:rPr>
          <w:rFonts w:ascii="Traditional Arabic" w:hAnsi="Traditional Arabic" w:cs="Traditional Arabic" w:hint="cs"/>
          <w:b/>
          <w:bCs/>
          <w:sz w:val="32"/>
          <w:szCs w:val="32"/>
          <w:rtl/>
        </w:rPr>
        <w:t>المصدر: العلواني عديلة "الميسر في الاقتصاد النقدي</w:t>
      </w:r>
      <w:r>
        <w:rPr>
          <w:rFonts w:ascii="Traditional Arabic" w:hAnsi="Traditional Arabic" w:cs="Traditional Arabic" w:hint="cs"/>
          <w:b/>
          <w:bCs/>
          <w:sz w:val="32"/>
          <w:szCs w:val="32"/>
          <w:rtl/>
        </w:rPr>
        <w:t>"، مرجع سبق ذكره،</w:t>
      </w:r>
      <w:r w:rsidRPr="009469C6">
        <w:rPr>
          <w:rFonts w:ascii="Traditional Arabic" w:hAnsi="Traditional Arabic" w:cs="Traditional Arabic" w:hint="cs"/>
          <w:b/>
          <w:bCs/>
          <w:sz w:val="32"/>
          <w:szCs w:val="32"/>
          <w:rtl/>
        </w:rPr>
        <w:t xml:space="preserve"> ص 57.</w:t>
      </w:r>
    </w:p>
    <w:p w14:paraId="621EEF7E" w14:textId="77777777" w:rsidR="00C4125B" w:rsidRDefault="00C4125B" w:rsidP="00C4125B">
      <w:pPr>
        <w:bidi/>
        <w:spacing w:line="276" w:lineRule="auto"/>
        <w:jc w:val="both"/>
        <w:rPr>
          <w:rFonts w:ascii="Traditional Arabic" w:hAnsi="Traditional Arabic" w:cs="Traditional Arabic"/>
          <w:sz w:val="32"/>
          <w:szCs w:val="32"/>
          <w:rtl/>
        </w:rPr>
      </w:pPr>
    </w:p>
    <w:p w14:paraId="57D6991A" w14:textId="77777777" w:rsidR="00C4125B" w:rsidRDefault="00C4125B" w:rsidP="00C4125B">
      <w:pPr>
        <w:bidi/>
        <w:spacing w:line="276" w:lineRule="auto"/>
        <w:jc w:val="both"/>
        <w:rPr>
          <w:rFonts w:ascii="Traditional Arabic" w:hAnsi="Traditional Arabic" w:cs="Traditional Arabic"/>
          <w:sz w:val="32"/>
          <w:szCs w:val="32"/>
          <w:rtl/>
        </w:rPr>
      </w:pPr>
    </w:p>
    <w:p w14:paraId="5EBC6810" w14:textId="77777777" w:rsidR="00C4125B" w:rsidRDefault="00C4125B" w:rsidP="00C4125B">
      <w:pPr>
        <w:bidi/>
        <w:spacing w:line="276" w:lineRule="auto"/>
        <w:jc w:val="both"/>
        <w:rPr>
          <w:rFonts w:ascii="Traditional Arabic" w:hAnsi="Traditional Arabic" w:cs="Traditional Arabic"/>
          <w:sz w:val="32"/>
          <w:szCs w:val="32"/>
          <w:rtl/>
        </w:rPr>
      </w:pPr>
    </w:p>
    <w:p w14:paraId="7CF1240C" w14:textId="77777777" w:rsidR="00C4125B" w:rsidRDefault="00C4125B" w:rsidP="00C4125B">
      <w:pPr>
        <w:bidi/>
        <w:spacing w:line="276" w:lineRule="auto"/>
        <w:jc w:val="both"/>
        <w:rPr>
          <w:rFonts w:ascii="Traditional Arabic" w:hAnsi="Traditional Arabic" w:cs="Traditional Arabic"/>
          <w:sz w:val="32"/>
          <w:szCs w:val="32"/>
          <w:rtl/>
        </w:rPr>
      </w:pPr>
    </w:p>
    <w:p w14:paraId="4A00D253" w14:textId="77777777" w:rsidR="00C4125B" w:rsidRDefault="00C4125B" w:rsidP="00C4125B">
      <w:pPr>
        <w:bidi/>
        <w:spacing w:line="276" w:lineRule="auto"/>
        <w:jc w:val="both"/>
        <w:rPr>
          <w:rFonts w:ascii="Traditional Arabic" w:hAnsi="Traditional Arabic" w:cs="Traditional Arabic"/>
          <w:sz w:val="32"/>
          <w:szCs w:val="32"/>
          <w:rtl/>
        </w:rPr>
      </w:pPr>
    </w:p>
    <w:p w14:paraId="1C919EA2" w14:textId="77777777" w:rsidR="00C4125B" w:rsidRDefault="00C4125B" w:rsidP="00C4125B">
      <w:pPr>
        <w:bidi/>
        <w:spacing w:line="276" w:lineRule="auto"/>
        <w:jc w:val="both"/>
        <w:rPr>
          <w:rFonts w:ascii="Traditional Arabic" w:hAnsi="Traditional Arabic" w:cs="Traditional Arabic"/>
          <w:sz w:val="32"/>
          <w:szCs w:val="32"/>
          <w:rtl/>
        </w:rPr>
      </w:pPr>
    </w:p>
    <w:p w14:paraId="197F7695" w14:textId="77777777" w:rsidR="00C4125B" w:rsidRDefault="00C4125B" w:rsidP="00C4125B">
      <w:pPr>
        <w:bidi/>
        <w:spacing w:line="276" w:lineRule="auto"/>
        <w:jc w:val="both"/>
        <w:rPr>
          <w:rFonts w:ascii="Traditional Arabic" w:hAnsi="Traditional Arabic" w:cs="Traditional Arabic"/>
          <w:sz w:val="32"/>
          <w:szCs w:val="32"/>
          <w:rtl/>
        </w:rPr>
      </w:pPr>
    </w:p>
    <w:p w14:paraId="1BD8CFA5" w14:textId="25CE2938" w:rsidR="00C4125B" w:rsidRDefault="00C4125B" w:rsidP="00C4125B">
      <w:pPr>
        <w:bidi/>
        <w:spacing w:line="276" w:lineRule="auto"/>
        <w:ind w:firstLine="708"/>
        <w:jc w:val="both"/>
        <w:rPr>
          <w:rFonts w:ascii="Traditional Arabic" w:hAnsi="Traditional Arabic" w:cs="Traditional Arabic"/>
          <w:sz w:val="32"/>
          <w:szCs w:val="32"/>
        </w:rPr>
      </w:pPr>
    </w:p>
    <w:p w14:paraId="2764B2FC" w14:textId="77777777" w:rsidR="00C4125B" w:rsidRPr="00C32B06" w:rsidRDefault="00C4125B" w:rsidP="00C4125B">
      <w:pPr>
        <w:pStyle w:val="Titre1"/>
        <w:bidi/>
        <w:spacing w:line="276" w:lineRule="auto"/>
        <w:jc w:val="left"/>
        <w:rPr>
          <w:rFonts w:ascii="Traditional Arabic" w:hAnsi="Traditional Arabic" w:cs="Traditional Arabic"/>
          <w:b/>
          <w:bCs/>
        </w:rPr>
      </w:pPr>
      <w:bookmarkStart w:id="31" w:name="_Toc109548457"/>
      <w:r>
        <w:rPr>
          <w:rFonts w:ascii="Traditional Arabic" w:hAnsi="Traditional Arabic" w:cs="Traditional Arabic" w:hint="cs"/>
          <w:b/>
          <w:bCs/>
          <w:rtl/>
        </w:rPr>
        <w:t xml:space="preserve">4. </w:t>
      </w:r>
      <w:r w:rsidRPr="00C32B06">
        <w:rPr>
          <w:rFonts w:ascii="Traditional Arabic" w:hAnsi="Traditional Arabic" w:cs="Traditional Arabic"/>
          <w:b/>
          <w:bCs/>
          <w:rtl/>
        </w:rPr>
        <w:t>المحاضرة الرابعة: الأنظمة النقدية</w:t>
      </w:r>
      <w:bookmarkEnd w:id="31"/>
    </w:p>
    <w:p w14:paraId="5D3326B7" w14:textId="77777777" w:rsidR="00C4125B" w:rsidRPr="00C32B06" w:rsidRDefault="00C4125B" w:rsidP="00C4125B">
      <w:pPr>
        <w:pStyle w:val="Titre2"/>
        <w:bidi/>
        <w:spacing w:line="276" w:lineRule="auto"/>
        <w:jc w:val="left"/>
        <w:rPr>
          <w:rFonts w:ascii="Traditional Arabic" w:hAnsi="Traditional Arabic" w:cs="Traditional Arabic"/>
          <w:b/>
          <w:bCs/>
          <w:sz w:val="32"/>
          <w:szCs w:val="32"/>
          <w:rtl/>
        </w:rPr>
      </w:pPr>
      <w:bookmarkStart w:id="32" w:name="_Toc109548458"/>
      <w:r w:rsidRPr="00C32B06">
        <w:rPr>
          <w:rFonts w:ascii="Traditional Arabic" w:hAnsi="Traditional Arabic" w:cs="Traditional Arabic"/>
          <w:b/>
          <w:bCs/>
          <w:sz w:val="32"/>
          <w:szCs w:val="32"/>
          <w:rtl/>
        </w:rPr>
        <w:t>1.4 مفهــوم النظــام النقــدي:</w:t>
      </w:r>
      <w:bookmarkEnd w:id="32"/>
      <w:r w:rsidRPr="00C32B06">
        <w:rPr>
          <w:rFonts w:ascii="Traditional Arabic" w:hAnsi="Traditional Arabic" w:cs="Traditional Arabic"/>
          <w:b/>
          <w:bCs/>
          <w:sz w:val="32"/>
          <w:szCs w:val="32"/>
          <w:rtl/>
        </w:rPr>
        <w:t xml:space="preserve"> </w:t>
      </w:r>
    </w:p>
    <w:p w14:paraId="0E612B07" w14:textId="77777777" w:rsidR="00C4125B" w:rsidRDefault="00C4125B" w:rsidP="00C4125B">
      <w:pPr>
        <w:bidi/>
        <w:spacing w:line="276" w:lineRule="auto"/>
        <w:ind w:left="360"/>
        <w:jc w:val="both"/>
        <w:rPr>
          <w:rFonts w:ascii="Traditional Arabic" w:hAnsi="Traditional Arabic" w:cs="Traditional Arabic"/>
          <w:sz w:val="32"/>
          <w:szCs w:val="32"/>
          <w:rtl/>
        </w:rPr>
      </w:pPr>
      <w:r w:rsidRPr="00D70E78">
        <w:rPr>
          <w:rFonts w:ascii="Traditional Arabic" w:hAnsi="Traditional Arabic" w:cs="Traditional Arabic"/>
          <w:sz w:val="32"/>
          <w:szCs w:val="32"/>
          <w:rtl/>
        </w:rPr>
        <w:t xml:space="preserve">النظــام النقدي هو مجموعة القواعد </w:t>
      </w:r>
      <w:r w:rsidRPr="00D70E78">
        <w:rPr>
          <w:rFonts w:ascii="Traditional Arabic" w:hAnsi="Traditional Arabic" w:cs="Traditional Arabic" w:hint="cs"/>
          <w:sz w:val="32"/>
          <w:szCs w:val="32"/>
          <w:rtl/>
        </w:rPr>
        <w:t xml:space="preserve">الخاصّة </w:t>
      </w:r>
      <w:r>
        <w:rPr>
          <w:rFonts w:ascii="Traditional Arabic" w:hAnsi="Traditional Arabic" w:cs="Traditional Arabic" w:hint="cs"/>
          <w:sz w:val="32"/>
          <w:szCs w:val="32"/>
          <w:rtl/>
        </w:rPr>
        <w:t>بالوحــدات</w:t>
      </w:r>
      <w:r w:rsidRPr="00D70E78">
        <w:rPr>
          <w:rFonts w:ascii="Traditional Arabic" w:hAnsi="Traditional Arabic" w:cs="Traditional Arabic"/>
          <w:sz w:val="32"/>
          <w:szCs w:val="32"/>
          <w:rtl/>
        </w:rPr>
        <w:t xml:space="preserve"> النقديــة ال</w:t>
      </w:r>
      <w:r>
        <w:rPr>
          <w:rFonts w:ascii="Traditional Arabic" w:hAnsi="Traditional Arabic" w:cs="Traditional Arabic" w:hint="cs"/>
          <w:sz w:val="32"/>
          <w:szCs w:val="32"/>
          <w:rtl/>
          <w:lang w:bidi="ar-DZ"/>
        </w:rPr>
        <w:t>ت</w:t>
      </w:r>
      <w:r w:rsidRPr="00D70E78">
        <w:rPr>
          <w:rFonts w:ascii="Traditional Arabic" w:hAnsi="Traditional Arabic" w:cs="Traditional Arabic"/>
          <w:sz w:val="32"/>
          <w:szCs w:val="32"/>
          <w:rtl/>
        </w:rPr>
        <w:t>ــي تتخــذ أساســا ً لتقديــر قيــم السّــلع والخِدْمــات</w:t>
      </w:r>
      <w:r>
        <w:rPr>
          <w:rFonts w:ascii="Traditional Arabic" w:hAnsi="Traditional Arabic" w:cs="Traditional Arabic" w:hint="cs"/>
          <w:sz w:val="32"/>
          <w:szCs w:val="32"/>
          <w:rtl/>
        </w:rPr>
        <w:t xml:space="preserve"> </w:t>
      </w:r>
      <w:r w:rsidRPr="00D70E78">
        <w:rPr>
          <w:rFonts w:ascii="Traditional Arabic" w:hAnsi="Traditional Arabic" w:cs="Traditional Arabic"/>
          <w:sz w:val="32"/>
          <w:szCs w:val="32"/>
          <w:rtl/>
        </w:rPr>
        <w:t>ومبادلتهــا وســداد الديــون. وتعكــس طبيعــة النظــام النقــدي لمجتمــع مــا</w:t>
      </w:r>
      <w:r>
        <w:rPr>
          <w:rFonts w:ascii="Traditional Arabic" w:hAnsi="Traditional Arabic" w:cs="Traditional Arabic" w:hint="cs"/>
          <w:sz w:val="32"/>
          <w:szCs w:val="32"/>
          <w:rtl/>
        </w:rPr>
        <w:t xml:space="preserve"> </w:t>
      </w:r>
      <w:r w:rsidRPr="00D70E78">
        <w:rPr>
          <w:rFonts w:ascii="Traditional Arabic" w:hAnsi="Traditional Arabic" w:cs="Traditional Arabic"/>
          <w:sz w:val="32"/>
          <w:szCs w:val="32"/>
          <w:rtl/>
        </w:rPr>
        <w:t>طبيعــة التطــوّرات الاقتصاديّــة والاجتماعيّــة السائدة فيــه؛ بســبب ارتبــاط</w:t>
      </w:r>
      <w:r>
        <w:rPr>
          <w:rFonts w:ascii="Traditional Arabic" w:hAnsi="Traditional Arabic" w:cs="Traditional Arabic" w:hint="cs"/>
          <w:sz w:val="32"/>
          <w:szCs w:val="32"/>
          <w:rtl/>
        </w:rPr>
        <w:t xml:space="preserve"> </w:t>
      </w:r>
      <w:r w:rsidRPr="00D70E78">
        <w:rPr>
          <w:rFonts w:ascii="Traditional Arabic" w:hAnsi="Traditional Arabic" w:cs="Traditional Arabic"/>
          <w:sz w:val="32"/>
          <w:szCs w:val="32"/>
          <w:rtl/>
        </w:rPr>
        <w:t>هــذه التغيُّــرات بالتطــوّرات النّقديــة ال</w:t>
      </w:r>
      <w:r>
        <w:rPr>
          <w:rFonts w:ascii="Traditional Arabic" w:hAnsi="Traditional Arabic" w:cs="Traditional Arabic" w:hint="cs"/>
          <w:sz w:val="32"/>
          <w:szCs w:val="32"/>
          <w:rtl/>
          <w:lang w:bidi="ar-DZ"/>
        </w:rPr>
        <w:t>ت</w:t>
      </w:r>
      <w:r w:rsidRPr="00D70E78">
        <w:rPr>
          <w:rFonts w:ascii="Traditional Arabic" w:hAnsi="Traditional Arabic" w:cs="Traditional Arabic"/>
          <w:sz w:val="32"/>
          <w:szCs w:val="32"/>
          <w:rtl/>
        </w:rPr>
        <w:t>ــي صاغــت وشــكّلت نــوع النظــام</w:t>
      </w:r>
      <w:r>
        <w:rPr>
          <w:rFonts w:ascii="Traditional Arabic" w:hAnsi="Traditional Arabic" w:cs="Traditional Arabic" w:hint="cs"/>
          <w:sz w:val="32"/>
          <w:szCs w:val="32"/>
          <w:rtl/>
        </w:rPr>
        <w:t xml:space="preserve"> ا</w:t>
      </w:r>
      <w:r w:rsidRPr="00D70E78">
        <w:rPr>
          <w:rFonts w:ascii="Traditional Arabic" w:hAnsi="Traditional Arabic" w:cs="Traditional Arabic"/>
          <w:sz w:val="32"/>
          <w:szCs w:val="32"/>
          <w:rtl/>
        </w:rPr>
        <w:t>لنّقــدي المتّبــع والســائد في فــترة زمنيــة معينــة؛ إذ تمثـل التطــوّرات النقديــة</w:t>
      </w:r>
      <w:r>
        <w:rPr>
          <w:rFonts w:ascii="Traditional Arabic" w:hAnsi="Traditional Arabic" w:cs="Traditional Arabic" w:hint="cs"/>
          <w:sz w:val="32"/>
          <w:szCs w:val="32"/>
          <w:rtl/>
        </w:rPr>
        <w:t xml:space="preserve"> </w:t>
      </w:r>
      <w:r w:rsidRPr="00D70E78">
        <w:rPr>
          <w:rFonts w:ascii="Traditional Arabic" w:hAnsi="Traditional Arabic" w:cs="Traditional Arabic"/>
          <w:sz w:val="32"/>
          <w:szCs w:val="32"/>
          <w:rtl/>
        </w:rPr>
        <w:t>طبيعــة التحــوّلات النقديــة الــ</w:t>
      </w:r>
      <w:r>
        <w:rPr>
          <w:rFonts w:ascii="Traditional Arabic" w:hAnsi="Traditional Arabic" w:cs="Traditional Arabic" w:hint="cs"/>
          <w:sz w:val="32"/>
          <w:szCs w:val="32"/>
          <w:rtl/>
        </w:rPr>
        <w:t>ت</w:t>
      </w:r>
      <w:r w:rsidRPr="00D70E78">
        <w:rPr>
          <w:rFonts w:ascii="Traditional Arabic" w:hAnsi="Traditional Arabic" w:cs="Traditional Arabic"/>
          <w:sz w:val="32"/>
          <w:szCs w:val="32"/>
          <w:rtl/>
        </w:rPr>
        <w:t>ي عايشــها مجتمــع مــا عــ</w:t>
      </w:r>
      <w:r>
        <w:rPr>
          <w:rFonts w:ascii="Traditional Arabic" w:hAnsi="Traditional Arabic" w:cs="Traditional Arabic" w:hint="cs"/>
          <w:sz w:val="32"/>
          <w:szCs w:val="32"/>
          <w:rtl/>
        </w:rPr>
        <w:t>ب</w:t>
      </w:r>
      <w:r w:rsidRPr="00D70E78">
        <w:rPr>
          <w:rFonts w:ascii="Traditional Arabic" w:hAnsi="Traditional Arabic" w:cs="Traditional Arabic"/>
          <w:sz w:val="32"/>
          <w:szCs w:val="32"/>
          <w:rtl/>
        </w:rPr>
        <w:t>ر المراحــل التاريخيّــة</w:t>
      </w:r>
      <w:r>
        <w:rPr>
          <w:rFonts w:ascii="Traditional Arabic" w:hAnsi="Traditional Arabic" w:cs="Traditional Arabic" w:hint="cs"/>
          <w:sz w:val="32"/>
          <w:szCs w:val="32"/>
          <w:rtl/>
        </w:rPr>
        <w:t xml:space="preserve"> </w:t>
      </w:r>
      <w:r w:rsidRPr="00D70E78">
        <w:rPr>
          <w:rFonts w:ascii="Traditional Arabic" w:hAnsi="Traditional Arabic" w:cs="Traditional Arabic"/>
          <w:sz w:val="32"/>
          <w:szCs w:val="32"/>
          <w:rtl/>
        </w:rPr>
        <w:t>المتعاقبــة والــ</w:t>
      </w:r>
      <w:r>
        <w:rPr>
          <w:rFonts w:ascii="Traditional Arabic" w:hAnsi="Traditional Arabic" w:cs="Traditional Arabic" w:hint="cs"/>
          <w:sz w:val="32"/>
          <w:szCs w:val="32"/>
          <w:rtl/>
        </w:rPr>
        <w:t>ت</w:t>
      </w:r>
      <w:r w:rsidRPr="00D70E78">
        <w:rPr>
          <w:rFonts w:ascii="Traditional Arabic" w:hAnsi="Traditional Arabic" w:cs="Traditional Arabic"/>
          <w:sz w:val="32"/>
          <w:szCs w:val="32"/>
          <w:rtl/>
        </w:rPr>
        <w:t>ي شــكّلت في نهايــة الأمــر نظامــه النقــدي</w:t>
      </w:r>
      <w:r>
        <w:rPr>
          <w:rStyle w:val="Appelnotedebasdep"/>
          <w:rFonts w:ascii="Traditional Arabic" w:hAnsi="Traditional Arabic" w:cs="Traditional Arabic"/>
          <w:sz w:val="32"/>
          <w:szCs w:val="32"/>
          <w:rtl/>
        </w:rPr>
        <w:footnoteReference w:id="19"/>
      </w:r>
      <w:r>
        <w:rPr>
          <w:rFonts w:ascii="Traditional Arabic" w:hAnsi="Traditional Arabic" w:cs="Traditional Arabic" w:hint="cs"/>
          <w:sz w:val="32"/>
          <w:szCs w:val="32"/>
          <w:rtl/>
        </w:rPr>
        <w:t xml:space="preserve">. </w:t>
      </w:r>
    </w:p>
    <w:p w14:paraId="40BC5847" w14:textId="77777777" w:rsidR="00C4125B" w:rsidRDefault="00C4125B" w:rsidP="00C4125B">
      <w:pPr>
        <w:bidi/>
        <w:spacing w:line="276" w:lineRule="auto"/>
        <w:ind w:left="360"/>
        <w:jc w:val="both"/>
        <w:rPr>
          <w:rFonts w:ascii="Traditional Arabic" w:hAnsi="Traditional Arabic" w:cs="Traditional Arabic"/>
          <w:sz w:val="32"/>
          <w:szCs w:val="32"/>
        </w:rPr>
      </w:pPr>
      <w:r>
        <w:rPr>
          <w:rFonts w:ascii="Traditional Arabic" w:hAnsi="Traditional Arabic" w:cs="Traditional Arabic" w:hint="cs"/>
          <w:sz w:val="32"/>
          <w:szCs w:val="32"/>
          <w:rtl/>
        </w:rPr>
        <w:t>يعبر النظام النقدي عن بناء تتكون أركانه من مجموع العلاقات والآليات والمؤسسات التي تضبط أداء النقود في الاقتصاد وتنظمه</w:t>
      </w:r>
      <w:r w:rsidRPr="00CB3034">
        <w:rPr>
          <w:rStyle w:val="Appelnotedebasdep"/>
          <w:rFonts w:ascii="Traditional Arabic" w:hAnsi="Traditional Arabic" w:cs="Traditional Arabic"/>
          <w:sz w:val="32"/>
          <w:szCs w:val="32"/>
          <w:rtl/>
        </w:rPr>
        <w:t xml:space="preserve"> </w:t>
      </w:r>
      <w:r>
        <w:rPr>
          <w:rStyle w:val="Appelnotedebasdep"/>
          <w:rFonts w:ascii="Traditional Arabic" w:hAnsi="Traditional Arabic" w:cs="Traditional Arabic"/>
          <w:sz w:val="32"/>
          <w:szCs w:val="32"/>
          <w:rtl/>
        </w:rPr>
        <w:footnoteReference w:id="20"/>
      </w:r>
      <w:r>
        <w:rPr>
          <w:rFonts w:ascii="Traditional Arabic" w:hAnsi="Traditional Arabic" w:cs="Traditional Arabic" w:hint="cs"/>
          <w:sz w:val="32"/>
          <w:szCs w:val="32"/>
          <w:rtl/>
        </w:rPr>
        <w:t>.</w:t>
      </w:r>
    </w:p>
    <w:p w14:paraId="14936021" w14:textId="77777777" w:rsidR="00C4125B" w:rsidRPr="00291FB9" w:rsidRDefault="00C4125B" w:rsidP="00C4125B">
      <w:pPr>
        <w:bidi/>
        <w:spacing w:line="276" w:lineRule="auto"/>
        <w:ind w:left="360"/>
        <w:jc w:val="left"/>
        <w:rPr>
          <w:rFonts w:ascii="Traditional Arabic" w:hAnsi="Traditional Arabic" w:cs="Traditional Arabic"/>
          <w:sz w:val="32"/>
          <w:szCs w:val="32"/>
          <w:rtl/>
          <w:lang w:bidi="ar-DZ"/>
        </w:rPr>
      </w:pPr>
      <w:r w:rsidRPr="00291FB9">
        <w:rPr>
          <w:rFonts w:ascii="Traditional Arabic" w:hAnsi="Traditional Arabic" w:cs="Traditional Arabic"/>
          <w:b/>
          <w:bCs/>
          <w:sz w:val="32"/>
          <w:szCs w:val="32"/>
          <w:u w:val="single"/>
          <w:rtl/>
        </w:rPr>
        <w:t>خصائص النظام النقدي</w:t>
      </w:r>
      <w:r>
        <w:rPr>
          <w:rFonts w:ascii="Traditional Arabic" w:hAnsi="Traditional Arabic" w:cs="Traditional Arabic" w:hint="cs"/>
          <w:sz w:val="32"/>
          <w:szCs w:val="32"/>
          <w:rtl/>
          <w:lang w:bidi="ar-DZ"/>
        </w:rPr>
        <w:t>:</w:t>
      </w:r>
    </w:p>
    <w:p w14:paraId="74DB9EA3" w14:textId="77777777" w:rsidR="00C4125B" w:rsidRDefault="00C4125B" w:rsidP="00C4125B">
      <w:pPr>
        <w:pStyle w:val="Paragraphedeliste"/>
        <w:numPr>
          <w:ilvl w:val="0"/>
          <w:numId w:val="25"/>
        </w:numPr>
        <w:bidi/>
        <w:spacing w:line="276" w:lineRule="auto"/>
        <w:jc w:val="both"/>
        <w:rPr>
          <w:rFonts w:ascii="Traditional Arabic" w:hAnsi="Traditional Arabic" w:cs="Traditional Arabic"/>
          <w:sz w:val="32"/>
          <w:szCs w:val="32"/>
        </w:rPr>
      </w:pPr>
      <w:r w:rsidRPr="00291FB9">
        <w:rPr>
          <w:rFonts w:ascii="Traditional Arabic" w:hAnsi="Traditional Arabic" w:cs="Traditional Arabic" w:hint="cs"/>
          <w:b/>
          <w:bCs/>
          <w:sz w:val="32"/>
          <w:szCs w:val="32"/>
          <w:rtl/>
        </w:rPr>
        <w:t>المرونة:</w:t>
      </w:r>
      <w:r w:rsidRPr="00291FB9">
        <w:rPr>
          <w:rFonts w:ascii="Traditional Arabic" w:hAnsi="Traditional Arabic" w:cs="Traditional Arabic"/>
          <w:sz w:val="32"/>
          <w:szCs w:val="32"/>
          <w:rtl/>
        </w:rPr>
        <w:t xml:space="preserve"> يُقصد ب</w:t>
      </w:r>
      <w:r>
        <w:rPr>
          <w:rFonts w:ascii="Traditional Arabic" w:hAnsi="Traditional Arabic" w:cs="Traditional Arabic" w:hint="cs"/>
          <w:sz w:val="32"/>
          <w:szCs w:val="32"/>
          <w:rtl/>
        </w:rPr>
        <w:t>ها</w:t>
      </w:r>
      <w:r w:rsidRPr="00291FB9">
        <w:rPr>
          <w:rFonts w:ascii="Traditional Arabic" w:hAnsi="Traditional Arabic" w:cs="Traditional Arabic"/>
          <w:sz w:val="32"/>
          <w:szCs w:val="32"/>
          <w:rtl/>
        </w:rPr>
        <w:t xml:space="preserve"> مدى قدرة النظام النّقدي على توفر</w:t>
      </w:r>
      <w:r w:rsidRPr="00291FB9">
        <w:rPr>
          <w:rFonts w:ascii="Traditional Arabic" w:hAnsi="Traditional Arabic" w:cs="Traditional Arabic"/>
          <w:sz w:val="32"/>
          <w:szCs w:val="32"/>
        </w:rPr>
        <w:t xml:space="preserve"> </w:t>
      </w:r>
      <w:r w:rsidRPr="00291FB9">
        <w:rPr>
          <w:rFonts w:ascii="Traditional Arabic" w:hAnsi="Traditional Arabic" w:cs="Traditional Arabic"/>
          <w:sz w:val="32"/>
          <w:szCs w:val="32"/>
          <w:rtl/>
        </w:rPr>
        <w:t>السيولة النّقدية في الظّروف الاقتصادية المختلفة، وكذلك يندرج</w:t>
      </w:r>
      <w:r w:rsidRPr="00291FB9">
        <w:rPr>
          <w:rFonts w:ascii="Traditional Arabic" w:hAnsi="Traditional Arabic" w:cs="Traditional Arabic"/>
          <w:sz w:val="32"/>
          <w:szCs w:val="32"/>
        </w:rPr>
        <w:t xml:space="preserve"> </w:t>
      </w:r>
      <w:r w:rsidRPr="00291FB9">
        <w:rPr>
          <w:rFonts w:ascii="Traditional Arabic" w:hAnsi="Traditional Arabic" w:cs="Traditional Arabic"/>
          <w:sz w:val="32"/>
          <w:szCs w:val="32"/>
          <w:rtl/>
        </w:rPr>
        <w:t>تحت مفهوم المرونة قدرة النظام النقدي على تحويل العمات</w:t>
      </w:r>
      <w:r w:rsidRPr="00291FB9">
        <w:rPr>
          <w:rFonts w:ascii="Traditional Arabic" w:hAnsi="Traditional Arabic" w:cs="Traditional Arabic"/>
          <w:sz w:val="32"/>
          <w:szCs w:val="32"/>
        </w:rPr>
        <w:t xml:space="preserve"> </w:t>
      </w:r>
      <w:r w:rsidRPr="00291FB9">
        <w:rPr>
          <w:rFonts w:ascii="Traditional Arabic" w:hAnsi="Traditional Arabic" w:cs="Traditional Arabic"/>
          <w:sz w:val="32"/>
          <w:szCs w:val="32"/>
          <w:rtl/>
        </w:rPr>
        <w:t>وإتمام المبادلات وتحريك رأس المال والاستثمارات وجذبها؛</w:t>
      </w:r>
    </w:p>
    <w:p w14:paraId="2861CC73" w14:textId="77777777" w:rsidR="00C4125B" w:rsidRPr="00291FB9" w:rsidRDefault="00C4125B" w:rsidP="00C4125B">
      <w:pPr>
        <w:pStyle w:val="Paragraphedeliste"/>
        <w:numPr>
          <w:ilvl w:val="0"/>
          <w:numId w:val="25"/>
        </w:numPr>
        <w:bidi/>
        <w:spacing w:line="276" w:lineRule="auto"/>
        <w:ind w:left="360"/>
        <w:jc w:val="both"/>
        <w:rPr>
          <w:rFonts w:ascii="Traditional Arabic" w:hAnsi="Traditional Arabic" w:cs="Traditional Arabic"/>
          <w:sz w:val="32"/>
          <w:szCs w:val="32"/>
          <w:rtl/>
        </w:rPr>
      </w:pPr>
      <w:r w:rsidRPr="00291FB9">
        <w:rPr>
          <w:rFonts w:ascii="Traditional Arabic" w:hAnsi="Traditional Arabic" w:cs="Traditional Arabic"/>
          <w:sz w:val="32"/>
          <w:szCs w:val="32"/>
        </w:rPr>
        <w:t xml:space="preserve"> </w:t>
      </w:r>
      <w:r w:rsidRPr="00291FB9">
        <w:rPr>
          <w:rFonts w:ascii="Traditional Arabic" w:hAnsi="Traditional Arabic" w:cs="Traditional Arabic"/>
          <w:b/>
          <w:bCs/>
          <w:sz w:val="32"/>
          <w:szCs w:val="32"/>
          <w:rtl/>
        </w:rPr>
        <w:t xml:space="preserve">الأولويات المتعددة وتحقيق العدالة الاجتماعيّة: </w:t>
      </w:r>
      <w:r w:rsidRPr="00291FB9">
        <w:rPr>
          <w:rFonts w:ascii="Traditional Arabic" w:hAnsi="Traditional Arabic" w:cs="Traditional Arabic"/>
          <w:sz w:val="32"/>
          <w:szCs w:val="32"/>
          <w:rtl/>
        </w:rPr>
        <w:t>النظام</w:t>
      </w:r>
      <w:r w:rsidRPr="00291FB9">
        <w:rPr>
          <w:rFonts w:ascii="Traditional Arabic" w:hAnsi="Traditional Arabic" w:cs="Traditional Arabic"/>
          <w:sz w:val="32"/>
          <w:szCs w:val="32"/>
        </w:rPr>
        <w:t xml:space="preserve"> </w:t>
      </w:r>
      <w:r w:rsidRPr="00291FB9">
        <w:rPr>
          <w:rFonts w:ascii="Traditional Arabic" w:hAnsi="Traditional Arabic" w:cs="Traditional Arabic"/>
          <w:sz w:val="32"/>
          <w:szCs w:val="32"/>
          <w:rtl/>
        </w:rPr>
        <w:t>التعددي المرغوب هو الذي تكون أولوياته متعددة كتحقيق النّمو</w:t>
      </w:r>
      <w:r w:rsidRPr="00291FB9">
        <w:rPr>
          <w:rFonts w:ascii="Traditional Arabic" w:hAnsi="Traditional Arabic" w:cs="Traditional Arabic"/>
          <w:sz w:val="32"/>
          <w:szCs w:val="32"/>
        </w:rPr>
        <w:t xml:space="preserve"> </w:t>
      </w:r>
      <w:r w:rsidRPr="00291FB9">
        <w:rPr>
          <w:rFonts w:ascii="Traditional Arabic" w:hAnsi="Traditional Arabic" w:cs="Traditional Arabic"/>
          <w:sz w:val="32"/>
          <w:szCs w:val="32"/>
          <w:rtl/>
        </w:rPr>
        <w:t>الاقتصادي المستديم، وتحقيق الاستقرار الاقتصادي، وثبات قيمة</w:t>
      </w:r>
      <w:r>
        <w:rPr>
          <w:rFonts w:ascii="Traditional Arabic" w:hAnsi="Traditional Arabic" w:cs="Traditional Arabic" w:hint="cs"/>
          <w:sz w:val="32"/>
          <w:szCs w:val="32"/>
          <w:rtl/>
        </w:rPr>
        <w:t xml:space="preserve"> </w:t>
      </w:r>
      <w:r w:rsidRPr="00291FB9">
        <w:rPr>
          <w:rFonts w:ascii="Traditional Arabic" w:hAnsi="Traditional Arabic" w:cs="Traditional Arabic"/>
          <w:sz w:val="32"/>
          <w:szCs w:val="32"/>
          <w:rtl/>
        </w:rPr>
        <w:t>العملة. وهذه الأهداف تؤدّي إلى تحقيق العدالة الاجتماعية؛ لأنها</w:t>
      </w:r>
      <w:r w:rsidRPr="00291FB9">
        <w:rPr>
          <w:rFonts w:ascii="Traditional Arabic" w:hAnsi="Traditional Arabic" w:cs="Traditional Arabic"/>
          <w:sz w:val="32"/>
          <w:szCs w:val="32"/>
        </w:rPr>
        <w:t xml:space="preserve"> </w:t>
      </w:r>
      <w:r w:rsidRPr="00291FB9">
        <w:rPr>
          <w:rFonts w:ascii="Traditional Arabic" w:hAnsi="Traditional Arabic" w:cs="Traditional Arabic"/>
          <w:sz w:val="32"/>
          <w:szCs w:val="32"/>
          <w:rtl/>
        </w:rPr>
        <w:t>تحافظ على أموال الأفراد وتحمي حقوقهم؛</w:t>
      </w:r>
    </w:p>
    <w:p w14:paraId="4AED2DB8" w14:textId="77777777" w:rsidR="00C4125B" w:rsidRDefault="00C4125B" w:rsidP="00C4125B">
      <w:pPr>
        <w:pStyle w:val="Titre2"/>
        <w:bidi/>
        <w:spacing w:line="276" w:lineRule="auto"/>
        <w:jc w:val="left"/>
        <w:rPr>
          <w:rFonts w:ascii="Traditional Arabic" w:hAnsi="Traditional Arabic" w:cs="Traditional Arabic"/>
          <w:b/>
          <w:bCs/>
          <w:sz w:val="32"/>
          <w:szCs w:val="32"/>
          <w:rtl/>
        </w:rPr>
      </w:pPr>
      <w:bookmarkStart w:id="36" w:name="_Toc109548459"/>
      <w:r>
        <w:rPr>
          <w:rFonts w:ascii="Traditional Arabic" w:hAnsi="Traditional Arabic" w:cs="Traditional Arabic" w:hint="cs"/>
          <w:b/>
          <w:bCs/>
          <w:sz w:val="32"/>
          <w:szCs w:val="32"/>
          <w:rtl/>
        </w:rPr>
        <w:t>2.4 عناصر النظام النقدي:</w:t>
      </w:r>
      <w:bookmarkEnd w:id="36"/>
      <w:r>
        <w:rPr>
          <w:rFonts w:ascii="Traditional Arabic" w:hAnsi="Traditional Arabic" w:cs="Traditional Arabic" w:hint="cs"/>
          <w:b/>
          <w:bCs/>
          <w:sz w:val="32"/>
          <w:szCs w:val="32"/>
          <w:rtl/>
        </w:rPr>
        <w:t xml:space="preserve"> </w:t>
      </w:r>
    </w:p>
    <w:p w14:paraId="07FFD2CD" w14:textId="77777777" w:rsidR="00C4125B" w:rsidRPr="00157A5F" w:rsidRDefault="00C4125B" w:rsidP="00C4125B">
      <w:pPr>
        <w:bidi/>
        <w:spacing w:line="276" w:lineRule="auto"/>
        <w:jc w:val="left"/>
        <w:rPr>
          <w:rFonts w:ascii="Traditional Arabic" w:hAnsi="Traditional Arabic" w:cs="Traditional Arabic"/>
          <w:sz w:val="32"/>
          <w:szCs w:val="32"/>
          <w:rtl/>
        </w:rPr>
      </w:pPr>
      <w:r w:rsidRPr="00157A5F">
        <w:rPr>
          <w:rFonts w:ascii="Traditional Arabic" w:hAnsi="Traditional Arabic" w:cs="Traditional Arabic"/>
          <w:sz w:val="32"/>
          <w:szCs w:val="32"/>
          <w:rtl/>
        </w:rPr>
        <w:t>يتكوّن النظام النقدي من العناصر التّالية:</w:t>
      </w:r>
    </w:p>
    <w:p w14:paraId="7C46A59C" w14:textId="77777777" w:rsidR="00C4125B" w:rsidRDefault="00C4125B" w:rsidP="00C4125B">
      <w:pPr>
        <w:pStyle w:val="Paragraphedeliste"/>
        <w:numPr>
          <w:ilvl w:val="0"/>
          <w:numId w:val="24"/>
        </w:numPr>
        <w:bidi/>
        <w:spacing w:line="276" w:lineRule="auto"/>
        <w:jc w:val="both"/>
        <w:rPr>
          <w:rFonts w:ascii="Traditional Arabic" w:hAnsi="Traditional Arabic" w:cs="Traditional Arabic"/>
          <w:sz w:val="32"/>
          <w:szCs w:val="32"/>
        </w:rPr>
      </w:pPr>
      <w:r w:rsidRPr="00CB3034">
        <w:rPr>
          <w:rFonts w:ascii="Traditional Arabic" w:hAnsi="Traditional Arabic" w:cs="Traditional Arabic" w:hint="cs"/>
          <w:b/>
          <w:bCs/>
          <w:sz w:val="32"/>
          <w:szCs w:val="32"/>
          <w:rtl/>
        </w:rPr>
        <w:t>النقود المتداولة في المجتمع:</w:t>
      </w:r>
      <w:r>
        <w:rPr>
          <w:rFonts w:ascii="Traditional Arabic" w:hAnsi="Traditional Arabic" w:cs="Traditional Arabic" w:hint="cs"/>
          <w:b/>
          <w:bCs/>
          <w:sz w:val="32"/>
          <w:szCs w:val="32"/>
          <w:rtl/>
        </w:rPr>
        <w:t> </w:t>
      </w:r>
      <w:r>
        <w:rPr>
          <w:rFonts w:ascii="Traditional Arabic" w:hAnsi="Traditional Arabic" w:cs="Traditional Arabic" w:hint="cs"/>
          <w:sz w:val="32"/>
          <w:szCs w:val="32"/>
          <w:rtl/>
        </w:rPr>
        <w:t xml:space="preserve">ويقصد بها </w:t>
      </w:r>
      <w:r w:rsidRPr="00CB3034">
        <w:rPr>
          <w:rFonts w:ascii="Traditional Arabic" w:hAnsi="Traditional Arabic" w:cs="Traditional Arabic"/>
          <w:sz w:val="32"/>
          <w:szCs w:val="32"/>
          <w:rtl/>
        </w:rPr>
        <w:t>كمية</w:t>
      </w:r>
      <w:r w:rsidRPr="00CB3034">
        <w:rPr>
          <w:rFonts w:ascii="Traditional Arabic" w:hAnsi="Traditional Arabic" w:cs="Traditional Arabic" w:hint="cs"/>
          <w:sz w:val="32"/>
          <w:szCs w:val="32"/>
          <w:rtl/>
        </w:rPr>
        <w:t xml:space="preserve"> </w:t>
      </w:r>
      <w:r w:rsidRPr="00CB3034">
        <w:rPr>
          <w:rFonts w:ascii="Traditional Arabic" w:hAnsi="Traditional Arabic" w:cs="Traditional Arabic"/>
          <w:sz w:val="32"/>
          <w:szCs w:val="32"/>
          <w:rtl/>
        </w:rPr>
        <w:t xml:space="preserve">المعروض النّقدي </w:t>
      </w:r>
      <w:r>
        <w:rPr>
          <w:rFonts w:ascii="Traditional Arabic" w:hAnsi="Traditional Arabic" w:cs="Traditional Arabic" w:hint="cs"/>
          <w:sz w:val="32"/>
          <w:szCs w:val="32"/>
          <w:rtl/>
        </w:rPr>
        <w:t>(</w:t>
      </w:r>
      <w:r w:rsidRPr="00CB3034">
        <w:rPr>
          <w:rFonts w:ascii="Traditional Arabic" w:hAnsi="Traditional Arabic" w:cs="Traditional Arabic"/>
          <w:sz w:val="32"/>
          <w:szCs w:val="32"/>
          <w:rtl/>
        </w:rPr>
        <w:t>عرض النّقد</w:t>
      </w:r>
      <w:r>
        <w:rPr>
          <w:rFonts w:ascii="Traditional Arabic" w:hAnsi="Traditional Arabic" w:cs="Traditional Arabic" w:hint="cs"/>
          <w:sz w:val="32"/>
          <w:szCs w:val="32"/>
          <w:rtl/>
        </w:rPr>
        <w:t>)</w:t>
      </w:r>
      <w:r w:rsidRPr="00CB3034">
        <w:rPr>
          <w:rFonts w:ascii="Traditional Arabic" w:hAnsi="Traditional Arabic" w:cs="Traditional Arabic"/>
          <w:sz w:val="32"/>
          <w:szCs w:val="32"/>
          <w:rtl/>
        </w:rPr>
        <w:t xml:space="preserve"> من مختلف أنواع النقود السّائدة</w:t>
      </w:r>
      <w:r w:rsidRPr="00CB3034">
        <w:rPr>
          <w:rFonts w:ascii="Traditional Arabic" w:hAnsi="Traditional Arabic" w:cs="Traditional Arabic" w:hint="cs"/>
          <w:sz w:val="32"/>
          <w:szCs w:val="32"/>
          <w:rtl/>
        </w:rPr>
        <w:t xml:space="preserve"> </w:t>
      </w:r>
      <w:r w:rsidRPr="00CB3034">
        <w:rPr>
          <w:rFonts w:ascii="Traditional Arabic" w:hAnsi="Traditional Arabic" w:cs="Traditional Arabic"/>
          <w:sz w:val="32"/>
          <w:szCs w:val="32"/>
          <w:rtl/>
        </w:rPr>
        <w:t>في التّداول داخل المجتمع في فرة زمنيّة معيّنة</w:t>
      </w:r>
      <w:r>
        <w:rPr>
          <w:rFonts w:ascii="Traditional Arabic" w:hAnsi="Traditional Arabic" w:cs="Traditional Arabic" w:hint="cs"/>
          <w:sz w:val="32"/>
          <w:szCs w:val="32"/>
          <w:rtl/>
        </w:rPr>
        <w:t>.</w:t>
      </w:r>
    </w:p>
    <w:p w14:paraId="3D4C5925" w14:textId="77777777" w:rsidR="00C4125B" w:rsidRPr="00CB3034" w:rsidRDefault="00C4125B" w:rsidP="00C4125B">
      <w:pPr>
        <w:pStyle w:val="Paragraphedeliste"/>
        <w:numPr>
          <w:ilvl w:val="0"/>
          <w:numId w:val="24"/>
        </w:numPr>
        <w:bidi/>
        <w:spacing w:line="276" w:lineRule="auto"/>
        <w:jc w:val="both"/>
        <w:rPr>
          <w:rFonts w:ascii="Traditional Arabic" w:hAnsi="Traditional Arabic" w:cs="Traditional Arabic"/>
          <w:sz w:val="32"/>
          <w:szCs w:val="32"/>
        </w:rPr>
      </w:pPr>
      <w:r w:rsidRPr="00CB3034">
        <w:rPr>
          <w:rFonts w:ascii="Traditional Arabic" w:hAnsi="Traditional Arabic" w:cs="Traditional Arabic" w:hint="cs"/>
          <w:b/>
          <w:bCs/>
          <w:sz w:val="32"/>
          <w:szCs w:val="32"/>
          <w:rtl/>
        </w:rPr>
        <w:lastRenderedPageBreak/>
        <w:t xml:space="preserve">المؤسسات النقدية والمصرفيّة: </w:t>
      </w:r>
      <w:r w:rsidRPr="00CB3034">
        <w:rPr>
          <w:rFonts w:ascii="Traditional Arabic" w:hAnsi="Traditional Arabic" w:cs="Traditional Arabic"/>
          <w:sz w:val="32"/>
          <w:szCs w:val="32"/>
          <w:rtl/>
        </w:rPr>
        <w:t>تتولّى مهمّة الإصدار النقدي</w:t>
      </w:r>
      <w:r w:rsidRPr="00CB3034">
        <w:rPr>
          <w:rFonts w:ascii="Traditional Arabic" w:hAnsi="Traditional Arabic" w:cs="Traditional Arabic" w:hint="cs"/>
          <w:sz w:val="32"/>
          <w:szCs w:val="32"/>
          <w:rtl/>
        </w:rPr>
        <w:t xml:space="preserve"> </w:t>
      </w:r>
      <w:r w:rsidRPr="00CB3034">
        <w:rPr>
          <w:rFonts w:ascii="Traditional Arabic" w:hAnsi="Traditional Arabic" w:cs="Traditional Arabic"/>
          <w:sz w:val="32"/>
          <w:szCs w:val="32"/>
          <w:rtl/>
        </w:rPr>
        <w:t>وتنظيمه والتحكّم في كمّيته زيادة ونقصانا</w:t>
      </w:r>
      <w:r w:rsidRPr="00CB3034">
        <w:rPr>
          <w:rFonts w:ascii="Traditional Arabic" w:hAnsi="Traditional Arabic" w:cs="Traditional Arabic" w:hint="cs"/>
          <w:sz w:val="32"/>
          <w:szCs w:val="32"/>
          <w:rtl/>
          <w:lang w:bidi="ar-DZ"/>
        </w:rPr>
        <w:t xml:space="preserve">، تتمثل هذه المؤسسات في السلطات النقدية التي يترأسها البنك المركزي بصفته </w:t>
      </w:r>
      <w:r w:rsidRPr="00CB3034">
        <w:rPr>
          <w:rFonts w:ascii="Traditional Arabic" w:hAnsi="Traditional Arabic" w:cs="Traditional Arabic"/>
          <w:sz w:val="32"/>
          <w:szCs w:val="32"/>
          <w:rtl/>
          <w:lang w:bidi="ar-DZ"/>
        </w:rPr>
        <w:t>الجهة المسؤولة لوحدها دون غيرها عن الإصدار النّقدي وتحديد</w:t>
      </w:r>
      <w:r w:rsidRPr="00CB3034">
        <w:rPr>
          <w:rFonts w:ascii="Traditional Arabic" w:hAnsi="Traditional Arabic" w:cs="Traditional Arabic" w:hint="cs"/>
          <w:sz w:val="32"/>
          <w:szCs w:val="32"/>
          <w:rtl/>
          <w:lang w:bidi="ar-DZ"/>
        </w:rPr>
        <w:t xml:space="preserve"> </w:t>
      </w:r>
      <w:r w:rsidRPr="00CB3034">
        <w:rPr>
          <w:rFonts w:ascii="Traditional Arabic" w:hAnsi="Traditional Arabic" w:cs="Traditional Arabic"/>
          <w:sz w:val="32"/>
          <w:szCs w:val="32"/>
          <w:rtl/>
          <w:lang w:bidi="ar-DZ"/>
        </w:rPr>
        <w:t>كمّيته، كما يكون مسؤولاً عن الرقابة والإشراف على نشاط</w:t>
      </w:r>
      <w:r w:rsidRPr="00CB3034">
        <w:rPr>
          <w:rFonts w:ascii="Traditional Arabic" w:hAnsi="Traditional Arabic" w:cs="Traditional Arabic" w:hint="cs"/>
          <w:sz w:val="32"/>
          <w:szCs w:val="32"/>
          <w:rtl/>
          <w:lang w:bidi="ar-DZ"/>
        </w:rPr>
        <w:t xml:space="preserve"> </w:t>
      </w:r>
      <w:r w:rsidRPr="00CB3034">
        <w:rPr>
          <w:rFonts w:ascii="Traditional Arabic" w:hAnsi="Traditional Arabic" w:cs="Traditional Arabic"/>
          <w:sz w:val="32"/>
          <w:szCs w:val="32"/>
          <w:rtl/>
          <w:lang w:bidi="ar-DZ"/>
        </w:rPr>
        <w:t>البنوك التجارية ال</w:t>
      </w:r>
      <w:r w:rsidRPr="00CB3034">
        <w:rPr>
          <w:rFonts w:ascii="Traditional Arabic" w:hAnsi="Traditional Arabic" w:cs="Traditional Arabic" w:hint="cs"/>
          <w:sz w:val="32"/>
          <w:szCs w:val="32"/>
          <w:rtl/>
          <w:lang w:bidi="ar-DZ"/>
        </w:rPr>
        <w:t>تي</w:t>
      </w:r>
      <w:r w:rsidRPr="00CB3034">
        <w:rPr>
          <w:rFonts w:ascii="Traditional Arabic" w:hAnsi="Traditional Arabic" w:cs="Traditional Arabic"/>
          <w:sz w:val="32"/>
          <w:szCs w:val="32"/>
          <w:rtl/>
          <w:lang w:bidi="ar-DZ"/>
        </w:rPr>
        <w:t xml:space="preserve"> تقوم بتوليد الودائع أو النقود المصرفية</w:t>
      </w:r>
      <w:r>
        <w:rPr>
          <w:rStyle w:val="Appelnotedebasdep"/>
          <w:rFonts w:ascii="Traditional Arabic" w:hAnsi="Traditional Arabic" w:cs="Traditional Arabic"/>
          <w:sz w:val="32"/>
          <w:szCs w:val="32"/>
          <w:rtl/>
          <w:lang w:bidi="ar-DZ"/>
        </w:rPr>
        <w:footnoteReference w:id="21"/>
      </w:r>
      <w:r>
        <w:rPr>
          <w:rFonts w:ascii="Traditional Arabic" w:hAnsi="Traditional Arabic" w:cs="Traditional Arabic" w:hint="cs"/>
          <w:sz w:val="32"/>
          <w:szCs w:val="32"/>
          <w:rtl/>
          <w:lang w:bidi="ar-DZ"/>
        </w:rPr>
        <w:t>.</w:t>
      </w:r>
      <w:r w:rsidRPr="00CB3034">
        <w:rPr>
          <w:rFonts w:ascii="Traditional Arabic" w:hAnsi="Traditional Arabic" w:cs="Traditional Arabic" w:hint="cs"/>
          <w:b/>
          <w:bCs/>
          <w:sz w:val="32"/>
          <w:szCs w:val="32"/>
          <w:rtl/>
        </w:rPr>
        <w:t xml:space="preserve"> </w:t>
      </w:r>
    </w:p>
    <w:p w14:paraId="3504A381" w14:textId="77777777" w:rsidR="00C4125B" w:rsidRPr="00300299" w:rsidRDefault="00C4125B" w:rsidP="00C4125B">
      <w:pPr>
        <w:pStyle w:val="Paragraphedeliste"/>
        <w:numPr>
          <w:ilvl w:val="0"/>
          <w:numId w:val="24"/>
        </w:numPr>
        <w:bidi/>
        <w:spacing w:line="276" w:lineRule="auto"/>
        <w:jc w:val="both"/>
        <w:rPr>
          <w:rFonts w:ascii="Traditional Arabic" w:hAnsi="Traditional Arabic" w:cs="Traditional Arabic"/>
          <w:sz w:val="32"/>
          <w:szCs w:val="32"/>
        </w:rPr>
      </w:pPr>
      <w:r w:rsidRPr="00300299">
        <w:rPr>
          <w:rFonts w:ascii="Traditional Arabic" w:hAnsi="Traditional Arabic" w:cs="Traditional Arabic" w:hint="cs"/>
          <w:b/>
          <w:bCs/>
          <w:sz w:val="32"/>
          <w:szCs w:val="32"/>
          <w:rtl/>
        </w:rPr>
        <w:t>العلاقات النقدية:</w:t>
      </w:r>
      <w:r w:rsidRPr="00300299">
        <w:rPr>
          <w:rFonts w:ascii="Traditional Arabic" w:hAnsi="Traditional Arabic" w:cs="Traditional Arabic" w:hint="cs"/>
          <w:sz w:val="32"/>
          <w:szCs w:val="32"/>
          <w:rtl/>
        </w:rPr>
        <w:t xml:space="preserve"> تعبر عن مجموع المسارات (القنوات النقدية) التي تسلكها النقود أثناء عملها في الاقتصاد.</w:t>
      </w:r>
    </w:p>
    <w:p w14:paraId="0E015526" w14:textId="77777777" w:rsidR="00C4125B" w:rsidRPr="00597C11" w:rsidRDefault="00C4125B" w:rsidP="00C4125B">
      <w:pPr>
        <w:pStyle w:val="Paragraphedeliste"/>
        <w:numPr>
          <w:ilvl w:val="0"/>
          <w:numId w:val="24"/>
        </w:numPr>
        <w:bidi/>
        <w:spacing w:line="276" w:lineRule="auto"/>
        <w:jc w:val="both"/>
        <w:rPr>
          <w:rFonts w:ascii="Traditional Arabic" w:hAnsi="Traditional Arabic" w:cs="Traditional Arabic"/>
          <w:sz w:val="32"/>
          <w:szCs w:val="32"/>
        </w:rPr>
      </w:pPr>
      <w:r w:rsidRPr="00597C11">
        <w:rPr>
          <w:rFonts w:ascii="Traditional Arabic" w:hAnsi="Traditional Arabic" w:cs="Traditional Arabic" w:hint="cs"/>
          <w:b/>
          <w:bCs/>
          <w:sz w:val="32"/>
          <w:szCs w:val="32"/>
          <w:rtl/>
        </w:rPr>
        <w:t>الآليات النقدية:</w:t>
      </w:r>
      <w:r w:rsidRPr="00597C11">
        <w:rPr>
          <w:rFonts w:ascii="Traditional Arabic" w:hAnsi="Traditional Arabic" w:cs="Traditional Arabic" w:hint="cs"/>
          <w:sz w:val="32"/>
          <w:szCs w:val="32"/>
          <w:rtl/>
        </w:rPr>
        <w:t xml:space="preserve"> أي القواعد التي تنظم التداول النقدي وهي عبارة عن </w:t>
      </w:r>
      <w:r w:rsidRPr="00597C11">
        <w:rPr>
          <w:rFonts w:ascii="Traditional Arabic" w:hAnsi="Traditional Arabic" w:cs="Traditional Arabic"/>
          <w:sz w:val="32"/>
          <w:szCs w:val="32"/>
          <w:rtl/>
        </w:rPr>
        <w:t>مجموعة</w:t>
      </w:r>
      <w:r w:rsidRPr="00597C11">
        <w:rPr>
          <w:rFonts w:ascii="Traditional Arabic" w:hAnsi="Traditional Arabic" w:cs="Traditional Arabic" w:hint="cs"/>
          <w:sz w:val="32"/>
          <w:szCs w:val="32"/>
          <w:rtl/>
        </w:rPr>
        <w:t xml:space="preserve"> من</w:t>
      </w:r>
      <w:r w:rsidRPr="00597C11">
        <w:rPr>
          <w:rFonts w:ascii="Traditional Arabic" w:hAnsi="Traditional Arabic" w:cs="Traditional Arabic"/>
          <w:sz w:val="32"/>
          <w:szCs w:val="32"/>
          <w:rtl/>
        </w:rPr>
        <w:t xml:space="preserve"> الأنظمة والقوان</w:t>
      </w:r>
      <w:r w:rsidRPr="00597C11">
        <w:rPr>
          <w:rFonts w:ascii="Traditional Arabic" w:hAnsi="Traditional Arabic" w:cs="Traditional Arabic" w:hint="cs"/>
          <w:sz w:val="32"/>
          <w:szCs w:val="32"/>
          <w:rtl/>
        </w:rPr>
        <w:t>ي</w:t>
      </w:r>
      <w:r w:rsidRPr="00597C11">
        <w:rPr>
          <w:rFonts w:ascii="Traditional Arabic" w:hAnsi="Traditional Arabic" w:cs="Traditional Arabic"/>
          <w:sz w:val="32"/>
          <w:szCs w:val="32"/>
          <w:rtl/>
        </w:rPr>
        <w:t>ن والإجراءات الهادفة إلى</w:t>
      </w:r>
      <w:r w:rsidRPr="00597C11">
        <w:rPr>
          <w:rFonts w:ascii="Traditional Arabic" w:hAnsi="Traditional Arabic" w:cs="Traditional Arabic" w:hint="cs"/>
          <w:sz w:val="32"/>
          <w:szCs w:val="32"/>
          <w:rtl/>
        </w:rPr>
        <w:t xml:space="preserve"> </w:t>
      </w:r>
      <w:r w:rsidRPr="00597C11">
        <w:rPr>
          <w:rFonts w:ascii="Traditional Arabic" w:hAnsi="Traditional Arabic" w:cs="Traditional Arabic"/>
          <w:sz w:val="32"/>
          <w:szCs w:val="32"/>
          <w:rtl/>
        </w:rPr>
        <w:t>توجيه وتنظيم وتحس</w:t>
      </w:r>
      <w:r>
        <w:rPr>
          <w:rFonts w:ascii="Traditional Arabic" w:hAnsi="Traditional Arabic" w:cs="Traditional Arabic" w:hint="cs"/>
          <w:sz w:val="32"/>
          <w:szCs w:val="32"/>
          <w:rtl/>
        </w:rPr>
        <w:t>ي</w:t>
      </w:r>
      <w:r w:rsidRPr="00597C11">
        <w:rPr>
          <w:rFonts w:ascii="Traditional Arabic" w:hAnsi="Traditional Arabic" w:cs="Traditional Arabic"/>
          <w:sz w:val="32"/>
          <w:szCs w:val="32"/>
          <w:rtl/>
        </w:rPr>
        <w:t>ن كفاءة إدارة النقود والائتمان في داخل</w:t>
      </w:r>
      <w:r>
        <w:rPr>
          <w:rFonts w:ascii="Traditional Arabic" w:hAnsi="Traditional Arabic" w:cs="Traditional Arabic" w:hint="cs"/>
          <w:sz w:val="32"/>
          <w:szCs w:val="32"/>
          <w:rtl/>
        </w:rPr>
        <w:t xml:space="preserve"> </w:t>
      </w:r>
      <w:r w:rsidRPr="00597C11">
        <w:rPr>
          <w:rFonts w:ascii="Traditional Arabic" w:hAnsi="Traditional Arabic" w:cs="Traditional Arabic"/>
          <w:sz w:val="32"/>
          <w:szCs w:val="32"/>
          <w:rtl/>
        </w:rPr>
        <w:t>المجتمع؛ بما يضمن تحقيق الأهداف الاقتصاديّة ال</w:t>
      </w:r>
      <w:r>
        <w:rPr>
          <w:rFonts w:ascii="Traditional Arabic" w:hAnsi="Traditional Arabic" w:cs="Traditional Arabic" w:hint="cs"/>
          <w:sz w:val="32"/>
          <w:szCs w:val="32"/>
          <w:rtl/>
          <w:lang w:bidi="ar-DZ"/>
        </w:rPr>
        <w:t>ت</w:t>
      </w:r>
      <w:r w:rsidRPr="00597C11">
        <w:rPr>
          <w:rFonts w:ascii="Traditional Arabic" w:hAnsi="Traditional Arabic" w:cs="Traditional Arabic"/>
          <w:sz w:val="32"/>
          <w:szCs w:val="32"/>
          <w:rtl/>
        </w:rPr>
        <w:t>ي تسعى</w:t>
      </w:r>
      <w:r w:rsidRPr="00597C11">
        <w:rPr>
          <w:rFonts w:ascii="Traditional Arabic" w:hAnsi="Traditional Arabic" w:cs="Traditional Arabic" w:hint="cs"/>
          <w:sz w:val="32"/>
          <w:szCs w:val="32"/>
          <w:rtl/>
        </w:rPr>
        <w:t xml:space="preserve"> </w:t>
      </w:r>
      <w:r w:rsidRPr="00597C11">
        <w:rPr>
          <w:rFonts w:ascii="Traditional Arabic" w:hAnsi="Traditional Arabic" w:cs="Traditional Arabic"/>
          <w:sz w:val="32"/>
          <w:szCs w:val="32"/>
          <w:rtl/>
        </w:rPr>
        <w:t xml:space="preserve">الدولة إلى تحقيقها، </w:t>
      </w:r>
      <w:r w:rsidRPr="00597C11">
        <w:rPr>
          <w:rFonts w:ascii="Traditional Arabic" w:hAnsi="Traditional Arabic" w:cs="Traditional Arabic" w:hint="cs"/>
          <w:sz w:val="32"/>
          <w:szCs w:val="32"/>
          <w:rtl/>
        </w:rPr>
        <w:t>ك</w:t>
      </w:r>
      <w:r w:rsidRPr="00597C11">
        <w:rPr>
          <w:rFonts w:ascii="Traditional Arabic" w:hAnsi="Traditional Arabic" w:cs="Traditional Arabic"/>
          <w:sz w:val="32"/>
          <w:szCs w:val="32"/>
          <w:rtl/>
        </w:rPr>
        <w:t>رفع معدّلات النمو في الناتج الوط</w:t>
      </w:r>
      <w:r w:rsidRPr="00597C11">
        <w:rPr>
          <w:rFonts w:ascii="Traditional Arabic" w:hAnsi="Traditional Arabic" w:cs="Traditional Arabic" w:hint="cs"/>
          <w:sz w:val="32"/>
          <w:szCs w:val="32"/>
          <w:rtl/>
        </w:rPr>
        <w:t>ن</w:t>
      </w:r>
      <w:r w:rsidRPr="00597C11">
        <w:rPr>
          <w:rFonts w:ascii="Traditional Arabic" w:hAnsi="Traditional Arabic" w:cs="Traditional Arabic"/>
          <w:sz w:val="32"/>
          <w:szCs w:val="32"/>
          <w:rtl/>
        </w:rPr>
        <w:t>ي،</w:t>
      </w:r>
      <w:r w:rsidRPr="00597C11">
        <w:rPr>
          <w:rFonts w:ascii="Traditional Arabic" w:hAnsi="Traditional Arabic" w:cs="Traditional Arabic" w:hint="cs"/>
          <w:sz w:val="32"/>
          <w:szCs w:val="32"/>
          <w:rtl/>
        </w:rPr>
        <w:t xml:space="preserve"> </w:t>
      </w:r>
      <w:r w:rsidRPr="00597C11">
        <w:rPr>
          <w:rFonts w:ascii="Traditional Arabic" w:hAnsi="Traditional Arabic" w:cs="Traditional Arabic"/>
          <w:sz w:val="32"/>
          <w:szCs w:val="32"/>
          <w:rtl/>
        </w:rPr>
        <w:t>وتحقيق الاستقرار في قيمة العملة الوطنية محليا وخارجيا،</w:t>
      </w:r>
      <w:r w:rsidRPr="00597C11">
        <w:rPr>
          <w:rFonts w:ascii="Traditional Arabic" w:hAnsi="Traditional Arabic" w:cs="Traditional Arabic" w:hint="cs"/>
          <w:sz w:val="32"/>
          <w:szCs w:val="32"/>
          <w:rtl/>
        </w:rPr>
        <w:t xml:space="preserve"> </w:t>
      </w:r>
      <w:r w:rsidRPr="00597C11">
        <w:rPr>
          <w:rFonts w:ascii="Traditional Arabic" w:hAnsi="Traditional Arabic" w:cs="Traditional Arabic"/>
          <w:sz w:val="32"/>
          <w:szCs w:val="32"/>
          <w:rtl/>
        </w:rPr>
        <w:t>وغيرها من الأهداف الاقتصادية والنقدية الأخرى</w:t>
      </w:r>
      <w:r>
        <w:rPr>
          <w:rFonts w:ascii="Traditional Arabic" w:hAnsi="Traditional Arabic" w:cs="Traditional Arabic" w:hint="cs"/>
          <w:sz w:val="32"/>
          <w:szCs w:val="32"/>
          <w:rtl/>
        </w:rPr>
        <w:t>.</w:t>
      </w:r>
    </w:p>
    <w:p w14:paraId="642C38A4" w14:textId="77777777" w:rsidR="00C4125B" w:rsidRDefault="00C4125B" w:rsidP="00C4125B">
      <w:pPr>
        <w:pStyle w:val="Titre2"/>
        <w:bidi/>
        <w:spacing w:line="276" w:lineRule="auto"/>
        <w:jc w:val="left"/>
        <w:rPr>
          <w:rFonts w:ascii="Traditional Arabic" w:hAnsi="Traditional Arabic" w:cs="Traditional Arabic"/>
          <w:b/>
          <w:bCs/>
          <w:sz w:val="32"/>
          <w:szCs w:val="32"/>
          <w:rtl/>
        </w:rPr>
      </w:pPr>
      <w:bookmarkStart w:id="37" w:name="_Toc109548460"/>
      <w:r>
        <w:rPr>
          <w:rFonts w:ascii="Traditional Arabic" w:hAnsi="Traditional Arabic" w:cs="Traditional Arabic" w:hint="cs"/>
          <w:b/>
          <w:bCs/>
          <w:sz w:val="32"/>
          <w:szCs w:val="32"/>
          <w:rtl/>
        </w:rPr>
        <w:t>3.4 أنواع النظم النقدية والقواعد النقدية</w:t>
      </w:r>
      <w:bookmarkEnd w:id="37"/>
    </w:p>
    <w:p w14:paraId="0F85E15E" w14:textId="77777777" w:rsidR="00C4125B" w:rsidRDefault="00C4125B" w:rsidP="00C4125B">
      <w:pPr>
        <w:bidi/>
        <w:spacing w:line="276" w:lineRule="auto"/>
        <w:jc w:val="both"/>
        <w:rPr>
          <w:rFonts w:ascii="Traditional Arabic" w:hAnsi="Traditional Arabic" w:cs="Traditional Arabic"/>
          <w:sz w:val="32"/>
          <w:szCs w:val="32"/>
          <w:rtl/>
        </w:rPr>
      </w:pPr>
      <w:r w:rsidRPr="00953A8E">
        <w:rPr>
          <w:rFonts w:ascii="Traditional Arabic" w:hAnsi="Traditional Arabic" w:cs="Traditional Arabic"/>
          <w:sz w:val="32"/>
          <w:szCs w:val="32"/>
          <w:rtl/>
        </w:rPr>
        <w:t>إن خصائص وعناصر النظام</w:t>
      </w:r>
      <w:r w:rsidRPr="00953A8E">
        <w:rPr>
          <w:rFonts w:ascii="Traditional Arabic" w:hAnsi="Traditional Arabic" w:cs="Traditional Arabic" w:hint="cs"/>
          <w:sz w:val="32"/>
          <w:szCs w:val="32"/>
          <w:rtl/>
        </w:rPr>
        <w:t xml:space="preserve"> </w:t>
      </w:r>
      <w:r w:rsidRPr="00953A8E">
        <w:rPr>
          <w:rFonts w:ascii="Traditional Arabic" w:hAnsi="Traditional Arabic" w:cs="Traditional Arabic"/>
          <w:sz w:val="32"/>
          <w:szCs w:val="32"/>
          <w:rtl/>
        </w:rPr>
        <w:t>النقدي هي نفسها خصائص وعناصر القواعد النقديّة؛ ولذلك فإن</w:t>
      </w:r>
      <w:r w:rsidRPr="00953A8E">
        <w:rPr>
          <w:rFonts w:ascii="Traditional Arabic" w:hAnsi="Traditional Arabic" w:cs="Traditional Arabic" w:hint="cs"/>
          <w:sz w:val="32"/>
          <w:szCs w:val="32"/>
          <w:rtl/>
        </w:rPr>
        <w:t xml:space="preserve"> </w:t>
      </w:r>
      <w:r w:rsidRPr="00953A8E">
        <w:rPr>
          <w:rFonts w:ascii="Traditional Arabic" w:hAnsi="Traditional Arabic" w:cs="Traditional Arabic"/>
          <w:sz w:val="32"/>
          <w:szCs w:val="32"/>
          <w:rtl/>
        </w:rPr>
        <w:t>مضمون النظم النقدية ينصرف إلى القواعد النقدية.</w:t>
      </w:r>
    </w:p>
    <w:p w14:paraId="1E239B4F" w14:textId="77777777" w:rsidR="00C4125B" w:rsidRPr="009B6198" w:rsidRDefault="00C4125B" w:rsidP="00C4125B">
      <w:pPr>
        <w:bidi/>
        <w:spacing w:line="276" w:lineRule="auto"/>
        <w:jc w:val="both"/>
        <w:rPr>
          <w:rFonts w:ascii="Traditional Arabic" w:hAnsi="Traditional Arabic" w:cs="Traditional Arabic"/>
          <w:sz w:val="32"/>
          <w:szCs w:val="32"/>
        </w:rPr>
      </w:pPr>
      <w:r w:rsidRPr="009B6198">
        <w:rPr>
          <w:rFonts w:ascii="Traditional Arabic" w:hAnsi="Traditional Arabic" w:cs="Traditional Arabic" w:hint="cs"/>
          <w:b/>
          <w:bCs/>
          <w:sz w:val="32"/>
          <w:szCs w:val="32"/>
          <w:rtl/>
        </w:rPr>
        <w:t xml:space="preserve">تعريف القاعدة النقدية: </w:t>
      </w:r>
      <w:r>
        <w:rPr>
          <w:rFonts w:ascii="Traditional Arabic" w:hAnsi="Traditional Arabic" w:cs="Traditional Arabic" w:hint="cs"/>
          <w:sz w:val="32"/>
          <w:szCs w:val="32"/>
          <w:rtl/>
        </w:rPr>
        <w:t>تعبر عن المعيار أو الأساس الذي يأخذ به المجتمع للتعبير عن القيم الاقتصادية وقياسها. وعلى هذا الأساس تتشكل القاعدة النقدية من الوحدة النقدية والتي تتجلى في أبسط صورها في الأشياء المستعملة في تقييم السلع وتداولها</w:t>
      </w:r>
      <w:r>
        <w:rPr>
          <w:rStyle w:val="Appelnotedebasdep"/>
          <w:rFonts w:ascii="Traditional Arabic" w:hAnsi="Traditional Arabic" w:cs="Traditional Arabic"/>
          <w:sz w:val="32"/>
          <w:szCs w:val="32"/>
          <w:rtl/>
        </w:rPr>
        <w:footnoteReference w:id="22"/>
      </w:r>
      <w:r>
        <w:rPr>
          <w:rFonts w:ascii="Traditional Arabic" w:hAnsi="Traditional Arabic" w:cs="Traditional Arabic" w:hint="cs"/>
          <w:sz w:val="32"/>
          <w:szCs w:val="32"/>
          <w:rtl/>
        </w:rPr>
        <w:t>.</w:t>
      </w:r>
    </w:p>
    <w:p w14:paraId="5709D61A" w14:textId="77777777" w:rsidR="00C4125B" w:rsidRDefault="00C4125B" w:rsidP="00C4125B">
      <w:pPr>
        <w:pStyle w:val="Titre3"/>
        <w:bidi/>
        <w:spacing w:line="276" w:lineRule="auto"/>
        <w:jc w:val="left"/>
        <w:rPr>
          <w:rFonts w:ascii="Traditional Arabic" w:hAnsi="Traditional Arabic" w:cs="Traditional Arabic"/>
          <w:b/>
          <w:bCs/>
          <w:sz w:val="32"/>
          <w:szCs w:val="32"/>
          <w:rtl/>
        </w:rPr>
      </w:pPr>
      <w:bookmarkStart w:id="38" w:name="_Toc109548461"/>
      <w:r>
        <w:rPr>
          <w:rFonts w:hint="cs"/>
          <w:b/>
          <w:bCs/>
          <w:sz w:val="32"/>
          <w:szCs w:val="32"/>
          <w:rtl/>
        </w:rPr>
        <w:t xml:space="preserve">1.3.4 </w:t>
      </w:r>
      <w:r>
        <w:rPr>
          <w:rFonts w:ascii="Traditional Arabic" w:hAnsi="Traditional Arabic" w:cs="Traditional Arabic" w:hint="cs"/>
          <w:b/>
          <w:bCs/>
          <w:sz w:val="32"/>
          <w:szCs w:val="32"/>
          <w:rtl/>
        </w:rPr>
        <w:t>النظام النقدي المعدني (القاعدة النقدية المعدنية):</w:t>
      </w:r>
      <w:bookmarkEnd w:id="38"/>
    </w:p>
    <w:p w14:paraId="2F678A53" w14:textId="77777777" w:rsidR="00C4125B" w:rsidRPr="00E53E67"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يقصد بقاعدة النقد المعدنية التنظيم النقدي الذي يحدد المشرع فيه قيمة وحدة النقد بوزن معين من أحد المعادن، ويجعل النقود المصنوعة من هذا المعدن نقودا رئيسية، وقد يجعل المشرع هذه الخاصة لمعدن واحد، فنكون بصدد </w:t>
      </w:r>
      <w:r w:rsidRPr="00F46537">
        <w:rPr>
          <w:rFonts w:ascii="Traditional Arabic" w:hAnsi="Traditional Arabic" w:cs="Traditional Arabic" w:hint="cs"/>
          <w:b/>
          <w:bCs/>
          <w:sz w:val="32"/>
          <w:szCs w:val="32"/>
          <w:rtl/>
        </w:rPr>
        <w:t>قاعدة المعدن الواحد</w:t>
      </w:r>
      <w:r>
        <w:rPr>
          <w:rFonts w:ascii="Traditional Arabic" w:hAnsi="Traditional Arabic" w:cs="Traditional Arabic" w:hint="cs"/>
          <w:sz w:val="32"/>
          <w:szCs w:val="32"/>
          <w:rtl/>
        </w:rPr>
        <w:t xml:space="preserve">. وقد يجعلها في نفس الوقت لمعدنين معا فنكون بصدد </w:t>
      </w:r>
      <w:r w:rsidRPr="00F46537">
        <w:rPr>
          <w:rFonts w:ascii="Traditional Arabic" w:hAnsi="Traditional Arabic" w:cs="Traditional Arabic" w:hint="cs"/>
          <w:b/>
          <w:bCs/>
          <w:sz w:val="32"/>
          <w:szCs w:val="32"/>
          <w:rtl/>
        </w:rPr>
        <w:t>قاعدة المعدنين</w:t>
      </w:r>
      <w:r>
        <w:rPr>
          <w:rFonts w:ascii="Traditional Arabic" w:hAnsi="Traditional Arabic" w:cs="Traditional Arabic" w:hint="cs"/>
          <w:sz w:val="32"/>
          <w:szCs w:val="32"/>
          <w:rtl/>
        </w:rPr>
        <w:t>.</w:t>
      </w:r>
    </w:p>
    <w:p w14:paraId="323254B1" w14:textId="77777777" w:rsidR="00C4125B" w:rsidRDefault="00C4125B" w:rsidP="00C4125B">
      <w:pPr>
        <w:pStyle w:val="Titre4"/>
        <w:numPr>
          <w:ilvl w:val="0"/>
          <w:numId w:val="26"/>
        </w:numPr>
        <w:bidi/>
        <w:spacing w:line="276" w:lineRule="auto"/>
        <w:jc w:val="left"/>
        <w:rPr>
          <w:rFonts w:ascii="Traditional Arabic" w:hAnsi="Traditional Arabic" w:cs="Traditional Arabic"/>
          <w:b/>
          <w:bCs/>
          <w:i w:val="0"/>
          <w:iCs w:val="0"/>
          <w:sz w:val="32"/>
          <w:szCs w:val="32"/>
          <w:rtl/>
        </w:rPr>
      </w:pPr>
      <w:r>
        <w:rPr>
          <w:rFonts w:ascii="Traditional Arabic" w:hAnsi="Traditional Arabic" w:cs="Traditional Arabic" w:hint="cs"/>
          <w:b/>
          <w:bCs/>
          <w:i w:val="0"/>
          <w:iCs w:val="0"/>
          <w:sz w:val="32"/>
          <w:szCs w:val="32"/>
          <w:rtl/>
        </w:rPr>
        <w:lastRenderedPageBreak/>
        <w:t>نظام المعدنين (الذهب والفضة معا):</w:t>
      </w:r>
    </w:p>
    <w:p w14:paraId="4FE7C92A"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في ظل هذا النظام يتم ربط قيمة العملة كقيمة تبادلية بقيمة المعدنين الذهب والفضة. اتسمت هذه القيمة بالثبات النسبي كما هو في قاعدة النقد</w:t>
      </w:r>
      <w:r>
        <w:rPr>
          <w:rFonts w:ascii="Traditional Arabic" w:hAnsi="Traditional Arabic" w:cs="Traditional Arabic"/>
          <w:sz w:val="32"/>
          <w:szCs w:val="32"/>
        </w:rPr>
        <w:t>.</w:t>
      </w:r>
      <w:r>
        <w:rPr>
          <w:rFonts w:ascii="Traditional Arabic" w:hAnsi="Traditional Arabic" w:cs="Traditional Arabic" w:hint="cs"/>
          <w:sz w:val="32"/>
          <w:szCs w:val="32"/>
          <w:rtl/>
        </w:rPr>
        <w:t xml:space="preserve"> واستخدم هذا النظام في العديد من الدول فطبقته الولايات المتحدة الامريكية في الفترة (1792-1873)، كما طبق في فرنسا وكذلك في البلدان العربية الى غاية 1870.</w:t>
      </w:r>
    </w:p>
    <w:p w14:paraId="0A1D3950" w14:textId="77777777" w:rsidR="00C4125B" w:rsidRDefault="00C4125B" w:rsidP="00C4125B">
      <w:pPr>
        <w:bidi/>
        <w:spacing w:line="276" w:lineRule="auto"/>
        <w:jc w:val="both"/>
        <w:rPr>
          <w:rFonts w:ascii="Traditional Arabic" w:hAnsi="Traditional Arabic" w:cs="Traditional Arabic"/>
          <w:b/>
          <w:bCs/>
          <w:sz w:val="32"/>
          <w:szCs w:val="32"/>
          <w:u w:val="single"/>
          <w:rtl/>
          <w:lang w:bidi="ar-DZ"/>
        </w:rPr>
      </w:pPr>
      <w:r w:rsidRPr="005D1A4C">
        <w:rPr>
          <w:rFonts w:ascii="Traditional Arabic" w:hAnsi="Traditional Arabic" w:cs="Traditional Arabic" w:hint="cs"/>
          <w:b/>
          <w:bCs/>
          <w:sz w:val="32"/>
          <w:szCs w:val="32"/>
          <w:u w:val="single"/>
          <w:rtl/>
          <w:lang w:bidi="ar-DZ"/>
        </w:rPr>
        <w:t>شروط قاعدة المعدنين</w:t>
      </w:r>
      <w:r>
        <w:rPr>
          <w:rStyle w:val="Appelnotedebasdep"/>
          <w:rFonts w:ascii="Traditional Arabic" w:hAnsi="Traditional Arabic" w:cs="Traditional Arabic"/>
          <w:b/>
          <w:bCs/>
          <w:sz w:val="32"/>
          <w:szCs w:val="32"/>
          <w:u w:val="single"/>
          <w:rtl/>
          <w:lang w:bidi="ar-DZ"/>
        </w:rPr>
        <w:footnoteReference w:id="23"/>
      </w:r>
      <w:r w:rsidRPr="005D1A4C">
        <w:rPr>
          <w:rFonts w:ascii="Traditional Arabic" w:hAnsi="Traditional Arabic" w:cs="Traditional Arabic" w:hint="cs"/>
          <w:b/>
          <w:bCs/>
          <w:sz w:val="32"/>
          <w:szCs w:val="32"/>
          <w:u w:val="single"/>
          <w:rtl/>
          <w:lang w:bidi="ar-DZ"/>
        </w:rPr>
        <w:t>:</w:t>
      </w:r>
    </w:p>
    <w:p w14:paraId="1E2C5881" w14:textId="77777777" w:rsidR="00C4125B" w:rsidRPr="00A478EA"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ثبات العملة الوطنية من المعدنين (ثبات معدل الذهب والفضة)، بحيث يتم تحديد كمية وقيمة الذهب والفضة الداخلين في هذه المسكوكات، التي كانت لها قوة ابراء مطلقة، فعلى سبيل المثال حددت الولايات المتحدة الامريكية عام 1934 القيمة القانونية للذهب 16 ضعفا عن قيمة الفضة، أي </w:t>
      </w:r>
      <w:r w:rsidRPr="007C4E0B">
        <w:rPr>
          <w:rFonts w:ascii="Traditional Arabic" w:hAnsi="Traditional Arabic" w:cs="Traditional Arabic" w:hint="cs"/>
          <w:b/>
          <w:bCs/>
          <w:sz w:val="32"/>
          <w:szCs w:val="32"/>
          <w:highlight w:val="lightGray"/>
          <w:rtl/>
          <w:lang w:bidi="ar-DZ"/>
        </w:rPr>
        <w:t>01 وحدة نقدية ذهب= 16 وحدة نقدية فضة</w:t>
      </w:r>
      <w:r>
        <w:rPr>
          <w:rFonts w:ascii="Traditional Arabic" w:hAnsi="Traditional Arabic" w:cs="Traditional Arabic" w:hint="cs"/>
          <w:b/>
          <w:bCs/>
          <w:sz w:val="32"/>
          <w:szCs w:val="32"/>
          <w:rtl/>
          <w:lang w:bidi="ar-DZ"/>
        </w:rPr>
        <w:t>؛</w:t>
      </w:r>
    </w:p>
    <w:p w14:paraId="264C074F"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حرية التجارة الخارجية للمعدنين، أي </w:t>
      </w:r>
      <w:r w:rsidRPr="00A478EA">
        <w:rPr>
          <w:rFonts w:ascii="Traditional Arabic" w:hAnsi="Traditional Arabic" w:cs="Traditional Arabic"/>
          <w:sz w:val="32"/>
          <w:szCs w:val="32"/>
          <w:rtl/>
          <w:lang w:bidi="ar-DZ"/>
        </w:rPr>
        <w:t xml:space="preserve">حرية </w:t>
      </w:r>
      <w:r>
        <w:rPr>
          <w:rFonts w:ascii="Traditional Arabic" w:hAnsi="Traditional Arabic" w:cs="Traditional Arabic" w:hint="cs"/>
          <w:sz w:val="32"/>
          <w:szCs w:val="32"/>
          <w:rtl/>
          <w:lang w:bidi="ar-DZ"/>
        </w:rPr>
        <w:t>ال</w:t>
      </w:r>
      <w:r w:rsidRPr="00A478EA">
        <w:rPr>
          <w:rFonts w:ascii="Traditional Arabic" w:hAnsi="Traditional Arabic" w:cs="Traditional Arabic"/>
          <w:sz w:val="32"/>
          <w:szCs w:val="32"/>
          <w:rtl/>
          <w:lang w:bidi="ar-DZ"/>
        </w:rPr>
        <w:t xml:space="preserve">تصدير </w:t>
      </w:r>
      <w:r>
        <w:rPr>
          <w:rFonts w:ascii="Traditional Arabic" w:hAnsi="Traditional Arabic" w:cs="Traditional Arabic" w:hint="cs"/>
          <w:sz w:val="32"/>
          <w:szCs w:val="32"/>
          <w:rtl/>
          <w:lang w:bidi="ar-DZ"/>
        </w:rPr>
        <w:t xml:space="preserve">والاستيراد </w:t>
      </w:r>
      <w:r w:rsidRPr="00A478EA">
        <w:rPr>
          <w:rFonts w:ascii="Traditional Arabic" w:hAnsi="Traditional Arabic" w:cs="Traditional Arabic"/>
          <w:sz w:val="32"/>
          <w:szCs w:val="32"/>
          <w:rtl/>
          <w:lang w:bidi="ar-DZ"/>
        </w:rPr>
        <w:t>من الخارج بدون أي قيد أو شرط</w:t>
      </w:r>
      <w:r>
        <w:rPr>
          <w:rFonts w:ascii="Traditional Arabic" w:hAnsi="Traditional Arabic" w:cs="Traditional Arabic" w:hint="cs"/>
          <w:sz w:val="32"/>
          <w:szCs w:val="32"/>
          <w:rtl/>
          <w:lang w:bidi="ar-DZ"/>
        </w:rPr>
        <w:t xml:space="preserve"> حفاظا على استقرار أسعار الصرف الدولية؛</w:t>
      </w:r>
    </w:p>
    <w:p w14:paraId="4DC12F40"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اشراف السلطات النقدية على عملية الصهر والتحويل للمسكوكات بنفقات ضئيلة أو بدون نفقات.</w:t>
      </w:r>
    </w:p>
    <w:p w14:paraId="073E8405"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حرية صهر المسكوكات وتحويلها الى سبائك، حتى لا تكون القيمة التبادلية أكبر من القيمة الاستعمالية.</w:t>
      </w:r>
    </w:p>
    <w:p w14:paraId="045B5829" w14:textId="77777777" w:rsidR="00C4125B" w:rsidRPr="00433F0F" w:rsidRDefault="00C4125B" w:rsidP="00C4125B">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Traditional Arabic" w:hAnsi="Traditional Arabic" w:cs="Traditional Arabic" w:hint="cs"/>
          <w:noProof/>
          <w:sz w:val="32"/>
          <w:szCs w:val="32"/>
          <w:rtl/>
          <w:lang w:val="ar-DZ" w:bidi="ar-DZ"/>
        </w:rPr>
        <mc:AlternateContent>
          <mc:Choice Requires="wps">
            <w:drawing>
              <wp:inline distT="0" distB="0" distL="0" distR="0" wp14:anchorId="42280318" wp14:editId="140B82F8">
                <wp:extent cx="5105400" cy="1120140"/>
                <wp:effectExtent l="0" t="0" r="19050" b="22860"/>
                <wp:docPr id="12" name="Zone de texte 12"/>
                <wp:cNvGraphicFramePr/>
                <a:graphic xmlns:a="http://schemas.openxmlformats.org/drawingml/2006/main">
                  <a:graphicData uri="http://schemas.microsoft.com/office/word/2010/wordprocessingShape">
                    <wps:wsp>
                      <wps:cNvSpPr txBox="1"/>
                      <wps:spPr>
                        <a:xfrm>
                          <a:off x="0" y="0"/>
                          <a:ext cx="5105400" cy="112014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3C752FE" w14:textId="77777777" w:rsidR="00C4125B" w:rsidRPr="0091563F" w:rsidRDefault="00C4125B" w:rsidP="00C4125B">
                            <w:pPr>
                              <w:rPr>
                                <w:rFonts w:ascii="Traditional Arabic" w:hAnsi="Traditional Arabic" w:cs="Traditional Arabic"/>
                                <w:b/>
                                <w:bCs/>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 التخلي عن نظام قاعدة المعدنين لعدة أسباب، أ</w:t>
                            </w:r>
                            <w:r>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همه</w:t>
                            </w:r>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 عدم توافق القيمة التبادلية والقيمة الاستعمالية حيث أكد على ذلك قانون </w:t>
                            </w:r>
                            <w:proofErr w:type="spellStart"/>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جريشام</w:t>
                            </w:r>
                            <w:proofErr w:type="spellEnd"/>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العملة الرديئة تطرد العملة الجيدة من التداول</w:t>
                            </w:r>
                            <w:r>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280318" id="Zone de texte 12" o:spid="_x0000_s1036" type="#_x0000_t202" style="width:402pt;height: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" fillcolor="#9ecb81 [2169]" strokecolor="#70ad47 [3209]" strokeweight=".5pt">
                <v:fill color2="#8ac066 [2617]" rotate="t" colors="0 #b5d5a7;.5 #aace99;1 #9cca86" focus="100%" type="gradient">
                  <o:fill v:ext="view" type="gradientUnscaled"/>
                </v:fill>
                <v:textbox>
                  <w:txbxContent>
                    <w:p w14:paraId="33C752FE" w14:textId="77777777" w:rsidR="00C4125B" w:rsidRPr="0091563F" w:rsidRDefault="00C4125B" w:rsidP="00C4125B">
                      <w:pPr>
                        <w:rPr>
                          <w:rFonts w:ascii="Traditional Arabic" w:hAnsi="Traditional Arabic" w:cs="Traditional Arabic"/>
                          <w:b/>
                          <w:bCs/>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 التخلي عن نظام قاعدة المعدنين لعدة أسباب، أ</w:t>
                      </w:r>
                      <w:r>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همه</w:t>
                      </w:r>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 عدم توافق القيمة التبادلية والقيمة الاستعمالية حيث أكد على ذلك قانون </w:t>
                      </w:r>
                      <w:proofErr w:type="spellStart"/>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جريشام</w:t>
                      </w:r>
                      <w:proofErr w:type="spellEnd"/>
                      <w:r w:rsidRPr="0091563F">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العملة الرديئة تطرد العملة الجيدة من التداول</w:t>
                      </w:r>
                      <w:r>
                        <w:rPr>
                          <w:rFonts w:ascii="Traditional Arabic" w:hAnsi="Traditional Arabic" w:cs="Traditional Arabic" w:hint="cs"/>
                          <w:b/>
                          <w:bCs/>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anchorlock/>
              </v:shape>
            </w:pict>
          </mc:Fallback>
        </mc:AlternateContent>
      </w:r>
    </w:p>
    <w:p w14:paraId="3F51D40B" w14:textId="77777777" w:rsidR="00C4125B" w:rsidRDefault="00C4125B" w:rsidP="00C4125B">
      <w:pPr>
        <w:pStyle w:val="Titre4"/>
        <w:numPr>
          <w:ilvl w:val="0"/>
          <w:numId w:val="26"/>
        </w:numPr>
        <w:bidi/>
        <w:spacing w:line="276" w:lineRule="auto"/>
        <w:jc w:val="left"/>
        <w:rPr>
          <w:rFonts w:ascii="Traditional Arabic" w:hAnsi="Traditional Arabic" w:cs="Traditional Arabic"/>
          <w:b/>
          <w:bCs/>
          <w:i w:val="0"/>
          <w:iCs w:val="0"/>
          <w:sz w:val="32"/>
          <w:szCs w:val="32"/>
          <w:rtl/>
          <w:lang w:bidi="ar-DZ"/>
        </w:rPr>
      </w:pPr>
      <w:r>
        <w:rPr>
          <w:rFonts w:ascii="Traditional Arabic" w:hAnsi="Traditional Arabic" w:cs="Traditional Arabic" w:hint="cs"/>
          <w:b/>
          <w:bCs/>
          <w:i w:val="0"/>
          <w:iCs w:val="0"/>
          <w:sz w:val="32"/>
          <w:szCs w:val="32"/>
          <w:rtl/>
          <w:lang w:bidi="ar-DZ"/>
        </w:rPr>
        <w:t>نظام المعدن الواحد (القاعدة الذهبية):</w:t>
      </w:r>
    </w:p>
    <w:p w14:paraId="414077D9"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عبارة عن قاعدة نقدية ترتبط بمقتضاها القيمة الاقتصادية للنقود بالقيمة الاقتصادية لمعدن واحد يتخذه المجتمع مقياسا للقيم الاقتصادية فيه</w:t>
      </w:r>
      <w:r>
        <w:rPr>
          <w:rStyle w:val="Appelnotedebasdep"/>
          <w:rFonts w:ascii="Traditional Arabic" w:hAnsi="Traditional Arabic" w:cs="Traditional Arabic"/>
          <w:sz w:val="32"/>
          <w:szCs w:val="32"/>
          <w:rtl/>
        </w:rPr>
        <w:footnoteReference w:id="24"/>
      </w:r>
      <w:r>
        <w:rPr>
          <w:rFonts w:ascii="Traditional Arabic" w:hAnsi="Traditional Arabic" w:cs="Traditional Arabic" w:hint="cs"/>
          <w:sz w:val="32"/>
          <w:szCs w:val="32"/>
          <w:rtl/>
        </w:rPr>
        <w:t xml:space="preserve">. ففي إطار النظام النقدي الذي يأخذ قاعدة المعدن الواحد، يكون أساس وحدة </w:t>
      </w:r>
      <w:r>
        <w:rPr>
          <w:rFonts w:ascii="Traditional Arabic" w:hAnsi="Traditional Arabic" w:cs="Traditional Arabic" w:hint="cs"/>
          <w:sz w:val="32"/>
          <w:szCs w:val="32"/>
          <w:rtl/>
        </w:rPr>
        <w:lastRenderedPageBreak/>
        <w:t>النقد الوطنية الذهب أو الفضة. في البداية استخدم النظام النقدي قاعدة الفضة ثم تغير الى قاعدة الذهب أواخر القرن 18، حيث أصبح نظام المعدن الواحد يرتكز أساسا حول قاعدة الذهب</w:t>
      </w:r>
      <w:r>
        <w:rPr>
          <w:rStyle w:val="Appelnotedebasdep"/>
          <w:rFonts w:ascii="Traditional Arabic" w:hAnsi="Traditional Arabic" w:cs="Traditional Arabic"/>
          <w:sz w:val="32"/>
          <w:szCs w:val="32"/>
          <w:rtl/>
        </w:rPr>
        <w:footnoteReference w:id="25"/>
      </w:r>
      <w:r>
        <w:rPr>
          <w:rFonts w:ascii="Traditional Arabic" w:hAnsi="Traditional Arabic" w:cs="Traditional Arabic" w:hint="cs"/>
          <w:sz w:val="32"/>
          <w:szCs w:val="32"/>
          <w:rtl/>
        </w:rPr>
        <w:t>.</w:t>
      </w:r>
    </w:p>
    <w:p w14:paraId="61428F1B"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val="ar-SA"/>
        </w:rPr>
        <mc:AlternateContent>
          <mc:Choice Requires="wpi">
            <w:drawing>
              <wp:anchor distT="0" distB="0" distL="114300" distR="114300" simplePos="0" relativeHeight="251660288" behindDoc="0" locked="0" layoutInCell="1" allowOverlap="1" wp14:anchorId="18AC1001" wp14:editId="1BEEBAC6">
                <wp:simplePos x="0" y="0"/>
                <wp:positionH relativeFrom="column">
                  <wp:posOffset>-1928315</wp:posOffset>
                </wp:positionH>
                <wp:positionV relativeFrom="paragraph">
                  <wp:posOffset>2102425</wp:posOffset>
                </wp:positionV>
                <wp:extent cx="360" cy="360"/>
                <wp:effectExtent l="95250" t="152400" r="114300" b="152400"/>
                <wp:wrapNone/>
                <wp:docPr id="29" name="Encre 2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1800330F" id="Encre 29" o:spid="_x0000_s1026" type="#_x0000_t75" style="position:absolute;margin-left:-156.1pt;margin-top:157.0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">
                <v:imagedata r:id="rId15" o:title=""/>
              </v:shape>
            </w:pict>
          </mc:Fallback>
        </mc:AlternateContent>
      </w:r>
      <w:r>
        <w:rPr>
          <w:rFonts w:ascii="Traditional Arabic" w:hAnsi="Traditional Arabic" w:cs="Traditional Arabic"/>
          <w:noProof/>
          <w:sz w:val="32"/>
          <w:szCs w:val="32"/>
          <w:rtl/>
          <w:lang w:val="ar-SA"/>
        </w:rPr>
        <mc:AlternateContent>
          <mc:Choice Requires="wpi">
            <w:drawing>
              <wp:anchor distT="0" distB="0" distL="114300" distR="114300" simplePos="0" relativeHeight="251659264" behindDoc="0" locked="0" layoutInCell="1" allowOverlap="1" wp14:anchorId="3080118D" wp14:editId="3C2E1CF9">
                <wp:simplePos x="0" y="0"/>
                <wp:positionH relativeFrom="column">
                  <wp:posOffset>-1928315</wp:posOffset>
                </wp:positionH>
                <wp:positionV relativeFrom="paragraph">
                  <wp:posOffset>2102425</wp:posOffset>
                </wp:positionV>
                <wp:extent cx="360" cy="360"/>
                <wp:effectExtent l="95250" t="152400" r="114300" b="152400"/>
                <wp:wrapNone/>
                <wp:docPr id="28" name="Encre 28"/>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4B35E4D" id="Encre 28" o:spid="_x0000_s1026" type="#_x0000_t75" style="position:absolute;margin-left:-156.1pt;margin-top:157.05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">
                <v:imagedata r:id="rId15" o:title=""/>
              </v:shape>
            </w:pict>
          </mc:Fallback>
        </mc:AlternateContent>
      </w:r>
      <w:r w:rsidRPr="008E76D2">
        <w:rPr>
          <w:rFonts w:ascii="Traditional Arabic" w:hAnsi="Traditional Arabic" w:cs="Traditional Arabic"/>
          <w:sz w:val="32"/>
          <w:szCs w:val="32"/>
          <w:rtl/>
        </w:rPr>
        <w:t>بدأت قاعدة الذهب في الانتشار في الثلث الأول من القرن التاسع عشر باتخاذ بريطانيا لها كقاعدة نقدية بقانون صدر في 1819 وأصبح ساري المفعول في سنة 1821. وبحلول عام 1870 لحقت بها بعض الدول الأخرى مثل ألمانيا، فرنسا، الولايات المتحدة حتى جاءت سنة 1900 التي ضحت فيه جميع الدول تقريبا تأخذ بقاعدة الذهب باستثناء الصين والمكسيك اللتان فضلتا قاعدة الفضة (</w:t>
      </w:r>
      <w:r w:rsidRPr="008E76D2">
        <w:rPr>
          <w:rFonts w:ascii="Traditional Arabic" w:hAnsi="Traditional Arabic" w:cs="Traditional Arabic"/>
          <w:sz w:val="32"/>
          <w:szCs w:val="32"/>
        </w:rPr>
        <w:t xml:space="preserve">silver </w:t>
      </w:r>
      <w:proofErr w:type="spellStart"/>
      <w:r w:rsidRPr="008E76D2">
        <w:rPr>
          <w:rFonts w:ascii="Traditional Arabic" w:hAnsi="Traditional Arabic" w:cs="Traditional Arabic"/>
          <w:sz w:val="32"/>
          <w:szCs w:val="32"/>
        </w:rPr>
        <w:t>stan</w:t>
      </w:r>
      <w:proofErr w:type="spellEnd"/>
      <w:r w:rsidRPr="008E76D2">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26"/>
      </w:r>
      <w:r w:rsidRPr="008E76D2">
        <w:rPr>
          <w:rFonts w:ascii="Traditional Arabic" w:hAnsi="Traditional Arabic" w:cs="Traditional Arabic" w:hint="cs"/>
          <w:sz w:val="32"/>
          <w:szCs w:val="32"/>
          <w:rtl/>
        </w:rPr>
        <w:t>.</w:t>
      </w:r>
      <w:r w:rsidRPr="00EC5C54">
        <w:rPr>
          <w:rFonts w:ascii="Traditional Arabic" w:hAnsi="Traditional Arabic" w:cs="Traditional Arabic"/>
          <w:sz w:val="32"/>
          <w:szCs w:val="32"/>
          <w:rtl/>
        </w:rPr>
        <w:t xml:space="preserve"> وفي ظل قاعدة الذهب قامت كل دولة بتحديد عملتها بمقدار من الذهب أي معادلة قيمة العملة مع قيمة وزن معين من الذهب الخالص بحيث يمكن مبادلة هذه العملة بالذهب أو العكس بسعر رسمي ثابت</w:t>
      </w:r>
      <w:r>
        <w:rPr>
          <w:rFonts w:ascii="Traditional Arabic" w:hAnsi="Traditional Arabic" w:cs="Traditional Arabic" w:hint="cs"/>
          <w:sz w:val="32"/>
          <w:szCs w:val="32"/>
          <w:rtl/>
        </w:rPr>
        <w:t xml:space="preserve">. تميزت </w:t>
      </w:r>
      <w:r w:rsidRPr="00EC5C54">
        <w:rPr>
          <w:rFonts w:ascii="Traditional Arabic" w:hAnsi="Traditional Arabic" w:cs="Traditional Arabic"/>
          <w:sz w:val="32"/>
          <w:szCs w:val="32"/>
          <w:rtl/>
        </w:rPr>
        <w:t xml:space="preserve">الفترة التي سادت فيها قاعدة الذهب </w:t>
      </w:r>
      <w:r>
        <w:rPr>
          <w:rFonts w:ascii="Traditional Arabic" w:hAnsi="Traditional Arabic" w:cs="Traditional Arabic" w:hint="cs"/>
          <w:sz w:val="32"/>
          <w:szCs w:val="32"/>
          <w:rtl/>
        </w:rPr>
        <w:t>بالا</w:t>
      </w:r>
      <w:r w:rsidRPr="00EC5C54">
        <w:rPr>
          <w:rFonts w:ascii="Traditional Arabic" w:hAnsi="Traditional Arabic" w:cs="Traditional Arabic"/>
          <w:sz w:val="32"/>
          <w:szCs w:val="32"/>
          <w:rtl/>
        </w:rPr>
        <w:t xml:space="preserve">ستقرار </w:t>
      </w:r>
      <w:r>
        <w:rPr>
          <w:rFonts w:ascii="Traditional Arabic" w:hAnsi="Traditional Arabic" w:cs="Traditional Arabic" w:hint="cs"/>
          <w:sz w:val="32"/>
          <w:szCs w:val="32"/>
          <w:rtl/>
        </w:rPr>
        <w:t>ال</w:t>
      </w:r>
      <w:r w:rsidRPr="00EC5C54">
        <w:rPr>
          <w:rFonts w:ascii="Traditional Arabic" w:hAnsi="Traditional Arabic" w:cs="Traditional Arabic"/>
          <w:sz w:val="32"/>
          <w:szCs w:val="32"/>
          <w:rtl/>
        </w:rPr>
        <w:t>نقدي</w:t>
      </w:r>
      <w:r>
        <w:rPr>
          <w:rFonts w:ascii="Traditional Arabic" w:hAnsi="Traditional Arabic" w:cs="Traditional Arabic" w:hint="cs"/>
          <w:sz w:val="32"/>
          <w:szCs w:val="32"/>
          <w:rtl/>
        </w:rPr>
        <w:t xml:space="preserve"> ال</w:t>
      </w:r>
      <w:r w:rsidRPr="00EC5C54">
        <w:rPr>
          <w:rFonts w:ascii="Traditional Arabic" w:hAnsi="Traditional Arabic" w:cs="Traditional Arabic"/>
          <w:sz w:val="32"/>
          <w:szCs w:val="32"/>
          <w:rtl/>
        </w:rPr>
        <w:t>دولي</w:t>
      </w:r>
      <w:r>
        <w:rPr>
          <w:rFonts w:ascii="Traditional Arabic" w:hAnsi="Traditional Arabic" w:cs="Traditional Arabic" w:hint="cs"/>
          <w:sz w:val="32"/>
          <w:szCs w:val="32"/>
          <w:rtl/>
        </w:rPr>
        <w:t xml:space="preserve"> </w:t>
      </w:r>
      <w:r w:rsidRPr="00EC5C54">
        <w:rPr>
          <w:rFonts w:ascii="Traditional Arabic" w:hAnsi="Traditional Arabic" w:cs="Traditional Arabic"/>
          <w:sz w:val="32"/>
          <w:szCs w:val="32"/>
          <w:rtl/>
        </w:rPr>
        <w:t>وتعاون وازدهار في مجال التجارة الدولية.</w:t>
      </w:r>
    </w:p>
    <w:p w14:paraId="5178DF64" w14:textId="77777777" w:rsidR="00C4125B" w:rsidRDefault="00C4125B" w:rsidP="00C4125B">
      <w:pPr>
        <w:bidi/>
        <w:spacing w:line="276" w:lineRule="auto"/>
        <w:jc w:val="both"/>
        <w:rPr>
          <w:rFonts w:ascii="Traditional Arabic" w:hAnsi="Traditional Arabic" w:cs="Traditional Arabic"/>
          <w:sz w:val="32"/>
          <w:szCs w:val="32"/>
          <w:rtl/>
        </w:rPr>
      </w:pPr>
      <w:r w:rsidRPr="00C64F84">
        <w:rPr>
          <w:rFonts w:ascii="Traditional Arabic" w:hAnsi="Traditional Arabic" w:cs="Traditional Arabic"/>
          <w:sz w:val="32"/>
          <w:szCs w:val="32"/>
          <w:rtl/>
        </w:rPr>
        <w:t>ولقد عرف العالم قاعدة الذهب على ثلاث أشكال توالت حسب الظروف السائدة في العالم سوف نعرضها بإيجاز:</w:t>
      </w:r>
    </w:p>
    <w:p w14:paraId="251EDE57" w14:textId="77777777" w:rsidR="00C4125B" w:rsidRPr="00C64F84" w:rsidRDefault="00C4125B" w:rsidP="00C4125B">
      <w:pPr>
        <w:pStyle w:val="Paragraphedeliste"/>
        <w:numPr>
          <w:ilvl w:val="0"/>
          <w:numId w:val="27"/>
        </w:numPr>
        <w:bidi/>
        <w:spacing w:line="276" w:lineRule="auto"/>
        <w:jc w:val="both"/>
        <w:rPr>
          <w:rFonts w:ascii="Traditional Arabic" w:hAnsi="Traditional Arabic" w:cs="Traditional Arabic"/>
          <w:b/>
          <w:bCs/>
          <w:sz w:val="32"/>
          <w:szCs w:val="32"/>
          <w:u w:val="single"/>
        </w:rPr>
      </w:pPr>
      <w:r w:rsidRPr="00C64F84">
        <w:rPr>
          <w:rFonts w:ascii="Traditional Arabic" w:hAnsi="Traditional Arabic" w:cs="Traditional Arabic" w:hint="cs"/>
          <w:b/>
          <w:bCs/>
          <w:sz w:val="32"/>
          <w:szCs w:val="32"/>
          <w:u w:val="single"/>
          <w:rtl/>
        </w:rPr>
        <w:t>نظام المسكوكات</w:t>
      </w:r>
      <w:r>
        <w:rPr>
          <w:rStyle w:val="Appelnotedebasdep"/>
          <w:rFonts w:ascii="Traditional Arabic" w:hAnsi="Traditional Arabic" w:cs="Traditional Arabic"/>
          <w:b/>
          <w:bCs/>
          <w:sz w:val="32"/>
          <w:szCs w:val="32"/>
          <w:u w:val="single"/>
          <w:rtl/>
        </w:rPr>
        <w:footnoteReference w:id="27"/>
      </w:r>
      <w:r w:rsidRPr="00C64F84">
        <w:rPr>
          <w:rFonts w:ascii="Traditional Arabic" w:hAnsi="Traditional Arabic" w:cs="Traditional Arabic" w:hint="cs"/>
          <w:b/>
          <w:bCs/>
          <w:sz w:val="32"/>
          <w:szCs w:val="32"/>
          <w:u w:val="single"/>
          <w:rtl/>
        </w:rPr>
        <w:t xml:space="preserve"> الذهبية: </w:t>
      </w:r>
    </w:p>
    <w:p w14:paraId="2C446F5F" w14:textId="77777777" w:rsidR="00C4125B" w:rsidRPr="005178FD" w:rsidRDefault="00C4125B" w:rsidP="00C4125B">
      <w:pPr>
        <w:bidi/>
        <w:spacing w:line="276" w:lineRule="auto"/>
        <w:jc w:val="both"/>
        <w:rPr>
          <w:rFonts w:ascii="Traditional Arabic" w:hAnsi="Traditional Arabic" w:cs="Traditional Arabic"/>
          <w:sz w:val="32"/>
          <w:szCs w:val="32"/>
          <w:rtl/>
        </w:rPr>
      </w:pPr>
      <w:r w:rsidRPr="005178FD">
        <w:rPr>
          <w:rFonts w:ascii="Traditional Arabic" w:hAnsi="Traditional Arabic" w:cs="Traditional Arabic"/>
          <w:sz w:val="32"/>
          <w:szCs w:val="32"/>
        </w:rPr>
        <w:t xml:space="preserve">       </w:t>
      </w:r>
      <w:r w:rsidRPr="005178FD">
        <w:rPr>
          <w:rFonts w:ascii="Traditional Arabic" w:hAnsi="Traditional Arabic" w:cs="Traditional Arabic"/>
          <w:sz w:val="32"/>
          <w:szCs w:val="32"/>
          <w:rtl/>
        </w:rPr>
        <w:t>بعد أن اتخذ الذهب كقاعدة للنقد، قام الناس بتداول مسكوكاته من يد إلى يد وأصبح للذهب وظيفة مزدوجة. فعلى الصعيد الدولي أعتبر الذهب وسيلة لتسوية الالتزامات الدولية، وعلى المستوى المحلي كانت العملات الذهبية هي وسيط الدفع المقبول تداوله في الأسواق المحلية</w:t>
      </w:r>
      <w:r w:rsidRPr="005178FD">
        <w:rPr>
          <w:rFonts w:ascii="Traditional Arabic" w:hAnsi="Traditional Arabic" w:cs="Traditional Arabic"/>
          <w:sz w:val="32"/>
          <w:szCs w:val="32"/>
        </w:rPr>
        <w:t>.</w:t>
      </w:r>
      <w:r w:rsidRPr="005178FD">
        <w:rPr>
          <w:rFonts w:ascii="Traditional Arabic" w:hAnsi="Traditional Arabic" w:cs="Traditional Arabic" w:hint="cs"/>
          <w:sz w:val="32"/>
          <w:szCs w:val="32"/>
          <w:rtl/>
        </w:rPr>
        <w:t xml:space="preserve"> </w:t>
      </w:r>
    </w:p>
    <w:p w14:paraId="58715917" w14:textId="77777777" w:rsidR="00C4125B" w:rsidRDefault="00C4125B" w:rsidP="00C4125B">
      <w:pPr>
        <w:bidi/>
        <w:spacing w:line="276" w:lineRule="auto"/>
        <w:jc w:val="both"/>
        <w:rPr>
          <w:rFonts w:ascii="Traditional Arabic" w:hAnsi="Traditional Arabic" w:cs="Traditional Arabic"/>
          <w:sz w:val="32"/>
          <w:szCs w:val="32"/>
          <w:rtl/>
        </w:rPr>
      </w:pPr>
      <w:r w:rsidRPr="005178FD">
        <w:rPr>
          <w:rFonts w:ascii="Traditional Arabic" w:hAnsi="Traditional Arabic" w:cs="Traditional Arabic"/>
          <w:sz w:val="32"/>
          <w:szCs w:val="32"/>
          <w:rtl/>
        </w:rPr>
        <w:t xml:space="preserve">       وكانت قاعدة المسكوكات الذهبية تقوم بدورها الداخلي والخارجي بفضل توفر بعض الشروط الضرورية:</w:t>
      </w:r>
    </w:p>
    <w:p w14:paraId="0F73AF6F"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Pr="002E26CE">
        <w:rPr>
          <w:rtl/>
        </w:rPr>
        <w:t xml:space="preserve"> </w:t>
      </w:r>
      <w:r w:rsidRPr="002E26CE">
        <w:rPr>
          <w:rFonts w:ascii="Traditional Arabic" w:hAnsi="Traditional Arabic" w:cs="Traditional Arabic"/>
          <w:sz w:val="32"/>
          <w:szCs w:val="32"/>
          <w:rtl/>
        </w:rPr>
        <w:t>أن يضمن البنك المركزي شراء وبيع الذهب بكميات غير محدودة بسعر ثابت.</w:t>
      </w:r>
    </w:p>
    <w:p w14:paraId="641DF443" w14:textId="77777777" w:rsidR="00C4125B" w:rsidRPr="005178FD" w:rsidRDefault="00C4125B" w:rsidP="00C4125B">
      <w:pPr>
        <w:bidi/>
        <w:spacing w:line="276" w:lineRule="auto"/>
        <w:jc w:val="both"/>
        <w:rPr>
          <w:rFonts w:ascii="Traditional Arabic" w:hAnsi="Traditional Arabic" w:cs="Traditional Arabic"/>
          <w:sz w:val="32"/>
          <w:szCs w:val="32"/>
          <w:rtl/>
        </w:rPr>
      </w:pPr>
      <w:r w:rsidRPr="005178FD">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6D537C">
        <w:rPr>
          <w:rtl/>
        </w:rPr>
        <w:t xml:space="preserve"> </w:t>
      </w:r>
      <w:r w:rsidRPr="006D537C">
        <w:rPr>
          <w:rFonts w:ascii="Traditional Arabic" w:hAnsi="Traditional Arabic" w:cs="Traditional Arabic"/>
          <w:sz w:val="32"/>
          <w:szCs w:val="32"/>
          <w:rtl/>
        </w:rPr>
        <w:t>حرية السك والصهر بحيث يستطيع أي فرد لديه سبيكة من الذهب أن يقدمها لدار السك من أجل تحويلها إلى سبائك ذهبية.</w:t>
      </w:r>
    </w:p>
    <w:p w14:paraId="6C309E5B" w14:textId="77777777" w:rsidR="00C4125B" w:rsidRPr="005178FD" w:rsidRDefault="00C4125B" w:rsidP="00C4125B">
      <w:pPr>
        <w:bidi/>
        <w:spacing w:line="276" w:lineRule="auto"/>
        <w:jc w:val="both"/>
        <w:rPr>
          <w:rFonts w:ascii="Traditional Arabic" w:hAnsi="Traditional Arabic" w:cs="Traditional Arabic"/>
          <w:sz w:val="32"/>
          <w:szCs w:val="32"/>
          <w:rtl/>
        </w:rPr>
      </w:pPr>
      <w:r w:rsidRPr="005178FD">
        <w:rPr>
          <w:rFonts w:ascii="Traditional Arabic" w:hAnsi="Traditional Arabic" w:cs="Traditional Arabic"/>
          <w:sz w:val="32"/>
          <w:szCs w:val="32"/>
        </w:rPr>
        <w:t xml:space="preserve">- </w:t>
      </w:r>
      <w:r w:rsidRPr="005178FD">
        <w:rPr>
          <w:rFonts w:ascii="Traditional Arabic" w:hAnsi="Traditional Arabic" w:cs="Traditional Arabic"/>
          <w:sz w:val="32"/>
          <w:szCs w:val="32"/>
          <w:rtl/>
        </w:rPr>
        <w:t>حري</w:t>
      </w:r>
      <w:r>
        <w:rPr>
          <w:rFonts w:ascii="Traditional Arabic" w:hAnsi="Traditional Arabic" w:cs="Traditional Arabic" w:hint="cs"/>
          <w:sz w:val="32"/>
          <w:szCs w:val="32"/>
          <w:rtl/>
        </w:rPr>
        <w:t>ة</w:t>
      </w:r>
      <w:r w:rsidRPr="005178FD">
        <w:rPr>
          <w:rFonts w:ascii="Traditional Arabic" w:hAnsi="Traditional Arabic" w:cs="Traditional Arabic"/>
          <w:sz w:val="32"/>
          <w:szCs w:val="32"/>
          <w:rtl/>
        </w:rPr>
        <w:t xml:space="preserve"> تحويل العملات الأخرى المتداولة إلى نقود ذهبية بالسعر القانوني الثابت للذهب</w:t>
      </w:r>
      <w:r w:rsidRPr="005178FD">
        <w:rPr>
          <w:rFonts w:ascii="Traditional Arabic" w:hAnsi="Traditional Arabic" w:cs="Traditional Arabic"/>
          <w:sz w:val="32"/>
          <w:szCs w:val="32"/>
        </w:rPr>
        <w:t>.</w:t>
      </w:r>
    </w:p>
    <w:p w14:paraId="2037F81B" w14:textId="77777777" w:rsidR="00C4125B" w:rsidRDefault="00C4125B" w:rsidP="00C4125B">
      <w:pPr>
        <w:bidi/>
        <w:spacing w:line="276" w:lineRule="auto"/>
        <w:jc w:val="left"/>
        <w:rPr>
          <w:rFonts w:cs="Traditional Arabic"/>
          <w:sz w:val="32"/>
          <w:szCs w:val="32"/>
        </w:rPr>
      </w:pPr>
      <w:r w:rsidRPr="005178FD">
        <w:rPr>
          <w:rFonts w:ascii="Traditional Arabic" w:hAnsi="Traditional Arabic" w:cs="Traditional Arabic"/>
          <w:sz w:val="32"/>
          <w:szCs w:val="32"/>
          <w:rtl/>
        </w:rPr>
        <w:t xml:space="preserve">-  حرية </w:t>
      </w:r>
      <w:r>
        <w:rPr>
          <w:rFonts w:ascii="Traditional Arabic" w:hAnsi="Traditional Arabic" w:cs="Traditional Arabic" w:hint="cs"/>
          <w:sz w:val="32"/>
          <w:szCs w:val="32"/>
          <w:rtl/>
        </w:rPr>
        <w:t>ا</w:t>
      </w:r>
      <w:r w:rsidRPr="005178FD">
        <w:rPr>
          <w:rFonts w:ascii="Traditional Arabic" w:hAnsi="Traditional Arabic" w:cs="Traditional Arabic"/>
          <w:sz w:val="32"/>
          <w:szCs w:val="32"/>
          <w:rtl/>
        </w:rPr>
        <w:t>ست</w:t>
      </w:r>
      <w:r>
        <w:rPr>
          <w:rFonts w:ascii="Traditional Arabic" w:hAnsi="Traditional Arabic" w:cs="Traditional Arabic" w:hint="cs"/>
          <w:sz w:val="32"/>
          <w:szCs w:val="32"/>
          <w:rtl/>
        </w:rPr>
        <w:t>ي</w:t>
      </w:r>
      <w:r w:rsidRPr="005178FD">
        <w:rPr>
          <w:rFonts w:ascii="Traditional Arabic" w:hAnsi="Traditional Arabic" w:cs="Traditional Arabic"/>
          <w:sz w:val="32"/>
          <w:szCs w:val="32"/>
          <w:rtl/>
        </w:rPr>
        <w:t>راد وتصدير الذهب</w:t>
      </w:r>
      <w:r>
        <w:rPr>
          <w:rFonts w:ascii="Traditional Arabic" w:hAnsi="Traditional Arabic" w:cs="Traditional Arabic" w:hint="cs"/>
          <w:sz w:val="32"/>
          <w:szCs w:val="32"/>
          <w:rtl/>
        </w:rPr>
        <w:t xml:space="preserve"> </w:t>
      </w:r>
      <w:r w:rsidRPr="002E26CE">
        <w:rPr>
          <w:rFonts w:cs="Traditional Arabic" w:hint="cs"/>
          <w:sz w:val="32"/>
          <w:szCs w:val="32"/>
          <w:rtl/>
        </w:rPr>
        <w:t>بدون أي قيد أو شرط.</w:t>
      </w:r>
    </w:p>
    <w:p w14:paraId="1E35DEC8" w14:textId="77777777" w:rsidR="00C4125B" w:rsidRPr="00A663F8" w:rsidRDefault="00C4125B" w:rsidP="00C4125B">
      <w:pPr>
        <w:pStyle w:val="Paragraphedeliste"/>
        <w:numPr>
          <w:ilvl w:val="0"/>
          <w:numId w:val="27"/>
        </w:numPr>
        <w:bidi/>
        <w:spacing w:line="276" w:lineRule="auto"/>
        <w:jc w:val="left"/>
        <w:rPr>
          <w:rFonts w:cs="Traditional Arabic"/>
          <w:sz w:val="32"/>
          <w:szCs w:val="32"/>
        </w:rPr>
      </w:pPr>
      <w:r>
        <w:rPr>
          <w:rFonts w:cs="Traditional Arabic" w:hint="cs"/>
          <w:b/>
          <w:bCs/>
          <w:sz w:val="32"/>
          <w:szCs w:val="32"/>
          <w:rtl/>
          <w:lang w:bidi="ar-DZ"/>
        </w:rPr>
        <w:lastRenderedPageBreak/>
        <w:t xml:space="preserve">نظام السبائك الذهبية: </w:t>
      </w:r>
    </w:p>
    <w:p w14:paraId="13B05043" w14:textId="77777777" w:rsidR="00C4125B" w:rsidRPr="00A663F8" w:rsidRDefault="00C4125B" w:rsidP="00C4125B">
      <w:pPr>
        <w:bidi/>
        <w:spacing w:line="276" w:lineRule="auto"/>
        <w:ind w:left="360"/>
        <w:jc w:val="both"/>
        <w:rPr>
          <w:rFonts w:cs="Traditional Arabic"/>
          <w:sz w:val="32"/>
          <w:szCs w:val="32"/>
          <w:rtl/>
        </w:rPr>
      </w:pPr>
      <w:r w:rsidRPr="00A663F8">
        <w:rPr>
          <w:rFonts w:cs="Traditional Arabic"/>
          <w:sz w:val="32"/>
          <w:szCs w:val="32"/>
        </w:rPr>
        <w:t xml:space="preserve">      </w:t>
      </w:r>
      <w:r w:rsidRPr="00A663F8">
        <w:rPr>
          <w:rFonts w:cs="Traditional Arabic"/>
          <w:sz w:val="32"/>
          <w:szCs w:val="32"/>
          <w:rtl/>
        </w:rPr>
        <w:t>عقب اندلاع الحرب العالمية الأولى توقف العمل بقاعدة الذهب ريثما تنتهي الحرب حيث كان الذهب يستخدم من طرف الحكومات لتمويل استيراداتها الحربية وتم إصدار نقود وقية وفرض لها سعر إلزامي وسحب الذهب من التداول</w:t>
      </w:r>
      <w:r w:rsidRPr="00A663F8">
        <w:rPr>
          <w:rFonts w:cs="Traditional Arabic"/>
          <w:sz w:val="32"/>
          <w:szCs w:val="32"/>
        </w:rPr>
        <w:t>.</w:t>
      </w:r>
    </w:p>
    <w:p w14:paraId="6E03D741" w14:textId="77777777" w:rsidR="00C4125B" w:rsidRPr="00A663F8" w:rsidRDefault="00C4125B" w:rsidP="00C4125B">
      <w:pPr>
        <w:bidi/>
        <w:spacing w:line="276" w:lineRule="auto"/>
        <w:ind w:left="360"/>
        <w:jc w:val="both"/>
        <w:rPr>
          <w:rFonts w:cs="Traditional Arabic"/>
          <w:sz w:val="32"/>
          <w:szCs w:val="32"/>
          <w:rtl/>
        </w:rPr>
      </w:pPr>
      <w:r w:rsidRPr="00A663F8">
        <w:rPr>
          <w:rFonts w:cs="Traditional Arabic"/>
          <w:sz w:val="32"/>
          <w:szCs w:val="32"/>
        </w:rPr>
        <w:t xml:space="preserve">       </w:t>
      </w:r>
      <w:r w:rsidRPr="00A663F8">
        <w:rPr>
          <w:rFonts w:cs="Traditional Arabic"/>
          <w:sz w:val="32"/>
          <w:szCs w:val="32"/>
          <w:rtl/>
        </w:rPr>
        <w:t>لذلك تطورت قاعدة المسكوكات الذهبية إلى قاعدة السبائك الذهبية والتي تختلف عن الأولى في عدم تداول المسكوكات من يد إلى يد بين الناس وإنما يمكن مبادلة البنكنوت مقابل الذهب من بنك الإصدار حيث يوجد سعر محدد وثابت للذهب مقابل العملة الوطنية</w:t>
      </w:r>
      <w:r w:rsidRPr="00A663F8">
        <w:rPr>
          <w:rFonts w:cs="Traditional Arabic"/>
          <w:sz w:val="32"/>
          <w:szCs w:val="32"/>
        </w:rPr>
        <w:t>.</w:t>
      </w:r>
    </w:p>
    <w:p w14:paraId="2465CC4E" w14:textId="77777777" w:rsidR="00C4125B" w:rsidRDefault="00C4125B" w:rsidP="00C4125B">
      <w:pPr>
        <w:bidi/>
        <w:spacing w:line="276" w:lineRule="auto"/>
        <w:ind w:left="360"/>
        <w:jc w:val="both"/>
        <w:rPr>
          <w:rFonts w:cs="Traditional Arabic"/>
          <w:sz w:val="32"/>
          <w:szCs w:val="32"/>
          <w:rtl/>
        </w:rPr>
      </w:pPr>
      <w:r w:rsidRPr="00A663F8">
        <w:rPr>
          <w:rFonts w:cs="Traditional Arabic"/>
          <w:sz w:val="32"/>
          <w:szCs w:val="32"/>
          <w:rtl/>
        </w:rPr>
        <w:t xml:space="preserve">       ولكن </w:t>
      </w:r>
      <w:r>
        <w:rPr>
          <w:rFonts w:cs="Traditional Arabic" w:hint="cs"/>
          <w:sz w:val="32"/>
          <w:szCs w:val="32"/>
          <w:rtl/>
        </w:rPr>
        <w:t>لوحظ</w:t>
      </w:r>
      <w:r w:rsidRPr="00A663F8">
        <w:rPr>
          <w:rFonts w:cs="Traditional Arabic"/>
          <w:sz w:val="32"/>
          <w:szCs w:val="32"/>
          <w:rtl/>
        </w:rPr>
        <w:t xml:space="preserve"> قلة إقبال الناس على تحويل البنكنوت التي في حوزتهم إلى سبائك ذهبية وذلك</w:t>
      </w:r>
      <w:r>
        <w:rPr>
          <w:rFonts w:cs="Traditional Arabic" w:hint="cs"/>
          <w:sz w:val="32"/>
          <w:szCs w:val="32"/>
          <w:rtl/>
        </w:rPr>
        <w:t xml:space="preserve"> بسبب</w:t>
      </w:r>
      <w:r w:rsidRPr="00A663F8">
        <w:rPr>
          <w:rFonts w:cs="Traditional Arabic"/>
          <w:sz w:val="32"/>
          <w:szCs w:val="32"/>
          <w:rtl/>
        </w:rPr>
        <w:t xml:space="preserve"> تحديد وزن مرتفع لسبائك ذهبية التي تلتزم السلطات النقدية بتحويلها. الأمر الذي يتطلب تدبير مبالغ مالية كبيرة من البنكنوت قد لا تكون متوفرة لدى أغلب الناس.</w:t>
      </w:r>
    </w:p>
    <w:p w14:paraId="705B9131" w14:textId="77777777" w:rsidR="00C4125B" w:rsidRDefault="00C4125B" w:rsidP="00C4125B">
      <w:pPr>
        <w:bidi/>
        <w:spacing w:line="276" w:lineRule="auto"/>
        <w:ind w:left="360"/>
        <w:jc w:val="both"/>
        <w:rPr>
          <w:rFonts w:cs="Traditional Arabic"/>
          <w:sz w:val="32"/>
          <w:szCs w:val="32"/>
          <w:rtl/>
        </w:rPr>
      </w:pPr>
      <w:r>
        <w:rPr>
          <w:rFonts w:cs="Traditional Arabic" w:hint="cs"/>
          <w:sz w:val="32"/>
          <w:szCs w:val="32"/>
          <w:rtl/>
        </w:rPr>
        <w:t>بانتهاء الحرب العالمية الأولى، حاولت بعض الدول العودة لنظام المسكوكات، لكن تعذر ذلك بسبب الحجم الكبير للنقود الورقية وحالة التضخم.</w:t>
      </w:r>
    </w:p>
    <w:p w14:paraId="03DE023C" w14:textId="77777777" w:rsidR="00C4125B" w:rsidRDefault="00C4125B" w:rsidP="00C4125B">
      <w:pPr>
        <w:pStyle w:val="Paragraphedeliste"/>
        <w:numPr>
          <w:ilvl w:val="0"/>
          <w:numId w:val="27"/>
        </w:numPr>
        <w:bidi/>
        <w:spacing w:line="276" w:lineRule="auto"/>
        <w:jc w:val="both"/>
        <w:rPr>
          <w:rFonts w:cs="Traditional Arabic"/>
          <w:sz w:val="32"/>
          <w:szCs w:val="32"/>
        </w:rPr>
      </w:pPr>
      <w:r>
        <w:rPr>
          <w:rFonts w:cs="Traditional Arabic" w:hint="cs"/>
          <w:b/>
          <w:bCs/>
          <w:sz w:val="32"/>
          <w:szCs w:val="32"/>
          <w:rtl/>
        </w:rPr>
        <w:t xml:space="preserve">نظام الصرف بالذهب: </w:t>
      </w:r>
    </w:p>
    <w:p w14:paraId="77086DF8" w14:textId="77777777" w:rsidR="00C4125B" w:rsidRDefault="00C4125B" w:rsidP="00C4125B">
      <w:pPr>
        <w:bidi/>
        <w:spacing w:line="276" w:lineRule="auto"/>
        <w:ind w:left="360"/>
        <w:jc w:val="both"/>
        <w:rPr>
          <w:rFonts w:cs="Traditional Arabic"/>
          <w:sz w:val="32"/>
          <w:szCs w:val="32"/>
          <w:rtl/>
        </w:rPr>
      </w:pPr>
      <w:r>
        <w:rPr>
          <w:rFonts w:cs="Traditional Arabic" w:hint="cs"/>
          <w:sz w:val="32"/>
          <w:szCs w:val="32"/>
          <w:rtl/>
        </w:rPr>
        <w:t>هو آخر صورة لقاعدة الذهب، ويعني ربط العملة الوطنية غير القابلة للتحويل الى ذهب، بعملة أجنبية يمكن تحويلها الى ذهب، أي صرف غير مباشر للعملة الوطنية بالذهب.</w:t>
      </w:r>
    </w:p>
    <w:p w14:paraId="196FA973" w14:textId="77777777" w:rsidR="00C4125B" w:rsidRPr="00D07CF4" w:rsidRDefault="00C4125B" w:rsidP="00C4125B">
      <w:pPr>
        <w:bidi/>
        <w:spacing w:line="276" w:lineRule="auto"/>
        <w:ind w:left="360"/>
        <w:jc w:val="both"/>
        <w:rPr>
          <w:rFonts w:cs="Traditional Arabic"/>
          <w:sz w:val="32"/>
          <w:szCs w:val="32"/>
          <w:rtl/>
        </w:rPr>
      </w:pPr>
      <w:r>
        <w:rPr>
          <w:rFonts w:cs="Traditional Arabic" w:hint="cs"/>
          <w:sz w:val="32"/>
          <w:szCs w:val="32"/>
          <w:rtl/>
        </w:rPr>
        <w:t xml:space="preserve">    و</w:t>
      </w:r>
      <w:r w:rsidRPr="00D07CF4">
        <w:rPr>
          <w:rFonts w:cs="Traditional Arabic"/>
          <w:sz w:val="32"/>
          <w:szCs w:val="32"/>
          <w:rtl/>
        </w:rPr>
        <w:t>لا يشترط في ظل هذه القاعدة أن يحتفظ البنك المركزي باحتياطي يعادل نسبة معينة من البنكنوت المصدرة سواء على شكل عملة ذهبية أو سبائك وإنما يشترط احتفاظه باحتياطي من العملات الأجنبية القابل للصرف بالذهب. كما أنه لا يلتزم بصرف الذهب وإنما هو مطالب بصرف العملة القابلة للتحويل إلى ذهب يستلزم توفر مجموعة من الشروط للقيام بوظائفه</w:t>
      </w:r>
      <w:r w:rsidRPr="00D07CF4">
        <w:rPr>
          <w:rFonts w:cs="Traditional Arabic"/>
          <w:sz w:val="32"/>
          <w:szCs w:val="32"/>
        </w:rPr>
        <w:t xml:space="preserve">: </w:t>
      </w:r>
    </w:p>
    <w:p w14:paraId="6BC4590C" w14:textId="77777777" w:rsidR="00C4125B" w:rsidRPr="00D07CF4" w:rsidRDefault="00C4125B" w:rsidP="00C4125B">
      <w:pPr>
        <w:bidi/>
        <w:spacing w:line="276" w:lineRule="auto"/>
        <w:ind w:left="360"/>
        <w:jc w:val="both"/>
        <w:rPr>
          <w:rFonts w:cs="Traditional Arabic"/>
          <w:sz w:val="32"/>
          <w:szCs w:val="32"/>
          <w:rtl/>
        </w:rPr>
      </w:pPr>
      <w:r w:rsidRPr="00D07CF4">
        <w:rPr>
          <w:rFonts w:cs="Traditional Arabic"/>
          <w:sz w:val="32"/>
          <w:szCs w:val="32"/>
        </w:rPr>
        <w:t>-</w:t>
      </w:r>
      <w:r w:rsidRPr="00D07CF4">
        <w:rPr>
          <w:rFonts w:cs="Traditional Arabic"/>
          <w:sz w:val="32"/>
          <w:szCs w:val="32"/>
        </w:rPr>
        <w:tab/>
      </w:r>
      <w:r w:rsidRPr="00D07CF4">
        <w:rPr>
          <w:rFonts w:cs="Traditional Arabic"/>
          <w:sz w:val="32"/>
          <w:szCs w:val="32"/>
          <w:rtl/>
        </w:rPr>
        <w:t>تحديد سعر صرف ثابت للعملة الوطنية بعملة أجنبية قابل للصرف بالذهب</w:t>
      </w:r>
      <w:r w:rsidRPr="00D07CF4">
        <w:rPr>
          <w:rFonts w:cs="Traditional Arabic"/>
          <w:sz w:val="32"/>
          <w:szCs w:val="32"/>
        </w:rPr>
        <w:t>.</w:t>
      </w:r>
    </w:p>
    <w:p w14:paraId="66990B02" w14:textId="77777777" w:rsidR="00C4125B" w:rsidRPr="009C7564" w:rsidRDefault="00C4125B" w:rsidP="00C4125B">
      <w:pPr>
        <w:bidi/>
        <w:spacing w:line="276" w:lineRule="auto"/>
        <w:ind w:left="360"/>
        <w:jc w:val="both"/>
        <w:rPr>
          <w:rFonts w:cs="Traditional Arabic"/>
          <w:sz w:val="32"/>
          <w:szCs w:val="32"/>
        </w:rPr>
      </w:pPr>
      <w:r w:rsidRPr="00D07CF4">
        <w:rPr>
          <w:rFonts w:cs="Traditional Arabic"/>
          <w:sz w:val="32"/>
          <w:szCs w:val="32"/>
          <w:rtl/>
        </w:rPr>
        <w:t>-</w:t>
      </w:r>
      <w:r w:rsidRPr="00D07CF4">
        <w:rPr>
          <w:rFonts w:cs="Traditional Arabic"/>
          <w:sz w:val="32"/>
          <w:szCs w:val="32"/>
          <w:rtl/>
        </w:rPr>
        <w:tab/>
        <w:t>التزام السلطات النقدية ببيع وشراء حوالات العملة الأجنبية بذلك السعر الثابت.</w:t>
      </w:r>
    </w:p>
    <w:p w14:paraId="18482A10" w14:textId="77777777" w:rsidR="00C4125B" w:rsidRPr="00161524" w:rsidRDefault="00C4125B" w:rsidP="00C4125B">
      <w:pPr>
        <w:pStyle w:val="Titre3"/>
        <w:bidi/>
        <w:spacing w:line="276" w:lineRule="auto"/>
        <w:jc w:val="left"/>
        <w:rPr>
          <w:rFonts w:ascii="Traditional Arabic" w:hAnsi="Traditional Arabic" w:cs="Traditional Arabic"/>
          <w:b/>
          <w:bCs/>
          <w:sz w:val="32"/>
          <w:szCs w:val="32"/>
        </w:rPr>
      </w:pPr>
      <w:bookmarkStart w:id="41" w:name="_Toc109548462"/>
      <w:r w:rsidRPr="00161524">
        <w:rPr>
          <w:rFonts w:ascii="Traditional Arabic" w:hAnsi="Traditional Arabic" w:cs="Traditional Arabic"/>
          <w:b/>
          <w:bCs/>
          <w:sz w:val="32"/>
          <w:szCs w:val="32"/>
        </w:rPr>
        <w:lastRenderedPageBreak/>
        <w:t>2.3.4</w:t>
      </w:r>
      <w:r w:rsidRPr="00161524">
        <w:rPr>
          <w:rFonts w:ascii="Traditional Arabic" w:hAnsi="Traditional Arabic" w:cs="Traditional Arabic"/>
          <w:b/>
          <w:bCs/>
          <w:sz w:val="32"/>
          <w:szCs w:val="32"/>
          <w:rtl/>
          <w:lang w:bidi="ar-DZ"/>
        </w:rPr>
        <w:t xml:space="preserve"> </w:t>
      </w:r>
      <w:r w:rsidRPr="00161524">
        <w:rPr>
          <w:rFonts w:ascii="Traditional Arabic" w:hAnsi="Traditional Arabic" w:cs="Traditional Arabic"/>
          <w:b/>
          <w:bCs/>
          <w:sz w:val="32"/>
          <w:szCs w:val="32"/>
          <w:rtl/>
        </w:rPr>
        <w:t xml:space="preserve">النظام النقدي بعد مؤتمر </w:t>
      </w:r>
      <w:proofErr w:type="spellStart"/>
      <w:r w:rsidRPr="00161524">
        <w:rPr>
          <w:rFonts w:ascii="Traditional Arabic" w:hAnsi="Traditional Arabic" w:cs="Traditional Arabic"/>
          <w:b/>
          <w:bCs/>
          <w:sz w:val="32"/>
          <w:szCs w:val="32"/>
          <w:rtl/>
        </w:rPr>
        <w:t>بر</w:t>
      </w:r>
      <w:r>
        <w:rPr>
          <w:rFonts w:ascii="Traditional Arabic" w:hAnsi="Traditional Arabic" w:cs="Traditional Arabic" w:hint="cs"/>
          <w:b/>
          <w:bCs/>
          <w:sz w:val="32"/>
          <w:szCs w:val="32"/>
          <w:rtl/>
        </w:rPr>
        <w:t>يتو</w:t>
      </w:r>
      <w:r w:rsidRPr="00161524">
        <w:rPr>
          <w:rFonts w:ascii="Traditional Arabic" w:hAnsi="Traditional Arabic" w:cs="Traditional Arabic"/>
          <w:b/>
          <w:bCs/>
          <w:sz w:val="32"/>
          <w:szCs w:val="32"/>
          <w:rtl/>
        </w:rPr>
        <w:t>ن</w:t>
      </w:r>
      <w:proofErr w:type="spellEnd"/>
      <w:r w:rsidRPr="00161524">
        <w:rPr>
          <w:rFonts w:ascii="Traditional Arabic" w:hAnsi="Traditional Arabic" w:cs="Traditional Arabic"/>
          <w:b/>
          <w:bCs/>
          <w:sz w:val="32"/>
          <w:szCs w:val="32"/>
          <w:rtl/>
        </w:rPr>
        <w:t xml:space="preserve"> </w:t>
      </w:r>
      <w:proofErr w:type="spellStart"/>
      <w:r w:rsidRPr="00161524">
        <w:rPr>
          <w:rFonts w:ascii="Traditional Arabic" w:hAnsi="Traditional Arabic" w:cs="Traditional Arabic"/>
          <w:b/>
          <w:bCs/>
          <w:sz w:val="32"/>
          <w:szCs w:val="32"/>
          <w:rtl/>
        </w:rPr>
        <w:t>وودز</w:t>
      </w:r>
      <w:bookmarkEnd w:id="41"/>
      <w:proofErr w:type="spellEnd"/>
    </w:p>
    <w:p w14:paraId="23827597" w14:textId="77777777" w:rsidR="00C4125B" w:rsidRPr="00E5638E" w:rsidRDefault="00C4125B" w:rsidP="00C4125B">
      <w:pPr>
        <w:bidi/>
        <w:spacing w:line="276" w:lineRule="auto"/>
        <w:jc w:val="both"/>
        <w:rPr>
          <w:rFonts w:ascii="Traditional Arabic" w:hAnsi="Traditional Arabic" w:cs="Traditional Arabic"/>
          <w:sz w:val="32"/>
          <w:szCs w:val="32"/>
          <w:rtl/>
        </w:rPr>
      </w:pPr>
      <w:r w:rsidRPr="00E5638E">
        <w:rPr>
          <w:rFonts w:ascii="Traditional Arabic" w:hAnsi="Traditional Arabic" w:cs="Traditional Arabic"/>
          <w:sz w:val="32"/>
          <w:szCs w:val="32"/>
          <w:rtl/>
        </w:rPr>
        <w:t xml:space="preserve">شهد الاقتصاد العالمي بعد الحرب العالمية الثانية هزات واضطرابات عنيفة في نظامه النقدي ومعدلات منخفضة لحركة التجارة العالمية. مما أدى بأمريكا وبريطانيا في أوائل عام 1943 للتفكير في خلق نظام نقدي جديد يكون أساسا لعلاقات نقدية دولية </w:t>
      </w:r>
      <w:r>
        <w:rPr>
          <w:rFonts w:ascii="Traditional Arabic" w:hAnsi="Traditional Arabic" w:cs="Traditional Arabic" w:hint="cs"/>
          <w:sz w:val="32"/>
          <w:szCs w:val="32"/>
          <w:rtl/>
          <w:lang w:bidi="ar-DZ"/>
        </w:rPr>
        <w:t>ل</w:t>
      </w:r>
      <w:r w:rsidRPr="00E5638E">
        <w:rPr>
          <w:rFonts w:ascii="Traditional Arabic" w:hAnsi="Traditional Arabic" w:cs="Traditional Arabic"/>
          <w:sz w:val="32"/>
          <w:szCs w:val="32"/>
          <w:rtl/>
        </w:rPr>
        <w:t xml:space="preserve">لعالم لفترة ما بعد الحرب ولهذا الغرض نظمت مؤتمر في </w:t>
      </w:r>
      <w:proofErr w:type="spellStart"/>
      <w:r w:rsidRPr="00E5638E">
        <w:rPr>
          <w:rFonts w:ascii="Traditional Arabic" w:hAnsi="Traditional Arabic" w:cs="Traditional Arabic"/>
          <w:sz w:val="32"/>
          <w:szCs w:val="32"/>
          <w:rtl/>
        </w:rPr>
        <w:t>بريتون</w:t>
      </w:r>
      <w:proofErr w:type="spellEnd"/>
      <w:r w:rsidRPr="00E5638E">
        <w:rPr>
          <w:rFonts w:ascii="Traditional Arabic" w:hAnsi="Traditional Arabic" w:cs="Traditional Arabic"/>
          <w:sz w:val="32"/>
          <w:szCs w:val="32"/>
          <w:rtl/>
        </w:rPr>
        <w:t xml:space="preserve"> </w:t>
      </w:r>
      <w:proofErr w:type="spellStart"/>
      <w:r w:rsidRPr="00E5638E">
        <w:rPr>
          <w:rFonts w:ascii="Traditional Arabic" w:hAnsi="Traditional Arabic" w:cs="Traditional Arabic"/>
          <w:sz w:val="32"/>
          <w:szCs w:val="32"/>
          <w:rtl/>
        </w:rPr>
        <w:t>وودز</w:t>
      </w:r>
      <w:proofErr w:type="spellEnd"/>
      <w:r w:rsidRPr="00E5638E">
        <w:rPr>
          <w:rFonts w:ascii="Traditional Arabic" w:hAnsi="Traditional Arabic" w:cs="Traditional Arabic"/>
          <w:sz w:val="32"/>
          <w:szCs w:val="32"/>
          <w:rtl/>
        </w:rPr>
        <w:t xml:space="preserve"> </w:t>
      </w:r>
      <w:proofErr w:type="spellStart"/>
      <w:r w:rsidRPr="00E5638E">
        <w:rPr>
          <w:rFonts w:ascii="Traditional Arabic" w:hAnsi="Traditional Arabic" w:cs="Traditional Arabic"/>
          <w:sz w:val="32"/>
          <w:szCs w:val="32"/>
          <w:rtl/>
        </w:rPr>
        <w:t>نيوها</w:t>
      </w:r>
      <w:proofErr w:type="spellEnd"/>
      <w:r w:rsidRPr="00E5638E">
        <w:rPr>
          <w:rFonts w:ascii="Traditional Arabic" w:hAnsi="Traditional Arabic" w:cs="Traditional Arabic"/>
          <w:sz w:val="32"/>
          <w:szCs w:val="32"/>
          <w:rtl/>
        </w:rPr>
        <w:t xml:space="preserve"> </w:t>
      </w:r>
      <w:proofErr w:type="spellStart"/>
      <w:r w:rsidRPr="00E5638E">
        <w:rPr>
          <w:rFonts w:ascii="Traditional Arabic" w:hAnsi="Traditional Arabic" w:cs="Traditional Arabic"/>
          <w:sz w:val="32"/>
          <w:szCs w:val="32"/>
          <w:rtl/>
        </w:rPr>
        <w:t>مبشير</w:t>
      </w:r>
      <w:proofErr w:type="spellEnd"/>
      <w:r w:rsidRPr="00E5638E">
        <w:rPr>
          <w:rFonts w:ascii="Traditional Arabic" w:hAnsi="Traditional Arabic" w:cs="Traditional Arabic"/>
          <w:sz w:val="32"/>
          <w:szCs w:val="32"/>
          <w:rtl/>
        </w:rPr>
        <w:t xml:space="preserve"> بالولايات المتحدة في يوليو 1944 وحضر هذا </w:t>
      </w:r>
      <w:r w:rsidRPr="00E5638E">
        <w:rPr>
          <w:rFonts w:ascii="Traditional Arabic" w:hAnsi="Traditional Arabic" w:cs="Traditional Arabic" w:hint="cs"/>
          <w:sz w:val="32"/>
          <w:szCs w:val="32"/>
          <w:rtl/>
        </w:rPr>
        <w:t>المؤتمر 44</w:t>
      </w:r>
      <w:r w:rsidRPr="00E5638E">
        <w:rPr>
          <w:rFonts w:ascii="Traditional Arabic" w:hAnsi="Traditional Arabic" w:cs="Traditional Arabic"/>
          <w:sz w:val="32"/>
          <w:szCs w:val="32"/>
          <w:rtl/>
        </w:rPr>
        <w:t xml:space="preserve"> دولة وكان مهندسا المؤتمر هما جون </w:t>
      </w:r>
      <w:proofErr w:type="spellStart"/>
      <w:r w:rsidRPr="00E5638E">
        <w:rPr>
          <w:rFonts w:ascii="Traditional Arabic" w:hAnsi="Traditional Arabic" w:cs="Traditional Arabic"/>
          <w:sz w:val="32"/>
          <w:szCs w:val="32"/>
          <w:rtl/>
        </w:rPr>
        <w:t>ماينارد</w:t>
      </w:r>
      <w:proofErr w:type="spellEnd"/>
      <w:r>
        <w:rPr>
          <w:rFonts w:ascii="Traditional Arabic" w:hAnsi="Traditional Arabic" w:cs="Traditional Arabic" w:hint="cs"/>
          <w:sz w:val="32"/>
          <w:szCs w:val="32"/>
          <w:rtl/>
        </w:rPr>
        <w:t xml:space="preserve"> </w:t>
      </w:r>
      <w:r w:rsidRPr="00E5638E">
        <w:rPr>
          <w:rFonts w:ascii="Traditional Arabic" w:hAnsi="Traditional Arabic" w:cs="Traditional Arabic"/>
          <w:sz w:val="32"/>
          <w:szCs w:val="32"/>
          <w:rtl/>
        </w:rPr>
        <w:t xml:space="preserve">كيز وهاري </w:t>
      </w:r>
      <w:proofErr w:type="spellStart"/>
      <w:r w:rsidRPr="00E5638E">
        <w:rPr>
          <w:rFonts w:ascii="Traditional Arabic" w:hAnsi="Traditional Arabic" w:cs="Traditional Arabic"/>
          <w:sz w:val="32"/>
          <w:szCs w:val="32"/>
          <w:rtl/>
        </w:rPr>
        <w:t>ديكستو</w:t>
      </w:r>
      <w:proofErr w:type="spellEnd"/>
      <w:r w:rsidRPr="00E5638E">
        <w:rPr>
          <w:rFonts w:ascii="Traditional Arabic" w:hAnsi="Traditional Arabic" w:cs="Traditional Arabic"/>
          <w:sz w:val="32"/>
          <w:szCs w:val="32"/>
          <w:rtl/>
        </w:rPr>
        <w:t xml:space="preserve"> واتيت وحاول المؤتمر تكريس مجموعة من الأفكار وتحقيق أهداف هامة</w:t>
      </w:r>
      <w:r w:rsidRPr="00E5638E">
        <w:rPr>
          <w:rFonts w:ascii="Traditional Arabic" w:hAnsi="Traditional Arabic" w:cs="Traditional Arabic"/>
          <w:sz w:val="32"/>
          <w:szCs w:val="32"/>
        </w:rPr>
        <w:t>:</w:t>
      </w:r>
    </w:p>
    <w:p w14:paraId="5EE5EA29" w14:textId="77777777" w:rsidR="00C4125B" w:rsidRPr="00E5638E" w:rsidRDefault="00C4125B" w:rsidP="00C4125B">
      <w:pPr>
        <w:bidi/>
        <w:spacing w:line="276" w:lineRule="auto"/>
        <w:jc w:val="left"/>
        <w:rPr>
          <w:rFonts w:ascii="Traditional Arabic" w:hAnsi="Traditional Arabic" w:cs="Traditional Arabic"/>
          <w:sz w:val="32"/>
          <w:szCs w:val="32"/>
          <w:rtl/>
        </w:rPr>
      </w:pPr>
      <w:r w:rsidRPr="00E5638E">
        <w:rPr>
          <w:rFonts w:ascii="Traditional Arabic" w:hAnsi="Traditional Arabic" w:cs="Traditional Arabic"/>
          <w:sz w:val="32"/>
          <w:szCs w:val="32"/>
        </w:rPr>
        <w:t>-</w:t>
      </w:r>
      <w:r w:rsidRPr="00E5638E">
        <w:rPr>
          <w:rFonts w:ascii="Traditional Arabic" w:hAnsi="Traditional Arabic" w:cs="Traditional Arabic"/>
          <w:sz w:val="32"/>
          <w:szCs w:val="32"/>
        </w:rPr>
        <w:tab/>
      </w:r>
      <w:r w:rsidRPr="00E5638E">
        <w:rPr>
          <w:rFonts w:ascii="Traditional Arabic" w:hAnsi="Traditional Arabic" w:cs="Traditional Arabic"/>
          <w:sz w:val="32"/>
          <w:szCs w:val="32"/>
          <w:rtl/>
        </w:rPr>
        <w:t>ضمان حرية التحويل بين العملات الدول المختلفة</w:t>
      </w:r>
      <w:r w:rsidRPr="00E5638E">
        <w:rPr>
          <w:rFonts w:ascii="Traditional Arabic" w:hAnsi="Traditional Arabic" w:cs="Traditional Arabic"/>
          <w:sz w:val="32"/>
          <w:szCs w:val="32"/>
        </w:rPr>
        <w:t>.</w:t>
      </w:r>
    </w:p>
    <w:p w14:paraId="35550B99" w14:textId="77777777" w:rsidR="00C4125B" w:rsidRPr="00E5638E" w:rsidRDefault="00C4125B" w:rsidP="00C4125B">
      <w:pPr>
        <w:bidi/>
        <w:spacing w:line="276" w:lineRule="auto"/>
        <w:jc w:val="left"/>
        <w:rPr>
          <w:rFonts w:ascii="Traditional Arabic" w:hAnsi="Traditional Arabic" w:cs="Traditional Arabic"/>
          <w:sz w:val="32"/>
          <w:szCs w:val="32"/>
          <w:rtl/>
        </w:rPr>
      </w:pPr>
      <w:r w:rsidRPr="00E5638E">
        <w:rPr>
          <w:rFonts w:ascii="Traditional Arabic" w:hAnsi="Traditional Arabic" w:cs="Traditional Arabic"/>
          <w:sz w:val="32"/>
          <w:szCs w:val="32"/>
        </w:rPr>
        <w:t>-</w:t>
      </w:r>
      <w:r w:rsidRPr="00E5638E">
        <w:rPr>
          <w:rFonts w:ascii="Traditional Arabic" w:hAnsi="Traditional Arabic" w:cs="Traditional Arabic"/>
          <w:sz w:val="32"/>
          <w:szCs w:val="32"/>
        </w:rPr>
        <w:tab/>
      </w:r>
      <w:r w:rsidRPr="00E5638E">
        <w:rPr>
          <w:rFonts w:ascii="Traditional Arabic" w:hAnsi="Traditional Arabic" w:cs="Traditional Arabic"/>
          <w:sz w:val="32"/>
          <w:szCs w:val="32"/>
          <w:rtl/>
        </w:rPr>
        <w:t>وضع نظام لأسعار الصرف يمنع التقلبات العنيفة فيما بنها</w:t>
      </w:r>
      <w:r w:rsidRPr="00E5638E">
        <w:rPr>
          <w:rFonts w:ascii="Traditional Arabic" w:hAnsi="Traditional Arabic" w:cs="Traditional Arabic"/>
          <w:sz w:val="32"/>
          <w:szCs w:val="32"/>
        </w:rPr>
        <w:t>.</w:t>
      </w:r>
    </w:p>
    <w:p w14:paraId="1AAACB38" w14:textId="77777777" w:rsidR="00C4125B" w:rsidRPr="00E5638E" w:rsidRDefault="00C4125B" w:rsidP="00C4125B">
      <w:pPr>
        <w:bidi/>
        <w:spacing w:line="276" w:lineRule="auto"/>
        <w:jc w:val="left"/>
        <w:rPr>
          <w:rFonts w:ascii="Traditional Arabic" w:hAnsi="Traditional Arabic" w:cs="Traditional Arabic"/>
          <w:sz w:val="32"/>
          <w:szCs w:val="32"/>
          <w:rtl/>
        </w:rPr>
      </w:pPr>
      <w:r w:rsidRPr="00E5638E">
        <w:rPr>
          <w:rFonts w:ascii="Traditional Arabic" w:hAnsi="Traditional Arabic" w:cs="Traditional Arabic"/>
          <w:sz w:val="32"/>
          <w:szCs w:val="32"/>
        </w:rPr>
        <w:t>-</w:t>
      </w:r>
      <w:r w:rsidRPr="00E5638E">
        <w:rPr>
          <w:rFonts w:ascii="Traditional Arabic" w:hAnsi="Traditional Arabic" w:cs="Traditional Arabic"/>
          <w:sz w:val="32"/>
          <w:szCs w:val="32"/>
        </w:rPr>
        <w:tab/>
      </w:r>
      <w:r w:rsidRPr="00E5638E">
        <w:rPr>
          <w:rFonts w:ascii="Traditional Arabic" w:hAnsi="Traditional Arabic" w:cs="Traditional Arabic"/>
          <w:sz w:val="32"/>
          <w:szCs w:val="32"/>
          <w:rtl/>
        </w:rPr>
        <w:t>تحقيق التوازن في موازين المدفوعات</w:t>
      </w:r>
      <w:r w:rsidRPr="00E5638E">
        <w:rPr>
          <w:rFonts w:ascii="Traditional Arabic" w:hAnsi="Traditional Arabic" w:cs="Traditional Arabic"/>
          <w:sz w:val="32"/>
          <w:szCs w:val="32"/>
        </w:rPr>
        <w:t>.</w:t>
      </w:r>
    </w:p>
    <w:p w14:paraId="2542E6A2" w14:textId="77777777" w:rsidR="00C4125B" w:rsidRPr="00E5638E" w:rsidRDefault="00C4125B" w:rsidP="00C4125B">
      <w:pPr>
        <w:bidi/>
        <w:spacing w:line="276" w:lineRule="auto"/>
        <w:jc w:val="left"/>
        <w:rPr>
          <w:rFonts w:ascii="Traditional Arabic" w:hAnsi="Traditional Arabic" w:cs="Traditional Arabic"/>
          <w:sz w:val="32"/>
          <w:szCs w:val="32"/>
          <w:rtl/>
        </w:rPr>
      </w:pPr>
      <w:r w:rsidRPr="00E5638E">
        <w:rPr>
          <w:rFonts w:ascii="Traditional Arabic" w:hAnsi="Traditional Arabic" w:cs="Traditional Arabic"/>
          <w:sz w:val="32"/>
          <w:szCs w:val="32"/>
        </w:rPr>
        <w:t>-</w:t>
      </w:r>
      <w:r w:rsidRPr="00E5638E">
        <w:rPr>
          <w:rFonts w:ascii="Traditional Arabic" w:hAnsi="Traditional Arabic" w:cs="Traditional Arabic"/>
          <w:sz w:val="32"/>
          <w:szCs w:val="32"/>
        </w:rPr>
        <w:tab/>
      </w:r>
      <w:r w:rsidRPr="00E5638E">
        <w:rPr>
          <w:rFonts w:ascii="Traditional Arabic" w:hAnsi="Traditional Arabic" w:cs="Traditional Arabic"/>
          <w:sz w:val="32"/>
          <w:szCs w:val="32"/>
          <w:rtl/>
        </w:rPr>
        <w:t>النظر في موضوع الاحتياطات الدولية لتوفير السيولة الدولية</w:t>
      </w:r>
      <w:r w:rsidRPr="00E5638E">
        <w:rPr>
          <w:rFonts w:ascii="Traditional Arabic" w:hAnsi="Traditional Arabic" w:cs="Traditional Arabic"/>
          <w:sz w:val="32"/>
          <w:szCs w:val="32"/>
        </w:rPr>
        <w:t>.</w:t>
      </w:r>
    </w:p>
    <w:p w14:paraId="12968CAD" w14:textId="77777777" w:rsidR="00C4125B" w:rsidRDefault="00C4125B" w:rsidP="00C4125B">
      <w:pPr>
        <w:bidi/>
        <w:spacing w:line="276" w:lineRule="auto"/>
        <w:jc w:val="left"/>
        <w:rPr>
          <w:rFonts w:ascii="Traditional Arabic" w:hAnsi="Traditional Arabic" w:cs="Traditional Arabic"/>
          <w:sz w:val="32"/>
          <w:szCs w:val="32"/>
        </w:rPr>
      </w:pPr>
      <w:r w:rsidRPr="00E5638E">
        <w:rPr>
          <w:rFonts w:ascii="Traditional Arabic" w:hAnsi="Traditional Arabic" w:cs="Traditional Arabic"/>
          <w:sz w:val="32"/>
          <w:szCs w:val="32"/>
          <w:rtl/>
        </w:rPr>
        <w:t>-</w:t>
      </w:r>
      <w:r w:rsidRPr="00E5638E">
        <w:rPr>
          <w:rFonts w:ascii="Traditional Arabic" w:hAnsi="Traditional Arabic" w:cs="Traditional Arabic"/>
          <w:sz w:val="32"/>
          <w:szCs w:val="32"/>
          <w:rtl/>
        </w:rPr>
        <w:tab/>
        <w:t>الإدارة الدولية للنظام النقدي العالمي الجديد.</w:t>
      </w:r>
    </w:p>
    <w:p w14:paraId="349F88B0" w14:textId="77777777" w:rsidR="00C4125B" w:rsidRPr="00FD0690" w:rsidRDefault="00C4125B" w:rsidP="00C4125B">
      <w:pPr>
        <w:bidi/>
        <w:spacing w:line="276" w:lineRule="auto"/>
        <w:jc w:val="left"/>
        <w:rPr>
          <w:rFonts w:ascii="Traditional Arabic" w:hAnsi="Traditional Arabic" w:cs="Traditional Arabic"/>
          <w:sz w:val="32"/>
          <w:szCs w:val="32"/>
          <w:rtl/>
        </w:rPr>
      </w:pPr>
      <w:r w:rsidRPr="00FD0690">
        <w:rPr>
          <w:rFonts w:ascii="Traditional Arabic" w:hAnsi="Traditional Arabic" w:cs="Traditional Arabic"/>
          <w:sz w:val="32"/>
          <w:szCs w:val="32"/>
        </w:rPr>
        <w:t xml:space="preserve">       </w:t>
      </w:r>
      <w:r w:rsidRPr="00FD0690">
        <w:rPr>
          <w:rFonts w:ascii="Traditional Arabic" w:hAnsi="Traditional Arabic" w:cs="Traditional Arabic"/>
          <w:sz w:val="32"/>
          <w:szCs w:val="32"/>
          <w:rtl/>
        </w:rPr>
        <w:t>كما أسفرت جهود هذا المؤتمر إلى تحقيق نتيجتين مهمتين هما</w:t>
      </w:r>
      <w:r w:rsidRPr="00FD0690">
        <w:rPr>
          <w:rFonts w:ascii="Traditional Arabic" w:hAnsi="Traditional Arabic" w:cs="Traditional Arabic"/>
          <w:sz w:val="32"/>
          <w:szCs w:val="32"/>
        </w:rPr>
        <w:t>:</w:t>
      </w:r>
    </w:p>
    <w:p w14:paraId="674B987C" w14:textId="77777777" w:rsidR="00C4125B" w:rsidRPr="00FD0690" w:rsidRDefault="00C4125B" w:rsidP="00C4125B">
      <w:pPr>
        <w:bidi/>
        <w:spacing w:line="276" w:lineRule="auto"/>
        <w:jc w:val="both"/>
        <w:rPr>
          <w:rFonts w:ascii="Traditional Arabic" w:hAnsi="Traditional Arabic" w:cs="Traditional Arabic"/>
          <w:sz w:val="32"/>
          <w:szCs w:val="32"/>
          <w:rtl/>
        </w:rPr>
      </w:pPr>
      <w:r w:rsidRPr="00FD0690">
        <w:rPr>
          <w:rFonts w:ascii="Traditional Arabic" w:hAnsi="Traditional Arabic" w:cs="Traditional Arabic"/>
          <w:sz w:val="32"/>
          <w:szCs w:val="32"/>
        </w:rPr>
        <w:t>-</w:t>
      </w:r>
      <w:r w:rsidRPr="00FD0690">
        <w:rPr>
          <w:rFonts w:ascii="Traditional Arabic" w:hAnsi="Traditional Arabic" w:cs="Traditional Arabic"/>
          <w:sz w:val="32"/>
          <w:szCs w:val="32"/>
        </w:rPr>
        <w:tab/>
      </w:r>
      <w:r w:rsidRPr="00FD0690">
        <w:rPr>
          <w:rFonts w:ascii="Traditional Arabic" w:hAnsi="Traditional Arabic" w:cs="Traditional Arabic"/>
          <w:sz w:val="32"/>
          <w:szCs w:val="32"/>
          <w:rtl/>
        </w:rPr>
        <w:t>إنشاء صندوق النقد الدولي</w:t>
      </w:r>
      <w:r w:rsidRPr="00FD0690">
        <w:rPr>
          <w:rFonts w:ascii="Traditional Arabic" w:hAnsi="Traditional Arabic" w:cs="Traditional Arabic"/>
          <w:sz w:val="32"/>
          <w:szCs w:val="32"/>
        </w:rPr>
        <w:t xml:space="preserve"> FMI </w:t>
      </w:r>
    </w:p>
    <w:p w14:paraId="5A25B100" w14:textId="77777777" w:rsidR="00C4125B" w:rsidRDefault="00C4125B" w:rsidP="00C4125B">
      <w:pPr>
        <w:bidi/>
        <w:spacing w:line="276" w:lineRule="auto"/>
        <w:jc w:val="both"/>
        <w:rPr>
          <w:rFonts w:ascii="Traditional Arabic" w:hAnsi="Traditional Arabic" w:cs="Traditional Arabic"/>
          <w:sz w:val="32"/>
          <w:szCs w:val="32"/>
          <w:rtl/>
        </w:rPr>
      </w:pPr>
      <w:r w:rsidRPr="00FD0690">
        <w:rPr>
          <w:rFonts w:ascii="Traditional Arabic" w:hAnsi="Traditional Arabic" w:cs="Traditional Arabic"/>
          <w:sz w:val="32"/>
          <w:szCs w:val="32"/>
          <w:rtl/>
        </w:rPr>
        <w:t>-</w:t>
      </w:r>
      <w:r w:rsidRPr="00FD0690">
        <w:rPr>
          <w:rFonts w:ascii="Traditional Arabic" w:hAnsi="Traditional Arabic" w:cs="Traditional Arabic"/>
          <w:sz w:val="32"/>
          <w:szCs w:val="32"/>
          <w:rtl/>
        </w:rPr>
        <w:tab/>
        <w:t>إنشاء البنك الدولي للتعمير والإنشاء أو ما يعرف باسم البنك العالمي والغرض منه هو مساعدة الدول الأوروبية التي دمرنها الحرب ثم مساعدة الدول الأخرى على التنمية الاقتصادية.</w:t>
      </w:r>
    </w:p>
    <w:p w14:paraId="730432AD"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 xml:space="preserve">وسعيا لتحقيق الاستقرار في أسعار الصرف قام المشاركون في المؤتمر بإنشاء </w:t>
      </w:r>
      <w:r w:rsidRPr="00294003">
        <w:rPr>
          <w:rFonts w:ascii="Traditional Arabic" w:hAnsi="Traditional Arabic" w:cs="Traditional Arabic"/>
          <w:sz w:val="32"/>
          <w:szCs w:val="32"/>
          <w:rtl/>
        </w:rPr>
        <w:t>نظام سعر تكافئ العملة، وهو نظام يتمثل في أسعار صرف ثابتة يمكن تصحيحها بعد</w:t>
      </w:r>
      <w:r>
        <w:rPr>
          <w:rFonts w:ascii="Traditional Arabic" w:hAnsi="Traditional Arabic" w:cs="Traditional Arabic" w:hint="cs"/>
          <w:sz w:val="32"/>
          <w:szCs w:val="32"/>
          <w:rtl/>
        </w:rPr>
        <w:t xml:space="preserve"> </w:t>
      </w:r>
      <w:r w:rsidRPr="00294003">
        <w:rPr>
          <w:rFonts w:ascii="Traditional Arabic" w:hAnsi="Traditional Arabic" w:cs="Traditional Arabic"/>
          <w:sz w:val="32"/>
          <w:szCs w:val="32"/>
          <w:rtl/>
        </w:rPr>
        <w:t>التشاور مع صندوق النقد الدولي</w:t>
      </w:r>
      <w:r>
        <w:rPr>
          <w:rFonts w:ascii="Traditional Arabic" w:hAnsi="Traditional Arabic" w:cs="Traditional Arabic" w:hint="cs"/>
          <w:sz w:val="32"/>
          <w:szCs w:val="32"/>
          <w:rtl/>
        </w:rPr>
        <w:t xml:space="preserve">، </w:t>
      </w:r>
      <w:r w:rsidRPr="009751FE">
        <w:rPr>
          <w:rFonts w:ascii="Traditional Arabic" w:hAnsi="Traditional Arabic" w:cs="Traditional Arabic"/>
          <w:sz w:val="32"/>
          <w:szCs w:val="32"/>
          <w:rtl/>
        </w:rPr>
        <w:t>وسعر التكافؤ</w:t>
      </w:r>
      <w:r>
        <w:rPr>
          <w:rFonts w:ascii="Traditional Arabic" w:hAnsi="Traditional Arabic" w:cs="Traditional Arabic" w:hint="cs"/>
          <w:sz w:val="32"/>
          <w:szCs w:val="32"/>
          <w:rtl/>
        </w:rPr>
        <w:t xml:space="preserve"> </w:t>
      </w:r>
      <w:r w:rsidRPr="009751FE">
        <w:rPr>
          <w:rFonts w:ascii="Traditional Arabic" w:hAnsi="Traditional Arabic" w:cs="Traditional Arabic"/>
          <w:sz w:val="32"/>
          <w:szCs w:val="32"/>
          <w:rtl/>
        </w:rPr>
        <w:t xml:space="preserve">هو سعر العملة بالنسبة للدولار أو الذهب بحيث تم </w:t>
      </w:r>
      <w:r>
        <w:rPr>
          <w:rFonts w:ascii="Traditional Arabic" w:hAnsi="Traditional Arabic" w:cs="Traditional Arabic" w:hint="cs"/>
          <w:sz w:val="32"/>
          <w:szCs w:val="32"/>
          <w:rtl/>
          <w:lang w:bidi="ar-DZ"/>
        </w:rPr>
        <w:t>تحديد سعر الدولار بــ 35 دولار للأوقية (1 أونس من الذهب= 35 دولار).</w:t>
      </w:r>
    </w:p>
    <w:p w14:paraId="03190359" w14:textId="77777777" w:rsidR="00C4125B" w:rsidRPr="0077110B" w:rsidRDefault="00C4125B" w:rsidP="00C4125B">
      <w:pPr>
        <w:bidi/>
        <w:spacing w:line="276" w:lineRule="auto"/>
        <w:jc w:val="both"/>
        <w:rPr>
          <w:rFonts w:ascii="Traditional Arabic" w:hAnsi="Traditional Arabic" w:cs="Traditional Arabic"/>
          <w:b/>
          <w:bCs/>
          <w:sz w:val="32"/>
          <w:szCs w:val="32"/>
          <w:u w:val="single"/>
          <w:rtl/>
          <w:lang w:bidi="ar-DZ"/>
        </w:rPr>
      </w:pPr>
      <w:r w:rsidRPr="0077110B">
        <w:rPr>
          <w:rFonts w:ascii="Traditional Arabic" w:hAnsi="Traditional Arabic" w:cs="Traditional Arabic"/>
          <w:b/>
          <w:bCs/>
          <w:sz w:val="32"/>
          <w:szCs w:val="32"/>
          <w:u w:val="single"/>
          <w:rtl/>
          <w:lang w:bidi="ar-DZ"/>
        </w:rPr>
        <w:t xml:space="preserve">انهيار نظام </w:t>
      </w:r>
      <w:proofErr w:type="spellStart"/>
      <w:r w:rsidRPr="0077110B">
        <w:rPr>
          <w:rFonts w:ascii="Traditional Arabic" w:hAnsi="Traditional Arabic" w:cs="Traditional Arabic"/>
          <w:b/>
          <w:bCs/>
          <w:sz w:val="32"/>
          <w:szCs w:val="32"/>
          <w:u w:val="single"/>
          <w:rtl/>
          <w:lang w:bidi="ar-DZ"/>
        </w:rPr>
        <w:t>بريت</w:t>
      </w:r>
      <w:r>
        <w:rPr>
          <w:rFonts w:ascii="Traditional Arabic" w:hAnsi="Traditional Arabic" w:cs="Traditional Arabic" w:hint="cs"/>
          <w:b/>
          <w:bCs/>
          <w:sz w:val="32"/>
          <w:szCs w:val="32"/>
          <w:u w:val="single"/>
          <w:rtl/>
          <w:lang w:bidi="ar-DZ"/>
        </w:rPr>
        <w:t>و</w:t>
      </w:r>
      <w:r w:rsidRPr="0077110B">
        <w:rPr>
          <w:rFonts w:ascii="Traditional Arabic" w:hAnsi="Traditional Arabic" w:cs="Traditional Arabic"/>
          <w:b/>
          <w:bCs/>
          <w:sz w:val="32"/>
          <w:szCs w:val="32"/>
          <w:u w:val="single"/>
          <w:rtl/>
          <w:lang w:bidi="ar-DZ"/>
        </w:rPr>
        <w:t>ن</w:t>
      </w:r>
      <w:proofErr w:type="spellEnd"/>
      <w:r w:rsidRPr="0077110B">
        <w:rPr>
          <w:rFonts w:ascii="Traditional Arabic" w:hAnsi="Traditional Arabic" w:cs="Traditional Arabic"/>
          <w:b/>
          <w:bCs/>
          <w:sz w:val="32"/>
          <w:szCs w:val="32"/>
          <w:u w:val="single"/>
          <w:rtl/>
          <w:lang w:bidi="ar-DZ"/>
        </w:rPr>
        <w:t xml:space="preserve"> </w:t>
      </w:r>
      <w:proofErr w:type="spellStart"/>
      <w:r w:rsidRPr="0077110B">
        <w:rPr>
          <w:rFonts w:ascii="Traditional Arabic" w:hAnsi="Traditional Arabic" w:cs="Traditional Arabic"/>
          <w:b/>
          <w:bCs/>
          <w:sz w:val="32"/>
          <w:szCs w:val="32"/>
          <w:u w:val="single"/>
          <w:rtl/>
          <w:lang w:bidi="ar-DZ"/>
        </w:rPr>
        <w:t>وودز</w:t>
      </w:r>
      <w:proofErr w:type="spellEnd"/>
    </w:p>
    <w:p w14:paraId="71A22168"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لعب الدولار دور الوسيط بين الذهب وباقي العملات الأخرى نظرا لكونه كان قابلا للتحويل الى ذهب بسعر ثابت ومستقر قدره 35 دولار ثم 38 دولار للأونصة الواحدة من الذهب حتى ازيلت صفة التحويل الثابت المستقر عام 1971.</w:t>
      </w:r>
    </w:p>
    <w:p w14:paraId="73E875D6"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فبعد أن تحول العجز الذي لحق ميزان المدفوعات الأمريكي الى عجز دائم حاولت الولايات المتحدة تصحيح هذا العجز لكن لم تنجح في ذلك، واستمر العجز وارتفعت الاحتياطات </w:t>
      </w:r>
      <w:proofErr w:type="spellStart"/>
      <w:r>
        <w:rPr>
          <w:rFonts w:ascii="Traditional Arabic" w:hAnsi="Traditional Arabic" w:cs="Traditional Arabic" w:hint="cs"/>
          <w:sz w:val="32"/>
          <w:szCs w:val="32"/>
          <w:rtl/>
          <w:lang w:bidi="ar-DZ"/>
        </w:rPr>
        <w:t>الدولارية</w:t>
      </w:r>
      <w:proofErr w:type="spellEnd"/>
      <w:r>
        <w:rPr>
          <w:rFonts w:ascii="Traditional Arabic" w:hAnsi="Traditional Arabic" w:cs="Traditional Arabic" w:hint="cs"/>
          <w:sz w:val="32"/>
          <w:szCs w:val="32"/>
          <w:rtl/>
          <w:lang w:bidi="ar-DZ"/>
        </w:rPr>
        <w:t xml:space="preserve"> لدى البنوك المركزية في دول أوربا الغربية متسببة في ذلك حصول مضاربات ضد مصلحة الدولار وأغلقت أسواق الصرف في عدة دول في </w:t>
      </w:r>
      <w:proofErr w:type="spellStart"/>
      <w:r>
        <w:rPr>
          <w:rFonts w:ascii="Traditional Arabic" w:hAnsi="Traditional Arabic" w:cs="Traditional Arabic" w:hint="cs"/>
          <w:sz w:val="32"/>
          <w:szCs w:val="32"/>
          <w:rtl/>
          <w:lang w:bidi="ar-DZ"/>
        </w:rPr>
        <w:t>أفريل</w:t>
      </w:r>
      <w:proofErr w:type="spellEnd"/>
      <w:r>
        <w:rPr>
          <w:rFonts w:ascii="Traditional Arabic" w:hAnsi="Traditional Arabic" w:cs="Traditional Arabic" w:hint="cs"/>
          <w:sz w:val="32"/>
          <w:szCs w:val="32"/>
          <w:rtl/>
          <w:lang w:bidi="ar-DZ"/>
        </w:rPr>
        <w:t xml:space="preserve"> 1971. وقد أدت التدفقات </w:t>
      </w:r>
      <w:proofErr w:type="spellStart"/>
      <w:r>
        <w:rPr>
          <w:rFonts w:ascii="Traditional Arabic" w:hAnsi="Traditional Arabic" w:cs="Traditional Arabic" w:hint="cs"/>
          <w:sz w:val="32"/>
          <w:szCs w:val="32"/>
          <w:rtl/>
          <w:lang w:bidi="ar-DZ"/>
        </w:rPr>
        <w:t>الدولارية</w:t>
      </w:r>
      <w:proofErr w:type="spellEnd"/>
      <w:r>
        <w:rPr>
          <w:rFonts w:ascii="Traditional Arabic" w:hAnsi="Traditional Arabic" w:cs="Traditional Arabic" w:hint="cs"/>
          <w:sz w:val="32"/>
          <w:szCs w:val="32"/>
          <w:rtl/>
          <w:lang w:bidi="ar-DZ"/>
        </w:rPr>
        <w:t xml:space="preserve"> الكبيرة الى تعويم الكثير من العملات الرئيسية في نفس الشهر من نفس السنة.</w:t>
      </w:r>
    </w:p>
    <w:p w14:paraId="37FD889B"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وجراء الأعباء المالية الثقيلة التي تجمعت على الولايات المتحدة الامريكية عقب سلسلة من الازمات أجبرت الإدارة الامريكية على إيقاف تحويل الدولار الى ذهب. وكانت أزمة أوت 1971 أحد أعنف الازمات التي واجهتها الولايات المتحدة منذ الستينات. وقد أوقف ارتباط عملات الدول الأعضاء في صندوق النقد الدولي بالدولار كوحدة قياس للقيمة وتم ربطها بوحدة حقوق السحب الخاصة.</w:t>
      </w:r>
    </w:p>
    <w:p w14:paraId="146E7183"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أدى الاجراء الأمريكي بإيقاف صرف الدولار بالذهب الى غضب الدول الأخرى التي أوقفت الاخذ بمبادلات التحويل على أساس قيمة التعادل بين العملات. وقد أدت </w:t>
      </w:r>
      <w:proofErr w:type="spellStart"/>
      <w:r>
        <w:rPr>
          <w:rFonts w:ascii="Traditional Arabic" w:hAnsi="Traditional Arabic" w:cs="Traditional Arabic" w:hint="cs"/>
          <w:sz w:val="32"/>
          <w:szCs w:val="32"/>
          <w:rtl/>
          <w:lang w:bidi="ar-DZ"/>
        </w:rPr>
        <w:t>التباعدات</w:t>
      </w:r>
      <w:proofErr w:type="spellEnd"/>
      <w:r>
        <w:rPr>
          <w:rFonts w:ascii="Traditional Arabic" w:hAnsi="Traditional Arabic" w:cs="Traditional Arabic" w:hint="cs"/>
          <w:sz w:val="32"/>
          <w:szCs w:val="32"/>
          <w:rtl/>
          <w:lang w:bidi="ar-DZ"/>
        </w:rPr>
        <w:t xml:space="preserve"> عن سعر صرف التعادل الى رفع قيمة معظم العملات الرئيسية مقابل الدولار. وتم تعويم العملات الرئيسية في أسواق الصرف الخارجي. وقد سادت ظاهرة اللايقين نظام النقد الدولي لمدة خمسة أشهر تقريبا قبل الوصول الى اتفاقية </w:t>
      </w:r>
      <w:proofErr w:type="spellStart"/>
      <w:r>
        <w:rPr>
          <w:rFonts w:ascii="Traditional Arabic" w:hAnsi="Traditional Arabic" w:cs="Traditional Arabic" w:hint="cs"/>
          <w:sz w:val="32"/>
          <w:szCs w:val="32"/>
          <w:rtl/>
          <w:lang w:bidi="ar-DZ"/>
        </w:rPr>
        <w:t>سميثونين</w:t>
      </w:r>
      <w:proofErr w:type="spellEnd"/>
      <w:r>
        <w:rPr>
          <w:rFonts w:ascii="Traditional Arabic" w:hAnsi="Traditional Arabic" w:cs="Traditional Arabic" w:hint="cs"/>
          <w:sz w:val="32"/>
          <w:szCs w:val="32"/>
          <w:rtl/>
          <w:lang w:bidi="ar-DZ"/>
        </w:rPr>
        <w:t xml:space="preserve"> في 18.12.1971. وتكمن الصفة الأساسية لهذه الاتفاقية في تخفيض قيمة الدولار مقابل الذهب.  </w:t>
      </w:r>
    </w:p>
    <w:p w14:paraId="6C0561D7" w14:textId="77777777" w:rsidR="00C4125B" w:rsidRDefault="00C4125B" w:rsidP="00C4125B">
      <w:pPr>
        <w:pStyle w:val="Titre3"/>
        <w:bidi/>
        <w:spacing w:line="276" w:lineRule="auto"/>
        <w:jc w:val="left"/>
        <w:rPr>
          <w:rFonts w:ascii="Traditional Arabic" w:hAnsi="Traditional Arabic" w:cs="Traditional Arabic"/>
          <w:b/>
          <w:bCs/>
          <w:sz w:val="32"/>
          <w:szCs w:val="32"/>
          <w:rtl/>
          <w:lang w:bidi="ar-DZ"/>
        </w:rPr>
      </w:pPr>
      <w:bookmarkStart w:id="42" w:name="_Toc109548463"/>
      <w:r>
        <w:rPr>
          <w:rFonts w:ascii="Traditional Arabic" w:hAnsi="Traditional Arabic" w:cs="Traditional Arabic" w:hint="cs"/>
          <w:b/>
          <w:bCs/>
          <w:sz w:val="32"/>
          <w:szCs w:val="32"/>
          <w:rtl/>
          <w:lang w:bidi="ar-DZ"/>
        </w:rPr>
        <w:t xml:space="preserve">3.3.4 </w:t>
      </w:r>
      <w:r w:rsidRPr="00C54B89">
        <w:rPr>
          <w:rFonts w:ascii="Traditional Arabic" w:hAnsi="Traditional Arabic" w:cs="Traditional Arabic"/>
          <w:b/>
          <w:bCs/>
          <w:sz w:val="32"/>
          <w:szCs w:val="32"/>
          <w:rtl/>
          <w:lang w:bidi="ar-DZ"/>
        </w:rPr>
        <w:t xml:space="preserve">نظام النقد </w:t>
      </w:r>
      <w:r w:rsidRPr="00C54B89">
        <w:rPr>
          <w:rFonts w:ascii="Traditional Arabic" w:hAnsi="Traditional Arabic" w:cs="Traditional Arabic" w:hint="cs"/>
          <w:b/>
          <w:bCs/>
          <w:sz w:val="32"/>
          <w:szCs w:val="32"/>
          <w:rtl/>
          <w:lang w:bidi="ar-DZ"/>
        </w:rPr>
        <w:t>الائتماني</w:t>
      </w:r>
      <w:r w:rsidRPr="00C54B89">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w:t>
      </w:r>
      <w:r w:rsidRPr="00C54B89">
        <w:rPr>
          <w:rFonts w:ascii="Traditional Arabic" w:hAnsi="Traditional Arabic" w:cs="Traditional Arabic"/>
          <w:b/>
          <w:bCs/>
          <w:sz w:val="32"/>
          <w:szCs w:val="32"/>
          <w:rtl/>
          <w:lang w:bidi="ar-DZ"/>
        </w:rPr>
        <w:t>الإلزامي، الحر</w:t>
      </w:r>
      <w:r>
        <w:rPr>
          <w:rFonts w:ascii="Traditional Arabic" w:hAnsi="Traditional Arabic" w:cs="Traditional Arabic" w:hint="cs"/>
          <w:b/>
          <w:bCs/>
          <w:sz w:val="32"/>
          <w:szCs w:val="32"/>
          <w:rtl/>
          <w:lang w:bidi="ar-DZ"/>
        </w:rPr>
        <w:t>)</w:t>
      </w:r>
      <w:bookmarkEnd w:id="42"/>
    </w:p>
    <w:p w14:paraId="2587583D"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8716D8">
        <w:rPr>
          <w:rFonts w:ascii="Traditional Arabic" w:hAnsi="Traditional Arabic" w:cs="Traditional Arabic"/>
          <w:sz w:val="32"/>
          <w:szCs w:val="32"/>
          <w:rtl/>
          <w:lang w:bidi="ar-DZ"/>
        </w:rPr>
        <w:t xml:space="preserve"> في ظل هذ</w:t>
      </w:r>
      <w:r>
        <w:rPr>
          <w:rFonts w:ascii="Traditional Arabic" w:hAnsi="Traditional Arabic" w:cs="Traditional Arabic" w:hint="cs"/>
          <w:sz w:val="32"/>
          <w:szCs w:val="32"/>
          <w:rtl/>
          <w:lang w:bidi="ar-DZ"/>
        </w:rPr>
        <w:t>ا النظام</w:t>
      </w:r>
      <w:r w:rsidRPr="008716D8">
        <w:rPr>
          <w:rFonts w:ascii="Traditional Arabic" w:hAnsi="Traditional Arabic" w:cs="Traditional Arabic"/>
          <w:sz w:val="32"/>
          <w:szCs w:val="32"/>
          <w:rtl/>
          <w:lang w:bidi="ar-DZ"/>
        </w:rPr>
        <w:t xml:space="preserve"> تُعرّف العملة</w:t>
      </w:r>
      <w:r>
        <w:rPr>
          <w:rFonts w:ascii="Traditional Arabic" w:hAnsi="Traditional Arabic" w:cs="Traditional Arabic"/>
          <w:sz w:val="32"/>
          <w:szCs w:val="32"/>
          <w:lang w:bidi="ar-DZ"/>
        </w:rPr>
        <w:t xml:space="preserve"> </w:t>
      </w:r>
      <w:r w:rsidRPr="008716D8">
        <w:rPr>
          <w:rFonts w:ascii="Traditional Arabic" w:hAnsi="Traditional Arabic" w:cs="Traditional Arabic"/>
          <w:sz w:val="32"/>
          <w:szCs w:val="32"/>
          <w:rtl/>
          <w:lang w:bidi="ar-DZ"/>
        </w:rPr>
        <w:t>الورقية بنفسها، ولا ترتبط بأيّ غطاء ذهباً كان أو فضّة، وأصبحت</w:t>
      </w:r>
      <w:r>
        <w:rPr>
          <w:rFonts w:ascii="Traditional Arabic" w:hAnsi="Traditional Arabic" w:cs="Traditional Arabic"/>
          <w:sz w:val="32"/>
          <w:szCs w:val="32"/>
          <w:lang w:bidi="ar-DZ"/>
        </w:rPr>
        <w:t xml:space="preserve"> </w:t>
      </w:r>
      <w:r w:rsidRPr="008716D8">
        <w:rPr>
          <w:rFonts w:ascii="Traditional Arabic" w:hAnsi="Traditional Arabic" w:cs="Traditional Arabic"/>
          <w:sz w:val="32"/>
          <w:szCs w:val="32"/>
          <w:rtl/>
          <w:lang w:bidi="ar-DZ"/>
        </w:rPr>
        <w:t>النقود الورقية تتمتّع بقوة الإلزام القانوني وغ</w:t>
      </w:r>
      <w:r>
        <w:rPr>
          <w:rFonts w:ascii="Traditional Arabic" w:hAnsi="Traditional Arabic" w:cs="Traditional Arabic" w:hint="cs"/>
          <w:sz w:val="32"/>
          <w:szCs w:val="32"/>
          <w:rtl/>
          <w:lang w:bidi="ar-DZ"/>
        </w:rPr>
        <w:t>ي</w:t>
      </w:r>
      <w:r w:rsidRPr="008716D8">
        <w:rPr>
          <w:rFonts w:ascii="Traditional Arabic" w:hAnsi="Traditional Arabic" w:cs="Traditional Arabic"/>
          <w:sz w:val="32"/>
          <w:szCs w:val="32"/>
          <w:rtl/>
          <w:lang w:bidi="ar-DZ"/>
        </w:rPr>
        <w:t>ر قابلة للتحويل</w:t>
      </w:r>
      <w:r>
        <w:rPr>
          <w:rFonts w:ascii="Traditional Arabic" w:hAnsi="Traditional Arabic" w:cs="Traditional Arabic"/>
          <w:sz w:val="32"/>
          <w:szCs w:val="32"/>
          <w:lang w:bidi="ar-DZ"/>
        </w:rPr>
        <w:t xml:space="preserve"> </w:t>
      </w:r>
      <w:r w:rsidRPr="008716D8">
        <w:rPr>
          <w:rFonts w:ascii="Traditional Arabic" w:hAnsi="Traditional Arabic" w:cs="Traditional Arabic"/>
          <w:sz w:val="32"/>
          <w:szCs w:val="32"/>
          <w:rtl/>
          <w:lang w:bidi="ar-DZ"/>
        </w:rPr>
        <w:t>إلى ذهب؛ حيث تمّ إيقاف التّعامل بتحويل الدولار إلى ذهب سنة1971. ويعتمد إصدار النقود في ظلّ القاعدة الائتمانية للنّقد</w:t>
      </w:r>
      <w:r>
        <w:rPr>
          <w:rFonts w:ascii="Traditional Arabic" w:hAnsi="Traditional Arabic" w:cs="Traditional Arabic"/>
          <w:sz w:val="32"/>
          <w:szCs w:val="32"/>
          <w:lang w:bidi="ar-DZ"/>
        </w:rPr>
        <w:t xml:space="preserve"> </w:t>
      </w:r>
      <w:r w:rsidRPr="008716D8">
        <w:rPr>
          <w:rFonts w:ascii="Traditional Arabic" w:hAnsi="Traditional Arabic" w:cs="Traditional Arabic"/>
          <w:sz w:val="32"/>
          <w:szCs w:val="32"/>
          <w:rtl/>
          <w:lang w:bidi="ar-DZ"/>
        </w:rPr>
        <w:t>على الوضع الاقتصادي والمالي للبلد، وعلى الآلية ال</w:t>
      </w:r>
      <w:r>
        <w:rPr>
          <w:rFonts w:ascii="Traditional Arabic" w:hAnsi="Traditional Arabic" w:cs="Traditional Arabic" w:hint="cs"/>
          <w:sz w:val="32"/>
          <w:szCs w:val="32"/>
          <w:rtl/>
          <w:lang w:bidi="ar-DZ"/>
        </w:rPr>
        <w:t>ت</w:t>
      </w:r>
      <w:r w:rsidRPr="008716D8">
        <w:rPr>
          <w:rFonts w:ascii="Traditional Arabic" w:hAnsi="Traditional Arabic" w:cs="Traditional Arabic"/>
          <w:sz w:val="32"/>
          <w:szCs w:val="32"/>
          <w:rtl/>
          <w:lang w:bidi="ar-DZ"/>
        </w:rPr>
        <w:t>ي يُحدَّد</w:t>
      </w:r>
      <w:r>
        <w:rPr>
          <w:rFonts w:ascii="Traditional Arabic" w:hAnsi="Traditional Arabic" w:cs="Traditional Arabic"/>
          <w:sz w:val="32"/>
          <w:szCs w:val="32"/>
          <w:lang w:bidi="ar-DZ"/>
        </w:rPr>
        <w:t xml:space="preserve"> </w:t>
      </w:r>
      <w:r w:rsidRPr="008716D8">
        <w:rPr>
          <w:rFonts w:ascii="Traditional Arabic" w:hAnsi="Traditional Arabic" w:cs="Traditional Arabic"/>
          <w:sz w:val="32"/>
          <w:szCs w:val="32"/>
          <w:rtl/>
          <w:lang w:bidi="ar-DZ"/>
        </w:rPr>
        <w:t xml:space="preserve">بموجبها سعر صرف العملة </w:t>
      </w:r>
      <w:r w:rsidRPr="008716D8">
        <w:rPr>
          <w:rFonts w:ascii="Traditional Arabic" w:hAnsi="Traditional Arabic" w:cs="Traditional Arabic" w:hint="cs"/>
          <w:sz w:val="32"/>
          <w:szCs w:val="32"/>
          <w:rtl/>
          <w:lang w:bidi="ar-DZ"/>
        </w:rPr>
        <w:t>المحلية</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sidRPr="008716D8">
        <w:rPr>
          <w:rFonts w:ascii="Traditional Arabic" w:hAnsi="Traditional Arabic" w:cs="Traditional Arabic" w:hint="cs"/>
          <w:sz w:val="32"/>
          <w:szCs w:val="32"/>
          <w:rtl/>
          <w:lang w:bidi="ar-DZ"/>
        </w:rPr>
        <w:t>التّثبيت</w:t>
      </w:r>
      <w:r w:rsidRPr="008716D8">
        <w:rPr>
          <w:rFonts w:ascii="Traditional Arabic" w:hAnsi="Traditional Arabic" w:cs="Traditional Arabic"/>
          <w:sz w:val="32"/>
          <w:szCs w:val="32"/>
          <w:rtl/>
          <w:lang w:bidi="ar-DZ"/>
        </w:rPr>
        <w:t xml:space="preserve"> أو </w:t>
      </w:r>
      <w:r w:rsidRPr="008716D8">
        <w:rPr>
          <w:rFonts w:ascii="Traditional Arabic" w:hAnsi="Traditional Arabic" w:cs="Traditional Arabic" w:hint="cs"/>
          <w:sz w:val="32"/>
          <w:szCs w:val="32"/>
          <w:rtl/>
          <w:lang w:bidi="ar-DZ"/>
        </w:rPr>
        <w:t>التّعويم</w:t>
      </w:r>
      <w:r>
        <w:rPr>
          <w:rFonts w:ascii="Traditional Arabic" w:hAnsi="Traditional Arabic" w:cs="Traditional Arabic"/>
          <w:sz w:val="32"/>
          <w:szCs w:val="32"/>
          <w:lang w:bidi="ar-DZ"/>
        </w:rPr>
        <w:t xml:space="preserve"> (</w:t>
      </w:r>
      <w:r w:rsidRPr="008716D8">
        <w:rPr>
          <w:rFonts w:ascii="Traditional Arabic" w:hAnsi="Traditional Arabic" w:cs="Traditional Arabic"/>
          <w:sz w:val="32"/>
          <w:szCs w:val="32"/>
          <w:rtl/>
          <w:lang w:bidi="ar-DZ"/>
        </w:rPr>
        <w:t>.</w:t>
      </w:r>
    </w:p>
    <w:p w14:paraId="5450DBA0"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النقود الورقية لها قوة ابراء مطلقة، مستمدة من القانون وغير قابلة للتحويل الى ذهب، تصدرها السلطات النقدية تحت غطاء موسع يشمل الذهب. وتعتبر النقود الورقية في ظل هذا النظام سندات دين على الدولة، وبالتالي أصبحت تدار مباشرة من قبل السلطات النقدية (تحديد كمياتها ومعدل تغيرها في وقت معين).</w:t>
      </w:r>
    </w:p>
    <w:p w14:paraId="3D065D32" w14:textId="77777777" w:rsidR="00C4125B" w:rsidRDefault="00C4125B" w:rsidP="00C4125B">
      <w:pPr>
        <w:bidi/>
        <w:spacing w:line="276" w:lineRule="auto"/>
        <w:jc w:val="both"/>
        <w:rPr>
          <w:rFonts w:ascii="Traditional Arabic" w:hAnsi="Traditional Arabic" w:cs="Traditional Arabic"/>
          <w:b/>
          <w:bCs/>
          <w:sz w:val="32"/>
          <w:szCs w:val="32"/>
          <w:u w:val="single"/>
          <w:rtl/>
          <w:lang w:bidi="ar-DZ"/>
        </w:rPr>
      </w:pPr>
      <w:r w:rsidRPr="00EE772D">
        <w:rPr>
          <w:rFonts w:ascii="Traditional Arabic" w:hAnsi="Traditional Arabic" w:cs="Traditional Arabic" w:hint="cs"/>
          <w:b/>
          <w:bCs/>
          <w:sz w:val="32"/>
          <w:szCs w:val="32"/>
          <w:u w:val="single"/>
          <w:rtl/>
          <w:lang w:bidi="ar-DZ"/>
        </w:rPr>
        <w:lastRenderedPageBreak/>
        <w:t>تقييم النظام النقدي الائتماني</w:t>
      </w:r>
      <w:r>
        <w:rPr>
          <w:rStyle w:val="Appelnotedebasdep"/>
          <w:rFonts w:ascii="Traditional Arabic" w:hAnsi="Traditional Arabic" w:cs="Traditional Arabic"/>
          <w:b/>
          <w:bCs/>
          <w:sz w:val="32"/>
          <w:szCs w:val="32"/>
          <w:u w:val="single"/>
          <w:rtl/>
          <w:lang w:bidi="ar-DZ"/>
        </w:rPr>
        <w:footnoteReference w:id="28"/>
      </w:r>
      <w:r w:rsidRPr="00EE772D">
        <w:rPr>
          <w:rFonts w:ascii="Traditional Arabic" w:hAnsi="Traditional Arabic" w:cs="Traditional Arabic" w:hint="cs"/>
          <w:b/>
          <w:bCs/>
          <w:sz w:val="32"/>
          <w:szCs w:val="32"/>
          <w:u w:val="single"/>
          <w:rtl/>
          <w:lang w:bidi="ar-DZ"/>
        </w:rPr>
        <w:t xml:space="preserve">: </w:t>
      </w:r>
    </w:p>
    <w:p w14:paraId="3832195C"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كذلك هذا النظام لا يخلو من الانتقادات رغم وجود مدافعين عنه، تم تقسيمها الى جزئين: </w:t>
      </w:r>
    </w:p>
    <w:p w14:paraId="7503C239" w14:textId="77777777" w:rsidR="00C4125B" w:rsidRDefault="00C4125B" w:rsidP="00C4125B">
      <w:pPr>
        <w:pStyle w:val="Paragraphedeliste"/>
        <w:numPr>
          <w:ilvl w:val="0"/>
          <w:numId w:val="27"/>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الانتقادات: </w:t>
      </w:r>
    </w:p>
    <w:p w14:paraId="2C3F02D0"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خطر الفوضى في المعاملات المالية (محليا ودوليا)، فحسب أنصار قاعدة الذهب لا يضمن هذا النظام الاستقرار في أسعار الصرف؛</w:t>
      </w:r>
    </w:p>
    <w:p w14:paraId="085BB404"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خطر الافراط في الإصدار النقدي، وهذا يمكن أن يؤدي الى تضخم كبير.</w:t>
      </w:r>
    </w:p>
    <w:p w14:paraId="4115B7BF" w14:textId="77777777" w:rsidR="00C4125B" w:rsidRDefault="00C4125B" w:rsidP="00C4125B">
      <w:pPr>
        <w:pStyle w:val="Paragraphedeliste"/>
        <w:numPr>
          <w:ilvl w:val="0"/>
          <w:numId w:val="27"/>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المدافعون:</w:t>
      </w:r>
    </w:p>
    <w:p w14:paraId="7937005C"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التضخم ليس ملازما للنقود الورقية، بل مرتبط بإدارة هذا النظام ومدى السماح بالإصدار الحر.</w:t>
      </w:r>
    </w:p>
    <w:p w14:paraId="4E15D1CA"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النظام النقدي الورقي هو تطور تاريخي فرضته الحرب العالمية الأولى وحاجة الدول للتمويل وكذلك الظروف الاقتصادية نتيجة ارتفاع حجم المبادلات.</w:t>
      </w:r>
    </w:p>
    <w:p w14:paraId="361E22B4"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مرونة القاعدة النقدية في جانب العرض النقدي، عكس النظام الذهبي وذلك أثناء تطبيق سياسة نقدية توسعية (ضخ سريع للنقود).</w:t>
      </w:r>
    </w:p>
    <w:p w14:paraId="3D261195"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rtl/>
          <w:lang w:bidi="ar-DZ"/>
        </w:rPr>
      </w:pPr>
    </w:p>
    <w:p w14:paraId="787D51D3"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rtl/>
          <w:lang w:bidi="ar-DZ"/>
        </w:rPr>
      </w:pPr>
    </w:p>
    <w:p w14:paraId="7AB8FD8A"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rtl/>
          <w:lang w:bidi="ar-DZ"/>
        </w:rPr>
      </w:pPr>
    </w:p>
    <w:p w14:paraId="25E39AEF"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rtl/>
          <w:lang w:bidi="ar-DZ"/>
        </w:rPr>
      </w:pPr>
    </w:p>
    <w:p w14:paraId="27BB89C8"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rtl/>
          <w:lang w:bidi="ar-DZ"/>
        </w:rPr>
      </w:pPr>
    </w:p>
    <w:p w14:paraId="60A19805"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rtl/>
          <w:lang w:bidi="ar-DZ"/>
        </w:rPr>
      </w:pPr>
    </w:p>
    <w:p w14:paraId="3251D3E8" w14:textId="77777777" w:rsidR="00C4125B" w:rsidRDefault="00C4125B" w:rsidP="00C4125B">
      <w:pPr>
        <w:pStyle w:val="Paragraphedeliste"/>
        <w:bidi/>
        <w:spacing w:line="276" w:lineRule="auto"/>
        <w:ind w:left="1800"/>
        <w:jc w:val="both"/>
        <w:rPr>
          <w:rFonts w:ascii="Traditional Arabic" w:hAnsi="Traditional Arabic" w:cs="Traditional Arabic"/>
          <w:sz w:val="32"/>
          <w:szCs w:val="32"/>
          <w:lang w:bidi="ar-DZ"/>
        </w:rPr>
      </w:pPr>
    </w:p>
    <w:p w14:paraId="083B27D4" w14:textId="77777777" w:rsidR="00C4125B" w:rsidRDefault="00C4125B" w:rsidP="00C4125B">
      <w:pPr>
        <w:pStyle w:val="Paragraphedeliste"/>
        <w:bidi/>
        <w:spacing w:line="276" w:lineRule="auto"/>
        <w:ind w:left="1800"/>
        <w:jc w:val="left"/>
        <w:rPr>
          <w:rFonts w:ascii="Traditional Arabic" w:hAnsi="Traditional Arabic" w:cs="Traditional Arabic"/>
          <w:sz w:val="32"/>
          <w:szCs w:val="32"/>
          <w:rtl/>
          <w:lang w:bidi="ar-DZ"/>
        </w:rPr>
      </w:pPr>
      <w:r>
        <w:rPr>
          <w:rFonts w:ascii="Traditional Arabic" w:hAnsi="Traditional Arabic" w:cs="Traditional Arabic" w:hint="cs"/>
          <w:noProof/>
          <w:sz w:val="32"/>
          <w:szCs w:val="32"/>
          <w:rtl/>
          <w:lang w:val="ar-DZ" w:bidi="ar-DZ"/>
        </w:rPr>
        <w:t xml:space="preserve">     </w:t>
      </w:r>
    </w:p>
    <w:p w14:paraId="60739A80" w14:textId="77777777" w:rsidR="00C4125B" w:rsidRDefault="00C4125B" w:rsidP="00C4125B">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
    <w:p w14:paraId="1FDA3057" w14:textId="77777777" w:rsidR="00C4125B" w:rsidRDefault="00C4125B" w:rsidP="00C4125B">
      <w:pPr>
        <w:pStyle w:val="Titre1"/>
        <w:bidi/>
        <w:spacing w:line="276" w:lineRule="auto"/>
        <w:jc w:val="left"/>
        <w:rPr>
          <w:rFonts w:ascii="Traditional Arabic" w:hAnsi="Traditional Arabic" w:cs="Traditional Arabic"/>
          <w:b/>
          <w:bCs/>
          <w:rtl/>
          <w:lang w:bidi="ar-DZ"/>
        </w:rPr>
      </w:pPr>
      <w:bookmarkStart w:id="43" w:name="_Toc109548464"/>
      <w:r>
        <w:rPr>
          <w:rFonts w:ascii="Traditional Arabic" w:hAnsi="Traditional Arabic" w:cs="Traditional Arabic" w:hint="cs"/>
          <w:b/>
          <w:bCs/>
          <w:rtl/>
          <w:lang w:bidi="ar-DZ"/>
        </w:rPr>
        <w:lastRenderedPageBreak/>
        <w:t>5. المحاضرة الخامسة: النظريات النقدية</w:t>
      </w:r>
      <w:bookmarkEnd w:id="43"/>
    </w:p>
    <w:p w14:paraId="107D46C9" w14:textId="77777777" w:rsidR="00C4125B" w:rsidRPr="00E53B32" w:rsidRDefault="00C4125B" w:rsidP="00C4125B">
      <w:pPr>
        <w:bidi/>
        <w:spacing w:line="276" w:lineRule="auto"/>
        <w:jc w:val="both"/>
        <w:rPr>
          <w:rFonts w:ascii="Traditional Arabic" w:hAnsi="Traditional Arabic" w:cs="Traditional Arabic"/>
          <w:sz w:val="32"/>
          <w:szCs w:val="32"/>
          <w:rtl/>
          <w:lang w:bidi="ar-DZ"/>
        </w:rPr>
      </w:pPr>
      <w:r w:rsidRPr="00E53B32">
        <w:rPr>
          <w:rFonts w:ascii="Traditional Arabic" w:hAnsi="Traditional Arabic" w:cs="Traditional Arabic"/>
          <w:sz w:val="32"/>
          <w:szCs w:val="32"/>
          <w:rtl/>
          <w:lang w:bidi="ar-DZ"/>
        </w:rPr>
        <w:t>منذ زمن بعيد بدأ الاهتمام بالنقود من طرف الكثير من العلماء والمفكرين على مر العصور محاولين إعطاء تفسير منطقي لسلوك ظاهرة النقود والتعرف على العوامل التي تتأثر بها والمؤثرة فيها</w:t>
      </w:r>
      <w:r>
        <w:rPr>
          <w:rFonts w:ascii="Traditional Arabic" w:hAnsi="Traditional Arabic" w:cs="Traditional Arabic" w:hint="cs"/>
          <w:sz w:val="32"/>
          <w:szCs w:val="32"/>
          <w:rtl/>
          <w:lang w:bidi="ar-DZ"/>
        </w:rPr>
        <w:t xml:space="preserve"> </w:t>
      </w:r>
      <w:r w:rsidRPr="00E53B32">
        <w:rPr>
          <w:rFonts w:ascii="Traditional Arabic" w:hAnsi="Traditional Arabic" w:cs="Traditional Arabic"/>
          <w:sz w:val="32"/>
          <w:szCs w:val="32"/>
          <w:rtl/>
          <w:lang w:bidi="ar-DZ"/>
        </w:rPr>
        <w:t>ومن ذلك تولدت نظريات سميت بـالنظريات النقدية والتي تشغل حيزا هاما في الفكر الاقتصادي الحديث، من خلال الأبحاث والدراسات التي عالجت هذا الموضوع من أجل فهم وشرح آليات عمل وتفاعل العناصر المكونة لهذه النظريات، حتى يتم التمكن من تفسير مجموعة من الظواهر والمتغيرات التي تصحب التغير في كمية النقود المتداولة في المجتمع.</w:t>
      </w:r>
    </w:p>
    <w:p w14:paraId="311143F1" w14:textId="77777777" w:rsidR="00C4125B" w:rsidRPr="00E53B32" w:rsidRDefault="00C4125B" w:rsidP="00C4125B">
      <w:pPr>
        <w:bidi/>
        <w:spacing w:line="276" w:lineRule="auto"/>
        <w:jc w:val="both"/>
        <w:rPr>
          <w:rFonts w:ascii="Traditional Arabic" w:hAnsi="Traditional Arabic" w:cs="Traditional Arabic"/>
          <w:sz w:val="32"/>
          <w:szCs w:val="32"/>
          <w:rtl/>
          <w:lang w:bidi="ar-DZ"/>
        </w:rPr>
      </w:pPr>
      <w:r w:rsidRPr="00E53B32">
        <w:rPr>
          <w:rFonts w:ascii="Traditional Arabic" w:hAnsi="Traditional Arabic" w:cs="Traditional Arabic"/>
          <w:b/>
          <w:bCs/>
          <w:sz w:val="32"/>
          <w:szCs w:val="32"/>
          <w:rtl/>
          <w:lang w:bidi="ar-DZ"/>
        </w:rPr>
        <w:t>يقصد بالنظرية النقدية</w:t>
      </w:r>
      <w:r w:rsidRPr="00E53B32">
        <w:rPr>
          <w:rFonts w:ascii="Traditional Arabic" w:hAnsi="Traditional Arabic" w:cs="Traditional Arabic"/>
          <w:b/>
          <w:bCs/>
          <w:sz w:val="32"/>
          <w:szCs w:val="32"/>
          <w:lang w:bidi="ar-DZ"/>
        </w:rPr>
        <w:t xml:space="preserve"> (</w:t>
      </w:r>
      <w:proofErr w:type="spellStart"/>
      <w:r w:rsidRPr="00E53B32">
        <w:rPr>
          <w:rFonts w:ascii="Traditional Arabic" w:hAnsi="Traditional Arabic" w:cs="Traditional Arabic"/>
          <w:b/>
          <w:bCs/>
          <w:sz w:val="32"/>
          <w:szCs w:val="32"/>
          <w:lang w:bidi="ar-DZ"/>
        </w:rPr>
        <w:t>Monetary</w:t>
      </w:r>
      <w:proofErr w:type="spellEnd"/>
      <w:r w:rsidRPr="00E53B32">
        <w:rPr>
          <w:rFonts w:ascii="Traditional Arabic" w:hAnsi="Traditional Arabic" w:cs="Traditional Arabic"/>
          <w:b/>
          <w:bCs/>
          <w:sz w:val="32"/>
          <w:szCs w:val="32"/>
          <w:lang w:bidi="ar-DZ"/>
        </w:rPr>
        <w:t xml:space="preserve"> Theory)</w:t>
      </w:r>
      <w:r w:rsidRPr="00E53B32">
        <w:rPr>
          <w:rFonts w:ascii="Traditional Arabic" w:hAnsi="Traditional Arabic" w:cs="Traditional Arabic"/>
          <w:sz w:val="32"/>
          <w:szCs w:val="32"/>
          <w:lang w:bidi="ar-DZ"/>
        </w:rPr>
        <w:t xml:space="preserve"> </w:t>
      </w:r>
      <w:r w:rsidRPr="00E53B32">
        <w:rPr>
          <w:rFonts w:ascii="Traditional Arabic" w:hAnsi="Traditional Arabic" w:cs="Traditional Arabic"/>
          <w:sz w:val="32"/>
          <w:szCs w:val="32"/>
          <w:rtl/>
          <w:lang w:bidi="ar-DZ"/>
        </w:rPr>
        <w:t>ذلك الفرع من الاقتصاد الذي يدرس ويحلل استعمالات النقود ووظائفها وآثارها في إنتاج السلع والخدمات وتوزيعها واستهلاكها</w:t>
      </w:r>
      <w:r>
        <w:rPr>
          <w:rFonts w:ascii="Traditional Arabic" w:hAnsi="Traditional Arabic" w:cs="Traditional Arabic" w:hint="cs"/>
          <w:sz w:val="32"/>
          <w:szCs w:val="32"/>
          <w:rtl/>
          <w:lang w:bidi="ar-DZ"/>
        </w:rPr>
        <w:t>.</w:t>
      </w:r>
    </w:p>
    <w:p w14:paraId="7E6853DB" w14:textId="77777777" w:rsidR="00C4125B" w:rsidRPr="00E53B32" w:rsidRDefault="00C4125B" w:rsidP="00C4125B">
      <w:pPr>
        <w:bidi/>
        <w:spacing w:line="276" w:lineRule="auto"/>
        <w:jc w:val="left"/>
        <w:rPr>
          <w:rFonts w:ascii="Traditional Arabic" w:hAnsi="Traditional Arabic" w:cs="Traditional Arabic"/>
          <w:sz w:val="32"/>
          <w:szCs w:val="32"/>
          <w:rtl/>
          <w:lang w:bidi="ar-DZ"/>
        </w:rPr>
      </w:pPr>
      <w:r w:rsidRPr="00E53B32">
        <w:rPr>
          <w:rFonts w:ascii="Traditional Arabic" w:hAnsi="Traditional Arabic" w:cs="Traditional Arabic"/>
          <w:sz w:val="32"/>
          <w:szCs w:val="32"/>
          <w:rtl/>
          <w:lang w:bidi="ar-DZ"/>
        </w:rPr>
        <w:t>تم تقسيم هذ</w:t>
      </w:r>
      <w:r>
        <w:rPr>
          <w:rFonts w:ascii="Traditional Arabic" w:hAnsi="Traditional Arabic" w:cs="Traditional Arabic" w:hint="cs"/>
          <w:sz w:val="32"/>
          <w:szCs w:val="32"/>
          <w:rtl/>
          <w:lang w:bidi="ar-DZ"/>
        </w:rPr>
        <w:t>ه المحاضرة</w:t>
      </w:r>
      <w:r w:rsidRPr="00E53B32">
        <w:rPr>
          <w:rFonts w:ascii="Traditional Arabic" w:hAnsi="Traditional Arabic" w:cs="Traditional Arabic"/>
          <w:sz w:val="32"/>
          <w:szCs w:val="32"/>
          <w:rtl/>
          <w:lang w:bidi="ar-DZ"/>
        </w:rPr>
        <w:t xml:space="preserve"> الى ثلاثة أقسام</w:t>
      </w:r>
      <w:r w:rsidRPr="00E53B32">
        <w:rPr>
          <w:rFonts w:ascii="Traditional Arabic" w:hAnsi="Traditional Arabic" w:cs="Traditional Arabic"/>
          <w:sz w:val="32"/>
          <w:szCs w:val="32"/>
          <w:lang w:bidi="ar-DZ"/>
        </w:rPr>
        <w:t>:</w:t>
      </w:r>
    </w:p>
    <w:p w14:paraId="0365FA90" w14:textId="77777777" w:rsidR="00C4125B" w:rsidRPr="00053AE6" w:rsidRDefault="00C4125B" w:rsidP="00C4125B">
      <w:pPr>
        <w:bidi/>
        <w:spacing w:line="276" w:lineRule="auto"/>
        <w:jc w:val="left"/>
        <w:rPr>
          <w:rFonts w:ascii="Traditional Arabic" w:hAnsi="Traditional Arabic" w:cs="Traditional Arabic"/>
          <w:b/>
          <w:bCs/>
          <w:sz w:val="32"/>
          <w:szCs w:val="32"/>
          <w:rtl/>
          <w:lang w:bidi="ar-DZ"/>
        </w:rPr>
      </w:pPr>
      <w:r w:rsidRPr="00053AE6">
        <w:rPr>
          <w:rFonts w:ascii="Traditional Arabic" w:hAnsi="Traditional Arabic" w:cs="Traditional Arabic"/>
          <w:b/>
          <w:bCs/>
          <w:sz w:val="32"/>
          <w:szCs w:val="32"/>
          <w:rtl/>
          <w:lang w:bidi="ar-DZ"/>
        </w:rPr>
        <w:t>القسم الأول يتضمن النظرية الكلاسيكية</w:t>
      </w:r>
    </w:p>
    <w:p w14:paraId="7A4A1F7B" w14:textId="77777777" w:rsidR="00C4125B" w:rsidRPr="00053AE6" w:rsidRDefault="00C4125B" w:rsidP="00C4125B">
      <w:pPr>
        <w:bidi/>
        <w:spacing w:line="276" w:lineRule="auto"/>
        <w:jc w:val="left"/>
        <w:rPr>
          <w:rFonts w:ascii="Traditional Arabic" w:hAnsi="Traditional Arabic" w:cs="Traditional Arabic"/>
          <w:b/>
          <w:bCs/>
          <w:sz w:val="32"/>
          <w:szCs w:val="32"/>
          <w:rtl/>
          <w:lang w:bidi="ar-DZ"/>
        </w:rPr>
      </w:pPr>
      <w:r w:rsidRPr="00053AE6">
        <w:rPr>
          <w:rFonts w:ascii="Traditional Arabic" w:hAnsi="Traditional Arabic" w:cs="Traditional Arabic"/>
          <w:b/>
          <w:bCs/>
          <w:sz w:val="32"/>
          <w:szCs w:val="32"/>
          <w:rtl/>
          <w:lang w:bidi="ar-DZ"/>
        </w:rPr>
        <w:t xml:space="preserve">القسم الثاني يخص النظرية </w:t>
      </w:r>
      <w:proofErr w:type="spellStart"/>
      <w:r w:rsidRPr="00053AE6">
        <w:rPr>
          <w:rFonts w:ascii="Traditional Arabic" w:hAnsi="Traditional Arabic" w:cs="Traditional Arabic"/>
          <w:b/>
          <w:bCs/>
          <w:sz w:val="32"/>
          <w:szCs w:val="32"/>
          <w:rtl/>
          <w:lang w:bidi="ar-DZ"/>
        </w:rPr>
        <w:t>الكينزية</w:t>
      </w:r>
      <w:proofErr w:type="spellEnd"/>
      <w:r w:rsidRPr="00053AE6">
        <w:rPr>
          <w:rFonts w:ascii="Traditional Arabic" w:hAnsi="Traditional Arabic" w:cs="Traditional Arabic"/>
          <w:b/>
          <w:bCs/>
          <w:sz w:val="32"/>
          <w:szCs w:val="32"/>
          <w:lang w:bidi="ar-DZ"/>
        </w:rPr>
        <w:t>.</w:t>
      </w:r>
    </w:p>
    <w:p w14:paraId="08A6A23B" w14:textId="77777777" w:rsidR="00C4125B" w:rsidRDefault="00C4125B" w:rsidP="00C4125B">
      <w:pPr>
        <w:bidi/>
        <w:spacing w:line="276" w:lineRule="auto"/>
        <w:jc w:val="left"/>
        <w:rPr>
          <w:rFonts w:ascii="Traditional Arabic" w:hAnsi="Traditional Arabic" w:cs="Traditional Arabic"/>
          <w:sz w:val="32"/>
          <w:szCs w:val="32"/>
          <w:rtl/>
          <w:lang w:bidi="ar-DZ"/>
        </w:rPr>
      </w:pPr>
      <w:r w:rsidRPr="00053AE6">
        <w:rPr>
          <w:rFonts w:ascii="Traditional Arabic" w:hAnsi="Traditional Arabic" w:cs="Traditional Arabic"/>
          <w:b/>
          <w:bCs/>
          <w:sz w:val="32"/>
          <w:szCs w:val="32"/>
          <w:rtl/>
          <w:lang w:bidi="ar-DZ"/>
        </w:rPr>
        <w:t>القسم الثالث يتضمن النظرية الحديثة</w:t>
      </w:r>
    </w:p>
    <w:p w14:paraId="7BAA5E50" w14:textId="77777777" w:rsidR="00C4125B" w:rsidRDefault="00C4125B" w:rsidP="00C4125B">
      <w:pPr>
        <w:pStyle w:val="Titre2"/>
        <w:bidi/>
        <w:spacing w:line="276" w:lineRule="auto"/>
        <w:jc w:val="left"/>
        <w:rPr>
          <w:rFonts w:ascii="Traditional Arabic" w:hAnsi="Traditional Arabic" w:cs="Traditional Arabic"/>
          <w:b/>
          <w:bCs/>
          <w:sz w:val="32"/>
          <w:szCs w:val="32"/>
          <w:rtl/>
          <w:lang w:bidi="ar-DZ"/>
        </w:rPr>
      </w:pPr>
      <w:bookmarkStart w:id="44" w:name="_Toc109548465"/>
      <w:r>
        <w:rPr>
          <w:rFonts w:ascii="Traditional Arabic" w:hAnsi="Traditional Arabic" w:cs="Traditional Arabic" w:hint="cs"/>
          <w:b/>
          <w:bCs/>
          <w:sz w:val="32"/>
          <w:szCs w:val="32"/>
          <w:rtl/>
          <w:lang w:bidi="ar-DZ"/>
        </w:rPr>
        <w:t>1.5 النظرية النقدية الكلاسيكية:</w:t>
      </w:r>
      <w:bookmarkEnd w:id="44"/>
    </w:p>
    <w:p w14:paraId="51F11BB2" w14:textId="77777777" w:rsidR="00C4125B" w:rsidRPr="00393C5D" w:rsidRDefault="00C4125B" w:rsidP="00C4125B">
      <w:pPr>
        <w:bidi/>
        <w:spacing w:line="276" w:lineRule="auto"/>
        <w:jc w:val="both"/>
        <w:rPr>
          <w:rFonts w:ascii="Traditional Arabic" w:hAnsi="Traditional Arabic" w:cs="Traditional Arabic"/>
          <w:sz w:val="32"/>
          <w:szCs w:val="32"/>
          <w:rtl/>
          <w:lang w:bidi="ar-DZ"/>
        </w:rPr>
      </w:pPr>
      <w:r w:rsidRPr="00393C5D">
        <w:rPr>
          <w:rFonts w:ascii="Traditional Arabic" w:hAnsi="Traditional Arabic" w:cs="Traditional Arabic"/>
          <w:sz w:val="32"/>
          <w:szCs w:val="32"/>
          <w:rtl/>
          <w:lang w:bidi="ar-DZ"/>
        </w:rPr>
        <w:t xml:space="preserve">لم يولى الفكر الكلاسيكي الأهمية لدراسة الطلب على النقود، فكون هذه الأخيرة من وجهة نظرهم لم يكن لها أي دور مهم واعتبارها مجرد وسيلة تسهل التبادل. فقد بنى الفكر الكلاسيكي رؤيته للنقود على قانون </w:t>
      </w:r>
      <w:proofErr w:type="spellStart"/>
      <w:r w:rsidRPr="00393C5D">
        <w:rPr>
          <w:rFonts w:ascii="Traditional Arabic" w:hAnsi="Traditional Arabic" w:cs="Traditional Arabic"/>
          <w:sz w:val="32"/>
          <w:szCs w:val="32"/>
          <w:lang w:bidi="ar-DZ"/>
        </w:rPr>
        <w:t>say</w:t>
      </w:r>
      <w:proofErr w:type="spellEnd"/>
      <w:r w:rsidRPr="00393C5D">
        <w:rPr>
          <w:rFonts w:ascii="Traditional Arabic" w:hAnsi="Traditional Arabic" w:cs="Traditional Arabic"/>
          <w:sz w:val="32"/>
          <w:szCs w:val="32"/>
          <w:rtl/>
          <w:lang w:bidi="ar-DZ"/>
        </w:rPr>
        <w:t xml:space="preserve"> للمنافذ والذي يشر الى أن المنتجات تتبادل مقابل المنتجات، ولا تشكل النقود ضمن هذا المنظور.</w:t>
      </w:r>
    </w:p>
    <w:p w14:paraId="29C06697" w14:textId="77777777" w:rsidR="00C4125B" w:rsidRPr="007B7719" w:rsidRDefault="00C4125B" w:rsidP="00C4125B">
      <w:pPr>
        <w:pStyle w:val="Titre3"/>
        <w:bidi/>
        <w:spacing w:line="276" w:lineRule="auto"/>
        <w:jc w:val="left"/>
        <w:rPr>
          <w:rFonts w:ascii="Traditional Arabic" w:hAnsi="Traditional Arabic" w:cs="Traditional Arabic"/>
          <w:b/>
          <w:bCs/>
          <w:sz w:val="32"/>
          <w:szCs w:val="32"/>
          <w:rtl/>
          <w:lang w:bidi="ar-DZ"/>
        </w:rPr>
      </w:pPr>
      <w:bookmarkStart w:id="45" w:name="_Toc109548466"/>
      <w:r>
        <w:rPr>
          <w:rFonts w:ascii="Traditional Arabic" w:hAnsi="Traditional Arabic" w:cs="Traditional Arabic" w:hint="cs"/>
          <w:b/>
          <w:bCs/>
          <w:sz w:val="32"/>
          <w:szCs w:val="32"/>
          <w:rtl/>
          <w:lang w:bidi="ar-DZ"/>
        </w:rPr>
        <w:t xml:space="preserve">1.1.5 </w:t>
      </w:r>
      <w:r w:rsidRPr="007B7719">
        <w:rPr>
          <w:rFonts w:ascii="Traditional Arabic" w:hAnsi="Traditional Arabic" w:cs="Traditional Arabic"/>
          <w:b/>
          <w:bCs/>
          <w:sz w:val="32"/>
          <w:szCs w:val="32"/>
          <w:rtl/>
          <w:lang w:bidi="ar-DZ"/>
        </w:rPr>
        <w:t>أسس النظرية الكلاسيكية وافتراضاتها</w:t>
      </w:r>
      <w:bookmarkEnd w:id="45"/>
    </w:p>
    <w:p w14:paraId="552C6A0C" w14:textId="77777777" w:rsidR="00C4125B" w:rsidRPr="007B7719" w:rsidRDefault="00C4125B" w:rsidP="00C4125B">
      <w:pPr>
        <w:pStyle w:val="Paragraphedeliste"/>
        <w:numPr>
          <w:ilvl w:val="0"/>
          <w:numId w:val="28"/>
        </w:numPr>
        <w:bidi/>
        <w:spacing w:line="276" w:lineRule="auto"/>
        <w:jc w:val="both"/>
        <w:rPr>
          <w:rFonts w:ascii="Traditional Arabic" w:hAnsi="Traditional Arabic" w:cs="Traditional Arabic"/>
          <w:b/>
          <w:bCs/>
          <w:sz w:val="32"/>
          <w:szCs w:val="32"/>
          <w:rtl/>
          <w:lang w:bidi="ar-DZ"/>
        </w:rPr>
      </w:pPr>
      <w:r w:rsidRPr="007B7719">
        <w:rPr>
          <w:rFonts w:ascii="Traditional Arabic" w:hAnsi="Traditional Arabic" w:cs="Traditional Arabic"/>
          <w:b/>
          <w:bCs/>
          <w:sz w:val="32"/>
          <w:szCs w:val="32"/>
          <w:rtl/>
          <w:lang w:bidi="ar-DZ"/>
        </w:rPr>
        <w:t>الأسس</w:t>
      </w:r>
      <w:r w:rsidRPr="007B7719">
        <w:rPr>
          <w:rFonts w:ascii="Traditional Arabic" w:hAnsi="Traditional Arabic" w:cs="Traditional Arabic"/>
          <w:b/>
          <w:bCs/>
          <w:sz w:val="32"/>
          <w:szCs w:val="32"/>
          <w:lang w:bidi="ar-DZ"/>
        </w:rPr>
        <w:t>:</w:t>
      </w:r>
    </w:p>
    <w:p w14:paraId="23ED3B3B" w14:textId="77777777" w:rsidR="00C4125B" w:rsidRPr="00393C5D" w:rsidRDefault="00C4125B" w:rsidP="00C4125B">
      <w:pPr>
        <w:bidi/>
        <w:spacing w:line="276" w:lineRule="auto"/>
        <w:jc w:val="both"/>
        <w:rPr>
          <w:rFonts w:ascii="Traditional Arabic" w:hAnsi="Traditional Arabic" w:cs="Traditional Arabic"/>
          <w:sz w:val="32"/>
          <w:szCs w:val="32"/>
          <w:rtl/>
          <w:lang w:bidi="ar-DZ"/>
        </w:rPr>
      </w:pPr>
      <w:r w:rsidRPr="00393C5D">
        <w:rPr>
          <w:rFonts w:ascii="Traditional Arabic" w:hAnsi="Traditional Arabic" w:cs="Traditional Arabic"/>
          <w:sz w:val="32"/>
          <w:szCs w:val="32"/>
          <w:lang w:bidi="ar-DZ"/>
        </w:rPr>
        <w:t xml:space="preserve">  * </w:t>
      </w:r>
      <w:r w:rsidRPr="00393C5D">
        <w:rPr>
          <w:rFonts w:ascii="Traditional Arabic" w:hAnsi="Traditional Arabic" w:cs="Traditional Arabic"/>
          <w:sz w:val="32"/>
          <w:szCs w:val="32"/>
          <w:rtl/>
          <w:lang w:bidi="ar-DZ"/>
        </w:rPr>
        <w:t>الحرية الاقتصادية؛</w:t>
      </w:r>
    </w:p>
    <w:p w14:paraId="5F061D59" w14:textId="77777777" w:rsidR="00C4125B" w:rsidRPr="00393C5D" w:rsidRDefault="00C4125B" w:rsidP="00C4125B">
      <w:pPr>
        <w:bidi/>
        <w:spacing w:line="276" w:lineRule="auto"/>
        <w:jc w:val="both"/>
        <w:rPr>
          <w:rFonts w:ascii="Traditional Arabic" w:hAnsi="Traditional Arabic" w:cs="Traditional Arabic"/>
          <w:sz w:val="32"/>
          <w:szCs w:val="32"/>
          <w:rtl/>
          <w:lang w:bidi="ar-DZ"/>
        </w:rPr>
      </w:pPr>
      <w:r w:rsidRPr="00393C5D">
        <w:rPr>
          <w:rFonts w:ascii="Traditional Arabic" w:hAnsi="Traditional Arabic" w:cs="Traditional Arabic"/>
          <w:sz w:val="32"/>
          <w:szCs w:val="32"/>
          <w:lang w:bidi="ar-DZ"/>
        </w:rPr>
        <w:t>*</w:t>
      </w:r>
      <w:r w:rsidRPr="00393C5D">
        <w:rPr>
          <w:rFonts w:ascii="Traditional Arabic" w:hAnsi="Traditional Arabic" w:cs="Traditional Arabic"/>
          <w:sz w:val="32"/>
          <w:szCs w:val="32"/>
          <w:rtl/>
          <w:lang w:bidi="ar-DZ"/>
        </w:rPr>
        <w:t>عدم تدخل الدولة؛ *الملكية الخاصة؛</w:t>
      </w:r>
    </w:p>
    <w:p w14:paraId="08A0D426" w14:textId="77777777" w:rsidR="00C4125B" w:rsidRPr="00393C5D" w:rsidRDefault="00C4125B" w:rsidP="00C4125B">
      <w:pPr>
        <w:bidi/>
        <w:spacing w:line="276" w:lineRule="auto"/>
        <w:jc w:val="both"/>
        <w:rPr>
          <w:rFonts w:ascii="Traditional Arabic" w:hAnsi="Traditional Arabic" w:cs="Traditional Arabic"/>
          <w:sz w:val="32"/>
          <w:szCs w:val="32"/>
          <w:rtl/>
          <w:lang w:bidi="ar-DZ"/>
        </w:rPr>
      </w:pPr>
      <w:r w:rsidRPr="00393C5D">
        <w:rPr>
          <w:rFonts w:ascii="Traditional Arabic" w:hAnsi="Traditional Arabic" w:cs="Traditional Arabic"/>
          <w:sz w:val="32"/>
          <w:szCs w:val="32"/>
          <w:lang w:bidi="ar-DZ"/>
        </w:rPr>
        <w:t>*</w:t>
      </w:r>
      <w:r w:rsidRPr="00393C5D">
        <w:rPr>
          <w:rFonts w:ascii="Traditional Arabic" w:hAnsi="Traditional Arabic" w:cs="Traditional Arabic"/>
          <w:sz w:val="32"/>
          <w:szCs w:val="32"/>
          <w:rtl/>
          <w:lang w:bidi="ar-DZ"/>
        </w:rPr>
        <w:t>مبدأ الربح؛ *مبدأ السوق * مبدأ حيادية النقود؛</w:t>
      </w:r>
    </w:p>
    <w:p w14:paraId="1CF7701A"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393C5D">
        <w:rPr>
          <w:rFonts w:ascii="Traditional Arabic" w:hAnsi="Traditional Arabic" w:cs="Traditional Arabic"/>
          <w:sz w:val="32"/>
          <w:szCs w:val="32"/>
          <w:lang w:bidi="ar-DZ"/>
        </w:rPr>
        <w:t>*</w:t>
      </w:r>
      <w:r w:rsidRPr="00393C5D">
        <w:rPr>
          <w:rFonts w:ascii="Traditional Arabic" w:hAnsi="Traditional Arabic" w:cs="Traditional Arabic"/>
          <w:sz w:val="32"/>
          <w:szCs w:val="32"/>
          <w:rtl/>
          <w:lang w:bidi="ar-DZ"/>
        </w:rPr>
        <w:t>قانون السوق؛ مبدأ مرونة جهاز سعر الفائدة</w:t>
      </w:r>
      <w:r w:rsidRPr="00393C5D">
        <w:rPr>
          <w:rFonts w:ascii="Traditional Arabic" w:hAnsi="Traditional Arabic" w:cs="Traditional Arabic"/>
          <w:sz w:val="32"/>
          <w:szCs w:val="32"/>
          <w:lang w:bidi="ar-DZ"/>
        </w:rPr>
        <w:t>.</w:t>
      </w:r>
    </w:p>
    <w:p w14:paraId="5B94550F" w14:textId="77777777" w:rsidR="00C4125B" w:rsidRPr="00393C5D" w:rsidRDefault="00C4125B" w:rsidP="00C4125B">
      <w:pPr>
        <w:bidi/>
        <w:spacing w:line="276" w:lineRule="auto"/>
        <w:jc w:val="both"/>
        <w:rPr>
          <w:rFonts w:ascii="Traditional Arabic" w:hAnsi="Traditional Arabic" w:cs="Traditional Arabic"/>
          <w:sz w:val="32"/>
          <w:szCs w:val="32"/>
          <w:rtl/>
          <w:lang w:bidi="ar-DZ"/>
        </w:rPr>
      </w:pPr>
    </w:p>
    <w:p w14:paraId="64900274" w14:textId="77777777" w:rsidR="00C4125B" w:rsidRDefault="00C4125B" w:rsidP="00C4125B">
      <w:pPr>
        <w:pStyle w:val="Paragraphedeliste"/>
        <w:numPr>
          <w:ilvl w:val="0"/>
          <w:numId w:val="28"/>
        </w:numPr>
        <w:bidi/>
        <w:spacing w:line="276" w:lineRule="auto"/>
        <w:jc w:val="both"/>
        <w:rPr>
          <w:rFonts w:ascii="Traditional Arabic" w:hAnsi="Traditional Arabic" w:cs="Traditional Arabic"/>
          <w:b/>
          <w:bCs/>
          <w:sz w:val="32"/>
          <w:szCs w:val="32"/>
          <w:lang w:bidi="ar-DZ"/>
        </w:rPr>
      </w:pPr>
      <w:r w:rsidRPr="007B7719">
        <w:rPr>
          <w:rFonts w:ascii="Traditional Arabic" w:hAnsi="Traditional Arabic" w:cs="Traditional Arabic"/>
          <w:b/>
          <w:bCs/>
          <w:sz w:val="32"/>
          <w:szCs w:val="32"/>
          <w:rtl/>
          <w:lang w:bidi="ar-DZ"/>
        </w:rPr>
        <w:t>الافتراضات</w:t>
      </w:r>
      <w:r w:rsidRPr="007B7719">
        <w:rPr>
          <w:rFonts w:ascii="Traditional Arabic" w:hAnsi="Traditional Arabic" w:cs="Traditional Arabic"/>
          <w:b/>
          <w:bCs/>
          <w:sz w:val="32"/>
          <w:szCs w:val="32"/>
          <w:lang w:bidi="ar-DZ"/>
        </w:rPr>
        <w:t>:</w:t>
      </w:r>
    </w:p>
    <w:p w14:paraId="03BB0C76" w14:textId="77777777" w:rsidR="00C4125B" w:rsidRPr="007B7719" w:rsidRDefault="00C4125B" w:rsidP="00C4125B">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w:t>
      </w:r>
      <w:r w:rsidRPr="007B7719">
        <w:rPr>
          <w:rFonts w:ascii="Traditional Arabic" w:hAnsi="Traditional Arabic" w:cs="Traditional Arabic"/>
          <w:sz w:val="32"/>
          <w:szCs w:val="32"/>
          <w:lang w:bidi="ar-DZ"/>
        </w:rPr>
        <w:t xml:space="preserve">  </w:t>
      </w:r>
      <w:r w:rsidRPr="007B7719">
        <w:rPr>
          <w:rFonts w:ascii="Traditional Arabic" w:hAnsi="Traditional Arabic" w:cs="Traditional Arabic"/>
          <w:sz w:val="32"/>
          <w:szCs w:val="32"/>
          <w:rtl/>
          <w:lang w:bidi="ar-DZ"/>
        </w:rPr>
        <w:t>ثبات حجم المعاملات</w:t>
      </w:r>
      <w:r w:rsidRPr="007B7719">
        <w:rPr>
          <w:rFonts w:ascii="Traditional Arabic" w:hAnsi="Traditional Arabic" w:cs="Traditional Arabic"/>
          <w:sz w:val="32"/>
          <w:szCs w:val="32"/>
          <w:lang w:bidi="ar-DZ"/>
        </w:rPr>
        <w:t xml:space="preserve"> (T) </w:t>
      </w:r>
      <w:r w:rsidRPr="007B7719">
        <w:rPr>
          <w:rFonts w:ascii="Traditional Arabic" w:hAnsi="Traditional Arabic" w:cs="Traditional Arabic" w:hint="cs"/>
          <w:sz w:val="32"/>
          <w:szCs w:val="32"/>
          <w:rtl/>
          <w:lang w:bidi="ar-DZ"/>
        </w:rPr>
        <w:t>(</w:t>
      </w:r>
      <w:r w:rsidRPr="007B7719">
        <w:rPr>
          <w:rFonts w:ascii="Traditional Arabic" w:hAnsi="Traditional Arabic" w:cs="Traditional Arabic"/>
          <w:sz w:val="32"/>
          <w:szCs w:val="32"/>
          <w:rtl/>
          <w:lang w:bidi="ar-DZ"/>
        </w:rPr>
        <w:t>يعني استقلالية النقود عن حجم المعاملات</w:t>
      </w:r>
      <w:r w:rsidRPr="007B7719">
        <w:rPr>
          <w:rFonts w:ascii="Traditional Arabic" w:hAnsi="Traditional Arabic" w:cs="Traditional Arabic" w:hint="cs"/>
          <w:sz w:val="32"/>
          <w:szCs w:val="32"/>
          <w:rtl/>
          <w:lang w:bidi="ar-DZ"/>
        </w:rPr>
        <w:t>)</w:t>
      </w:r>
    </w:p>
    <w:p w14:paraId="39D9C90F" w14:textId="77777777" w:rsidR="00C4125B" w:rsidRPr="00393C5D"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393C5D">
        <w:rPr>
          <w:rFonts w:ascii="Traditional Arabic" w:hAnsi="Traditional Arabic" w:cs="Traditional Arabic"/>
          <w:sz w:val="32"/>
          <w:szCs w:val="32"/>
          <w:rtl/>
          <w:lang w:bidi="ar-DZ"/>
        </w:rPr>
        <w:t>ثبات سرعة دوران النقود</w:t>
      </w:r>
      <w:r w:rsidRPr="00393C5D">
        <w:rPr>
          <w:rFonts w:ascii="Traditional Arabic" w:hAnsi="Traditional Arabic" w:cs="Traditional Arabic"/>
          <w:sz w:val="32"/>
          <w:szCs w:val="32"/>
          <w:lang w:bidi="ar-DZ"/>
        </w:rPr>
        <w:t xml:space="preserve"> (V)</w:t>
      </w:r>
    </w:p>
    <w:p w14:paraId="73031525"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393C5D">
        <w:rPr>
          <w:rFonts w:ascii="Traditional Arabic" w:hAnsi="Traditional Arabic" w:cs="Traditional Arabic"/>
          <w:sz w:val="32"/>
          <w:szCs w:val="32"/>
          <w:rtl/>
          <w:lang w:bidi="ar-DZ"/>
        </w:rPr>
        <w:t xml:space="preserve">ارتباط تغيير المستوى العام </w:t>
      </w:r>
      <w:r w:rsidRPr="00393C5D">
        <w:rPr>
          <w:rFonts w:ascii="Traditional Arabic" w:hAnsi="Traditional Arabic" w:cs="Traditional Arabic" w:hint="cs"/>
          <w:sz w:val="32"/>
          <w:szCs w:val="32"/>
          <w:rtl/>
          <w:lang w:bidi="ar-DZ"/>
        </w:rPr>
        <w:t>للأسعار</w:t>
      </w:r>
      <w:r w:rsidRPr="00393C5D">
        <w:rPr>
          <w:rFonts w:ascii="Traditional Arabic" w:hAnsi="Traditional Arabic" w:cs="Traditional Arabic"/>
          <w:sz w:val="32"/>
          <w:szCs w:val="32"/>
          <w:rtl/>
          <w:lang w:bidi="ar-DZ"/>
        </w:rPr>
        <w:t xml:space="preserve"> (</w:t>
      </w:r>
      <w:r w:rsidRPr="00393C5D">
        <w:rPr>
          <w:rFonts w:ascii="Traditional Arabic" w:hAnsi="Traditional Arabic" w:cs="Traditional Arabic"/>
          <w:sz w:val="32"/>
          <w:szCs w:val="32"/>
          <w:lang w:bidi="ar-DZ"/>
        </w:rPr>
        <w:t>P</w:t>
      </w:r>
      <w:r w:rsidRPr="00393C5D">
        <w:rPr>
          <w:rFonts w:ascii="Traditional Arabic" w:hAnsi="Traditional Arabic" w:cs="Traditional Arabic"/>
          <w:sz w:val="32"/>
          <w:szCs w:val="32"/>
          <w:rtl/>
          <w:lang w:bidi="ar-DZ"/>
        </w:rPr>
        <w:t>) بتغير كمية النقود (</w:t>
      </w:r>
      <w:r w:rsidRPr="00393C5D">
        <w:rPr>
          <w:rFonts w:ascii="Traditional Arabic" w:hAnsi="Traditional Arabic" w:cs="Traditional Arabic"/>
          <w:sz w:val="32"/>
          <w:szCs w:val="32"/>
          <w:lang w:bidi="ar-DZ"/>
        </w:rPr>
        <w:t>M</w:t>
      </w:r>
      <w:r w:rsidRPr="00393C5D">
        <w:rPr>
          <w:rFonts w:ascii="Traditional Arabic" w:hAnsi="Traditional Arabic" w:cs="Traditional Arabic"/>
          <w:sz w:val="32"/>
          <w:szCs w:val="32"/>
          <w:rtl/>
          <w:lang w:bidi="ar-DZ"/>
        </w:rPr>
        <w:t>)</w:t>
      </w:r>
    </w:p>
    <w:p w14:paraId="584F1E55" w14:textId="77777777" w:rsidR="00C4125B" w:rsidRDefault="00C4125B" w:rsidP="00C4125B">
      <w:pPr>
        <w:pStyle w:val="Titre3"/>
        <w:bidi/>
        <w:spacing w:line="276" w:lineRule="auto"/>
        <w:jc w:val="left"/>
        <w:rPr>
          <w:rFonts w:ascii="Traditional Arabic" w:hAnsi="Traditional Arabic" w:cs="Traditional Arabic"/>
          <w:b/>
          <w:bCs/>
          <w:sz w:val="32"/>
          <w:szCs w:val="32"/>
          <w:lang w:bidi="ar-DZ"/>
        </w:rPr>
      </w:pPr>
      <w:bookmarkStart w:id="46" w:name="_Toc109548467"/>
      <w:r>
        <w:rPr>
          <w:rFonts w:ascii="Traditional Arabic" w:hAnsi="Traditional Arabic" w:cs="Traditional Arabic" w:hint="cs"/>
          <w:b/>
          <w:bCs/>
          <w:sz w:val="32"/>
          <w:szCs w:val="32"/>
          <w:rtl/>
          <w:lang w:bidi="ar-DZ"/>
        </w:rPr>
        <w:t xml:space="preserve">2.1.5 معادلة التبادل </w:t>
      </w:r>
      <w:proofErr w:type="spellStart"/>
      <w:r>
        <w:rPr>
          <w:rFonts w:ascii="Traditional Arabic" w:hAnsi="Traditional Arabic" w:cs="Traditional Arabic" w:hint="cs"/>
          <w:b/>
          <w:bCs/>
          <w:sz w:val="32"/>
          <w:szCs w:val="32"/>
          <w:rtl/>
          <w:lang w:bidi="ar-DZ"/>
        </w:rPr>
        <w:t>لفيشر</w:t>
      </w:r>
      <w:proofErr w:type="spellEnd"/>
      <w:r>
        <w:rPr>
          <w:rFonts w:ascii="Traditional Arabic" w:hAnsi="Traditional Arabic" w:cs="Traditional Arabic" w:hint="cs"/>
          <w:b/>
          <w:bCs/>
          <w:sz w:val="32"/>
          <w:szCs w:val="32"/>
          <w:rtl/>
          <w:lang w:bidi="ar-DZ"/>
        </w:rPr>
        <w:t xml:space="preserve"> (النظرية الكمية للنقود</w:t>
      </w:r>
      <w:bookmarkEnd w:id="46"/>
    </w:p>
    <w:p w14:paraId="6E4B8050" w14:textId="77777777" w:rsidR="00C4125B" w:rsidRPr="001452B2" w:rsidRDefault="00C4125B" w:rsidP="00C4125B">
      <w:pPr>
        <w:bidi/>
        <w:spacing w:line="276" w:lineRule="auto"/>
        <w:rPr>
          <w:rtl/>
          <w:lang w:bidi="ar-DZ"/>
        </w:rPr>
      </w:pPr>
      <w:r w:rsidRPr="001452B2">
        <w:rPr>
          <w:rFonts w:cs="Arial"/>
          <w:noProof/>
          <w:rtl/>
          <w:lang w:bidi="ar-DZ"/>
        </w:rPr>
        <w:drawing>
          <wp:anchor distT="0" distB="0" distL="114300" distR="114300" simplePos="0" relativeHeight="251661312" behindDoc="1" locked="0" layoutInCell="1" allowOverlap="1" wp14:anchorId="6F7225E7" wp14:editId="0924F127">
            <wp:simplePos x="0" y="0"/>
            <wp:positionH relativeFrom="column">
              <wp:posOffset>-2328</wp:posOffset>
            </wp:positionH>
            <wp:positionV relativeFrom="paragraph">
              <wp:posOffset>1693</wp:posOffset>
            </wp:positionV>
            <wp:extent cx="2065866" cy="2161540"/>
            <wp:effectExtent l="0" t="0" r="0" b="0"/>
            <wp:wrapTight wrapText="bothSides">
              <wp:wrapPolygon edited="0">
                <wp:start x="0" y="0"/>
                <wp:lineTo x="0" y="21321"/>
                <wp:lineTo x="21314" y="21321"/>
                <wp:lineTo x="21314"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866"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66A4E"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B67CA8">
        <w:rPr>
          <w:rFonts w:ascii="Traditional Arabic" w:hAnsi="Traditional Arabic" w:cs="Traditional Arabic"/>
          <w:sz w:val="32"/>
          <w:szCs w:val="32"/>
          <w:rtl/>
          <w:lang w:bidi="ar-DZ"/>
        </w:rPr>
        <w:t xml:space="preserve">معادلة التبادل متطابقة </w:t>
      </w:r>
      <w:r>
        <w:rPr>
          <w:rFonts w:ascii="Traditional Arabic" w:hAnsi="Traditional Arabic" w:cs="Traditional Arabic" w:hint="cs"/>
          <w:sz w:val="32"/>
          <w:szCs w:val="32"/>
          <w:rtl/>
          <w:lang w:bidi="ar-DZ"/>
        </w:rPr>
        <w:t xml:space="preserve">شهيرة </w:t>
      </w:r>
      <w:r w:rsidRPr="00B67CA8">
        <w:rPr>
          <w:rFonts w:ascii="Traditional Arabic" w:hAnsi="Traditional Arabic" w:cs="Traditional Arabic"/>
          <w:sz w:val="32"/>
          <w:szCs w:val="32"/>
          <w:rtl/>
          <w:lang w:bidi="ar-DZ"/>
        </w:rPr>
        <w:t>نسبت إلى "</w:t>
      </w:r>
      <w:proofErr w:type="spellStart"/>
      <w:r w:rsidRPr="00B67CA8">
        <w:rPr>
          <w:rFonts w:ascii="Traditional Arabic" w:hAnsi="Traditional Arabic" w:cs="Traditional Arabic"/>
          <w:sz w:val="32"/>
          <w:szCs w:val="32"/>
          <w:rtl/>
          <w:lang w:bidi="ar-DZ"/>
        </w:rPr>
        <w:t>إرفنج</w:t>
      </w:r>
      <w:proofErr w:type="spellEnd"/>
      <w:r w:rsidRPr="00B67CA8">
        <w:rPr>
          <w:rFonts w:ascii="Traditional Arabic" w:hAnsi="Traditional Arabic" w:cs="Traditional Arabic"/>
          <w:sz w:val="32"/>
          <w:szCs w:val="32"/>
          <w:rtl/>
          <w:lang w:bidi="ar-DZ"/>
        </w:rPr>
        <w:t xml:space="preserve"> </w:t>
      </w:r>
      <w:proofErr w:type="spellStart"/>
      <w:r w:rsidRPr="00B67CA8">
        <w:rPr>
          <w:rFonts w:ascii="Traditional Arabic" w:hAnsi="Traditional Arabic" w:cs="Traditional Arabic"/>
          <w:sz w:val="32"/>
          <w:szCs w:val="32"/>
          <w:rtl/>
          <w:lang w:bidi="ar-DZ"/>
        </w:rPr>
        <w:t>ف</w:t>
      </w:r>
      <w:r w:rsidRPr="00B67CA8">
        <w:rPr>
          <w:rFonts w:ascii="Traditional Arabic" w:hAnsi="Traditional Arabic" w:cs="Traditional Arabic" w:hint="cs"/>
          <w:sz w:val="32"/>
          <w:szCs w:val="32"/>
          <w:rtl/>
          <w:lang w:bidi="ar-DZ"/>
        </w:rPr>
        <w:t>ی</w:t>
      </w:r>
      <w:r w:rsidRPr="00B67CA8">
        <w:rPr>
          <w:rFonts w:ascii="Traditional Arabic" w:hAnsi="Traditional Arabic" w:cs="Traditional Arabic" w:hint="eastAsia"/>
          <w:sz w:val="32"/>
          <w:szCs w:val="32"/>
          <w:rtl/>
          <w:lang w:bidi="ar-DZ"/>
        </w:rPr>
        <w:t>شر</w:t>
      </w:r>
      <w:proofErr w:type="spellEnd"/>
      <w:r w:rsidRPr="00B67CA8">
        <w:rPr>
          <w:rFonts w:ascii="Traditional Arabic" w:hAnsi="Traditional Arabic" w:cs="Traditional Arabic" w:hint="cs"/>
          <w:sz w:val="32"/>
          <w:szCs w:val="32"/>
          <w:rtl/>
          <w:lang w:bidi="ar-DZ"/>
        </w:rPr>
        <w:t>"</w:t>
      </w:r>
      <w:r>
        <w:rPr>
          <w:rFonts w:ascii="Times New Roman" w:hAnsi="Times New Roman" w:cs="Times New Roman"/>
          <w:i/>
          <w:iCs/>
          <w:sz w:val="34"/>
          <w:szCs w:val="34"/>
        </w:rPr>
        <w:t>Irving Fisher</w:t>
      </w:r>
      <w:r>
        <w:rPr>
          <w:rFonts w:ascii="Traditional Arabic" w:hAnsi="Traditional Arabic" w:cs="Traditional Arabic" w:hint="cs"/>
          <w:sz w:val="32"/>
          <w:szCs w:val="32"/>
          <w:rtl/>
          <w:lang w:bidi="ar-DZ"/>
        </w:rPr>
        <w:t xml:space="preserve"> </w:t>
      </w:r>
      <w:r w:rsidRPr="00B67CA8">
        <w:rPr>
          <w:rFonts w:ascii="Traditional Arabic" w:hAnsi="Traditional Arabic" w:cs="Traditional Arabic" w:hint="cs"/>
          <w:sz w:val="32"/>
          <w:szCs w:val="32"/>
          <w:rtl/>
          <w:lang w:bidi="ar-DZ"/>
        </w:rPr>
        <w:t>وهو</w:t>
      </w:r>
      <w:r w:rsidRPr="00B67CA8">
        <w:rPr>
          <w:rFonts w:ascii="Traditional Arabic" w:hAnsi="Traditional Arabic" w:cs="Traditional Arabic"/>
          <w:sz w:val="32"/>
          <w:szCs w:val="32"/>
          <w:rtl/>
          <w:lang w:bidi="ar-DZ"/>
        </w:rPr>
        <w:t xml:space="preserve"> </w:t>
      </w:r>
      <w:r w:rsidRPr="00B67CA8">
        <w:rPr>
          <w:rFonts w:ascii="Traditional Arabic" w:hAnsi="Traditional Arabic" w:cs="Traditional Arabic" w:hint="cs"/>
          <w:sz w:val="32"/>
          <w:szCs w:val="32"/>
          <w:rtl/>
          <w:lang w:bidi="ar-DZ"/>
        </w:rPr>
        <w:t>إحصائي</w:t>
      </w:r>
      <w:r w:rsidRPr="00B67CA8">
        <w:rPr>
          <w:rFonts w:ascii="Traditional Arabic" w:hAnsi="Traditional Arabic" w:cs="Traditional Arabic"/>
          <w:sz w:val="32"/>
          <w:szCs w:val="32"/>
          <w:rtl/>
          <w:lang w:bidi="ar-DZ"/>
        </w:rPr>
        <w:t xml:space="preserve"> </w:t>
      </w:r>
      <w:r w:rsidRPr="00B67CA8">
        <w:rPr>
          <w:rFonts w:ascii="Traditional Arabic" w:hAnsi="Traditional Arabic" w:cs="Traditional Arabic" w:hint="cs"/>
          <w:sz w:val="32"/>
          <w:szCs w:val="32"/>
          <w:rtl/>
          <w:lang w:bidi="ar-DZ"/>
        </w:rPr>
        <w:t>أمريكي</w:t>
      </w:r>
      <w:r>
        <w:rPr>
          <w:rFonts w:ascii="Traditional Arabic" w:hAnsi="Traditional Arabic" w:cs="Traditional Arabic" w:hint="cs"/>
          <w:sz w:val="32"/>
          <w:szCs w:val="32"/>
          <w:rtl/>
          <w:lang w:bidi="ar-DZ"/>
        </w:rPr>
        <w:t xml:space="preserve"> (</w:t>
      </w:r>
      <w:r w:rsidRPr="001452B2">
        <w:rPr>
          <w:rFonts w:ascii="Traditional Arabic" w:hAnsi="Traditional Arabic" w:cs="Traditional Arabic"/>
          <w:sz w:val="32"/>
          <w:szCs w:val="32"/>
          <w:rtl/>
          <w:lang w:bidi="ar-DZ"/>
        </w:rPr>
        <w:t>1947-1867</w:t>
      </w:r>
      <w:r>
        <w:rPr>
          <w:rFonts w:ascii="Traditional Arabic" w:hAnsi="Traditional Arabic" w:cs="Traditional Arabic" w:hint="cs"/>
          <w:sz w:val="32"/>
          <w:szCs w:val="32"/>
          <w:rtl/>
          <w:lang w:bidi="ar-DZ"/>
        </w:rPr>
        <w:t>)</w:t>
      </w:r>
      <w:r w:rsidRPr="00B67CA8">
        <w:rPr>
          <w:rFonts w:ascii="Traditional Arabic" w:hAnsi="Traditional Arabic" w:cs="Traditional Arabic" w:hint="eastAsia"/>
          <w:sz w:val="32"/>
          <w:szCs w:val="32"/>
          <w:rtl/>
          <w:lang w:bidi="ar-DZ"/>
        </w:rPr>
        <w:t>،</w:t>
      </w:r>
      <w:r w:rsidRPr="00B67CA8">
        <w:rPr>
          <w:rFonts w:ascii="Traditional Arabic" w:hAnsi="Traditional Arabic" w:cs="Traditional Arabic"/>
          <w:sz w:val="32"/>
          <w:szCs w:val="32"/>
          <w:rtl/>
          <w:lang w:bidi="ar-DZ"/>
        </w:rPr>
        <w:t xml:space="preserve"> توصل إلى </w:t>
      </w:r>
      <w:r w:rsidRPr="00B67CA8">
        <w:rPr>
          <w:rFonts w:ascii="Traditional Arabic" w:hAnsi="Traditional Arabic" w:cs="Traditional Arabic" w:hint="cs"/>
          <w:sz w:val="32"/>
          <w:szCs w:val="32"/>
          <w:rtl/>
          <w:lang w:bidi="ar-DZ"/>
        </w:rPr>
        <w:t>صياغة</w:t>
      </w:r>
      <w:r w:rsidRPr="00B67CA8">
        <w:rPr>
          <w:rFonts w:ascii="Traditional Arabic" w:hAnsi="Traditional Arabic" w:cs="Traditional Arabic"/>
          <w:sz w:val="32"/>
          <w:szCs w:val="32"/>
          <w:rtl/>
          <w:lang w:bidi="ar-DZ"/>
        </w:rPr>
        <w:t xml:space="preserve"> </w:t>
      </w:r>
      <w:r w:rsidRPr="00B67CA8">
        <w:rPr>
          <w:rFonts w:ascii="Traditional Arabic" w:hAnsi="Traditional Arabic" w:cs="Traditional Arabic" w:hint="cs"/>
          <w:sz w:val="32"/>
          <w:szCs w:val="32"/>
          <w:rtl/>
          <w:lang w:bidi="ar-DZ"/>
        </w:rPr>
        <w:t>النظرية</w:t>
      </w:r>
      <w:r w:rsidRPr="00B67CA8">
        <w:rPr>
          <w:rFonts w:ascii="Traditional Arabic" w:hAnsi="Traditional Arabic" w:cs="Traditional Arabic"/>
          <w:sz w:val="32"/>
          <w:szCs w:val="32"/>
          <w:rtl/>
          <w:lang w:bidi="ar-DZ"/>
        </w:rPr>
        <w:t xml:space="preserve"> الك</w:t>
      </w:r>
      <w:r>
        <w:rPr>
          <w:rFonts w:ascii="Traditional Arabic" w:hAnsi="Traditional Arabic" w:cs="Traditional Arabic" w:hint="cs"/>
          <w:sz w:val="32"/>
          <w:szCs w:val="32"/>
          <w:rtl/>
          <w:lang w:bidi="ar-DZ"/>
        </w:rPr>
        <w:t>مية</w:t>
      </w:r>
      <w:r w:rsidRPr="00B67CA8">
        <w:rPr>
          <w:rFonts w:ascii="Traditional Arabic" w:hAnsi="Traditional Arabic" w:cs="Traditional Arabic"/>
          <w:sz w:val="32"/>
          <w:szCs w:val="32"/>
          <w:rtl/>
          <w:lang w:bidi="ar-DZ"/>
        </w:rPr>
        <w:t xml:space="preserve"> باستخدام </w:t>
      </w:r>
      <w:r>
        <w:rPr>
          <w:rFonts w:ascii="Traditional Arabic" w:hAnsi="Traditional Arabic" w:cs="Traditional Arabic" w:hint="cs"/>
          <w:sz w:val="32"/>
          <w:szCs w:val="32"/>
          <w:rtl/>
          <w:lang w:bidi="ar-DZ"/>
        </w:rPr>
        <w:t xml:space="preserve">معطيات </w:t>
      </w:r>
      <w:r w:rsidRPr="00B67CA8">
        <w:rPr>
          <w:rFonts w:ascii="Traditional Arabic" w:hAnsi="Traditional Arabic" w:cs="Traditional Arabic" w:hint="cs"/>
          <w:sz w:val="32"/>
          <w:szCs w:val="32"/>
          <w:rtl/>
          <w:lang w:bidi="ar-DZ"/>
        </w:rPr>
        <w:t>إحصائية</w:t>
      </w:r>
      <w:r w:rsidRPr="00B67CA8">
        <w:rPr>
          <w:rFonts w:ascii="Traditional Arabic" w:hAnsi="Traditional Arabic" w:cs="Traditional Arabic"/>
          <w:sz w:val="32"/>
          <w:szCs w:val="32"/>
          <w:rtl/>
          <w:lang w:bidi="ar-DZ"/>
        </w:rPr>
        <w:t xml:space="preserve"> عن الاقتصاد </w:t>
      </w:r>
      <w:r w:rsidRPr="00B67CA8">
        <w:rPr>
          <w:rFonts w:ascii="Traditional Arabic" w:hAnsi="Traditional Arabic" w:cs="Traditional Arabic" w:hint="cs"/>
          <w:sz w:val="32"/>
          <w:szCs w:val="32"/>
          <w:rtl/>
          <w:lang w:bidi="ar-DZ"/>
        </w:rPr>
        <w:t>الأمريكي</w:t>
      </w:r>
      <w:r w:rsidRPr="00B67CA8">
        <w:rPr>
          <w:rFonts w:ascii="Traditional Arabic" w:hAnsi="Traditional Arabic" w:cs="Traditional Arabic" w:hint="eastAsia"/>
          <w:sz w:val="32"/>
          <w:szCs w:val="32"/>
          <w:rtl/>
          <w:lang w:bidi="ar-DZ"/>
        </w:rPr>
        <w:t>،</w:t>
      </w:r>
      <w:r w:rsidRPr="00B67CA8">
        <w:rPr>
          <w:rFonts w:ascii="Traditional Arabic" w:hAnsi="Traditional Arabic" w:cs="Traditional Arabic"/>
          <w:sz w:val="32"/>
          <w:szCs w:val="32"/>
          <w:rtl/>
          <w:lang w:bidi="ar-DZ"/>
        </w:rPr>
        <w:t xml:space="preserve"> انطلق من أن سوق النقد </w:t>
      </w:r>
      <w:r>
        <w:rPr>
          <w:rFonts w:ascii="Traditional Arabic" w:hAnsi="Traditional Arabic" w:cs="Traditional Arabic" w:hint="cs"/>
          <w:sz w:val="32"/>
          <w:szCs w:val="32"/>
          <w:rtl/>
          <w:lang w:bidi="ar-DZ"/>
        </w:rPr>
        <w:t xml:space="preserve">يكون </w:t>
      </w:r>
      <w:r w:rsidRPr="00B67CA8">
        <w:rPr>
          <w:rFonts w:ascii="Traditional Arabic" w:hAnsi="Traditional Arabic" w:cs="Traditional Arabic"/>
          <w:sz w:val="32"/>
          <w:szCs w:val="32"/>
          <w:rtl/>
          <w:lang w:bidi="ar-DZ"/>
        </w:rPr>
        <w:t xml:space="preserve">في حالة توازن لما </w:t>
      </w:r>
      <w:r>
        <w:rPr>
          <w:rFonts w:ascii="Traditional Arabic" w:hAnsi="Traditional Arabic" w:cs="Traditional Arabic" w:hint="cs"/>
          <w:sz w:val="32"/>
          <w:szCs w:val="32"/>
          <w:rtl/>
          <w:lang w:bidi="ar-DZ"/>
        </w:rPr>
        <w:t xml:space="preserve">يكون </w:t>
      </w:r>
      <w:r w:rsidRPr="00B67CA8">
        <w:rPr>
          <w:rFonts w:ascii="Traditional Arabic" w:hAnsi="Traditional Arabic" w:cs="Traditional Arabic"/>
          <w:sz w:val="32"/>
          <w:szCs w:val="32"/>
          <w:rtl/>
          <w:lang w:bidi="ar-DZ"/>
        </w:rPr>
        <w:t xml:space="preserve">الطلب على النقود مساو للعرض </w:t>
      </w:r>
      <w:r>
        <w:rPr>
          <w:rFonts w:ascii="Traditional Arabic" w:hAnsi="Traditional Arabic" w:cs="Traditional Arabic" w:hint="cs"/>
          <w:sz w:val="32"/>
          <w:szCs w:val="32"/>
          <w:rtl/>
          <w:lang w:bidi="ar-DZ"/>
        </w:rPr>
        <w:t>عليها</w:t>
      </w:r>
      <w:r w:rsidRPr="00B67CA8">
        <w:rPr>
          <w:rFonts w:ascii="Traditional Arabic" w:hAnsi="Traditional Arabic" w:cs="Traditional Arabic" w:hint="cs"/>
          <w:sz w:val="32"/>
          <w:szCs w:val="32"/>
          <w:rtl/>
          <w:lang w:bidi="ar-DZ"/>
        </w:rPr>
        <w:t>،</w:t>
      </w:r>
      <w:r w:rsidRPr="00B67CA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حيث </w:t>
      </w:r>
      <w:r w:rsidRPr="00B67CA8">
        <w:rPr>
          <w:rFonts w:ascii="Traditional Arabic" w:hAnsi="Traditional Arabic" w:cs="Traditional Arabic"/>
          <w:sz w:val="32"/>
          <w:szCs w:val="32"/>
          <w:rtl/>
          <w:lang w:bidi="ar-DZ"/>
        </w:rPr>
        <w:t>عبر عن</w:t>
      </w:r>
      <w:r>
        <w:rPr>
          <w:rFonts w:ascii="Traditional Arabic" w:hAnsi="Traditional Arabic" w:cs="Traditional Arabic" w:hint="cs"/>
          <w:sz w:val="32"/>
          <w:szCs w:val="32"/>
          <w:rtl/>
          <w:lang w:bidi="ar-DZ"/>
        </w:rPr>
        <w:t xml:space="preserve"> هذا</w:t>
      </w:r>
      <w:r w:rsidRPr="00B67CA8">
        <w:rPr>
          <w:rFonts w:ascii="Traditional Arabic" w:hAnsi="Traditional Arabic" w:cs="Traditional Arabic"/>
          <w:sz w:val="32"/>
          <w:szCs w:val="32"/>
          <w:rtl/>
          <w:lang w:bidi="ar-DZ"/>
        </w:rPr>
        <w:t xml:space="preserve"> </w:t>
      </w:r>
      <w:r w:rsidRPr="00B67CA8">
        <w:rPr>
          <w:rFonts w:ascii="Traditional Arabic" w:hAnsi="Traditional Arabic" w:cs="Traditional Arabic" w:hint="cs"/>
          <w:sz w:val="32"/>
          <w:szCs w:val="32"/>
          <w:rtl/>
          <w:lang w:bidi="ar-DZ"/>
        </w:rPr>
        <w:t>الشرط</w:t>
      </w:r>
      <w:r w:rsidRPr="00B67CA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بالصيغة</w:t>
      </w:r>
      <w:r w:rsidRPr="00B67CA8">
        <w:rPr>
          <w:rFonts w:ascii="Traditional Arabic" w:hAnsi="Traditional Arabic" w:cs="Traditional Arabic"/>
          <w:sz w:val="32"/>
          <w:szCs w:val="32"/>
          <w:rtl/>
          <w:lang w:bidi="ar-DZ"/>
        </w:rPr>
        <w:t xml:space="preserve"> ال</w:t>
      </w:r>
      <w:r>
        <w:rPr>
          <w:rFonts w:ascii="Traditional Arabic" w:hAnsi="Traditional Arabic" w:cs="Traditional Arabic" w:hint="cs"/>
          <w:sz w:val="32"/>
          <w:szCs w:val="32"/>
          <w:rtl/>
          <w:lang w:bidi="ar-DZ"/>
        </w:rPr>
        <w:t>تالية:</w:t>
      </w:r>
    </w:p>
    <w:p w14:paraId="7CA92C3E" w14:textId="77777777" w:rsidR="00C4125B" w:rsidRPr="00B67CA8" w:rsidRDefault="00C4125B" w:rsidP="00C4125B">
      <w:pPr>
        <w:bidi/>
        <w:spacing w:line="276" w:lineRule="auto"/>
        <w:jc w:val="both"/>
        <w:rPr>
          <w:rFonts w:ascii="Traditional Arabic" w:hAnsi="Traditional Arabic" w:cs="Traditional Arabic"/>
          <w:sz w:val="32"/>
          <w:szCs w:val="32"/>
          <w:rtl/>
          <w:lang w:bidi="ar-DZ"/>
        </w:rPr>
      </w:pPr>
    </w:p>
    <w:p w14:paraId="011334AC" w14:textId="77777777" w:rsidR="00C4125B" w:rsidRPr="00B67CA8" w:rsidRDefault="00C4125B" w:rsidP="00C4125B">
      <w:pPr>
        <w:spacing w:line="276" w:lineRule="auto"/>
        <w:jc w:val="left"/>
        <w:rPr>
          <w:rFonts w:ascii="Traditional Arabic" w:hAnsi="Traditional Arabic" w:cs="Traditional Arabic"/>
          <w:sz w:val="32"/>
          <w:szCs w:val="32"/>
          <w:lang w:bidi="ar-DZ"/>
        </w:rPr>
      </w:pPr>
      <w:r w:rsidRPr="00CF3F53">
        <w:rPr>
          <w:rFonts w:ascii="Traditional Arabic" w:hAnsi="Traditional Arabic" w:cs="Traditional Arabic"/>
          <w:b/>
          <w:bCs/>
          <w:sz w:val="32"/>
          <w:szCs w:val="32"/>
          <w:lang w:bidi="ar-DZ"/>
        </w:rPr>
        <w:t>MV=PT</w:t>
      </w:r>
      <w:r w:rsidRPr="00B67CA8">
        <w:rPr>
          <w:rFonts w:ascii="Traditional Arabic" w:hAnsi="Traditional Arabic" w:cs="Traditional Arabic"/>
          <w:sz w:val="32"/>
          <w:szCs w:val="32"/>
          <w:lang w:bidi="ar-DZ"/>
        </w:rPr>
        <w:t xml:space="preserve"> .......(1</w:t>
      </w:r>
    </w:p>
    <w:p w14:paraId="58D85E8F" w14:textId="77777777" w:rsidR="00C4125B" w:rsidRPr="00B67CA8" w:rsidRDefault="00C4125B" w:rsidP="00C4125B">
      <w:pPr>
        <w:bidi/>
        <w:spacing w:line="276" w:lineRule="auto"/>
        <w:jc w:val="left"/>
        <w:rPr>
          <w:rFonts w:ascii="Traditional Arabic" w:hAnsi="Traditional Arabic" w:cs="Traditional Arabic"/>
          <w:sz w:val="32"/>
          <w:szCs w:val="32"/>
          <w:rtl/>
          <w:lang w:bidi="ar-DZ"/>
        </w:rPr>
      </w:pPr>
      <w:r w:rsidRPr="00CF3F53">
        <w:rPr>
          <w:rFonts w:ascii="Traditional Arabic" w:hAnsi="Traditional Arabic" w:cs="Traditional Arabic"/>
          <w:b/>
          <w:bCs/>
          <w:sz w:val="32"/>
          <w:szCs w:val="32"/>
          <w:lang w:bidi="ar-DZ"/>
        </w:rPr>
        <w:t>M</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B67CA8">
        <w:rPr>
          <w:rFonts w:ascii="Traditional Arabic" w:hAnsi="Traditional Arabic" w:cs="Traditional Arabic"/>
          <w:sz w:val="32"/>
          <w:szCs w:val="32"/>
          <w:rtl/>
          <w:lang w:bidi="ar-DZ"/>
        </w:rPr>
        <w:t>كمية النقود المتبادلة (النقود التي يصدرها البنك المركزي و النقود التي تنشئها البنوك التجارية أو نقود الودائع)</w:t>
      </w:r>
    </w:p>
    <w:p w14:paraId="7FB07701" w14:textId="77777777" w:rsidR="00C4125B" w:rsidRPr="00B67CA8" w:rsidRDefault="00C4125B" w:rsidP="00C4125B">
      <w:pPr>
        <w:bidi/>
        <w:spacing w:line="276" w:lineRule="auto"/>
        <w:jc w:val="both"/>
        <w:rPr>
          <w:rFonts w:ascii="Traditional Arabic" w:hAnsi="Traditional Arabic" w:cs="Traditional Arabic"/>
          <w:sz w:val="32"/>
          <w:szCs w:val="32"/>
          <w:rtl/>
          <w:lang w:bidi="ar-DZ"/>
        </w:rPr>
      </w:pPr>
      <w:r w:rsidRPr="00CF3F53">
        <w:rPr>
          <w:rFonts w:ascii="Traditional Arabic" w:hAnsi="Traditional Arabic" w:cs="Traditional Arabic"/>
          <w:b/>
          <w:bCs/>
          <w:sz w:val="32"/>
          <w:szCs w:val="32"/>
          <w:lang w:bidi="ar-DZ"/>
        </w:rPr>
        <w:t>V</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B67CA8">
        <w:rPr>
          <w:rFonts w:ascii="Traditional Arabic" w:hAnsi="Traditional Arabic" w:cs="Traditional Arabic"/>
          <w:sz w:val="32"/>
          <w:szCs w:val="32"/>
          <w:rtl/>
          <w:lang w:bidi="ar-DZ"/>
        </w:rPr>
        <w:t xml:space="preserve">سرعة تداول النقود </w:t>
      </w:r>
      <w:r w:rsidRPr="00B67CA8">
        <w:rPr>
          <w:rFonts w:ascii="Traditional Arabic" w:hAnsi="Traditional Arabic" w:cs="Traditional Arabic" w:hint="cs"/>
          <w:sz w:val="32"/>
          <w:szCs w:val="32"/>
          <w:rtl/>
          <w:lang w:bidi="ar-DZ"/>
        </w:rPr>
        <w:t>(تعبر</w:t>
      </w:r>
      <w:r w:rsidRPr="00B67CA8">
        <w:rPr>
          <w:rFonts w:ascii="Traditional Arabic" w:hAnsi="Traditional Arabic" w:cs="Traditional Arabic"/>
          <w:sz w:val="32"/>
          <w:szCs w:val="32"/>
          <w:rtl/>
          <w:lang w:bidi="ar-DZ"/>
        </w:rPr>
        <w:t xml:space="preserve"> عن عدد المرات التي تنتقل فيها الوحدة النقدية من يد الى أخرى خلال فترة زمنية)</w:t>
      </w:r>
      <w:r w:rsidRPr="00B67CA8">
        <w:rPr>
          <w:rFonts w:ascii="Traditional Arabic" w:hAnsi="Traditional Arabic" w:cs="Traditional Arabic"/>
          <w:sz w:val="32"/>
          <w:szCs w:val="32"/>
          <w:lang w:bidi="ar-DZ"/>
        </w:rPr>
        <w:t>.</w:t>
      </w:r>
    </w:p>
    <w:p w14:paraId="2FD24B9D" w14:textId="77777777" w:rsidR="00C4125B" w:rsidRPr="00B67CA8" w:rsidRDefault="00C4125B" w:rsidP="00C4125B">
      <w:pPr>
        <w:bidi/>
        <w:spacing w:line="276" w:lineRule="auto"/>
        <w:jc w:val="left"/>
        <w:rPr>
          <w:rFonts w:ascii="Traditional Arabic" w:hAnsi="Traditional Arabic" w:cs="Traditional Arabic"/>
          <w:sz w:val="32"/>
          <w:szCs w:val="32"/>
          <w:rtl/>
          <w:lang w:bidi="ar-DZ"/>
        </w:rPr>
      </w:pPr>
      <w:r w:rsidRPr="00CF3F53">
        <w:rPr>
          <w:rFonts w:ascii="Traditional Arabic" w:hAnsi="Traditional Arabic" w:cs="Traditional Arabic"/>
          <w:b/>
          <w:bCs/>
          <w:sz w:val="32"/>
          <w:szCs w:val="32"/>
          <w:lang w:bidi="ar-DZ"/>
        </w:rPr>
        <w:t>P</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B67CA8">
        <w:rPr>
          <w:rFonts w:ascii="Traditional Arabic" w:hAnsi="Traditional Arabic" w:cs="Traditional Arabic"/>
          <w:sz w:val="32"/>
          <w:szCs w:val="32"/>
          <w:rtl/>
          <w:lang w:bidi="ar-DZ"/>
        </w:rPr>
        <w:t>المستوى العام للأسعار</w:t>
      </w:r>
      <w:r w:rsidRPr="00B67CA8">
        <w:rPr>
          <w:rFonts w:ascii="Traditional Arabic" w:hAnsi="Traditional Arabic" w:cs="Traditional Arabic"/>
          <w:sz w:val="32"/>
          <w:szCs w:val="32"/>
          <w:lang w:bidi="ar-DZ"/>
        </w:rPr>
        <w:t>.</w:t>
      </w:r>
    </w:p>
    <w:p w14:paraId="31AB8F64" w14:textId="77777777" w:rsidR="00C4125B" w:rsidRPr="00B67CA8" w:rsidRDefault="00C4125B" w:rsidP="00C4125B">
      <w:pPr>
        <w:bidi/>
        <w:spacing w:line="276" w:lineRule="auto"/>
        <w:jc w:val="left"/>
        <w:rPr>
          <w:rFonts w:ascii="Traditional Arabic" w:hAnsi="Traditional Arabic" w:cs="Traditional Arabic"/>
          <w:sz w:val="32"/>
          <w:szCs w:val="32"/>
          <w:rtl/>
          <w:lang w:bidi="ar-DZ"/>
        </w:rPr>
      </w:pPr>
      <w:r w:rsidRPr="00CF3F53">
        <w:rPr>
          <w:rFonts w:ascii="Traditional Arabic" w:hAnsi="Traditional Arabic" w:cs="Traditional Arabic"/>
          <w:b/>
          <w:bCs/>
          <w:sz w:val="32"/>
          <w:szCs w:val="32"/>
          <w:lang w:bidi="ar-DZ"/>
        </w:rPr>
        <w:t>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B67CA8">
        <w:rPr>
          <w:rFonts w:ascii="Traditional Arabic" w:hAnsi="Traditional Arabic" w:cs="Traditional Arabic"/>
          <w:sz w:val="32"/>
          <w:szCs w:val="32"/>
          <w:rtl/>
          <w:lang w:bidi="ar-DZ"/>
        </w:rPr>
        <w:t>حجم المبادلات (مجموع الصفقات التي يتم اجراؤها في الاقتصاد خلال نفس الفترة)</w:t>
      </w:r>
      <w:r w:rsidRPr="00B67CA8">
        <w:rPr>
          <w:rFonts w:ascii="Traditional Arabic" w:hAnsi="Traditional Arabic" w:cs="Traditional Arabic"/>
          <w:sz w:val="32"/>
          <w:szCs w:val="32"/>
          <w:lang w:bidi="ar-DZ"/>
        </w:rPr>
        <w:t>.</w:t>
      </w:r>
    </w:p>
    <w:p w14:paraId="1DA8C280" w14:textId="77777777" w:rsidR="00C4125B" w:rsidRPr="00B67CA8" w:rsidRDefault="00C4125B" w:rsidP="00C4125B">
      <w:pPr>
        <w:bidi/>
        <w:spacing w:line="276" w:lineRule="auto"/>
        <w:jc w:val="left"/>
        <w:rPr>
          <w:rFonts w:ascii="Traditional Arabic" w:hAnsi="Traditional Arabic" w:cs="Traditional Arabic"/>
          <w:sz w:val="32"/>
          <w:szCs w:val="32"/>
          <w:rtl/>
          <w:lang w:bidi="ar-DZ"/>
        </w:rPr>
      </w:pPr>
      <w:r w:rsidRPr="00B67CA8">
        <w:rPr>
          <w:rFonts w:ascii="Traditional Arabic" w:hAnsi="Traditional Arabic" w:cs="Traditional Arabic" w:hint="eastAsia"/>
          <w:sz w:val="32"/>
          <w:szCs w:val="32"/>
          <w:rtl/>
          <w:lang w:bidi="ar-DZ"/>
        </w:rPr>
        <w:t>من</w:t>
      </w:r>
      <w:r w:rsidRPr="00B67CA8">
        <w:rPr>
          <w:rFonts w:ascii="Traditional Arabic" w:hAnsi="Traditional Arabic" w:cs="Traditional Arabic"/>
          <w:sz w:val="32"/>
          <w:szCs w:val="32"/>
          <w:rtl/>
          <w:lang w:bidi="ar-DZ"/>
        </w:rPr>
        <w:t xml:space="preserve"> خلال المعادلة نلاحظ أن كمية النقود مضروبة في سرعة دورانها تساوي حجم المبادلات مضروب في المستوى العام للأسعار</w:t>
      </w:r>
    </w:p>
    <w:p w14:paraId="6E3A73CD"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B67CA8">
        <w:rPr>
          <w:rFonts w:ascii="Traditional Arabic" w:hAnsi="Traditional Arabic" w:cs="Traditional Arabic" w:hint="eastAsia"/>
          <w:sz w:val="32"/>
          <w:szCs w:val="32"/>
          <w:rtl/>
          <w:lang w:bidi="ar-DZ"/>
        </w:rPr>
        <w:lastRenderedPageBreak/>
        <w:t>ومع</w:t>
      </w:r>
      <w:r w:rsidRPr="00B67CA8">
        <w:rPr>
          <w:rFonts w:ascii="Traditional Arabic" w:hAnsi="Traditional Arabic" w:cs="Traditional Arabic"/>
          <w:sz w:val="32"/>
          <w:szCs w:val="32"/>
          <w:rtl/>
          <w:lang w:bidi="ar-DZ"/>
        </w:rPr>
        <w:t xml:space="preserve"> افتراض أن حجم الإنتاج يكون ثابتا في الفترة القصيرة نظرا لوجوده عند مستوى التشغيل الكامل، وأن سرعة تداول النقود أيضا ثابتة في الفترة القصيرة نظرا لخضوعها إلى عوامل اجتماعية </w:t>
      </w:r>
      <w:r w:rsidRPr="00B67CA8">
        <w:rPr>
          <w:rFonts w:ascii="Traditional Arabic" w:hAnsi="Traditional Arabic" w:cs="Traditional Arabic" w:hint="cs"/>
          <w:sz w:val="32"/>
          <w:szCs w:val="32"/>
          <w:rtl/>
          <w:lang w:bidi="ar-DZ"/>
        </w:rPr>
        <w:t>واقتصادية</w:t>
      </w:r>
      <w:r w:rsidRPr="00B67CA8">
        <w:rPr>
          <w:rFonts w:ascii="Traditional Arabic" w:hAnsi="Traditional Arabic" w:cs="Traditional Arabic"/>
          <w:sz w:val="32"/>
          <w:szCs w:val="32"/>
          <w:rtl/>
          <w:lang w:bidi="ar-DZ"/>
        </w:rPr>
        <w:t xml:space="preserve">، ونفسية لا يمكن معها أن تتغير بسهولة </w:t>
      </w:r>
      <w:r w:rsidRPr="00B67CA8">
        <w:rPr>
          <w:rFonts w:ascii="Traditional Arabic" w:hAnsi="Traditional Arabic" w:cs="Traditional Arabic" w:hint="cs"/>
          <w:sz w:val="32"/>
          <w:szCs w:val="32"/>
          <w:rtl/>
          <w:lang w:bidi="ar-DZ"/>
        </w:rPr>
        <w:t>وبسرعة</w:t>
      </w:r>
      <w:r w:rsidRPr="00B67CA8">
        <w:rPr>
          <w:rFonts w:ascii="Traditional Arabic" w:hAnsi="Traditional Arabic" w:cs="Traditional Arabic"/>
          <w:sz w:val="32"/>
          <w:szCs w:val="32"/>
          <w:rtl/>
          <w:lang w:bidi="ar-DZ"/>
        </w:rPr>
        <w:t>، يمكن استخدام معادلة الت</w:t>
      </w:r>
      <w:r w:rsidRPr="00B67CA8">
        <w:rPr>
          <w:rFonts w:ascii="Traditional Arabic" w:hAnsi="Traditional Arabic" w:cs="Traditional Arabic" w:hint="eastAsia"/>
          <w:sz w:val="32"/>
          <w:szCs w:val="32"/>
          <w:rtl/>
          <w:lang w:bidi="ar-DZ"/>
        </w:rPr>
        <w:t>بادل</w:t>
      </w:r>
      <w:r w:rsidRPr="00B67CA8">
        <w:rPr>
          <w:rFonts w:ascii="Traditional Arabic" w:hAnsi="Traditional Arabic" w:cs="Traditional Arabic"/>
          <w:sz w:val="32"/>
          <w:szCs w:val="32"/>
          <w:rtl/>
          <w:lang w:bidi="ar-DZ"/>
        </w:rPr>
        <w:t xml:space="preserve"> في تحديد النتائج المترتبة على القرارات النقدية المتخذة. بحيث أن زيادة عرض النقود مثلا</w:t>
      </w:r>
      <w:r w:rsidRPr="00B67CA8">
        <w:rPr>
          <w:rFonts w:ascii="Traditional Arabic" w:hAnsi="Traditional Arabic" w:cs="Traditional Arabic"/>
          <w:sz w:val="32"/>
          <w:szCs w:val="32"/>
          <w:lang w:bidi="ar-DZ"/>
        </w:rPr>
        <w:t xml:space="preserve"> (</w:t>
      </w:r>
      <w:r w:rsidRPr="00B67CA8">
        <w:rPr>
          <w:rFonts w:ascii="Traditional Arabic" w:hAnsi="Traditional Arabic" w:cs="Traditional Arabic"/>
          <w:sz w:val="32"/>
          <w:szCs w:val="32"/>
          <w:rtl/>
          <w:lang w:bidi="ar-DZ"/>
        </w:rPr>
        <w:t>زيادة كمية النقود</w:t>
      </w:r>
      <w:r w:rsidRPr="00B67CA8">
        <w:rPr>
          <w:rFonts w:ascii="Traditional Arabic" w:hAnsi="Traditional Arabic" w:cs="Traditional Arabic"/>
          <w:sz w:val="32"/>
          <w:szCs w:val="32"/>
          <w:lang w:bidi="ar-DZ"/>
        </w:rPr>
        <w:t xml:space="preserve"> M) </w:t>
      </w:r>
      <w:r w:rsidRPr="00B67CA8">
        <w:rPr>
          <w:rFonts w:ascii="Traditional Arabic" w:hAnsi="Traditional Arabic" w:cs="Traditional Arabic"/>
          <w:sz w:val="32"/>
          <w:szCs w:val="32"/>
          <w:rtl/>
          <w:lang w:bidi="ar-DZ"/>
        </w:rPr>
        <w:t>يؤدي مباشرة الى زيادة المستوى العام للأسعار</w:t>
      </w:r>
      <w:r w:rsidRPr="00B67CA8">
        <w:rPr>
          <w:rFonts w:ascii="Traditional Arabic" w:hAnsi="Traditional Arabic" w:cs="Traditional Arabic"/>
          <w:sz w:val="32"/>
          <w:szCs w:val="32"/>
          <w:lang w:bidi="ar-DZ"/>
        </w:rPr>
        <w:t xml:space="preserve"> (P). </w:t>
      </w:r>
      <w:r w:rsidRPr="00B67CA8">
        <w:rPr>
          <w:rFonts w:ascii="Traditional Arabic" w:hAnsi="Traditional Arabic" w:cs="Traditional Arabic"/>
          <w:sz w:val="32"/>
          <w:szCs w:val="32"/>
          <w:rtl/>
          <w:lang w:bidi="ar-DZ"/>
        </w:rPr>
        <w:t xml:space="preserve">وعلى هذا الاساس، توجد علاقة مباشرة </w:t>
      </w:r>
      <w:r w:rsidRPr="00B67CA8">
        <w:rPr>
          <w:rFonts w:ascii="Traditional Arabic" w:hAnsi="Traditional Arabic" w:cs="Traditional Arabic" w:hint="cs"/>
          <w:sz w:val="32"/>
          <w:szCs w:val="32"/>
          <w:rtl/>
          <w:lang w:bidi="ar-DZ"/>
        </w:rPr>
        <w:t>وتناسبية</w:t>
      </w:r>
      <w:r w:rsidRPr="00B67CA8">
        <w:rPr>
          <w:rFonts w:ascii="Traditional Arabic" w:hAnsi="Traditional Arabic" w:cs="Traditional Arabic"/>
          <w:sz w:val="32"/>
          <w:szCs w:val="32"/>
          <w:rtl/>
          <w:lang w:bidi="ar-DZ"/>
        </w:rPr>
        <w:t xml:space="preserve"> </w:t>
      </w:r>
      <w:r w:rsidRPr="00B67CA8">
        <w:rPr>
          <w:rFonts w:ascii="Traditional Arabic" w:hAnsi="Traditional Arabic" w:cs="Traditional Arabic" w:hint="cs"/>
          <w:sz w:val="32"/>
          <w:szCs w:val="32"/>
          <w:rtl/>
          <w:lang w:bidi="ar-DZ"/>
        </w:rPr>
        <w:t>وفي</w:t>
      </w:r>
      <w:r w:rsidRPr="00B67CA8">
        <w:rPr>
          <w:rFonts w:ascii="Traditional Arabic" w:hAnsi="Traditional Arabic" w:cs="Traditional Arabic"/>
          <w:sz w:val="32"/>
          <w:szCs w:val="32"/>
          <w:rtl/>
          <w:lang w:bidi="ar-DZ"/>
        </w:rPr>
        <w:t xml:space="preserve"> نفس الاتجاه بين التغير</w:t>
      </w:r>
      <w:r w:rsidRPr="00B67CA8">
        <w:rPr>
          <w:rFonts w:ascii="Traditional Arabic" w:hAnsi="Traditional Arabic" w:cs="Traditional Arabic"/>
          <w:sz w:val="32"/>
          <w:szCs w:val="32"/>
          <w:lang w:bidi="ar-DZ"/>
        </w:rPr>
        <w:t xml:space="preserve"> (M) </w:t>
      </w:r>
      <w:r w:rsidRPr="00B67CA8">
        <w:rPr>
          <w:rFonts w:ascii="Traditional Arabic" w:hAnsi="Traditional Arabic" w:cs="Traditional Arabic" w:hint="cs"/>
          <w:sz w:val="32"/>
          <w:szCs w:val="32"/>
          <w:rtl/>
          <w:lang w:bidi="ar-DZ"/>
        </w:rPr>
        <w:t>والتغير</w:t>
      </w:r>
      <w:r w:rsidRPr="00B67CA8">
        <w:rPr>
          <w:rFonts w:ascii="Traditional Arabic" w:hAnsi="Traditional Arabic" w:cs="Traditional Arabic"/>
          <w:sz w:val="32"/>
          <w:szCs w:val="32"/>
          <w:lang w:bidi="ar-DZ"/>
        </w:rPr>
        <w:t xml:space="preserve"> (P)</w:t>
      </w:r>
      <w:r w:rsidRPr="00B67CA8">
        <w:rPr>
          <w:rFonts w:ascii="Traditional Arabic" w:hAnsi="Traditional Arabic" w:cs="Traditional Arabic"/>
          <w:sz w:val="32"/>
          <w:szCs w:val="32"/>
          <w:rtl/>
          <w:lang w:bidi="ar-DZ"/>
        </w:rPr>
        <w:t>، وعل</w:t>
      </w:r>
      <w:r w:rsidRPr="00B67CA8">
        <w:rPr>
          <w:rFonts w:ascii="Traditional Arabic" w:hAnsi="Traditional Arabic" w:cs="Traditional Arabic" w:hint="eastAsia"/>
          <w:sz w:val="32"/>
          <w:szCs w:val="32"/>
          <w:rtl/>
          <w:lang w:bidi="ar-DZ"/>
        </w:rPr>
        <w:t>يه</w:t>
      </w:r>
      <w:r w:rsidRPr="00B67CA8">
        <w:rPr>
          <w:rFonts w:ascii="Traditional Arabic" w:hAnsi="Traditional Arabic" w:cs="Traditional Arabic"/>
          <w:sz w:val="32"/>
          <w:szCs w:val="32"/>
          <w:rtl/>
          <w:lang w:bidi="ar-DZ"/>
        </w:rPr>
        <w:t xml:space="preserve"> فان أي تغير في كمية النقود لن يكون له أي </w:t>
      </w:r>
      <w:r w:rsidRPr="00B67CA8">
        <w:rPr>
          <w:rFonts w:ascii="Traditional Arabic" w:hAnsi="Traditional Arabic" w:cs="Traditional Arabic" w:hint="cs"/>
          <w:sz w:val="32"/>
          <w:szCs w:val="32"/>
          <w:rtl/>
          <w:lang w:bidi="ar-DZ"/>
        </w:rPr>
        <w:t>أثر</w:t>
      </w:r>
      <w:r w:rsidRPr="00B67CA8">
        <w:rPr>
          <w:rFonts w:ascii="Traditional Arabic" w:hAnsi="Traditional Arabic" w:cs="Traditional Arabic"/>
          <w:sz w:val="32"/>
          <w:szCs w:val="32"/>
          <w:rtl/>
          <w:lang w:bidi="ar-DZ"/>
        </w:rPr>
        <w:t xml:space="preserve"> على مستوى الإنتاج وهو ما يعني أن النقود محايدة فهي لا تؤثر اطلاقا على حجم الانتاج</w:t>
      </w:r>
      <w:r w:rsidRPr="00B67CA8">
        <w:rPr>
          <w:rFonts w:ascii="Traditional Arabic" w:hAnsi="Traditional Arabic" w:cs="Traditional Arabic"/>
          <w:sz w:val="32"/>
          <w:szCs w:val="32"/>
          <w:lang w:bidi="ar-DZ"/>
        </w:rPr>
        <w:t>.</w:t>
      </w:r>
    </w:p>
    <w:p w14:paraId="53796E5E" w14:textId="77777777" w:rsidR="00C4125B" w:rsidRPr="00D3321B" w:rsidRDefault="00C4125B" w:rsidP="00C4125B">
      <w:pPr>
        <w:bidi/>
        <w:spacing w:line="276" w:lineRule="auto"/>
        <w:jc w:val="center"/>
        <w:rPr>
          <w:rFonts w:ascii="Traditional Arabic" w:hAnsi="Traditional Arabic" w:cs="Traditional Arabic"/>
          <w:b/>
          <w:bCs/>
          <w:sz w:val="32"/>
          <w:szCs w:val="32"/>
          <w:rtl/>
          <w:lang w:bidi="ar-DZ"/>
        </w:rPr>
      </w:pPr>
      <w:r w:rsidRPr="00D3321B">
        <w:rPr>
          <w:rFonts w:ascii="Traditional Arabic" w:hAnsi="Traditional Arabic" w:cs="Traditional Arabic" w:hint="cs"/>
          <w:b/>
          <w:bCs/>
          <w:sz w:val="32"/>
          <w:szCs w:val="32"/>
          <w:rtl/>
          <w:lang w:bidi="ar-DZ"/>
        </w:rPr>
        <w:t>الشكل (0</w:t>
      </w:r>
      <w:r>
        <w:rPr>
          <w:rFonts w:ascii="Traditional Arabic" w:hAnsi="Traditional Arabic" w:cs="Traditional Arabic" w:hint="cs"/>
          <w:b/>
          <w:bCs/>
          <w:sz w:val="32"/>
          <w:szCs w:val="32"/>
          <w:rtl/>
          <w:lang w:bidi="ar-DZ"/>
        </w:rPr>
        <w:t>4</w:t>
      </w:r>
      <w:r w:rsidRPr="00D3321B">
        <w:rPr>
          <w:rFonts w:ascii="Traditional Arabic" w:hAnsi="Traditional Arabic" w:cs="Traditional Arabic" w:hint="cs"/>
          <w:b/>
          <w:bCs/>
          <w:sz w:val="32"/>
          <w:szCs w:val="32"/>
          <w:rtl/>
          <w:lang w:bidi="ar-DZ"/>
        </w:rPr>
        <w:t>): منحنى يبين العلاقة بين كمية النقود المعروضة والمستوى العام للأسعار</w:t>
      </w:r>
    </w:p>
    <w:p w14:paraId="748BDF64"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noProof/>
        </w:rPr>
        <w:drawing>
          <wp:inline distT="0" distB="0" distL="0" distR="0" wp14:anchorId="69441DBD" wp14:editId="7535BAD1">
            <wp:extent cx="4360333" cy="2243455"/>
            <wp:effectExtent l="0" t="0" r="254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1896" cy="2249404"/>
                    </a:xfrm>
                    <a:prstGeom prst="rect">
                      <a:avLst/>
                    </a:prstGeom>
                    <a:noFill/>
                    <a:ln>
                      <a:noFill/>
                    </a:ln>
                  </pic:spPr>
                </pic:pic>
              </a:graphicData>
            </a:graphic>
          </wp:inline>
        </w:drawing>
      </w:r>
    </w:p>
    <w:p w14:paraId="3505F7F7" w14:textId="77777777" w:rsidR="00C4125B" w:rsidRPr="00D3321B" w:rsidRDefault="00C4125B" w:rsidP="00C4125B">
      <w:pPr>
        <w:bidi/>
        <w:spacing w:line="276" w:lineRule="auto"/>
        <w:jc w:val="both"/>
        <w:rPr>
          <w:rFonts w:ascii="Traditional Arabic" w:hAnsi="Traditional Arabic" w:cs="Traditional Arabic"/>
          <w:b/>
          <w:bCs/>
          <w:sz w:val="32"/>
          <w:szCs w:val="32"/>
          <w:rtl/>
          <w:lang w:bidi="ar-DZ"/>
        </w:rPr>
      </w:pPr>
      <w:r w:rsidRPr="00D62CAC">
        <w:rPr>
          <w:rFonts w:ascii="Traditional Arabic" w:hAnsi="Traditional Arabic" w:cs="Traditional Arabic" w:hint="cs"/>
          <w:b/>
          <w:bCs/>
          <w:sz w:val="28"/>
          <w:szCs w:val="28"/>
          <w:rtl/>
          <w:lang w:bidi="ar-DZ"/>
        </w:rPr>
        <w:t xml:space="preserve">المرجع: العلواني عديلة </w:t>
      </w:r>
      <w:r w:rsidRPr="00D62CAC">
        <w:rPr>
          <w:rFonts w:ascii="Traditional Arabic" w:hAnsi="Traditional Arabic" w:cs="Traditional Arabic"/>
          <w:b/>
          <w:bCs/>
          <w:sz w:val="28"/>
          <w:szCs w:val="28"/>
          <w:rtl/>
          <w:lang w:bidi="ar-DZ"/>
        </w:rPr>
        <w:t>"مبادئ الاقتصاد النقدي والمصرفي، الجزء الأول، مفاهيم أولية وتطبيقات حول النقود والنظريات النقدية"</w:t>
      </w:r>
      <w:r w:rsidRPr="00D62CAC">
        <w:rPr>
          <w:rFonts w:ascii="Traditional Arabic" w:hAnsi="Traditional Arabic" w:cs="Traditional Arabic" w:hint="cs"/>
          <w:b/>
          <w:bCs/>
          <w:sz w:val="28"/>
          <w:szCs w:val="28"/>
          <w:rtl/>
          <w:lang w:bidi="ar-DZ"/>
        </w:rPr>
        <w:t xml:space="preserve"> ص72</w:t>
      </w:r>
      <w:r>
        <w:rPr>
          <w:rFonts w:ascii="Traditional Arabic" w:hAnsi="Traditional Arabic" w:cs="Traditional Arabic" w:hint="cs"/>
          <w:b/>
          <w:bCs/>
          <w:sz w:val="32"/>
          <w:szCs w:val="32"/>
          <w:rtl/>
          <w:lang w:bidi="ar-DZ"/>
        </w:rPr>
        <w:t>.</w:t>
      </w:r>
    </w:p>
    <w:p w14:paraId="4106834A" w14:textId="77777777" w:rsidR="00C4125B" w:rsidRPr="00175ABA" w:rsidRDefault="00C4125B" w:rsidP="00C4125B">
      <w:pPr>
        <w:bidi/>
        <w:spacing w:line="276" w:lineRule="auto"/>
        <w:jc w:val="both"/>
        <w:rPr>
          <w:rFonts w:ascii="Traditional Arabic" w:hAnsi="Traditional Arabic" w:cs="Traditional Arabic"/>
          <w:b/>
          <w:bCs/>
          <w:sz w:val="32"/>
          <w:szCs w:val="32"/>
          <w:u w:val="single"/>
          <w:rtl/>
          <w:lang w:bidi="ar-DZ"/>
        </w:rPr>
      </w:pPr>
      <w:r w:rsidRPr="00175ABA">
        <w:rPr>
          <w:rFonts w:ascii="Traditional Arabic" w:hAnsi="Traditional Arabic" w:cs="Traditional Arabic"/>
          <w:b/>
          <w:bCs/>
          <w:sz w:val="32"/>
          <w:szCs w:val="32"/>
          <w:u w:val="single"/>
          <w:rtl/>
          <w:lang w:bidi="ar-DZ"/>
        </w:rPr>
        <w:t>وجهت مجموعة من الانتقادات لمعادلة التبادل</w:t>
      </w:r>
      <w:r w:rsidRPr="00175ABA">
        <w:rPr>
          <w:rFonts w:ascii="Traditional Arabic" w:hAnsi="Traditional Arabic" w:cs="Traditional Arabic"/>
          <w:b/>
          <w:bCs/>
          <w:sz w:val="32"/>
          <w:szCs w:val="32"/>
          <w:u w:val="single"/>
          <w:lang w:bidi="ar-DZ"/>
        </w:rPr>
        <w:t>:</w:t>
      </w:r>
    </w:p>
    <w:p w14:paraId="31E78F71" w14:textId="77777777" w:rsidR="00C4125B" w:rsidRPr="00175ABA" w:rsidRDefault="00C4125B" w:rsidP="00C4125B">
      <w:pPr>
        <w:pStyle w:val="Paragraphedeliste"/>
        <w:numPr>
          <w:ilvl w:val="0"/>
          <w:numId w:val="4"/>
        </w:numPr>
        <w:bidi/>
        <w:spacing w:line="276" w:lineRule="auto"/>
        <w:jc w:val="both"/>
        <w:rPr>
          <w:rFonts w:ascii="Traditional Arabic" w:hAnsi="Traditional Arabic" w:cs="Traditional Arabic"/>
          <w:sz w:val="32"/>
          <w:szCs w:val="32"/>
          <w:rtl/>
          <w:lang w:bidi="ar-DZ"/>
        </w:rPr>
      </w:pPr>
      <w:r w:rsidRPr="00175ABA">
        <w:rPr>
          <w:rFonts w:ascii="Traditional Arabic" w:hAnsi="Traditional Arabic" w:cs="Traditional Arabic"/>
          <w:sz w:val="32"/>
          <w:szCs w:val="32"/>
          <w:rtl/>
          <w:lang w:bidi="ar-DZ"/>
        </w:rPr>
        <w:t>عدم واقعية افتراض ثبات العوامل التي تحدد كمية المبادلات (</w:t>
      </w:r>
      <w:r w:rsidRPr="00175ABA">
        <w:rPr>
          <w:rFonts w:ascii="Traditional Arabic" w:hAnsi="Traditional Arabic" w:cs="Traditional Arabic"/>
          <w:sz w:val="32"/>
          <w:szCs w:val="32"/>
          <w:lang w:bidi="ar-DZ"/>
        </w:rPr>
        <w:t>T</w:t>
      </w:r>
      <w:r w:rsidRPr="00175ABA">
        <w:rPr>
          <w:rFonts w:ascii="Traditional Arabic" w:hAnsi="Traditional Arabic" w:cs="Traditional Arabic"/>
          <w:sz w:val="32"/>
          <w:szCs w:val="32"/>
          <w:rtl/>
          <w:lang w:bidi="ar-DZ"/>
        </w:rPr>
        <w:t>) وسرعة دوران النقود (</w:t>
      </w:r>
      <w:r w:rsidRPr="00175ABA">
        <w:rPr>
          <w:rFonts w:ascii="Traditional Arabic" w:hAnsi="Traditional Arabic" w:cs="Traditional Arabic"/>
          <w:sz w:val="32"/>
          <w:szCs w:val="32"/>
          <w:lang w:bidi="ar-DZ"/>
        </w:rPr>
        <w:t>V</w:t>
      </w:r>
      <w:r w:rsidRPr="00175ABA">
        <w:rPr>
          <w:rFonts w:ascii="Traditional Arabic" w:hAnsi="Traditional Arabic" w:cs="Traditional Arabic"/>
          <w:sz w:val="32"/>
          <w:szCs w:val="32"/>
          <w:rtl/>
          <w:lang w:bidi="ar-DZ"/>
        </w:rPr>
        <w:t>).</w:t>
      </w:r>
    </w:p>
    <w:p w14:paraId="1B76A890" w14:textId="77777777" w:rsidR="00C4125B" w:rsidRDefault="00C4125B" w:rsidP="00C4125B">
      <w:pPr>
        <w:pStyle w:val="Paragraphedeliste"/>
        <w:numPr>
          <w:ilvl w:val="0"/>
          <w:numId w:val="4"/>
        </w:numPr>
        <w:bidi/>
        <w:spacing w:line="276" w:lineRule="auto"/>
        <w:jc w:val="both"/>
        <w:rPr>
          <w:rFonts w:ascii="Traditional Arabic" w:hAnsi="Traditional Arabic" w:cs="Traditional Arabic"/>
          <w:sz w:val="32"/>
          <w:szCs w:val="32"/>
          <w:lang w:bidi="ar-DZ"/>
        </w:rPr>
      </w:pPr>
      <w:r w:rsidRPr="00175ABA">
        <w:rPr>
          <w:rFonts w:ascii="Traditional Arabic" w:hAnsi="Traditional Arabic" w:cs="Traditional Arabic"/>
          <w:sz w:val="32"/>
          <w:szCs w:val="32"/>
          <w:rtl/>
          <w:lang w:bidi="ar-DZ"/>
        </w:rPr>
        <w:t xml:space="preserve">لم تأخذ بعين الاعتبار بعض المتغيرات المهمة كسعر الفائدة حيث اعتبرت هذه الاخيرة ظاهرة حقيقية. </w:t>
      </w:r>
    </w:p>
    <w:p w14:paraId="322D4CDE" w14:textId="77777777" w:rsidR="00C4125B" w:rsidRPr="00175ABA" w:rsidRDefault="00C4125B" w:rsidP="00C4125B">
      <w:pPr>
        <w:pStyle w:val="Paragraphedeliste"/>
        <w:numPr>
          <w:ilvl w:val="0"/>
          <w:numId w:val="4"/>
        </w:numPr>
        <w:bidi/>
        <w:spacing w:line="276" w:lineRule="auto"/>
        <w:jc w:val="both"/>
        <w:rPr>
          <w:rFonts w:ascii="Traditional Arabic" w:hAnsi="Traditional Arabic" w:cs="Traditional Arabic"/>
          <w:sz w:val="32"/>
          <w:szCs w:val="32"/>
          <w:rtl/>
          <w:lang w:bidi="ar-DZ"/>
        </w:rPr>
      </w:pPr>
      <w:r w:rsidRPr="00175ABA">
        <w:rPr>
          <w:rFonts w:ascii="Traditional Arabic" w:hAnsi="Traditional Arabic" w:cs="Traditional Arabic"/>
          <w:sz w:val="32"/>
          <w:szCs w:val="32"/>
          <w:rtl/>
          <w:lang w:bidi="ar-DZ"/>
        </w:rPr>
        <w:t xml:space="preserve">العلاقة بين كمية النقود والمستوى العام </w:t>
      </w:r>
      <w:r w:rsidRPr="00175ABA">
        <w:rPr>
          <w:rFonts w:ascii="Traditional Arabic" w:hAnsi="Traditional Arabic" w:cs="Traditional Arabic" w:hint="cs"/>
          <w:sz w:val="32"/>
          <w:szCs w:val="32"/>
          <w:rtl/>
          <w:lang w:bidi="ar-DZ"/>
        </w:rPr>
        <w:t>للأسعار</w:t>
      </w:r>
      <w:r w:rsidRPr="00175ABA">
        <w:rPr>
          <w:rFonts w:ascii="Traditional Arabic" w:hAnsi="Traditional Arabic" w:cs="Traditional Arabic"/>
          <w:sz w:val="32"/>
          <w:szCs w:val="32"/>
          <w:rtl/>
          <w:lang w:bidi="ar-DZ"/>
        </w:rPr>
        <w:t xml:space="preserve"> ليست مباشر</w:t>
      </w:r>
      <w:r>
        <w:rPr>
          <w:rFonts w:ascii="Traditional Arabic" w:hAnsi="Traditional Arabic" w:cs="Traditional Arabic" w:hint="cs"/>
          <w:sz w:val="32"/>
          <w:szCs w:val="32"/>
          <w:rtl/>
          <w:lang w:bidi="ar-DZ"/>
        </w:rPr>
        <w:t>ة</w:t>
      </w:r>
      <w:r w:rsidRPr="00175ABA">
        <w:rPr>
          <w:rFonts w:ascii="Traditional Arabic" w:hAnsi="Traditional Arabic" w:cs="Traditional Arabic"/>
          <w:sz w:val="32"/>
          <w:szCs w:val="32"/>
          <w:rtl/>
          <w:lang w:bidi="ar-DZ"/>
        </w:rPr>
        <w:t xml:space="preserve"> أي ليس كما ورد سالفا.</w:t>
      </w:r>
    </w:p>
    <w:p w14:paraId="0EEAAF1A" w14:textId="77777777" w:rsidR="00C4125B" w:rsidRDefault="00C4125B" w:rsidP="00C4125B">
      <w:pPr>
        <w:pStyle w:val="Titre3"/>
        <w:bidi/>
        <w:spacing w:line="276" w:lineRule="auto"/>
        <w:jc w:val="left"/>
        <w:rPr>
          <w:rFonts w:ascii="Traditional Arabic" w:hAnsi="Traditional Arabic" w:cs="Traditional Arabic"/>
          <w:b/>
          <w:bCs/>
          <w:sz w:val="32"/>
          <w:szCs w:val="32"/>
          <w:rtl/>
          <w:lang w:bidi="ar-DZ"/>
        </w:rPr>
      </w:pPr>
      <w:bookmarkStart w:id="47" w:name="_Toc109548468"/>
      <w:r>
        <w:rPr>
          <w:rFonts w:ascii="Traditional Arabic" w:hAnsi="Traditional Arabic" w:cs="Traditional Arabic" w:hint="cs"/>
          <w:b/>
          <w:bCs/>
          <w:sz w:val="32"/>
          <w:szCs w:val="32"/>
          <w:rtl/>
          <w:lang w:bidi="ar-DZ"/>
        </w:rPr>
        <w:lastRenderedPageBreak/>
        <w:t xml:space="preserve">3.2.5 </w:t>
      </w:r>
      <w:r w:rsidRPr="00053AE6">
        <w:rPr>
          <w:rFonts w:ascii="Traditional Arabic" w:hAnsi="Traditional Arabic" w:cs="Traditional Arabic"/>
          <w:b/>
          <w:bCs/>
          <w:sz w:val="32"/>
          <w:szCs w:val="32"/>
          <w:rtl/>
          <w:lang w:bidi="ar-DZ"/>
        </w:rPr>
        <w:t xml:space="preserve">  معادلة كامبريدج </w:t>
      </w:r>
      <w:r w:rsidRPr="00053AE6">
        <w:rPr>
          <w:rFonts w:ascii="Traditional Arabic" w:hAnsi="Traditional Arabic" w:cs="Traditional Arabic" w:hint="cs"/>
          <w:b/>
          <w:bCs/>
          <w:sz w:val="32"/>
          <w:szCs w:val="32"/>
          <w:rtl/>
          <w:lang w:bidi="ar-DZ"/>
        </w:rPr>
        <w:t>(معادلة</w:t>
      </w:r>
      <w:r w:rsidRPr="00053AE6">
        <w:rPr>
          <w:rFonts w:ascii="Traditional Arabic" w:hAnsi="Traditional Arabic" w:cs="Traditional Arabic"/>
          <w:b/>
          <w:bCs/>
          <w:sz w:val="32"/>
          <w:szCs w:val="32"/>
          <w:rtl/>
          <w:lang w:bidi="ar-DZ"/>
        </w:rPr>
        <w:t xml:space="preserve"> الأرصدة النقدية الحاضرة)</w:t>
      </w:r>
      <w:bookmarkEnd w:id="47"/>
    </w:p>
    <w:p w14:paraId="5C4C32BD" w14:textId="77777777" w:rsidR="00C4125B" w:rsidRPr="00033593" w:rsidRDefault="00C4125B" w:rsidP="00C4125B">
      <w:pPr>
        <w:bidi/>
        <w:spacing w:line="276" w:lineRule="auto"/>
        <w:jc w:val="both"/>
        <w:rPr>
          <w:rFonts w:ascii="Traditional Arabic" w:hAnsi="Traditional Arabic" w:cs="Traditional Arabic"/>
          <w:sz w:val="32"/>
          <w:szCs w:val="32"/>
          <w:rtl/>
          <w:lang w:bidi="ar-DZ"/>
        </w:rPr>
      </w:pPr>
      <w:r w:rsidRPr="00033593">
        <w:rPr>
          <w:rFonts w:ascii="Traditional Arabic" w:hAnsi="Traditional Arabic" w:cs="Traditional Arabic"/>
          <w:sz w:val="32"/>
          <w:szCs w:val="32"/>
          <w:rtl/>
          <w:lang w:bidi="ar-DZ"/>
        </w:rPr>
        <w:t>معادلة الأرصدة النقدية الحاضرة هي بمثابة الطريقة الثانية لتفسير قيمة النقود. فقد استند عليها مجموعة من أساتذة مدرسة كامبريدج للاقتصاد السياسي في عرض وتقديم مجموعة من الأصول الرياضية تدور حول تفسير قيمة النقود</w:t>
      </w:r>
      <w:r w:rsidRPr="00033593">
        <w:rPr>
          <w:rFonts w:ascii="Traditional Arabic" w:hAnsi="Traditional Arabic" w:cs="Traditional Arabic"/>
          <w:sz w:val="32"/>
          <w:szCs w:val="32"/>
          <w:lang w:bidi="ar-DZ"/>
        </w:rPr>
        <w:t>.</w:t>
      </w:r>
    </w:p>
    <w:p w14:paraId="724362A3" w14:textId="77777777" w:rsidR="00C4125B" w:rsidRPr="00033593" w:rsidRDefault="00C4125B" w:rsidP="00C4125B">
      <w:pPr>
        <w:bidi/>
        <w:spacing w:line="276" w:lineRule="auto"/>
        <w:jc w:val="both"/>
        <w:rPr>
          <w:rFonts w:ascii="Traditional Arabic" w:hAnsi="Traditional Arabic" w:cs="Traditional Arabic"/>
          <w:sz w:val="32"/>
          <w:szCs w:val="32"/>
          <w:rtl/>
          <w:lang w:bidi="ar-DZ"/>
        </w:rPr>
      </w:pPr>
      <w:r w:rsidRPr="00033593">
        <w:rPr>
          <w:rFonts w:ascii="Traditional Arabic" w:hAnsi="Traditional Arabic" w:cs="Traditional Arabic"/>
          <w:sz w:val="32"/>
          <w:szCs w:val="32"/>
          <w:rtl/>
          <w:lang w:bidi="ar-DZ"/>
        </w:rPr>
        <w:t>خضعت معادلة التبادل إلى اعادة صياغة أولى من طرف</w:t>
      </w:r>
      <w:r w:rsidRPr="00033593">
        <w:rPr>
          <w:rFonts w:ascii="Traditional Arabic" w:hAnsi="Traditional Arabic" w:cs="Traditional Arabic"/>
          <w:sz w:val="32"/>
          <w:szCs w:val="32"/>
          <w:lang w:bidi="ar-DZ"/>
        </w:rPr>
        <w:t xml:space="preserve"> PIGOU</w:t>
      </w:r>
      <w:r w:rsidRPr="00033593">
        <w:rPr>
          <w:rFonts w:ascii="Traditional Arabic" w:hAnsi="Traditional Arabic" w:cs="Traditional Arabic"/>
          <w:sz w:val="32"/>
          <w:szCs w:val="32"/>
          <w:rtl/>
          <w:lang w:bidi="ar-DZ"/>
        </w:rPr>
        <w:t>، فقد أخذ بعين الاعتبار فقط الدخل النهائي الحقيقي</w:t>
      </w:r>
      <w:r w:rsidRPr="00033593">
        <w:rPr>
          <w:rFonts w:ascii="Traditional Arabic" w:hAnsi="Traditional Arabic" w:cs="Traditional Arabic"/>
          <w:sz w:val="32"/>
          <w:szCs w:val="32"/>
          <w:lang w:bidi="ar-DZ"/>
        </w:rPr>
        <w:t xml:space="preserve"> (Y)</w:t>
      </w:r>
      <w:r w:rsidRPr="00033593">
        <w:rPr>
          <w:rFonts w:ascii="Traditional Arabic" w:hAnsi="Traditional Arabic" w:cs="Traditional Arabic"/>
          <w:sz w:val="32"/>
          <w:szCs w:val="32"/>
          <w:rtl/>
          <w:lang w:bidi="ar-DZ"/>
        </w:rPr>
        <w:t>، وسمح ذلك بالمرور من معادلة للتبادل (فيشر) الى معادلة للدخل (معادلة بيجو) والتي يمكن كتابتها كالتالي</w:t>
      </w:r>
      <w:r w:rsidRPr="00033593">
        <w:rPr>
          <w:rFonts w:ascii="Traditional Arabic" w:hAnsi="Traditional Arabic" w:cs="Traditional Arabic"/>
          <w:sz w:val="32"/>
          <w:szCs w:val="32"/>
          <w:lang w:bidi="ar-DZ"/>
        </w:rPr>
        <w:t>:</w:t>
      </w:r>
    </w:p>
    <w:p w14:paraId="1E2BE939" w14:textId="77777777" w:rsidR="00C4125B" w:rsidRPr="00033593" w:rsidRDefault="00C4125B" w:rsidP="00C4125B">
      <w:pPr>
        <w:spacing w:line="276" w:lineRule="auto"/>
        <w:jc w:val="both"/>
        <w:rPr>
          <w:rFonts w:ascii="Traditional Arabic" w:hAnsi="Traditional Arabic" w:cs="Traditional Arabic"/>
          <w:sz w:val="32"/>
          <w:szCs w:val="32"/>
          <w:rtl/>
          <w:lang w:bidi="ar-DZ"/>
        </w:rPr>
      </w:pPr>
      <w:r w:rsidRPr="00033593">
        <w:rPr>
          <w:rFonts w:ascii="Traditional Arabic" w:hAnsi="Traditional Arabic" w:cs="Traditional Arabic"/>
          <w:sz w:val="32"/>
          <w:szCs w:val="32"/>
          <w:lang w:bidi="ar-DZ"/>
        </w:rPr>
        <w:t>MV=PY.............</w:t>
      </w:r>
      <w:r w:rsidRPr="00033593">
        <w:rPr>
          <w:rFonts w:ascii="Traditional Arabic" w:hAnsi="Traditional Arabic" w:cs="Traditional Arabic"/>
          <w:sz w:val="32"/>
          <w:szCs w:val="32"/>
          <w:rtl/>
          <w:lang w:bidi="ar-DZ"/>
        </w:rPr>
        <w:t>م</w:t>
      </w:r>
      <w:r w:rsidRPr="00033593">
        <w:rPr>
          <w:rFonts w:ascii="Traditional Arabic" w:hAnsi="Traditional Arabic" w:cs="Traditional Arabic"/>
          <w:sz w:val="32"/>
          <w:szCs w:val="32"/>
          <w:lang w:bidi="ar-DZ"/>
        </w:rPr>
        <w:t>(2)</w:t>
      </w:r>
    </w:p>
    <w:p w14:paraId="159EF9AA" w14:textId="77777777" w:rsidR="00C4125B" w:rsidRPr="00033593" w:rsidRDefault="00C4125B" w:rsidP="00C4125B">
      <w:pPr>
        <w:bidi/>
        <w:spacing w:line="276" w:lineRule="auto"/>
        <w:jc w:val="both"/>
        <w:rPr>
          <w:rFonts w:ascii="Traditional Arabic" w:hAnsi="Traditional Arabic" w:cs="Traditional Arabic"/>
          <w:sz w:val="32"/>
          <w:szCs w:val="32"/>
          <w:rtl/>
          <w:lang w:bidi="ar-DZ"/>
        </w:rPr>
      </w:pPr>
      <w:r w:rsidRPr="00033593">
        <w:rPr>
          <w:rFonts w:ascii="Traditional Arabic" w:hAnsi="Traditional Arabic" w:cs="Traditional Arabic"/>
          <w:sz w:val="32"/>
          <w:szCs w:val="32"/>
          <w:rtl/>
          <w:lang w:bidi="ar-DZ"/>
        </w:rPr>
        <w:t>كما تمكن</w:t>
      </w:r>
      <w:r w:rsidRPr="00033593">
        <w:rPr>
          <w:rFonts w:ascii="Traditional Arabic" w:hAnsi="Traditional Arabic" w:cs="Traditional Arabic"/>
          <w:sz w:val="32"/>
          <w:szCs w:val="32"/>
          <w:lang w:bidi="ar-DZ"/>
        </w:rPr>
        <w:t xml:space="preserve"> </w:t>
      </w:r>
      <w:proofErr w:type="spellStart"/>
      <w:proofErr w:type="gramStart"/>
      <w:r w:rsidRPr="00033593">
        <w:rPr>
          <w:rFonts w:ascii="Traditional Arabic" w:hAnsi="Traditional Arabic" w:cs="Traditional Arabic"/>
          <w:sz w:val="32"/>
          <w:szCs w:val="32"/>
          <w:lang w:bidi="ar-DZ"/>
        </w:rPr>
        <w:t>A.Marshal</w:t>
      </w:r>
      <w:proofErr w:type="spellEnd"/>
      <w:proofErr w:type="gramEnd"/>
      <w:r w:rsidRPr="00033593">
        <w:rPr>
          <w:rFonts w:ascii="Traditional Arabic" w:hAnsi="Traditional Arabic" w:cs="Traditional Arabic"/>
          <w:sz w:val="32"/>
          <w:szCs w:val="32"/>
          <w:lang w:bidi="ar-DZ"/>
        </w:rPr>
        <w:t xml:space="preserve"> </w:t>
      </w:r>
      <w:r w:rsidRPr="00033593">
        <w:rPr>
          <w:rFonts w:ascii="Traditional Arabic" w:hAnsi="Traditional Arabic" w:cs="Traditional Arabic"/>
          <w:sz w:val="32"/>
          <w:szCs w:val="32"/>
          <w:rtl/>
          <w:lang w:bidi="ar-DZ"/>
        </w:rPr>
        <w:t xml:space="preserve">لاحقا من اعادة صياغة هذه المعادلة، وتم ذلك </w:t>
      </w:r>
      <w:r w:rsidRPr="00033593">
        <w:rPr>
          <w:rFonts w:ascii="Traditional Arabic" w:hAnsi="Traditional Arabic" w:cs="Traditional Arabic" w:hint="cs"/>
          <w:sz w:val="32"/>
          <w:szCs w:val="32"/>
          <w:rtl/>
          <w:lang w:bidi="ar-DZ"/>
        </w:rPr>
        <w:t>بإجراء</w:t>
      </w:r>
      <w:r w:rsidRPr="00033593">
        <w:rPr>
          <w:rFonts w:ascii="Traditional Arabic" w:hAnsi="Traditional Arabic" w:cs="Traditional Arabic"/>
          <w:sz w:val="32"/>
          <w:szCs w:val="32"/>
          <w:rtl/>
          <w:lang w:bidi="ar-DZ"/>
        </w:rPr>
        <w:t xml:space="preserve"> قسمة طرفي المعادلة (2) على</w:t>
      </w:r>
      <w:r w:rsidRPr="00033593">
        <w:rPr>
          <w:rFonts w:ascii="Traditional Arabic" w:hAnsi="Traditional Arabic" w:cs="Traditional Arabic"/>
          <w:sz w:val="32"/>
          <w:szCs w:val="32"/>
          <w:lang w:bidi="ar-DZ"/>
        </w:rPr>
        <w:t xml:space="preserve"> V </w:t>
      </w:r>
      <w:r>
        <w:rPr>
          <w:rFonts w:ascii="Traditional Arabic" w:hAnsi="Traditional Arabic" w:cs="Traditional Arabic" w:hint="cs"/>
          <w:sz w:val="32"/>
          <w:szCs w:val="32"/>
          <w:rtl/>
          <w:lang w:bidi="ar-DZ"/>
        </w:rPr>
        <w:t xml:space="preserve"> </w:t>
      </w:r>
      <w:proofErr w:type="spellStart"/>
      <w:r w:rsidRPr="00033593">
        <w:rPr>
          <w:rFonts w:ascii="Traditional Arabic" w:hAnsi="Traditional Arabic" w:cs="Traditional Arabic"/>
          <w:sz w:val="32"/>
          <w:szCs w:val="32"/>
          <w:rtl/>
          <w:lang w:bidi="ar-DZ"/>
        </w:rPr>
        <w:t>وبناءا</w:t>
      </w:r>
      <w:proofErr w:type="spellEnd"/>
      <w:r w:rsidRPr="00033593">
        <w:rPr>
          <w:rFonts w:ascii="Traditional Arabic" w:hAnsi="Traditional Arabic" w:cs="Traditional Arabic"/>
          <w:sz w:val="32"/>
          <w:szCs w:val="32"/>
          <w:rtl/>
          <w:lang w:bidi="ar-DZ"/>
        </w:rPr>
        <w:t xml:space="preserve"> عليه يمكن إعادة كتابة هذه المعادلة كما يلي</w:t>
      </w:r>
      <w:r w:rsidRPr="00033593">
        <w:rPr>
          <w:rFonts w:ascii="Traditional Arabic" w:hAnsi="Traditional Arabic" w:cs="Traditional Arabic"/>
          <w:sz w:val="32"/>
          <w:szCs w:val="32"/>
          <w:lang w:bidi="ar-DZ"/>
        </w:rPr>
        <w:t>:</w:t>
      </w:r>
    </w:p>
    <w:p w14:paraId="0EDCACF4" w14:textId="77777777" w:rsidR="00C4125B" w:rsidRPr="00033593" w:rsidRDefault="00C4125B" w:rsidP="00C4125B">
      <w:pPr>
        <w:spacing w:line="276" w:lineRule="auto"/>
        <w:jc w:val="both"/>
        <w:rPr>
          <w:rFonts w:ascii="Traditional Arabic" w:hAnsi="Traditional Arabic" w:cs="Traditional Arabic"/>
          <w:sz w:val="32"/>
          <w:szCs w:val="32"/>
          <w:lang w:bidi="ar-DZ"/>
        </w:rPr>
      </w:pPr>
      <w:r w:rsidRPr="00033593">
        <w:rPr>
          <w:rFonts w:ascii="Traditional Arabic" w:hAnsi="Traditional Arabic" w:cs="Traditional Arabic"/>
          <w:sz w:val="32"/>
          <w:szCs w:val="32"/>
          <w:lang w:bidi="ar-DZ"/>
        </w:rPr>
        <w:t xml:space="preserve">M=1/v.PY </w:t>
      </w:r>
      <w:r>
        <w:rPr>
          <w:rFonts w:ascii="Traditional Arabic" w:hAnsi="Traditional Arabic" w:cs="Traditional Arabic" w:hint="cs"/>
          <w:sz w:val="32"/>
          <w:szCs w:val="32"/>
          <w:rtl/>
          <w:lang w:bidi="ar-DZ"/>
        </w:rPr>
        <w:t>.....</w:t>
      </w:r>
      <w:r w:rsidRPr="00033593">
        <w:rPr>
          <w:rFonts w:ascii="Traditional Arabic" w:hAnsi="Traditional Arabic" w:cs="Traditional Arabic"/>
          <w:sz w:val="32"/>
          <w:szCs w:val="32"/>
          <w:lang w:bidi="ar-DZ"/>
        </w:rPr>
        <w:t>....(3)</w:t>
      </w:r>
    </w:p>
    <w:p w14:paraId="42E3B6FA" w14:textId="77777777" w:rsidR="00C4125B" w:rsidRPr="00033593" w:rsidRDefault="00C4125B" w:rsidP="00C4125B">
      <w:pPr>
        <w:bidi/>
        <w:spacing w:line="276" w:lineRule="auto"/>
        <w:jc w:val="both"/>
        <w:rPr>
          <w:rFonts w:ascii="Traditional Arabic" w:hAnsi="Traditional Arabic" w:cs="Traditional Arabic"/>
          <w:sz w:val="32"/>
          <w:szCs w:val="32"/>
          <w:rtl/>
          <w:lang w:bidi="ar-DZ"/>
        </w:rPr>
      </w:pPr>
      <w:r w:rsidRPr="00033593">
        <w:rPr>
          <w:rFonts w:ascii="Traditional Arabic" w:hAnsi="Traditional Arabic" w:cs="Traditional Arabic" w:hint="cs"/>
          <w:sz w:val="32"/>
          <w:szCs w:val="32"/>
          <w:rtl/>
          <w:lang w:bidi="ar-DZ"/>
        </w:rPr>
        <w:t>وإذا</w:t>
      </w:r>
      <w:r w:rsidRPr="00033593">
        <w:rPr>
          <w:rFonts w:ascii="Traditional Arabic" w:hAnsi="Traditional Arabic" w:cs="Traditional Arabic"/>
          <w:sz w:val="32"/>
          <w:szCs w:val="32"/>
          <w:rtl/>
          <w:lang w:bidi="ar-DZ"/>
        </w:rPr>
        <w:t xml:space="preserve"> قمنا بوضع</w:t>
      </w:r>
      <w:r w:rsidRPr="00033593">
        <w:rPr>
          <w:rFonts w:ascii="Traditional Arabic" w:hAnsi="Traditional Arabic" w:cs="Traditional Arabic"/>
          <w:sz w:val="32"/>
          <w:szCs w:val="32"/>
          <w:lang w:bidi="ar-DZ"/>
        </w:rPr>
        <w:t xml:space="preserve"> k=1/v </w:t>
      </w:r>
      <w:r w:rsidRPr="00033593">
        <w:rPr>
          <w:rFonts w:ascii="Traditional Arabic" w:hAnsi="Traditional Arabic" w:cs="Traditional Arabic"/>
          <w:sz w:val="32"/>
          <w:szCs w:val="32"/>
          <w:rtl/>
          <w:lang w:bidi="ar-DZ"/>
        </w:rPr>
        <w:t>تصبح المعادلة (3) كالتالي</w:t>
      </w:r>
      <w:r w:rsidRPr="00033593">
        <w:rPr>
          <w:rFonts w:ascii="Traditional Arabic" w:hAnsi="Traditional Arabic" w:cs="Traditional Arabic"/>
          <w:sz w:val="32"/>
          <w:szCs w:val="32"/>
          <w:lang w:bidi="ar-DZ"/>
        </w:rPr>
        <w:t>:</w:t>
      </w:r>
    </w:p>
    <w:p w14:paraId="34EF6059" w14:textId="77777777" w:rsidR="00C4125B" w:rsidRPr="00033593" w:rsidRDefault="00C4125B" w:rsidP="00C4125B">
      <w:pPr>
        <w:spacing w:line="276" w:lineRule="auto"/>
        <w:jc w:val="left"/>
        <w:rPr>
          <w:rFonts w:ascii="Traditional Arabic" w:hAnsi="Traditional Arabic" w:cs="Traditional Arabic"/>
          <w:sz w:val="32"/>
          <w:szCs w:val="32"/>
          <w:rtl/>
          <w:lang w:bidi="ar-DZ"/>
        </w:rPr>
      </w:pPr>
      <w:r w:rsidRPr="00033593">
        <w:rPr>
          <w:rFonts w:ascii="Traditional Arabic" w:hAnsi="Traditional Arabic" w:cs="Traditional Arabic"/>
          <w:sz w:val="32"/>
          <w:szCs w:val="32"/>
          <w:lang w:bidi="ar-DZ"/>
        </w:rPr>
        <w:t xml:space="preserve">MV=KPY ........ </w:t>
      </w:r>
      <w:r>
        <w:rPr>
          <w:rFonts w:ascii="Traditional Arabic" w:hAnsi="Traditional Arabic" w:cs="Traditional Arabic" w:hint="cs"/>
          <w:sz w:val="32"/>
          <w:szCs w:val="32"/>
          <w:rtl/>
          <w:lang w:bidi="ar-DZ"/>
        </w:rPr>
        <w:t xml:space="preserve"> </w:t>
      </w:r>
      <w:r w:rsidRPr="00033593">
        <w:rPr>
          <w:rFonts w:ascii="Traditional Arabic" w:hAnsi="Traditional Arabic" w:cs="Traditional Arabic"/>
          <w:sz w:val="32"/>
          <w:szCs w:val="32"/>
          <w:rtl/>
          <w:lang w:bidi="ar-DZ"/>
        </w:rPr>
        <w:t>(4)</w:t>
      </w:r>
      <w:r>
        <w:rPr>
          <w:rFonts w:ascii="Traditional Arabic" w:hAnsi="Traditional Arabic" w:cs="Traditional Arabic" w:hint="cs"/>
          <w:sz w:val="32"/>
          <w:szCs w:val="32"/>
          <w:rtl/>
          <w:lang w:bidi="ar-DZ"/>
        </w:rPr>
        <w:t xml:space="preserve"> </w:t>
      </w:r>
      <w:r w:rsidRPr="00033593">
        <w:rPr>
          <w:rFonts w:ascii="Traditional Arabic" w:hAnsi="Traditional Arabic" w:cs="Traditional Arabic"/>
          <w:sz w:val="32"/>
          <w:szCs w:val="32"/>
          <w:lang w:bidi="ar-DZ"/>
        </w:rPr>
        <w:t>.</w:t>
      </w:r>
      <w:r w:rsidRPr="00033593">
        <w:rPr>
          <w:rFonts w:ascii="Traditional Arabic" w:hAnsi="Traditional Arabic" w:cs="Traditional Arabic"/>
          <w:sz w:val="32"/>
          <w:szCs w:val="32"/>
          <w:rtl/>
          <w:lang w:bidi="ar-DZ"/>
        </w:rPr>
        <w:t xml:space="preserve"> </w:t>
      </w:r>
      <w:r w:rsidRPr="00033593">
        <w:rPr>
          <w:rFonts w:ascii="Traditional Arabic" w:hAnsi="Traditional Arabic" w:cs="Traditional Arabic"/>
          <w:b/>
          <w:bCs/>
          <w:sz w:val="32"/>
          <w:szCs w:val="32"/>
          <w:rtl/>
          <w:lang w:bidi="ar-DZ"/>
        </w:rPr>
        <w:t>معادلة كامبريدج</w:t>
      </w:r>
    </w:p>
    <w:p w14:paraId="5E5013C4"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033593">
        <w:rPr>
          <w:rFonts w:ascii="Traditional Arabic" w:hAnsi="Traditional Arabic" w:cs="Traditional Arabic"/>
          <w:sz w:val="32"/>
          <w:szCs w:val="32"/>
          <w:lang w:bidi="ar-DZ"/>
        </w:rPr>
        <w:t>K</w:t>
      </w:r>
      <w:r w:rsidRPr="00033593">
        <w:rPr>
          <w:rFonts w:ascii="Traditional Arabic" w:hAnsi="Traditional Arabic" w:cs="Traditional Arabic" w:hint="cs"/>
          <w:sz w:val="32"/>
          <w:szCs w:val="32"/>
          <w:rtl/>
          <w:lang w:bidi="ar-DZ"/>
        </w:rPr>
        <w:t xml:space="preserve"> </w:t>
      </w:r>
      <w:r w:rsidRPr="00033593">
        <w:rPr>
          <w:rFonts w:ascii="Traditional Arabic" w:hAnsi="Traditional Arabic" w:cs="Traditional Arabic"/>
          <w:sz w:val="32"/>
          <w:szCs w:val="32"/>
          <w:rtl/>
          <w:lang w:bidi="ar-DZ"/>
        </w:rPr>
        <w:t>: معامل التفضيل النقدي (جزء من الدخل النقدي الذي يريد الافراد الاحتفاظ به في شكل نقود).</w:t>
      </w:r>
    </w:p>
    <w:p w14:paraId="41133373" w14:textId="77777777" w:rsidR="00C4125B" w:rsidRPr="00033593" w:rsidRDefault="00C4125B" w:rsidP="00C4125B">
      <w:pPr>
        <w:bidi/>
        <w:spacing w:line="276" w:lineRule="auto"/>
        <w:jc w:val="both"/>
        <w:rPr>
          <w:rFonts w:ascii="Traditional Arabic" w:hAnsi="Traditional Arabic" w:cs="Traditional Arabic"/>
          <w:sz w:val="32"/>
          <w:szCs w:val="32"/>
          <w:lang w:bidi="ar-DZ"/>
        </w:rPr>
      </w:pPr>
      <w:r w:rsidRPr="00033593">
        <w:rPr>
          <w:rFonts w:ascii="Traditional Arabic" w:hAnsi="Traditional Arabic" w:cs="Traditional Arabic"/>
          <w:sz w:val="32"/>
          <w:szCs w:val="32"/>
          <w:rtl/>
          <w:lang w:bidi="ar-DZ"/>
        </w:rPr>
        <w:t>تقوم معادلة كامبريدج على العلاقة بين الرغبة في الاحتفاظ بأرصدة نقدية من جهة، والدخل النقدي من جهة أخرى، باعتبار أن التغيرات في رغبة الافراد أو ميلهم للاحتفاظ بأرصدة نقدية سائلة، يؤدي الى التأثير على حجم الانتاج ثم على حجم الدخل وأخيرا على المستوى العام للأسعار. اذن المعادلة (4) تشير الى وجود علاقة طردية بين كمية النقود (</w:t>
      </w:r>
      <w:r w:rsidRPr="00033593">
        <w:rPr>
          <w:rFonts w:ascii="Traditional Arabic" w:hAnsi="Traditional Arabic" w:cs="Traditional Arabic"/>
          <w:sz w:val="32"/>
          <w:szCs w:val="32"/>
          <w:lang w:bidi="ar-DZ"/>
        </w:rPr>
        <w:t>M</w:t>
      </w:r>
      <w:r w:rsidRPr="00033593">
        <w:rPr>
          <w:rFonts w:ascii="Traditional Arabic" w:hAnsi="Traditional Arabic" w:cs="Traditional Arabic"/>
          <w:sz w:val="32"/>
          <w:szCs w:val="32"/>
          <w:rtl/>
          <w:lang w:bidi="ar-DZ"/>
        </w:rPr>
        <w:t xml:space="preserve">) </w:t>
      </w:r>
      <w:r w:rsidRPr="00033593">
        <w:rPr>
          <w:rFonts w:ascii="Traditional Arabic" w:hAnsi="Traditional Arabic" w:cs="Traditional Arabic" w:hint="cs"/>
          <w:sz w:val="32"/>
          <w:szCs w:val="32"/>
          <w:rtl/>
          <w:lang w:bidi="ar-DZ"/>
        </w:rPr>
        <w:t>والمستوى</w:t>
      </w:r>
      <w:r w:rsidRPr="00033593">
        <w:rPr>
          <w:rFonts w:ascii="Traditional Arabic" w:hAnsi="Traditional Arabic" w:cs="Traditional Arabic"/>
          <w:sz w:val="32"/>
          <w:szCs w:val="32"/>
          <w:rtl/>
          <w:lang w:bidi="ar-DZ"/>
        </w:rPr>
        <w:t xml:space="preserve"> العام للأسعار (</w:t>
      </w:r>
      <w:r w:rsidRPr="00033593">
        <w:rPr>
          <w:rFonts w:ascii="Traditional Arabic" w:hAnsi="Traditional Arabic" w:cs="Traditional Arabic"/>
          <w:sz w:val="32"/>
          <w:szCs w:val="32"/>
          <w:lang w:bidi="ar-DZ"/>
        </w:rPr>
        <w:t>P</w:t>
      </w:r>
      <w:r w:rsidRPr="00033593">
        <w:rPr>
          <w:rFonts w:ascii="Traditional Arabic" w:hAnsi="Traditional Arabic" w:cs="Traditional Arabic"/>
          <w:sz w:val="32"/>
          <w:szCs w:val="32"/>
          <w:rtl/>
          <w:lang w:bidi="ar-DZ"/>
        </w:rPr>
        <w:t>) بشرط ثبات كل من الدخل (</w:t>
      </w:r>
      <w:r w:rsidRPr="00033593">
        <w:rPr>
          <w:rFonts w:ascii="Traditional Arabic" w:hAnsi="Traditional Arabic" w:cs="Traditional Arabic"/>
          <w:sz w:val="32"/>
          <w:szCs w:val="32"/>
          <w:lang w:bidi="ar-DZ"/>
        </w:rPr>
        <w:t>Y</w:t>
      </w:r>
      <w:r w:rsidRPr="00033593">
        <w:rPr>
          <w:rFonts w:ascii="Traditional Arabic" w:hAnsi="Traditional Arabic" w:cs="Traditional Arabic"/>
          <w:sz w:val="32"/>
          <w:szCs w:val="32"/>
          <w:rtl/>
          <w:lang w:bidi="ar-DZ"/>
        </w:rPr>
        <w:t>) والتفضيل النقدي (</w:t>
      </w:r>
      <w:r w:rsidRPr="00033593">
        <w:rPr>
          <w:rFonts w:ascii="Traditional Arabic" w:hAnsi="Traditional Arabic" w:cs="Traditional Arabic"/>
          <w:sz w:val="32"/>
          <w:szCs w:val="32"/>
          <w:lang w:bidi="ar-DZ"/>
        </w:rPr>
        <w:t>K</w:t>
      </w:r>
      <w:r w:rsidRPr="00033593">
        <w:rPr>
          <w:rFonts w:ascii="Traditional Arabic" w:hAnsi="Traditional Arabic" w:cs="Traditional Arabic"/>
          <w:sz w:val="32"/>
          <w:szCs w:val="32"/>
          <w:rtl/>
          <w:lang w:bidi="ar-DZ"/>
        </w:rPr>
        <w:t>).</w:t>
      </w:r>
    </w:p>
    <w:p w14:paraId="18A9962D" w14:textId="77777777" w:rsidR="00C4125B" w:rsidRPr="005519C6" w:rsidRDefault="00C4125B" w:rsidP="00C4125B">
      <w:pPr>
        <w:bidi/>
        <w:spacing w:line="276" w:lineRule="auto"/>
        <w:jc w:val="both"/>
        <w:rPr>
          <w:rFonts w:ascii="Traditional Arabic" w:hAnsi="Traditional Arabic" w:cs="Traditional Arabic"/>
          <w:b/>
          <w:bCs/>
          <w:sz w:val="32"/>
          <w:szCs w:val="32"/>
          <w:rtl/>
          <w:lang w:bidi="ar-DZ"/>
        </w:rPr>
      </w:pPr>
      <w:r w:rsidRPr="005519C6">
        <w:rPr>
          <w:rFonts w:ascii="Traditional Arabic" w:hAnsi="Traditional Arabic" w:cs="Traditional Arabic" w:hint="cs"/>
          <w:b/>
          <w:bCs/>
          <w:sz w:val="32"/>
          <w:szCs w:val="32"/>
          <w:rtl/>
          <w:lang w:bidi="ar-DZ"/>
        </w:rPr>
        <w:t>مثال:</w:t>
      </w:r>
    </w:p>
    <w:p w14:paraId="3CF2F631" w14:textId="77777777" w:rsidR="00C4125B" w:rsidRPr="005519C6" w:rsidRDefault="00C4125B" w:rsidP="00C4125B">
      <w:p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sz w:val="32"/>
          <w:szCs w:val="32"/>
          <w:rtl/>
          <w:lang w:bidi="ar-DZ"/>
        </w:rPr>
        <w:t>في مجتمع معين يرغب الافراد في الاحتفاظ بنصف الدخل في شكل نقدي</w:t>
      </w:r>
      <w:r w:rsidRPr="005519C6">
        <w:rPr>
          <w:rFonts w:ascii="Traditional Arabic" w:hAnsi="Traditional Arabic" w:cs="Traditional Arabic"/>
          <w:sz w:val="32"/>
          <w:szCs w:val="32"/>
          <w:lang w:bidi="ar-DZ"/>
        </w:rPr>
        <w:t xml:space="preserve"> k=0.5 </w:t>
      </w:r>
      <w:r w:rsidRPr="005519C6">
        <w:rPr>
          <w:rFonts w:ascii="Traditional Arabic" w:hAnsi="Traditional Arabic" w:cs="Traditional Arabic"/>
          <w:sz w:val="32"/>
          <w:szCs w:val="32"/>
          <w:rtl/>
          <w:lang w:bidi="ar-DZ"/>
        </w:rPr>
        <w:t>علما أن كمية النقود في المجتمع</w:t>
      </w:r>
      <w:r w:rsidRPr="005519C6">
        <w:rPr>
          <w:rFonts w:ascii="Traditional Arabic" w:hAnsi="Traditional Arabic" w:cs="Traditional Arabic"/>
          <w:sz w:val="32"/>
          <w:szCs w:val="32"/>
          <w:lang w:bidi="ar-DZ"/>
        </w:rPr>
        <w:t xml:space="preserve"> M=1000 </w:t>
      </w:r>
      <w:r w:rsidRPr="005519C6">
        <w:rPr>
          <w:rFonts w:ascii="Traditional Arabic" w:hAnsi="Traditional Arabic" w:cs="Traditional Arabic"/>
          <w:sz w:val="32"/>
          <w:szCs w:val="32"/>
          <w:rtl/>
          <w:lang w:bidi="ar-DZ"/>
        </w:rPr>
        <w:t>وأن الناتج الكلي ثابت عند مستوى التوظيف الكامل</w:t>
      </w:r>
      <w:r w:rsidRPr="005519C6">
        <w:rPr>
          <w:rFonts w:ascii="Traditional Arabic" w:hAnsi="Traditional Arabic" w:cs="Traditional Arabic"/>
          <w:sz w:val="32"/>
          <w:szCs w:val="32"/>
          <w:lang w:bidi="ar-DZ"/>
        </w:rPr>
        <w:t>.</w:t>
      </w:r>
    </w:p>
    <w:p w14:paraId="4FDB9855" w14:textId="77777777" w:rsidR="00C4125B" w:rsidRPr="005519C6" w:rsidRDefault="00C4125B" w:rsidP="00C4125B">
      <w:p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sz w:val="32"/>
          <w:szCs w:val="32"/>
          <w:rtl/>
          <w:lang w:bidi="ar-DZ"/>
        </w:rPr>
        <w:t>المطلوب</w:t>
      </w:r>
      <w:r w:rsidRPr="005519C6">
        <w:rPr>
          <w:rFonts w:ascii="Traditional Arabic" w:hAnsi="Traditional Arabic" w:cs="Traditional Arabic"/>
          <w:sz w:val="32"/>
          <w:szCs w:val="32"/>
          <w:lang w:bidi="ar-DZ"/>
        </w:rPr>
        <w:t>:</w:t>
      </w:r>
    </w:p>
    <w:p w14:paraId="366FC940" w14:textId="77777777" w:rsidR="00C4125B" w:rsidRPr="005519C6" w:rsidRDefault="00C4125B" w:rsidP="00C4125B">
      <w:pPr>
        <w:pStyle w:val="Paragraphedeliste"/>
        <w:numPr>
          <w:ilvl w:val="0"/>
          <w:numId w:val="29"/>
        </w:num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sz w:val="32"/>
          <w:szCs w:val="32"/>
          <w:rtl/>
          <w:lang w:bidi="ar-DZ"/>
        </w:rPr>
        <w:t>حدد قيمة الناتج المحلي</w:t>
      </w:r>
      <w:r w:rsidRPr="005519C6">
        <w:rPr>
          <w:rFonts w:ascii="Traditional Arabic" w:hAnsi="Traditional Arabic" w:cs="Traditional Arabic"/>
          <w:sz w:val="32"/>
          <w:szCs w:val="32"/>
          <w:lang w:bidi="ar-DZ"/>
        </w:rPr>
        <w:t xml:space="preserve"> PY</w:t>
      </w:r>
      <w:r w:rsidRPr="005519C6">
        <w:rPr>
          <w:rFonts w:ascii="Traditional Arabic" w:hAnsi="Traditional Arabic" w:cs="Traditional Arabic"/>
          <w:sz w:val="32"/>
          <w:szCs w:val="32"/>
          <w:rtl/>
          <w:lang w:bidi="ar-DZ"/>
        </w:rPr>
        <w:t>؟</w:t>
      </w:r>
    </w:p>
    <w:p w14:paraId="798863F4" w14:textId="77777777" w:rsidR="00C4125B" w:rsidRPr="005519C6" w:rsidRDefault="00C4125B" w:rsidP="00C4125B">
      <w:pPr>
        <w:pStyle w:val="Paragraphedeliste"/>
        <w:numPr>
          <w:ilvl w:val="0"/>
          <w:numId w:val="29"/>
        </w:num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hint="cs"/>
          <w:sz w:val="32"/>
          <w:szCs w:val="32"/>
          <w:rtl/>
          <w:lang w:bidi="ar-DZ"/>
        </w:rPr>
        <w:lastRenderedPageBreak/>
        <w:t>إذا</w:t>
      </w:r>
      <w:r w:rsidRPr="005519C6">
        <w:rPr>
          <w:rFonts w:ascii="Traditional Arabic" w:hAnsi="Traditional Arabic" w:cs="Traditional Arabic"/>
          <w:sz w:val="32"/>
          <w:szCs w:val="32"/>
          <w:rtl/>
          <w:lang w:bidi="ar-DZ"/>
        </w:rPr>
        <w:t xml:space="preserve"> زادت قيمة النقود </w:t>
      </w:r>
      <w:r w:rsidRPr="005519C6">
        <w:rPr>
          <w:rFonts w:ascii="Traditional Arabic" w:hAnsi="Traditional Arabic" w:cs="Traditional Arabic" w:hint="cs"/>
          <w:sz w:val="32"/>
          <w:szCs w:val="32"/>
          <w:rtl/>
          <w:lang w:bidi="ar-DZ"/>
        </w:rPr>
        <w:t>ب 10</w:t>
      </w:r>
      <w:r w:rsidRPr="005519C6">
        <w:rPr>
          <w:rFonts w:ascii="Traditional Arabic" w:hAnsi="Traditional Arabic" w:cs="Traditional Arabic"/>
          <w:sz w:val="32"/>
          <w:szCs w:val="32"/>
          <w:rtl/>
          <w:lang w:bidi="ar-DZ"/>
        </w:rPr>
        <w:t>0 ما أثر ذلك على مستوى الأسعار؟</w:t>
      </w:r>
    </w:p>
    <w:p w14:paraId="006F8154" w14:textId="77777777" w:rsidR="00C4125B" w:rsidRPr="005519C6" w:rsidRDefault="00C4125B" w:rsidP="00C4125B">
      <w:pPr>
        <w:pStyle w:val="Paragraphedeliste"/>
        <w:numPr>
          <w:ilvl w:val="0"/>
          <w:numId w:val="29"/>
        </w:num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hint="cs"/>
          <w:sz w:val="32"/>
          <w:szCs w:val="32"/>
          <w:rtl/>
          <w:lang w:bidi="ar-DZ"/>
        </w:rPr>
        <w:t>إذا</w:t>
      </w:r>
      <w:r w:rsidRPr="005519C6">
        <w:rPr>
          <w:rFonts w:ascii="Traditional Arabic" w:hAnsi="Traditional Arabic" w:cs="Traditional Arabic"/>
          <w:sz w:val="32"/>
          <w:szCs w:val="32"/>
          <w:rtl/>
          <w:lang w:bidi="ar-DZ"/>
        </w:rPr>
        <w:t xml:space="preserve"> رغب الافراد في تقليل نسبة التفضيل النقدي من</w:t>
      </w:r>
      <w:r w:rsidRPr="005519C6">
        <w:rPr>
          <w:rFonts w:ascii="Traditional Arabic" w:hAnsi="Traditional Arabic" w:cs="Traditional Arabic"/>
          <w:sz w:val="32"/>
          <w:szCs w:val="32"/>
          <w:lang w:bidi="ar-DZ"/>
        </w:rPr>
        <w:t xml:space="preserve"> k=0.5 </w:t>
      </w:r>
      <w:r w:rsidRPr="005519C6">
        <w:rPr>
          <w:rFonts w:ascii="Traditional Arabic" w:hAnsi="Traditional Arabic" w:cs="Traditional Arabic"/>
          <w:sz w:val="32"/>
          <w:szCs w:val="32"/>
          <w:rtl/>
          <w:lang w:bidi="ar-DZ"/>
        </w:rPr>
        <w:t>الى</w:t>
      </w:r>
      <w:r w:rsidRPr="005519C6">
        <w:rPr>
          <w:rFonts w:ascii="Traditional Arabic" w:hAnsi="Traditional Arabic" w:cs="Traditional Arabic"/>
          <w:sz w:val="32"/>
          <w:szCs w:val="32"/>
          <w:lang w:bidi="ar-DZ"/>
        </w:rPr>
        <w:t xml:space="preserve"> k=0.4 </w:t>
      </w:r>
      <w:r w:rsidRPr="005519C6">
        <w:rPr>
          <w:rFonts w:ascii="Traditional Arabic" w:hAnsi="Traditional Arabic" w:cs="Traditional Arabic"/>
          <w:sz w:val="32"/>
          <w:szCs w:val="32"/>
          <w:rtl/>
          <w:lang w:bidi="ar-DZ"/>
        </w:rPr>
        <w:t>ما أثر ذلك على مستوى الاسعار؟</w:t>
      </w:r>
    </w:p>
    <w:p w14:paraId="50C12664" w14:textId="77777777" w:rsidR="00C4125B" w:rsidRPr="005519C6" w:rsidRDefault="00C4125B" w:rsidP="00C4125B">
      <w:p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sz w:val="32"/>
          <w:szCs w:val="32"/>
          <w:rtl/>
          <w:lang w:bidi="ar-DZ"/>
        </w:rPr>
        <w:t>الحل</w:t>
      </w:r>
      <w:r w:rsidRPr="005519C6">
        <w:rPr>
          <w:rFonts w:ascii="Traditional Arabic" w:hAnsi="Traditional Arabic" w:cs="Traditional Arabic"/>
          <w:sz w:val="32"/>
          <w:szCs w:val="32"/>
          <w:lang w:bidi="ar-DZ"/>
        </w:rPr>
        <w:t>:</w:t>
      </w:r>
    </w:p>
    <w:p w14:paraId="1CEAB0FC" w14:textId="77777777" w:rsidR="00C4125B" w:rsidRPr="005519C6" w:rsidRDefault="00C4125B" w:rsidP="00C4125B">
      <w:pPr>
        <w:bidi/>
        <w:spacing w:line="276" w:lineRule="auto"/>
        <w:jc w:val="both"/>
        <w:rPr>
          <w:rFonts w:ascii="Traditional Arabic" w:hAnsi="Traditional Arabic" w:cs="Traditional Arabic"/>
          <w:sz w:val="32"/>
          <w:szCs w:val="32"/>
          <w:lang w:bidi="ar-DZ"/>
        </w:rPr>
      </w:pPr>
      <w:r w:rsidRPr="005519C6">
        <w:rPr>
          <w:rFonts w:ascii="Traditional Arabic" w:hAnsi="Traditional Arabic" w:cs="Traditional Arabic"/>
          <w:sz w:val="32"/>
          <w:szCs w:val="32"/>
          <w:rtl/>
          <w:lang w:bidi="ar-DZ"/>
        </w:rPr>
        <w:t>كما علم أن</w:t>
      </w:r>
      <w:r w:rsidRPr="005519C6">
        <w:rPr>
          <w:rFonts w:ascii="Traditional Arabic" w:hAnsi="Traditional Arabic" w:cs="Traditional Arabic"/>
          <w:sz w:val="32"/>
          <w:szCs w:val="32"/>
          <w:lang w:bidi="ar-DZ"/>
        </w:rPr>
        <w:t xml:space="preserve"> M=</w:t>
      </w:r>
      <w:proofErr w:type="spellStart"/>
      <w:r w:rsidRPr="005519C6">
        <w:rPr>
          <w:rFonts w:ascii="Traditional Arabic" w:hAnsi="Traditional Arabic" w:cs="Traditional Arabic"/>
          <w:sz w:val="32"/>
          <w:szCs w:val="32"/>
          <w:lang w:bidi="ar-DZ"/>
        </w:rPr>
        <w:t>kpy</w:t>
      </w:r>
      <w:proofErr w:type="spellEnd"/>
      <w:r>
        <w:rPr>
          <w:rFonts w:ascii="Traditional Arabic" w:hAnsi="Traditional Arabic" w:cs="Traditional Arabic"/>
          <w:sz w:val="32"/>
          <w:szCs w:val="32"/>
          <w:lang w:bidi="ar-DZ"/>
        </w:rPr>
        <w:t xml:space="preserve"> </w:t>
      </w:r>
    </w:p>
    <w:p w14:paraId="72946CA4" w14:textId="77777777" w:rsidR="00C4125B" w:rsidRPr="005519C6" w:rsidRDefault="00C4125B" w:rsidP="00C4125B">
      <w:pPr>
        <w:pStyle w:val="Paragraphedeliste"/>
        <w:numPr>
          <w:ilvl w:val="0"/>
          <w:numId w:val="30"/>
        </w:num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sz w:val="32"/>
          <w:szCs w:val="32"/>
          <w:lang w:bidi="ar-DZ"/>
        </w:rPr>
        <w:t xml:space="preserve">0.5PY=1000 </w:t>
      </w:r>
      <w:r w:rsidRPr="005519C6">
        <w:rPr>
          <w:rFonts w:ascii="Traditional Arabic" w:hAnsi="Traditional Arabic" w:cs="Traditional Arabic"/>
          <w:sz w:val="32"/>
          <w:szCs w:val="32"/>
          <w:rtl/>
          <w:lang w:bidi="ar-DZ"/>
        </w:rPr>
        <w:t>ومنه 2000</w:t>
      </w:r>
      <w:r w:rsidRPr="005519C6">
        <w:rPr>
          <w:rFonts w:ascii="Traditional Arabic" w:hAnsi="Traditional Arabic" w:cs="Traditional Arabic"/>
          <w:sz w:val="32"/>
          <w:szCs w:val="32"/>
          <w:lang w:bidi="ar-DZ"/>
        </w:rPr>
        <w:t xml:space="preserve">) =PY </w:t>
      </w:r>
      <w:r w:rsidRPr="005519C6">
        <w:rPr>
          <w:rFonts w:ascii="Traditional Arabic" w:hAnsi="Traditional Arabic" w:cs="Traditional Arabic"/>
          <w:sz w:val="32"/>
          <w:szCs w:val="32"/>
          <w:rtl/>
          <w:lang w:bidi="ar-DZ"/>
        </w:rPr>
        <w:t xml:space="preserve">قيمة الناتج </w:t>
      </w:r>
      <w:r w:rsidRPr="005519C6">
        <w:rPr>
          <w:rFonts w:ascii="Traditional Arabic" w:hAnsi="Traditional Arabic" w:cs="Traditional Arabic" w:hint="cs"/>
          <w:sz w:val="32"/>
          <w:szCs w:val="32"/>
          <w:rtl/>
          <w:lang w:bidi="ar-DZ"/>
        </w:rPr>
        <w:t>المحلي</w:t>
      </w:r>
      <w:r w:rsidRPr="005519C6">
        <w:rPr>
          <w:rFonts w:ascii="Traditional Arabic" w:hAnsi="Traditional Arabic" w:cs="Traditional Arabic"/>
          <w:sz w:val="32"/>
          <w:szCs w:val="32"/>
          <w:lang w:bidi="ar-DZ"/>
        </w:rPr>
        <w:t xml:space="preserve"> (</w:t>
      </w:r>
    </w:p>
    <w:p w14:paraId="4318B927" w14:textId="77777777" w:rsidR="00C4125B" w:rsidRPr="005519C6" w:rsidRDefault="00C4125B" w:rsidP="00C4125B">
      <w:pPr>
        <w:pStyle w:val="Paragraphedeliste"/>
        <w:numPr>
          <w:ilvl w:val="0"/>
          <w:numId w:val="30"/>
        </w:num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sz w:val="32"/>
          <w:szCs w:val="32"/>
          <w:lang w:bidi="ar-DZ"/>
        </w:rPr>
        <w:t xml:space="preserve">1100=0.5PY </w:t>
      </w:r>
      <w:r w:rsidRPr="005519C6">
        <w:rPr>
          <w:rFonts w:ascii="Traditional Arabic" w:hAnsi="Traditional Arabic" w:cs="Traditional Arabic"/>
          <w:sz w:val="32"/>
          <w:szCs w:val="32"/>
          <w:rtl/>
          <w:lang w:bidi="ar-DZ"/>
        </w:rPr>
        <w:t>أي</w:t>
      </w:r>
      <w:r w:rsidRPr="005519C6">
        <w:rPr>
          <w:rFonts w:ascii="Traditional Arabic" w:hAnsi="Traditional Arabic" w:cs="Traditional Arabic"/>
          <w:sz w:val="32"/>
          <w:szCs w:val="32"/>
          <w:lang w:bidi="ar-DZ"/>
        </w:rPr>
        <w:t xml:space="preserve"> PY= 1000/0.5 </w:t>
      </w:r>
      <w:r w:rsidRPr="005519C6">
        <w:rPr>
          <w:rFonts w:ascii="Traditional Arabic" w:hAnsi="Traditional Arabic" w:cs="Traditional Arabic"/>
          <w:sz w:val="32"/>
          <w:szCs w:val="32"/>
          <w:rtl/>
          <w:lang w:bidi="ar-DZ"/>
        </w:rPr>
        <w:t>ومنه</w:t>
      </w:r>
      <w:r w:rsidRPr="005519C6">
        <w:rPr>
          <w:rFonts w:ascii="Traditional Arabic" w:hAnsi="Traditional Arabic" w:cs="Traditional Arabic"/>
          <w:sz w:val="32"/>
          <w:szCs w:val="32"/>
          <w:lang w:bidi="ar-DZ"/>
        </w:rPr>
        <w:t xml:space="preserve"> PY=2200</w:t>
      </w:r>
    </w:p>
    <w:p w14:paraId="2683E476" w14:textId="77777777" w:rsidR="00C4125B" w:rsidRPr="005519C6" w:rsidRDefault="00C4125B" w:rsidP="00C4125B">
      <w:pPr>
        <w:bidi/>
        <w:spacing w:line="276" w:lineRule="auto"/>
        <w:jc w:val="both"/>
        <w:rPr>
          <w:rFonts w:ascii="Traditional Arabic" w:hAnsi="Traditional Arabic" w:cs="Traditional Arabic"/>
          <w:sz w:val="32"/>
          <w:szCs w:val="32"/>
          <w:rtl/>
          <w:lang w:bidi="ar-DZ"/>
        </w:rPr>
      </w:pPr>
      <w:r w:rsidRPr="005519C6">
        <w:rPr>
          <w:rFonts w:ascii="Traditional Arabic" w:hAnsi="Traditional Arabic" w:cs="Traditional Arabic"/>
          <w:sz w:val="32"/>
          <w:szCs w:val="32"/>
          <w:rtl/>
          <w:lang w:bidi="ar-DZ"/>
        </w:rPr>
        <w:t xml:space="preserve">كمية النقود كانت 1000 </w:t>
      </w:r>
      <w:r w:rsidRPr="005519C6">
        <w:rPr>
          <w:rFonts w:ascii="Traditional Arabic" w:hAnsi="Traditional Arabic" w:cs="Traditional Arabic" w:hint="cs"/>
          <w:sz w:val="32"/>
          <w:szCs w:val="32"/>
          <w:rtl/>
          <w:lang w:bidi="ar-DZ"/>
        </w:rPr>
        <w:t>واصبحت</w:t>
      </w:r>
      <w:r w:rsidRPr="005519C6">
        <w:rPr>
          <w:rFonts w:ascii="Traditional Arabic" w:hAnsi="Traditional Arabic" w:cs="Traditional Arabic"/>
          <w:sz w:val="32"/>
          <w:szCs w:val="32"/>
          <w:rtl/>
          <w:lang w:bidi="ar-DZ"/>
        </w:rPr>
        <w:t xml:space="preserve"> 1100 </w:t>
      </w:r>
      <w:r w:rsidRPr="005519C6">
        <w:rPr>
          <w:rFonts w:ascii="Traditional Arabic" w:hAnsi="Traditional Arabic" w:cs="Traditional Arabic" w:hint="cs"/>
          <w:sz w:val="32"/>
          <w:szCs w:val="32"/>
          <w:rtl/>
          <w:lang w:bidi="ar-DZ"/>
        </w:rPr>
        <w:t>والمستوى</w:t>
      </w:r>
      <w:r w:rsidRPr="005519C6">
        <w:rPr>
          <w:rFonts w:ascii="Traditional Arabic" w:hAnsi="Traditional Arabic" w:cs="Traditional Arabic"/>
          <w:sz w:val="32"/>
          <w:szCs w:val="32"/>
          <w:rtl/>
          <w:lang w:bidi="ar-DZ"/>
        </w:rPr>
        <w:t xml:space="preserve"> الاسعار كان 2000 </w:t>
      </w:r>
      <w:r w:rsidRPr="005519C6">
        <w:rPr>
          <w:rFonts w:ascii="Traditional Arabic" w:hAnsi="Traditional Arabic" w:cs="Traditional Arabic" w:hint="cs"/>
          <w:sz w:val="32"/>
          <w:szCs w:val="32"/>
          <w:rtl/>
          <w:lang w:bidi="ar-DZ"/>
        </w:rPr>
        <w:t>وأصبح</w:t>
      </w:r>
      <w:r w:rsidRPr="005519C6">
        <w:rPr>
          <w:rFonts w:ascii="Traditional Arabic" w:hAnsi="Traditional Arabic" w:cs="Traditional Arabic"/>
          <w:sz w:val="32"/>
          <w:szCs w:val="32"/>
          <w:rtl/>
          <w:lang w:bidi="ar-DZ"/>
        </w:rPr>
        <w:t xml:space="preserve"> 2200 يعني كلما ارتفعت ك</w:t>
      </w:r>
      <w:r>
        <w:rPr>
          <w:rFonts w:ascii="Traditional Arabic" w:hAnsi="Traditional Arabic" w:cs="Traditional Arabic" w:hint="cs"/>
          <w:sz w:val="32"/>
          <w:szCs w:val="32"/>
          <w:rtl/>
          <w:lang w:bidi="ar-DZ"/>
        </w:rPr>
        <w:t>م</w:t>
      </w:r>
      <w:r w:rsidRPr="005519C6">
        <w:rPr>
          <w:rFonts w:ascii="Traditional Arabic" w:hAnsi="Traditional Arabic" w:cs="Traditional Arabic"/>
          <w:sz w:val="32"/>
          <w:szCs w:val="32"/>
          <w:rtl/>
          <w:lang w:bidi="ar-DZ"/>
        </w:rPr>
        <w:t xml:space="preserve">ية النقود زادت </w:t>
      </w:r>
      <w:r>
        <w:rPr>
          <w:rFonts w:ascii="Traditional Arabic" w:hAnsi="Traditional Arabic" w:cs="Traditional Arabic" w:hint="cs"/>
          <w:sz w:val="32"/>
          <w:szCs w:val="32"/>
          <w:rtl/>
          <w:lang w:bidi="ar-DZ"/>
        </w:rPr>
        <w:t xml:space="preserve">الأسعار </w:t>
      </w:r>
      <w:r w:rsidRPr="005519C6">
        <w:rPr>
          <w:rFonts w:ascii="Traditional Arabic" w:hAnsi="Traditional Arabic" w:cs="Traditional Arabic"/>
          <w:sz w:val="32"/>
          <w:szCs w:val="32"/>
          <w:rtl/>
          <w:lang w:bidi="ar-DZ"/>
        </w:rPr>
        <w:t xml:space="preserve">مع ثبات الناتج الكلي نظرا للتوظيف </w:t>
      </w:r>
      <w:r w:rsidRPr="005519C6">
        <w:rPr>
          <w:rFonts w:ascii="Traditional Arabic" w:hAnsi="Traditional Arabic" w:cs="Traditional Arabic" w:hint="cs"/>
          <w:sz w:val="32"/>
          <w:szCs w:val="32"/>
          <w:rtl/>
          <w:lang w:bidi="ar-DZ"/>
        </w:rPr>
        <w:t>الكامل</w:t>
      </w:r>
      <w:r w:rsidRPr="005519C6">
        <w:rPr>
          <w:rFonts w:ascii="Traditional Arabic" w:hAnsi="Traditional Arabic" w:cs="Traditional Arabic"/>
          <w:sz w:val="32"/>
          <w:szCs w:val="32"/>
          <w:lang w:bidi="ar-DZ"/>
        </w:rPr>
        <w:t>.</w:t>
      </w:r>
    </w:p>
    <w:p w14:paraId="2CE04DCC" w14:textId="77777777" w:rsidR="00C4125B" w:rsidRPr="0096679A" w:rsidRDefault="00C4125B" w:rsidP="00C4125B">
      <w:pPr>
        <w:pStyle w:val="Paragraphedeliste"/>
        <w:numPr>
          <w:ilvl w:val="0"/>
          <w:numId w:val="31"/>
        </w:numPr>
        <w:bidi/>
        <w:spacing w:line="276" w:lineRule="auto"/>
        <w:jc w:val="both"/>
        <w:rPr>
          <w:rFonts w:ascii="Traditional Arabic" w:hAnsi="Traditional Arabic" w:cs="Traditional Arabic"/>
          <w:sz w:val="32"/>
          <w:szCs w:val="32"/>
          <w:rtl/>
          <w:lang w:bidi="ar-DZ"/>
        </w:rPr>
      </w:pPr>
      <w:r w:rsidRPr="0096679A">
        <w:rPr>
          <w:rFonts w:ascii="Traditional Arabic" w:hAnsi="Traditional Arabic" w:cs="Traditional Arabic"/>
          <w:sz w:val="32"/>
          <w:szCs w:val="32"/>
          <w:rtl/>
          <w:lang w:bidi="ar-DZ"/>
        </w:rPr>
        <w:t>1000=0.4</w:t>
      </w:r>
      <w:r w:rsidRPr="0096679A">
        <w:rPr>
          <w:rFonts w:ascii="Traditional Arabic" w:hAnsi="Traditional Arabic" w:cs="Traditional Arabic"/>
          <w:sz w:val="32"/>
          <w:szCs w:val="32"/>
          <w:lang w:bidi="ar-DZ"/>
        </w:rPr>
        <w:t>PY</w:t>
      </w:r>
      <w:r w:rsidRPr="0096679A">
        <w:rPr>
          <w:rFonts w:ascii="Traditional Arabic" w:hAnsi="Traditional Arabic" w:cs="Traditional Arabic"/>
          <w:sz w:val="32"/>
          <w:szCs w:val="32"/>
          <w:rtl/>
          <w:lang w:bidi="ar-DZ"/>
        </w:rPr>
        <w:t xml:space="preserve"> </w:t>
      </w:r>
      <w:r w:rsidRPr="0096679A">
        <w:rPr>
          <w:rFonts w:ascii="Traditional Arabic" w:hAnsi="Traditional Arabic" w:cs="Traditional Arabic" w:hint="cs"/>
          <w:sz w:val="32"/>
          <w:szCs w:val="32"/>
          <w:rtl/>
          <w:lang w:bidi="ar-DZ"/>
        </w:rPr>
        <w:t>ومنه</w:t>
      </w:r>
      <w:r w:rsidRPr="0096679A">
        <w:rPr>
          <w:rFonts w:ascii="Traditional Arabic" w:hAnsi="Traditional Arabic" w:cs="Traditional Arabic"/>
          <w:sz w:val="32"/>
          <w:szCs w:val="32"/>
          <w:rtl/>
          <w:lang w:bidi="ar-DZ"/>
        </w:rPr>
        <w:t xml:space="preserve"> </w:t>
      </w:r>
      <w:r w:rsidRPr="0096679A">
        <w:rPr>
          <w:rFonts w:ascii="Traditional Arabic" w:hAnsi="Traditional Arabic" w:cs="Traditional Arabic"/>
          <w:sz w:val="32"/>
          <w:szCs w:val="32"/>
          <w:lang w:bidi="ar-DZ"/>
        </w:rPr>
        <w:t>PY=1000/0.4</w:t>
      </w:r>
      <w:r w:rsidRPr="0096679A">
        <w:rPr>
          <w:rFonts w:ascii="Traditional Arabic" w:hAnsi="Traditional Arabic" w:cs="Traditional Arabic"/>
          <w:sz w:val="32"/>
          <w:szCs w:val="32"/>
          <w:rtl/>
          <w:lang w:bidi="ar-DZ"/>
        </w:rPr>
        <w:t xml:space="preserve"> أي </w:t>
      </w:r>
      <w:r w:rsidRPr="0096679A">
        <w:rPr>
          <w:rFonts w:ascii="Traditional Arabic" w:hAnsi="Traditional Arabic" w:cs="Traditional Arabic"/>
          <w:sz w:val="32"/>
          <w:szCs w:val="32"/>
          <w:lang w:bidi="ar-DZ"/>
        </w:rPr>
        <w:t>PY= 2500</w:t>
      </w:r>
    </w:p>
    <w:p w14:paraId="3415572A" w14:textId="77777777" w:rsidR="00C4125B" w:rsidRDefault="00C4125B" w:rsidP="00C4125B">
      <w:pPr>
        <w:bidi/>
        <w:spacing w:line="276" w:lineRule="auto"/>
        <w:jc w:val="both"/>
        <w:rPr>
          <w:rFonts w:ascii="Traditional Arabic" w:hAnsi="Traditional Arabic" w:cs="Traditional Arabic"/>
          <w:sz w:val="32"/>
          <w:szCs w:val="32"/>
          <w:lang w:bidi="ar-DZ"/>
        </w:rPr>
      </w:pPr>
      <w:r w:rsidRPr="00914E3C">
        <w:rPr>
          <w:rFonts w:ascii="Traditional Arabic" w:hAnsi="Traditional Arabic" w:cs="Traditional Arabic"/>
          <w:sz w:val="32"/>
          <w:szCs w:val="32"/>
          <w:rtl/>
          <w:lang w:bidi="ar-DZ"/>
        </w:rPr>
        <w:t xml:space="preserve">اذن نلاحظ مع انخفاض قيمة التفضيل النقدي يرتفع المستوى العام </w:t>
      </w:r>
      <w:r w:rsidRPr="00914E3C">
        <w:rPr>
          <w:rFonts w:ascii="Traditional Arabic" w:hAnsi="Traditional Arabic" w:cs="Traditional Arabic" w:hint="cs"/>
          <w:sz w:val="32"/>
          <w:szCs w:val="32"/>
          <w:rtl/>
          <w:lang w:bidi="ar-DZ"/>
        </w:rPr>
        <w:t>للأسعار</w:t>
      </w:r>
    </w:p>
    <w:p w14:paraId="31BDA7BF" w14:textId="77777777" w:rsidR="00C4125B" w:rsidRDefault="00C4125B" w:rsidP="00C4125B">
      <w:pPr>
        <w:bidi/>
        <w:spacing w:line="276" w:lineRule="auto"/>
        <w:jc w:val="both"/>
        <w:rPr>
          <w:rFonts w:ascii="Traditional Arabic" w:hAnsi="Traditional Arabic" w:cs="Traditional Arabic"/>
          <w:b/>
          <w:bCs/>
          <w:sz w:val="32"/>
          <w:szCs w:val="32"/>
          <w:lang w:bidi="ar-DZ"/>
        </w:rPr>
      </w:pPr>
      <w:r w:rsidRPr="009F3ED5">
        <w:rPr>
          <w:rFonts w:ascii="Traditional Arabic" w:hAnsi="Traditional Arabic" w:cs="Traditional Arabic"/>
          <w:b/>
          <w:bCs/>
          <w:sz w:val="32"/>
          <w:szCs w:val="32"/>
          <w:rtl/>
          <w:lang w:bidi="ar-DZ"/>
        </w:rPr>
        <w:t>على الرغم من محاولة هذه النظرية الابتعاد عن التبسيط والنقد الذي وجه لنظرية معادلة التبادل الا أنها هي الاخرى لم تسلم من الانتقادات.</w:t>
      </w:r>
    </w:p>
    <w:p w14:paraId="53D91AC9" w14:textId="77777777" w:rsidR="00C4125B" w:rsidRDefault="00C4125B" w:rsidP="00C4125B">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تقييم النظرية النقدية الكلاسيكية</w:t>
      </w:r>
    </w:p>
    <w:p w14:paraId="4AE56709" w14:textId="77777777" w:rsidR="00C4125B" w:rsidRPr="00DA0B22" w:rsidRDefault="00C4125B" w:rsidP="00C4125B">
      <w:pPr>
        <w:bidi/>
        <w:spacing w:line="276" w:lineRule="auto"/>
        <w:jc w:val="both"/>
        <w:rPr>
          <w:rFonts w:ascii="Traditional Arabic" w:hAnsi="Traditional Arabic" w:cs="Traditional Arabic"/>
          <w:sz w:val="32"/>
          <w:szCs w:val="32"/>
          <w:rtl/>
          <w:lang w:bidi="ar-DZ"/>
        </w:rPr>
      </w:pPr>
      <w:r w:rsidRPr="00DA0B22">
        <w:rPr>
          <w:rFonts w:ascii="Traditional Arabic" w:hAnsi="Traditional Arabic" w:cs="Traditional Arabic"/>
          <w:sz w:val="32"/>
          <w:szCs w:val="32"/>
          <w:rtl/>
          <w:lang w:bidi="ar-DZ"/>
        </w:rPr>
        <w:t xml:space="preserve">ساد الفكر الكلاسيكي في فترة القاعدة الذهبية، وكان تحليلهم أن التوازن يحدث تلقائيا </w:t>
      </w:r>
      <w:r w:rsidRPr="00DA0B22">
        <w:rPr>
          <w:rFonts w:ascii="Traditional Arabic" w:hAnsi="Traditional Arabic" w:cs="Traditional Arabic" w:hint="cs"/>
          <w:sz w:val="32"/>
          <w:szCs w:val="32"/>
          <w:rtl/>
          <w:lang w:bidi="ar-DZ"/>
        </w:rPr>
        <w:t>(التوازن</w:t>
      </w:r>
      <w:r w:rsidRPr="00DA0B22">
        <w:rPr>
          <w:rFonts w:ascii="Traditional Arabic" w:hAnsi="Traditional Arabic" w:cs="Traditional Arabic"/>
          <w:sz w:val="32"/>
          <w:szCs w:val="32"/>
          <w:rtl/>
          <w:lang w:bidi="ar-DZ"/>
        </w:rPr>
        <w:t xml:space="preserve"> يحدث عند</w:t>
      </w:r>
      <w:r w:rsidRPr="00DA0B22">
        <w:rPr>
          <w:rFonts w:ascii="Traditional Arabic" w:hAnsi="Traditional Arabic" w:cs="Traditional Arabic"/>
          <w:b/>
          <w:bCs/>
          <w:sz w:val="32"/>
          <w:szCs w:val="32"/>
          <w:rtl/>
          <w:lang w:bidi="ar-DZ"/>
        </w:rPr>
        <w:t xml:space="preserve"> </w:t>
      </w:r>
      <w:r w:rsidRPr="00DA0B22">
        <w:rPr>
          <w:rFonts w:ascii="Traditional Arabic" w:hAnsi="Traditional Arabic" w:cs="Traditional Arabic"/>
          <w:sz w:val="32"/>
          <w:szCs w:val="32"/>
          <w:rtl/>
          <w:lang w:bidi="ar-DZ"/>
        </w:rPr>
        <w:t xml:space="preserve">مستوى التشغيل الكامل) أي وجود يد خفية تدفع الاقتصاد </w:t>
      </w:r>
      <w:r w:rsidRPr="00DA0B22">
        <w:rPr>
          <w:rFonts w:ascii="Traditional Arabic" w:hAnsi="Traditional Arabic" w:cs="Traditional Arabic" w:hint="cs"/>
          <w:sz w:val="32"/>
          <w:szCs w:val="32"/>
          <w:rtl/>
          <w:lang w:bidi="ar-DZ"/>
        </w:rPr>
        <w:t>إلى</w:t>
      </w:r>
      <w:r w:rsidRPr="00DA0B22">
        <w:rPr>
          <w:rFonts w:ascii="Traditional Arabic" w:hAnsi="Traditional Arabic" w:cs="Traditional Arabic"/>
          <w:sz w:val="32"/>
          <w:szCs w:val="32"/>
          <w:rtl/>
          <w:lang w:bidi="ar-DZ"/>
        </w:rPr>
        <w:t xml:space="preserve"> مستوى من الدخل يحقق التشغيل الكامل، لكن عند حدوث أزمة الكساد (1929) ظهرت عيوب النظرية الكلاسيكية وأبرزها قانون </w:t>
      </w:r>
      <w:proofErr w:type="spellStart"/>
      <w:r w:rsidRPr="00DA0B22">
        <w:rPr>
          <w:rFonts w:ascii="Traditional Arabic" w:hAnsi="Traditional Arabic" w:cs="Traditional Arabic"/>
          <w:sz w:val="32"/>
          <w:szCs w:val="32"/>
          <w:rtl/>
          <w:lang w:bidi="ar-DZ"/>
        </w:rPr>
        <w:t>ساي</w:t>
      </w:r>
      <w:proofErr w:type="spellEnd"/>
      <w:r w:rsidRPr="00DA0B22">
        <w:rPr>
          <w:rFonts w:ascii="Traditional Arabic" w:hAnsi="Traditional Arabic" w:cs="Traditional Arabic"/>
          <w:sz w:val="32"/>
          <w:szCs w:val="32"/>
          <w:rtl/>
          <w:lang w:bidi="ar-DZ"/>
        </w:rPr>
        <w:t xml:space="preserve"> للمنافذ حيث تم رفضه أي أن العرض لا يخلق الطلب</w:t>
      </w:r>
      <w:r w:rsidRPr="00DA0B22">
        <w:rPr>
          <w:rFonts w:ascii="Traditional Arabic" w:hAnsi="Traditional Arabic" w:cs="Traditional Arabic"/>
          <w:sz w:val="32"/>
          <w:szCs w:val="32"/>
          <w:lang w:bidi="ar-DZ"/>
        </w:rPr>
        <w:t>.</w:t>
      </w:r>
    </w:p>
    <w:p w14:paraId="5DAEB230"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DA0B22">
        <w:rPr>
          <w:rFonts w:ascii="Traditional Arabic" w:hAnsi="Traditional Arabic" w:cs="Traditional Arabic"/>
          <w:sz w:val="32"/>
          <w:szCs w:val="32"/>
          <w:rtl/>
          <w:lang w:bidi="ar-DZ"/>
        </w:rPr>
        <w:t xml:space="preserve">على الرغم من الانتقادات الموجهة للنظرية النقدية الكلاسيكية الا أنها شكلت في الحقيقة قاعدة انطلاق لدراسات لاحقة </w:t>
      </w:r>
      <w:r w:rsidRPr="00DA0B22">
        <w:rPr>
          <w:rFonts w:ascii="Traditional Arabic" w:hAnsi="Traditional Arabic" w:cs="Traditional Arabic" w:hint="cs"/>
          <w:sz w:val="32"/>
          <w:szCs w:val="32"/>
          <w:rtl/>
          <w:lang w:bidi="ar-DZ"/>
        </w:rPr>
        <w:t>وموضوع</w:t>
      </w:r>
      <w:r w:rsidRPr="00DA0B22">
        <w:rPr>
          <w:rFonts w:ascii="Traditional Arabic" w:hAnsi="Traditional Arabic" w:cs="Traditional Arabic"/>
          <w:sz w:val="32"/>
          <w:szCs w:val="32"/>
          <w:rtl/>
          <w:lang w:bidi="ar-DZ"/>
        </w:rPr>
        <w:t xml:space="preserve"> نقد مهد لظهور رؤى نقدية بديلة في تحليلها لدور النقود والأثآر التي تحدثها في الاقتصاد.</w:t>
      </w:r>
    </w:p>
    <w:p w14:paraId="11F6C730"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4344378E" w14:textId="77777777" w:rsidR="00C4125B" w:rsidRDefault="00C4125B" w:rsidP="00C4125B">
      <w:pPr>
        <w:bidi/>
        <w:spacing w:line="276" w:lineRule="auto"/>
        <w:jc w:val="both"/>
        <w:rPr>
          <w:rFonts w:ascii="Traditional Arabic" w:hAnsi="Traditional Arabic" w:cs="Traditional Arabic"/>
          <w:sz w:val="32"/>
          <w:szCs w:val="32"/>
          <w:rtl/>
          <w:lang w:bidi="ar-DZ"/>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342"/>
        <w:gridCol w:w="4700"/>
      </w:tblGrid>
      <w:tr w:rsidR="00C4125B" w:rsidRPr="006D22F9" w14:paraId="3236EFDB" w14:textId="77777777" w:rsidTr="00193E21">
        <w:trPr>
          <w:trHeight w:val="975"/>
          <w:tblCellSpacing w:w="0" w:type="dxa"/>
        </w:trPr>
        <w:tc>
          <w:tcPr>
            <w:tcW w:w="0" w:type="auto"/>
            <w:tcBorders>
              <w:top w:val="double" w:sz="4" w:space="0" w:color="000000"/>
              <w:left w:val="double" w:sz="4" w:space="0" w:color="000000"/>
              <w:bottom w:val="double" w:sz="4" w:space="0" w:color="000000"/>
              <w:right w:val="double" w:sz="4" w:space="0" w:color="000000"/>
            </w:tcBorders>
            <w:shd w:val="clear" w:color="auto" w:fill="FFCCCC"/>
            <w:vAlign w:val="center"/>
            <w:hideMark/>
          </w:tcPr>
          <w:p w14:paraId="2B14287D"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bookmarkStart w:id="48" w:name="_Hlk109472741"/>
            <w:r w:rsidRPr="006D22F9">
              <w:rPr>
                <w:rFonts w:ascii="Traditional Arabic" w:eastAsia="Times New Roman" w:hAnsi="Traditional Arabic" w:cs="Traditional Arabic"/>
                <w:b/>
                <w:bCs/>
                <w:sz w:val="32"/>
                <w:szCs w:val="32"/>
                <w:rtl/>
                <w:lang w:eastAsia="fr-FR"/>
              </w:rPr>
              <w:lastRenderedPageBreak/>
              <w:t>انتقادات النظرية الكلاسيكية</w:t>
            </w:r>
          </w:p>
        </w:tc>
        <w:tc>
          <w:tcPr>
            <w:tcW w:w="0" w:type="auto"/>
            <w:tcBorders>
              <w:top w:val="double" w:sz="4" w:space="0" w:color="000000"/>
              <w:left w:val="double" w:sz="4" w:space="0" w:color="000000"/>
              <w:bottom w:val="double" w:sz="4" w:space="0" w:color="000000"/>
              <w:right w:val="double" w:sz="4" w:space="0" w:color="000000"/>
            </w:tcBorders>
            <w:shd w:val="clear" w:color="auto" w:fill="E6E6FF"/>
            <w:vAlign w:val="center"/>
            <w:hideMark/>
          </w:tcPr>
          <w:p w14:paraId="3F621E73"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b/>
                <w:bCs/>
                <w:sz w:val="32"/>
                <w:szCs w:val="32"/>
                <w:rtl/>
                <w:lang w:eastAsia="fr-FR"/>
              </w:rPr>
              <w:t>ايجابيات النظرية الكلاسيكية</w:t>
            </w:r>
          </w:p>
        </w:tc>
      </w:tr>
      <w:tr w:rsidR="00C4125B" w:rsidRPr="006D22F9" w14:paraId="0B4065DB" w14:textId="77777777" w:rsidTr="00193E21">
        <w:trPr>
          <w:trHeight w:val="945"/>
          <w:tblCellSpacing w:w="0" w:type="dxa"/>
        </w:trPr>
        <w:tc>
          <w:tcPr>
            <w:tcW w:w="0" w:type="auto"/>
            <w:tcBorders>
              <w:top w:val="double" w:sz="4" w:space="0" w:color="000000"/>
              <w:left w:val="double" w:sz="4" w:space="0" w:color="000000"/>
              <w:bottom w:val="double" w:sz="4" w:space="0" w:color="000000"/>
              <w:right w:val="double" w:sz="4" w:space="0" w:color="000000"/>
            </w:tcBorders>
            <w:vAlign w:val="center"/>
            <w:hideMark/>
          </w:tcPr>
          <w:p w14:paraId="009C6261"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 xml:space="preserve">عدم القدرة على التنبؤ بحدوث كساد </w:t>
            </w:r>
          </w:p>
        </w:tc>
        <w:tc>
          <w:tcPr>
            <w:tcW w:w="0" w:type="auto"/>
            <w:tcBorders>
              <w:top w:val="double" w:sz="4" w:space="0" w:color="000000"/>
              <w:left w:val="double" w:sz="4" w:space="0" w:color="000000"/>
              <w:bottom w:val="double" w:sz="4" w:space="0" w:color="000000"/>
              <w:right w:val="double" w:sz="4" w:space="0" w:color="000000"/>
            </w:tcBorders>
            <w:vAlign w:val="center"/>
            <w:hideMark/>
          </w:tcPr>
          <w:p w14:paraId="0A76D119"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محاولتها ايجاد علاقة مباشرة وتناسبية بين كمية النقود والسعر</w:t>
            </w:r>
          </w:p>
        </w:tc>
      </w:tr>
      <w:tr w:rsidR="00C4125B" w:rsidRPr="006D22F9" w14:paraId="0436A0AF" w14:textId="77777777" w:rsidTr="00193E21">
        <w:trPr>
          <w:trHeight w:val="885"/>
          <w:tblCellSpacing w:w="0" w:type="dxa"/>
        </w:trPr>
        <w:tc>
          <w:tcPr>
            <w:tcW w:w="0" w:type="auto"/>
            <w:tcBorders>
              <w:top w:val="double" w:sz="4" w:space="0" w:color="000000"/>
              <w:left w:val="double" w:sz="4" w:space="0" w:color="000000"/>
              <w:bottom w:val="double" w:sz="4" w:space="0" w:color="000000"/>
              <w:right w:val="double" w:sz="4" w:space="0" w:color="000000"/>
            </w:tcBorders>
            <w:vAlign w:val="center"/>
            <w:hideMark/>
          </w:tcPr>
          <w:p w14:paraId="40904342"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 xml:space="preserve">لم تأخذ بعين </w:t>
            </w:r>
            <w:proofErr w:type="spellStart"/>
            <w:r w:rsidRPr="006D22F9">
              <w:rPr>
                <w:rFonts w:ascii="Traditional Arabic" w:eastAsia="Times New Roman" w:hAnsi="Traditional Arabic" w:cs="Traditional Arabic"/>
                <w:sz w:val="32"/>
                <w:szCs w:val="32"/>
                <w:rtl/>
                <w:lang w:eastAsia="fr-FR"/>
              </w:rPr>
              <w:t>الاعتيار</w:t>
            </w:r>
            <w:proofErr w:type="spellEnd"/>
            <w:r w:rsidRPr="006D22F9">
              <w:rPr>
                <w:rFonts w:ascii="Traditional Arabic" w:eastAsia="Times New Roman" w:hAnsi="Traditional Arabic" w:cs="Traditional Arabic"/>
                <w:sz w:val="32"/>
                <w:szCs w:val="32"/>
                <w:rtl/>
                <w:lang w:eastAsia="fr-FR"/>
              </w:rPr>
              <w:t xml:space="preserve"> أهم متغير</w:t>
            </w:r>
            <w:r w:rsidRPr="006D22F9">
              <w:rPr>
                <w:rFonts w:ascii="Traditional Arabic" w:eastAsia="Times New Roman" w:hAnsi="Traditional Arabic" w:cs="Traditional Arabic" w:hint="cs"/>
                <w:sz w:val="32"/>
                <w:szCs w:val="32"/>
                <w:rtl/>
                <w:lang w:eastAsia="fr-FR"/>
              </w:rPr>
              <w:t xml:space="preserve"> </w:t>
            </w:r>
            <w:r w:rsidRPr="006D22F9">
              <w:rPr>
                <w:rFonts w:ascii="Traditional Arabic" w:eastAsia="Times New Roman" w:hAnsi="Traditional Arabic" w:cs="Traditional Arabic"/>
                <w:sz w:val="32"/>
                <w:szCs w:val="32"/>
                <w:rtl/>
                <w:lang w:eastAsia="fr-FR"/>
              </w:rPr>
              <w:t xml:space="preserve">والمتمثل في سعر الفائدة </w:t>
            </w:r>
          </w:p>
        </w:tc>
        <w:tc>
          <w:tcPr>
            <w:tcW w:w="0" w:type="auto"/>
            <w:tcBorders>
              <w:top w:val="double" w:sz="4" w:space="0" w:color="000000"/>
              <w:left w:val="double" w:sz="4" w:space="0" w:color="000000"/>
              <w:bottom w:val="double" w:sz="4" w:space="0" w:color="000000"/>
              <w:right w:val="double" w:sz="4" w:space="0" w:color="000000"/>
            </w:tcBorders>
            <w:vAlign w:val="center"/>
            <w:hideMark/>
          </w:tcPr>
          <w:p w14:paraId="7971221D"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 xml:space="preserve">جاءت متفقة تماما مع التحليل </w:t>
            </w:r>
            <w:r w:rsidRPr="006D22F9">
              <w:rPr>
                <w:rFonts w:ascii="Traditional Arabic" w:eastAsia="Times New Roman" w:hAnsi="Traditional Arabic" w:cs="Traditional Arabic" w:hint="cs"/>
                <w:sz w:val="32"/>
                <w:szCs w:val="32"/>
                <w:rtl/>
                <w:lang w:eastAsia="fr-FR"/>
              </w:rPr>
              <w:t>والواقع</w:t>
            </w:r>
            <w:r w:rsidRPr="006D22F9">
              <w:rPr>
                <w:rFonts w:ascii="Traditional Arabic" w:eastAsia="Times New Roman" w:hAnsi="Traditional Arabic" w:cs="Traditional Arabic"/>
                <w:sz w:val="32"/>
                <w:szCs w:val="32"/>
                <w:rtl/>
                <w:lang w:eastAsia="fr-FR"/>
              </w:rPr>
              <w:t xml:space="preserve"> الاقتصادي الذي كان سائدا في تلك الفترة من الزمن </w:t>
            </w:r>
          </w:p>
        </w:tc>
      </w:tr>
      <w:tr w:rsidR="00C4125B" w:rsidRPr="006D22F9" w14:paraId="165EB436" w14:textId="77777777" w:rsidTr="00193E21">
        <w:trPr>
          <w:trHeight w:val="930"/>
          <w:tblCellSpacing w:w="0" w:type="dxa"/>
        </w:trPr>
        <w:tc>
          <w:tcPr>
            <w:tcW w:w="0" w:type="auto"/>
            <w:tcBorders>
              <w:top w:val="double" w:sz="4" w:space="0" w:color="000000"/>
              <w:left w:val="double" w:sz="4" w:space="0" w:color="000000"/>
              <w:bottom w:val="double" w:sz="4" w:space="0" w:color="000000"/>
              <w:right w:val="double" w:sz="4" w:space="0" w:color="000000"/>
            </w:tcBorders>
            <w:vAlign w:val="center"/>
            <w:hideMark/>
          </w:tcPr>
          <w:p w14:paraId="3EBF0DA6"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عدم واقعية افتراض ثبات سرعة دوران النقود</w:t>
            </w:r>
          </w:p>
        </w:tc>
        <w:tc>
          <w:tcPr>
            <w:tcW w:w="0" w:type="auto"/>
            <w:tcBorders>
              <w:top w:val="double" w:sz="4" w:space="0" w:color="000000"/>
              <w:left w:val="double" w:sz="4" w:space="0" w:color="000000"/>
              <w:bottom w:val="double" w:sz="4" w:space="0" w:color="000000"/>
              <w:right w:val="double" w:sz="4" w:space="0" w:color="000000"/>
            </w:tcBorders>
            <w:vAlign w:val="center"/>
            <w:hideMark/>
          </w:tcPr>
          <w:p w14:paraId="427B7C5C"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استعملت المعطيات الحسابية والبيانية في التعبير عن مفاهيم وظواهر اقتصادية</w:t>
            </w:r>
          </w:p>
        </w:tc>
      </w:tr>
      <w:tr w:rsidR="00C4125B" w:rsidRPr="006D22F9" w14:paraId="30D8AD4B" w14:textId="77777777" w:rsidTr="00193E21">
        <w:trPr>
          <w:trHeight w:val="825"/>
          <w:tblCellSpacing w:w="0" w:type="dxa"/>
        </w:trPr>
        <w:tc>
          <w:tcPr>
            <w:tcW w:w="0" w:type="auto"/>
            <w:tcBorders>
              <w:top w:val="double" w:sz="4" w:space="0" w:color="000000"/>
              <w:left w:val="double" w:sz="4" w:space="0" w:color="000000"/>
              <w:bottom w:val="double" w:sz="4" w:space="0" w:color="000000"/>
              <w:right w:val="double" w:sz="4" w:space="0" w:color="000000"/>
            </w:tcBorders>
            <w:vAlign w:val="center"/>
            <w:hideMark/>
          </w:tcPr>
          <w:p w14:paraId="4A34267A"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 xml:space="preserve">عدم واقعية ثبات الحجم الحقيقي </w:t>
            </w:r>
            <w:proofErr w:type="spellStart"/>
            <w:r w:rsidRPr="006D22F9">
              <w:rPr>
                <w:rFonts w:ascii="Traditional Arabic" w:eastAsia="Times New Roman" w:hAnsi="Traditional Arabic" w:cs="Traditional Arabic"/>
                <w:sz w:val="32"/>
                <w:szCs w:val="32"/>
                <w:rtl/>
                <w:lang w:eastAsia="fr-FR"/>
              </w:rPr>
              <w:t>للانتاج</w:t>
            </w:r>
            <w:proofErr w:type="spellEnd"/>
            <w:r w:rsidRPr="006D22F9">
              <w:rPr>
                <w:rFonts w:ascii="Traditional Arabic" w:eastAsia="Times New Roman" w:hAnsi="Traditional Arabic" w:cs="Traditional Arabic"/>
                <w:sz w:val="32"/>
                <w:szCs w:val="32"/>
                <w:rtl/>
                <w:lang w:eastAsia="fr-FR"/>
              </w:rPr>
              <w:t>، وكمية النقود ليست العامل الوحيد الذي يؤثر على الاسعار</w:t>
            </w:r>
          </w:p>
        </w:tc>
        <w:tc>
          <w:tcPr>
            <w:tcW w:w="0" w:type="auto"/>
            <w:tcBorders>
              <w:top w:val="double" w:sz="4" w:space="0" w:color="000000"/>
              <w:left w:val="double" w:sz="4" w:space="0" w:color="000000"/>
              <w:bottom w:val="double" w:sz="4" w:space="0" w:color="000000"/>
              <w:right w:val="double" w:sz="4" w:space="0" w:color="000000"/>
            </w:tcBorders>
            <w:vAlign w:val="center"/>
            <w:hideMark/>
          </w:tcPr>
          <w:p w14:paraId="4DB4EC43" w14:textId="77777777" w:rsidR="00C4125B" w:rsidRPr="006D22F9" w:rsidRDefault="00C4125B" w:rsidP="00193E21">
            <w:pPr>
              <w:spacing w:after="0" w:line="240" w:lineRule="auto"/>
              <w:jc w:val="center"/>
              <w:rPr>
                <w:rFonts w:ascii="Traditional Arabic" w:eastAsia="Times New Roman" w:hAnsi="Traditional Arabic" w:cs="Traditional Arabic"/>
                <w:sz w:val="32"/>
                <w:szCs w:val="32"/>
                <w:lang w:eastAsia="fr-FR"/>
              </w:rPr>
            </w:pPr>
            <w:r w:rsidRPr="006D22F9">
              <w:rPr>
                <w:rFonts w:ascii="Traditional Arabic" w:eastAsia="Times New Roman" w:hAnsi="Traditional Arabic" w:cs="Traditional Arabic"/>
                <w:sz w:val="32"/>
                <w:szCs w:val="32"/>
                <w:rtl/>
                <w:lang w:eastAsia="fr-FR"/>
              </w:rPr>
              <w:t xml:space="preserve">اعتمادها على الاسلوب العلمي البحث في تفسير </w:t>
            </w:r>
            <w:r w:rsidRPr="006D22F9">
              <w:rPr>
                <w:rFonts w:ascii="Traditional Arabic" w:eastAsia="Times New Roman" w:hAnsi="Traditional Arabic" w:cs="Traditional Arabic" w:hint="cs"/>
                <w:sz w:val="32"/>
                <w:szCs w:val="32"/>
                <w:rtl/>
                <w:lang w:eastAsia="fr-FR"/>
              </w:rPr>
              <w:t>وتحليل</w:t>
            </w:r>
            <w:r w:rsidRPr="006D22F9">
              <w:rPr>
                <w:rFonts w:ascii="Traditional Arabic" w:eastAsia="Times New Roman" w:hAnsi="Traditional Arabic" w:cs="Traditional Arabic"/>
                <w:sz w:val="32"/>
                <w:szCs w:val="32"/>
                <w:rtl/>
                <w:lang w:eastAsia="fr-FR"/>
              </w:rPr>
              <w:t xml:space="preserve"> الواقع الاقتصادي وتوضيح العلاقة بين الكمية والسعر</w:t>
            </w:r>
          </w:p>
        </w:tc>
      </w:tr>
      <w:bookmarkEnd w:id="48"/>
    </w:tbl>
    <w:p w14:paraId="037CDFC1"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68A0A9DB"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76A11FFB"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1E54CFD4"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36B5C45E"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763B2782"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56678C81"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5D860874"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79FF30F0"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4E056F7B"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4192AB1C" w14:textId="77777777" w:rsidR="00C4125B" w:rsidRPr="006D22F9" w:rsidRDefault="00C4125B" w:rsidP="00C4125B">
      <w:pPr>
        <w:bidi/>
        <w:spacing w:line="276" w:lineRule="auto"/>
        <w:jc w:val="both"/>
        <w:rPr>
          <w:rFonts w:ascii="Traditional Arabic" w:hAnsi="Traditional Arabic" w:cs="Traditional Arabic"/>
          <w:sz w:val="32"/>
          <w:szCs w:val="32"/>
          <w:rtl/>
          <w:lang w:bidi="ar-DZ"/>
        </w:rPr>
      </w:pPr>
    </w:p>
    <w:p w14:paraId="32BB1A74" w14:textId="77777777" w:rsidR="00C4125B" w:rsidRPr="001305A2" w:rsidRDefault="00C4125B" w:rsidP="00C4125B">
      <w:pPr>
        <w:pStyle w:val="Titre2"/>
        <w:bidi/>
        <w:spacing w:line="276" w:lineRule="auto"/>
        <w:jc w:val="left"/>
        <w:rPr>
          <w:rFonts w:ascii="Traditional Arabic" w:hAnsi="Traditional Arabic" w:cs="Traditional Arabic"/>
          <w:b/>
          <w:bCs/>
          <w:sz w:val="32"/>
          <w:szCs w:val="32"/>
          <w:rtl/>
          <w:lang w:bidi="ar-DZ"/>
        </w:rPr>
      </w:pPr>
      <w:bookmarkStart w:id="49" w:name="_Toc109548469"/>
      <w:r>
        <w:rPr>
          <w:rFonts w:ascii="Traditional Arabic" w:hAnsi="Traditional Arabic" w:cs="Traditional Arabic" w:hint="cs"/>
          <w:b/>
          <w:bCs/>
          <w:sz w:val="32"/>
          <w:szCs w:val="32"/>
          <w:rtl/>
          <w:lang w:bidi="ar-DZ"/>
        </w:rPr>
        <w:lastRenderedPageBreak/>
        <w:t xml:space="preserve">2.5 النظرية النقدية </w:t>
      </w:r>
      <w:proofErr w:type="spellStart"/>
      <w:r>
        <w:rPr>
          <w:rFonts w:ascii="Traditional Arabic" w:hAnsi="Traditional Arabic" w:cs="Traditional Arabic" w:hint="cs"/>
          <w:b/>
          <w:bCs/>
          <w:sz w:val="32"/>
          <w:szCs w:val="32"/>
          <w:rtl/>
          <w:lang w:bidi="ar-DZ"/>
        </w:rPr>
        <w:t>الكينزية</w:t>
      </w:r>
      <w:bookmarkEnd w:id="49"/>
      <w:proofErr w:type="spellEnd"/>
    </w:p>
    <w:p w14:paraId="4EF2A058"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CF3F53">
        <w:rPr>
          <w:rFonts w:ascii="Traditional Arabic" w:hAnsi="Traditional Arabic" w:cs="Traditional Arabic"/>
          <w:sz w:val="32"/>
          <w:szCs w:val="32"/>
          <w:rtl/>
          <w:lang w:bidi="ar-DZ"/>
        </w:rPr>
        <w:t>بعد عجز الفكر الكلاسيكي عن تحليل وعلاج الازمة العالمية المعروفة بالكساد الكبير</w:t>
      </w:r>
      <w:r>
        <w:rPr>
          <w:rFonts w:ascii="Traditional Arabic" w:hAnsi="Traditional Arabic" w:cs="Traditional Arabic" w:hint="cs"/>
          <w:sz w:val="32"/>
          <w:szCs w:val="32"/>
          <w:rtl/>
          <w:lang w:bidi="ar-DZ"/>
        </w:rPr>
        <w:t xml:space="preserve"> (1929-1933) </w:t>
      </w:r>
      <w:r w:rsidRPr="00CF3F53">
        <w:rPr>
          <w:rFonts w:ascii="Traditional Arabic" w:hAnsi="Traditional Arabic" w:cs="Traditional Arabic"/>
          <w:sz w:val="32"/>
          <w:szCs w:val="32"/>
          <w:rtl/>
          <w:lang w:bidi="ar-DZ"/>
        </w:rPr>
        <w:t xml:space="preserve">التي طالت الدول الرأسمالية والتي شهدت انخفاضات متكررة في سرعة تداول النقود وبالتالي تغيرها عبر الزمن، وهو ما يخالف افتراضات النظرية الكلاسيكية. تم التحول من دراسة التغير في مستوى الأسعار الى دراسة سلوك النقود وأثره على النشاط الاقتصادي، وهذا بمثابة تحليل نقدي جديد على يد المدرسة </w:t>
      </w:r>
      <w:proofErr w:type="spellStart"/>
      <w:r w:rsidRPr="00CF3F53">
        <w:rPr>
          <w:rFonts w:ascii="Traditional Arabic" w:hAnsi="Traditional Arabic" w:cs="Traditional Arabic"/>
          <w:sz w:val="32"/>
          <w:szCs w:val="32"/>
          <w:rtl/>
          <w:lang w:bidi="ar-DZ"/>
        </w:rPr>
        <w:t>الكينزية</w:t>
      </w:r>
      <w:proofErr w:type="spellEnd"/>
      <w:r w:rsidRPr="00CF3F53">
        <w:rPr>
          <w:rFonts w:ascii="Traditional Arabic" w:hAnsi="Traditional Arabic" w:cs="Traditional Arabic"/>
          <w:sz w:val="32"/>
          <w:szCs w:val="32"/>
          <w:rtl/>
          <w:lang w:bidi="ar-DZ"/>
        </w:rPr>
        <w:t xml:space="preserve"> بقيادة الاقتصادي الإنجليزي </w:t>
      </w:r>
      <w:proofErr w:type="spellStart"/>
      <w:r w:rsidRPr="00CF3F53">
        <w:rPr>
          <w:rFonts w:ascii="Traditional Arabic" w:hAnsi="Traditional Arabic" w:cs="Traditional Arabic"/>
          <w:sz w:val="32"/>
          <w:szCs w:val="32"/>
          <w:rtl/>
          <w:lang w:bidi="ar-DZ"/>
        </w:rPr>
        <w:t>كينز</w:t>
      </w:r>
      <w:proofErr w:type="spellEnd"/>
      <w:r w:rsidRPr="00CF3F53">
        <w:rPr>
          <w:rFonts w:ascii="Traditional Arabic" w:hAnsi="Traditional Arabic" w:cs="Traditional Arabic"/>
          <w:sz w:val="32"/>
          <w:szCs w:val="32"/>
          <w:lang w:bidi="ar-DZ"/>
        </w:rPr>
        <w:t xml:space="preserve"> </w:t>
      </w:r>
      <w:proofErr w:type="spellStart"/>
      <w:r w:rsidRPr="00CF3F53">
        <w:rPr>
          <w:rFonts w:ascii="Traditional Arabic" w:hAnsi="Traditional Arabic" w:cs="Traditional Arabic"/>
          <w:sz w:val="32"/>
          <w:szCs w:val="32"/>
          <w:lang w:bidi="ar-DZ"/>
        </w:rPr>
        <w:t>J.</w:t>
      </w:r>
      <w:proofErr w:type="gramStart"/>
      <w:r w:rsidRPr="00CF3F53">
        <w:rPr>
          <w:rFonts w:ascii="Traditional Arabic" w:hAnsi="Traditional Arabic" w:cs="Traditional Arabic"/>
          <w:sz w:val="32"/>
          <w:szCs w:val="32"/>
          <w:lang w:bidi="ar-DZ"/>
        </w:rPr>
        <w:t>M.Keynes</w:t>
      </w:r>
      <w:proofErr w:type="spellEnd"/>
      <w:proofErr w:type="gramEnd"/>
      <w:r>
        <w:rPr>
          <w:rFonts w:ascii="Traditional Arabic" w:hAnsi="Traditional Arabic" w:cs="Traditional Arabic" w:hint="cs"/>
          <w:sz w:val="32"/>
          <w:szCs w:val="32"/>
          <w:rtl/>
          <w:lang w:bidi="ar-DZ"/>
        </w:rPr>
        <w:t xml:space="preserve"> (</w:t>
      </w:r>
      <w:r w:rsidRPr="00037610">
        <w:rPr>
          <w:rFonts w:ascii="Traditional Arabic" w:hAnsi="Traditional Arabic" w:cs="Traditional Arabic"/>
          <w:sz w:val="32"/>
          <w:szCs w:val="32"/>
          <w:rtl/>
          <w:lang w:bidi="ar-DZ"/>
        </w:rPr>
        <w:t>1946-1883</w:t>
      </w:r>
      <w:r>
        <w:rPr>
          <w:rFonts w:ascii="Traditional Arabic" w:hAnsi="Traditional Arabic" w:cs="Traditional Arabic" w:hint="cs"/>
          <w:sz w:val="32"/>
          <w:szCs w:val="32"/>
          <w:rtl/>
          <w:lang w:bidi="ar-DZ"/>
        </w:rPr>
        <w:t>)</w:t>
      </w:r>
    </w:p>
    <w:p w14:paraId="4CFE1F64" w14:textId="77777777" w:rsidR="00C4125B" w:rsidRPr="00CF3F53" w:rsidRDefault="00C4125B" w:rsidP="00C4125B">
      <w:pPr>
        <w:bidi/>
        <w:spacing w:line="276" w:lineRule="auto"/>
        <w:jc w:val="center"/>
        <w:rPr>
          <w:rFonts w:ascii="Traditional Arabic" w:hAnsi="Traditional Arabic" w:cs="Traditional Arabic"/>
          <w:sz w:val="32"/>
          <w:szCs w:val="32"/>
          <w:rtl/>
          <w:lang w:bidi="ar-DZ"/>
        </w:rPr>
      </w:pPr>
      <w:r>
        <w:rPr>
          <w:noProof/>
        </w:rPr>
        <w:drawing>
          <wp:inline distT="0" distB="0" distL="0" distR="0" wp14:anchorId="294CD7FE" wp14:editId="0406ECB1">
            <wp:extent cx="4426975" cy="2116667"/>
            <wp:effectExtent l="0" t="0" r="0" b="0"/>
            <wp:docPr id="24" name="drawAutoName_N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4469227" cy="2136869"/>
                    </a:xfrm>
                    <a:prstGeom prst="rect">
                      <a:avLst/>
                    </a:prstGeom>
                  </pic:spPr>
                </pic:pic>
              </a:graphicData>
            </a:graphic>
          </wp:inline>
        </w:drawing>
      </w:r>
    </w:p>
    <w:p w14:paraId="4C072DD9" w14:textId="77777777" w:rsidR="00C4125B" w:rsidRPr="00CF3F53" w:rsidRDefault="00C4125B" w:rsidP="00C4125B">
      <w:pPr>
        <w:bidi/>
        <w:spacing w:line="276" w:lineRule="auto"/>
        <w:jc w:val="both"/>
        <w:rPr>
          <w:rFonts w:ascii="Traditional Arabic" w:hAnsi="Traditional Arabic" w:cs="Traditional Arabic"/>
          <w:sz w:val="32"/>
          <w:szCs w:val="32"/>
          <w:rtl/>
          <w:lang w:bidi="ar-DZ"/>
        </w:rPr>
      </w:pPr>
      <w:r w:rsidRPr="00CF3F53">
        <w:rPr>
          <w:rFonts w:ascii="Traditional Arabic" w:hAnsi="Traditional Arabic" w:cs="Traditional Arabic"/>
          <w:sz w:val="32"/>
          <w:szCs w:val="32"/>
          <w:rtl/>
          <w:lang w:bidi="ar-DZ"/>
        </w:rPr>
        <w:t xml:space="preserve">وقد رأى </w:t>
      </w:r>
      <w:proofErr w:type="spellStart"/>
      <w:r w:rsidRPr="00CF3F53">
        <w:rPr>
          <w:rFonts w:ascii="Traditional Arabic" w:hAnsi="Traditional Arabic" w:cs="Traditional Arabic"/>
          <w:sz w:val="32"/>
          <w:szCs w:val="32"/>
          <w:rtl/>
          <w:lang w:bidi="ar-DZ"/>
        </w:rPr>
        <w:t>كينز</w:t>
      </w:r>
      <w:proofErr w:type="spellEnd"/>
      <w:r w:rsidRPr="00CF3F53">
        <w:rPr>
          <w:rFonts w:ascii="Traditional Arabic" w:hAnsi="Traditional Arabic" w:cs="Traditional Arabic"/>
          <w:sz w:val="32"/>
          <w:szCs w:val="32"/>
          <w:rtl/>
          <w:lang w:bidi="ar-DZ"/>
        </w:rPr>
        <w:t xml:space="preserve"> أن حجم الإنتاج (الدخل الوطني) يمكن أن يتحدد عند مستوى دون مستوى التشغيل الكامل ومن ثم فانه غير ثابت</w:t>
      </w:r>
      <w:r w:rsidRPr="00CF3F53">
        <w:rPr>
          <w:rFonts w:ascii="Traditional Arabic" w:hAnsi="Traditional Arabic" w:cs="Traditional Arabic"/>
          <w:sz w:val="32"/>
          <w:szCs w:val="32"/>
          <w:lang w:bidi="ar-DZ"/>
        </w:rPr>
        <w:t>.</w:t>
      </w:r>
    </w:p>
    <w:p w14:paraId="4A76B499" w14:textId="77777777" w:rsidR="00C4125B" w:rsidRPr="00CF3F53" w:rsidRDefault="00C4125B" w:rsidP="00C4125B">
      <w:pPr>
        <w:bidi/>
        <w:spacing w:line="276" w:lineRule="auto"/>
        <w:jc w:val="both"/>
        <w:rPr>
          <w:rFonts w:ascii="Traditional Arabic" w:hAnsi="Traditional Arabic" w:cs="Traditional Arabic"/>
          <w:sz w:val="32"/>
          <w:szCs w:val="32"/>
          <w:rtl/>
          <w:lang w:bidi="ar-DZ"/>
        </w:rPr>
      </w:pPr>
      <w:r w:rsidRPr="00CF3F53">
        <w:rPr>
          <w:rFonts w:ascii="Traditional Arabic" w:hAnsi="Traditional Arabic" w:cs="Traditional Arabic"/>
          <w:sz w:val="32"/>
          <w:szCs w:val="32"/>
          <w:rtl/>
          <w:lang w:bidi="ar-DZ"/>
        </w:rPr>
        <w:t xml:space="preserve">وخلافا للكلاسيك الذين اهتموا بدراسة كمية النقود وأثرها على الأسعار، اهتم </w:t>
      </w:r>
      <w:proofErr w:type="spellStart"/>
      <w:r w:rsidRPr="00CF3F53">
        <w:rPr>
          <w:rFonts w:ascii="Traditional Arabic" w:hAnsi="Traditional Arabic" w:cs="Traditional Arabic"/>
          <w:sz w:val="32"/>
          <w:szCs w:val="32"/>
          <w:rtl/>
          <w:lang w:bidi="ar-DZ"/>
        </w:rPr>
        <w:t>الكينزيون</w:t>
      </w:r>
      <w:proofErr w:type="spellEnd"/>
      <w:r w:rsidRPr="00CF3F53">
        <w:rPr>
          <w:rFonts w:ascii="Traditional Arabic" w:hAnsi="Traditional Arabic" w:cs="Traditional Arabic"/>
          <w:sz w:val="32"/>
          <w:szCs w:val="32"/>
          <w:rtl/>
          <w:lang w:bidi="ar-DZ"/>
        </w:rPr>
        <w:t xml:space="preserve"> بالعوامل التي تؤثر في الادخار والاستثمار من حيث علاقتهما بالإنتاج وبالأسعار، أي اهتموا بدراسة الطلب على النقود </w:t>
      </w:r>
      <w:r>
        <w:rPr>
          <w:rFonts w:ascii="Traditional Arabic" w:hAnsi="Traditional Arabic" w:cs="Traditional Arabic" w:hint="cs"/>
          <w:sz w:val="32"/>
          <w:szCs w:val="32"/>
          <w:rtl/>
          <w:lang w:bidi="ar-DZ"/>
        </w:rPr>
        <w:t>(</w:t>
      </w:r>
      <w:r w:rsidRPr="00037610">
        <w:rPr>
          <w:rFonts w:ascii="Traditional Arabic" w:hAnsi="Traditional Arabic" w:cs="Traditional Arabic"/>
          <w:sz w:val="32"/>
          <w:szCs w:val="32"/>
          <w:rtl/>
          <w:lang w:bidi="ar-DZ"/>
        </w:rPr>
        <w:t>نظريّة تفضيل السيولة</w:t>
      </w:r>
      <w:r>
        <w:rPr>
          <w:rFonts w:ascii="Traditional Arabic" w:hAnsi="Traditional Arabic" w:cs="Traditional Arabic" w:hint="cs"/>
          <w:sz w:val="32"/>
          <w:szCs w:val="32"/>
          <w:rtl/>
          <w:lang w:bidi="ar-DZ"/>
        </w:rPr>
        <w:t xml:space="preserve">) </w:t>
      </w:r>
      <w:r w:rsidRPr="00CF3F53">
        <w:rPr>
          <w:rFonts w:ascii="Traditional Arabic" w:hAnsi="Traditional Arabic" w:cs="Traditional Arabic"/>
          <w:sz w:val="32"/>
          <w:szCs w:val="32"/>
          <w:rtl/>
          <w:lang w:bidi="ar-DZ"/>
        </w:rPr>
        <w:t>ودراسة مستوى الدخل الوطني الذي يعتمد على الطلب الكلي الفعال، لتحديد قيمة النقود من خلال نقطة التوازن بين المطلوب والمعروض منها</w:t>
      </w:r>
      <w:r>
        <w:rPr>
          <w:rFonts w:ascii="Traditional Arabic" w:hAnsi="Traditional Arabic" w:cs="Traditional Arabic" w:hint="cs"/>
          <w:sz w:val="32"/>
          <w:szCs w:val="32"/>
          <w:rtl/>
          <w:lang w:bidi="ar-DZ"/>
        </w:rPr>
        <w:t>.</w:t>
      </w:r>
    </w:p>
    <w:p w14:paraId="46FB3875" w14:textId="77777777" w:rsidR="00C4125B" w:rsidRDefault="00C4125B" w:rsidP="00C4125B">
      <w:pPr>
        <w:bidi/>
        <w:spacing w:line="276" w:lineRule="auto"/>
        <w:jc w:val="left"/>
        <w:rPr>
          <w:rFonts w:ascii="Traditional Arabic" w:hAnsi="Traditional Arabic" w:cs="Traditional Arabic"/>
          <w:sz w:val="32"/>
          <w:szCs w:val="32"/>
          <w:lang w:bidi="ar-DZ"/>
        </w:rPr>
      </w:pPr>
      <w:r w:rsidRPr="00CF3F53">
        <w:rPr>
          <w:rFonts w:ascii="Traditional Arabic" w:hAnsi="Traditional Arabic" w:cs="Traditional Arabic"/>
          <w:sz w:val="32"/>
          <w:szCs w:val="32"/>
          <w:rtl/>
          <w:lang w:bidi="ar-DZ"/>
        </w:rPr>
        <w:t>يمكن توضيح الطلب الكلي الفعال في المخطط التالي:</w:t>
      </w:r>
    </w:p>
    <w:p w14:paraId="2EB1C968" w14:textId="77777777" w:rsidR="00C4125B" w:rsidRDefault="00C4125B" w:rsidP="00C4125B">
      <w:pPr>
        <w:bidi/>
        <w:spacing w:line="276" w:lineRule="auto"/>
        <w:jc w:val="left"/>
        <w:rPr>
          <w:rFonts w:ascii="Traditional Arabic" w:hAnsi="Traditional Arabic" w:cs="Traditional Arabic"/>
          <w:sz w:val="32"/>
          <w:szCs w:val="32"/>
          <w:rtl/>
          <w:lang w:bidi="ar-DZ"/>
        </w:rPr>
      </w:pPr>
    </w:p>
    <w:p w14:paraId="758859A5" w14:textId="77777777" w:rsidR="00C4125B" w:rsidRPr="00CF3F53" w:rsidRDefault="00C4125B" w:rsidP="00C4125B">
      <w:pPr>
        <w:bidi/>
        <w:spacing w:line="276" w:lineRule="auto"/>
        <w:jc w:val="left"/>
        <w:rPr>
          <w:rFonts w:ascii="Traditional Arabic" w:hAnsi="Traditional Arabic" w:cs="Traditional Arabic"/>
          <w:sz w:val="32"/>
          <w:szCs w:val="32"/>
          <w:lang w:bidi="ar-DZ"/>
        </w:rPr>
      </w:pPr>
    </w:p>
    <w:p w14:paraId="0AE3F7FF" w14:textId="77777777" w:rsidR="00C4125B" w:rsidRDefault="00C4125B" w:rsidP="00C4125B">
      <w:pPr>
        <w:bidi/>
        <w:spacing w:line="276" w:lineRule="auto"/>
        <w:rPr>
          <w:rtl/>
          <w:lang w:bidi="ar-DZ"/>
        </w:rPr>
      </w:pPr>
    </w:p>
    <w:p w14:paraId="66AD9839" w14:textId="77777777" w:rsidR="00C4125B" w:rsidRDefault="00C4125B" w:rsidP="00C4125B">
      <w:pPr>
        <w:bidi/>
        <w:spacing w:line="276" w:lineRule="auto"/>
        <w:rPr>
          <w:rtl/>
          <w:lang w:bidi="ar-DZ"/>
        </w:rPr>
      </w:pPr>
    </w:p>
    <w:p w14:paraId="2CB5B174" w14:textId="77777777" w:rsidR="00C4125B" w:rsidRDefault="00C4125B" w:rsidP="00C4125B">
      <w:pPr>
        <w:bidi/>
        <w:spacing w:line="276" w:lineRule="auto"/>
        <w:rPr>
          <w:rtl/>
          <w:lang w:bidi="ar-DZ"/>
        </w:rPr>
      </w:pPr>
    </w:p>
    <w:p w14:paraId="51657473" w14:textId="77777777" w:rsidR="00C4125B" w:rsidRDefault="00C4125B" w:rsidP="00C4125B">
      <w:pPr>
        <w:bidi/>
        <w:spacing w:line="276" w:lineRule="auto"/>
        <w:jc w:val="center"/>
        <w:rPr>
          <w:rFonts w:ascii="Traditional Arabic" w:hAnsi="Traditional Arabic" w:cs="Traditional Arabic"/>
          <w:b/>
          <w:bCs/>
          <w:sz w:val="32"/>
          <w:szCs w:val="32"/>
          <w:rtl/>
          <w:lang w:bidi="ar-DZ"/>
        </w:rPr>
      </w:pPr>
      <w:r w:rsidRPr="00037610">
        <w:rPr>
          <w:rFonts w:ascii="Traditional Arabic" w:hAnsi="Traditional Arabic" w:cs="Traditional Arabic" w:hint="cs"/>
          <w:b/>
          <w:bCs/>
          <w:sz w:val="32"/>
          <w:szCs w:val="32"/>
          <w:rtl/>
          <w:lang w:bidi="ar-DZ"/>
        </w:rPr>
        <w:lastRenderedPageBreak/>
        <w:t>الشكل رقم (</w:t>
      </w:r>
      <w:r>
        <w:rPr>
          <w:rFonts w:ascii="Traditional Arabic" w:hAnsi="Traditional Arabic" w:cs="Traditional Arabic" w:hint="cs"/>
          <w:b/>
          <w:bCs/>
          <w:sz w:val="32"/>
          <w:szCs w:val="32"/>
          <w:rtl/>
          <w:lang w:bidi="ar-DZ"/>
        </w:rPr>
        <w:t>05</w:t>
      </w:r>
      <w:r w:rsidRPr="00037610">
        <w:rPr>
          <w:rFonts w:ascii="Traditional Arabic" w:hAnsi="Traditional Arabic" w:cs="Traditional Arabic" w:hint="cs"/>
          <w:b/>
          <w:bCs/>
          <w:sz w:val="32"/>
          <w:szCs w:val="32"/>
          <w:rtl/>
          <w:lang w:bidi="ar-DZ"/>
        </w:rPr>
        <w:t xml:space="preserve">): </w:t>
      </w:r>
      <w:r w:rsidRPr="00037610">
        <w:rPr>
          <w:rFonts w:ascii="Traditional Arabic" w:hAnsi="Traditional Arabic" w:cs="Traditional Arabic"/>
          <w:b/>
          <w:bCs/>
          <w:sz w:val="32"/>
          <w:szCs w:val="32"/>
          <w:rtl/>
          <w:lang w:bidi="ar-DZ"/>
        </w:rPr>
        <w:t xml:space="preserve">النموذج </w:t>
      </w:r>
      <w:proofErr w:type="spellStart"/>
      <w:r w:rsidRPr="00037610">
        <w:rPr>
          <w:rFonts w:ascii="Traditional Arabic" w:hAnsi="Traditional Arabic" w:cs="Traditional Arabic"/>
          <w:b/>
          <w:bCs/>
          <w:sz w:val="32"/>
          <w:szCs w:val="32"/>
          <w:rtl/>
          <w:lang w:bidi="ar-DZ"/>
        </w:rPr>
        <w:t>الكينزي</w:t>
      </w:r>
      <w:proofErr w:type="spellEnd"/>
      <w:r w:rsidRPr="00037610">
        <w:rPr>
          <w:rFonts w:ascii="Traditional Arabic" w:hAnsi="Traditional Arabic" w:cs="Traditional Arabic"/>
          <w:b/>
          <w:bCs/>
          <w:sz w:val="32"/>
          <w:szCs w:val="32"/>
          <w:rtl/>
          <w:lang w:bidi="ar-DZ"/>
        </w:rPr>
        <w:t xml:space="preserve"> لتحليل المُتغيّرات الاقتصاديّة</w:t>
      </w:r>
    </w:p>
    <w:p w14:paraId="3C313A4B" w14:textId="77777777" w:rsidR="00C4125B" w:rsidRPr="00037610" w:rsidRDefault="00C4125B" w:rsidP="00C4125B">
      <w:pPr>
        <w:bidi/>
        <w:spacing w:line="276" w:lineRule="auto"/>
        <w:jc w:val="center"/>
        <w:rPr>
          <w:rFonts w:ascii="Traditional Arabic" w:hAnsi="Traditional Arabic" w:cs="Traditional Arabic"/>
          <w:b/>
          <w:bCs/>
          <w:sz w:val="32"/>
          <w:szCs w:val="32"/>
          <w:lang w:bidi="ar-DZ"/>
        </w:rPr>
      </w:pPr>
      <w:r w:rsidRPr="007977C1">
        <w:rPr>
          <w:rFonts w:ascii="Traditional Arabic" w:hAnsi="Traditional Arabic" w:cs="Traditional Arabic"/>
          <w:b/>
          <w:bCs/>
          <w:noProof/>
          <w:sz w:val="32"/>
          <w:szCs w:val="32"/>
          <w:rtl/>
          <w:lang w:bidi="ar-DZ"/>
        </w:rPr>
        <w:drawing>
          <wp:inline distT="0" distB="0" distL="0" distR="0" wp14:anchorId="18B2E55F" wp14:editId="2216214A">
            <wp:extent cx="5760720" cy="456184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561840"/>
                    </a:xfrm>
                    <a:prstGeom prst="rect">
                      <a:avLst/>
                    </a:prstGeom>
                  </pic:spPr>
                </pic:pic>
              </a:graphicData>
            </a:graphic>
          </wp:inline>
        </w:drawing>
      </w:r>
    </w:p>
    <w:p w14:paraId="479612E8" w14:textId="77777777" w:rsidR="00C4125B" w:rsidRPr="00CB0841" w:rsidRDefault="00C4125B" w:rsidP="00C4125B">
      <w:pPr>
        <w:bidi/>
        <w:spacing w:line="276" w:lineRule="auto"/>
        <w:jc w:val="left"/>
        <w:rPr>
          <w:rFonts w:ascii="Traditional Arabic" w:hAnsi="Traditional Arabic" w:cs="Traditional Arabic"/>
          <w:sz w:val="28"/>
          <w:szCs w:val="28"/>
          <w:rtl/>
          <w:lang w:bidi="ar-DZ"/>
        </w:rPr>
      </w:pPr>
      <w:r w:rsidRPr="00CB0841">
        <w:rPr>
          <w:rFonts w:ascii="Traditional Arabic" w:hAnsi="Traditional Arabic" w:cs="Traditional Arabic" w:hint="cs"/>
          <w:b/>
          <w:bCs/>
          <w:sz w:val="28"/>
          <w:szCs w:val="28"/>
          <w:rtl/>
          <w:lang w:bidi="ar-DZ"/>
        </w:rPr>
        <w:t xml:space="preserve">المرجع: </w:t>
      </w:r>
      <w:r w:rsidRPr="00CB0841">
        <w:rPr>
          <w:rFonts w:ascii="Traditional Arabic" w:hAnsi="Traditional Arabic" w:cs="Traditional Arabic"/>
          <w:b/>
          <w:bCs/>
          <w:sz w:val="28"/>
          <w:szCs w:val="28"/>
          <w:rtl/>
          <w:lang w:bidi="ar-DZ"/>
        </w:rPr>
        <w:t>عبد الحليم غربي " الوجيز في الاقتصاد النقدي والمصرفي"</w:t>
      </w:r>
      <w:r w:rsidRPr="00CB0841">
        <w:rPr>
          <w:rFonts w:ascii="Traditional Arabic" w:hAnsi="Traditional Arabic" w:cs="Traditional Arabic" w:hint="cs"/>
          <w:b/>
          <w:bCs/>
          <w:sz w:val="28"/>
          <w:szCs w:val="28"/>
          <w:rtl/>
          <w:lang w:bidi="ar-DZ"/>
        </w:rPr>
        <w:t xml:space="preserve"> مرجع سبق ذكره، ص 37</w:t>
      </w:r>
      <w:r>
        <w:rPr>
          <w:rFonts w:ascii="Traditional Arabic" w:hAnsi="Traditional Arabic" w:cs="Traditional Arabic" w:hint="cs"/>
          <w:sz w:val="28"/>
          <w:szCs w:val="28"/>
          <w:rtl/>
          <w:lang w:bidi="ar-DZ"/>
        </w:rPr>
        <w:t>.</w:t>
      </w:r>
    </w:p>
    <w:p w14:paraId="636028F1" w14:textId="77777777" w:rsidR="00C4125B" w:rsidRDefault="00C4125B" w:rsidP="00C4125B">
      <w:pPr>
        <w:pStyle w:val="Titre3"/>
        <w:bidi/>
        <w:spacing w:line="276" w:lineRule="auto"/>
        <w:jc w:val="left"/>
        <w:rPr>
          <w:rFonts w:ascii="Traditional Arabic" w:hAnsi="Traditional Arabic" w:cs="Traditional Arabic"/>
          <w:b/>
          <w:bCs/>
          <w:sz w:val="32"/>
          <w:szCs w:val="32"/>
          <w:rtl/>
          <w:lang w:bidi="ar-DZ"/>
        </w:rPr>
      </w:pPr>
      <w:bookmarkStart w:id="50" w:name="_Toc109548470"/>
      <w:r>
        <w:rPr>
          <w:rFonts w:ascii="Traditional Arabic" w:hAnsi="Traditional Arabic" w:cs="Traditional Arabic" w:hint="cs"/>
          <w:b/>
          <w:bCs/>
          <w:sz w:val="32"/>
          <w:szCs w:val="32"/>
          <w:rtl/>
          <w:lang w:bidi="ar-DZ"/>
        </w:rPr>
        <w:t xml:space="preserve">1.2.5 </w:t>
      </w:r>
      <w:r w:rsidRPr="0009255C">
        <w:rPr>
          <w:rFonts w:ascii="Traditional Arabic" w:hAnsi="Traditional Arabic" w:cs="Traditional Arabic"/>
          <w:b/>
          <w:bCs/>
          <w:sz w:val="32"/>
          <w:szCs w:val="32"/>
          <w:rtl/>
          <w:lang w:bidi="ar-DZ"/>
        </w:rPr>
        <w:t xml:space="preserve">أسس وافتراضات النظرية </w:t>
      </w:r>
      <w:proofErr w:type="spellStart"/>
      <w:r w:rsidRPr="0009255C">
        <w:rPr>
          <w:rFonts w:ascii="Traditional Arabic" w:hAnsi="Traditional Arabic" w:cs="Traditional Arabic"/>
          <w:b/>
          <w:bCs/>
          <w:sz w:val="32"/>
          <w:szCs w:val="32"/>
          <w:rtl/>
          <w:lang w:bidi="ar-DZ"/>
        </w:rPr>
        <w:t>الكينزية</w:t>
      </w:r>
      <w:bookmarkEnd w:id="50"/>
      <w:proofErr w:type="spellEnd"/>
    </w:p>
    <w:p w14:paraId="7B0F9D82" w14:textId="77777777" w:rsidR="00C4125B" w:rsidRDefault="00C4125B" w:rsidP="00C4125B">
      <w:pPr>
        <w:bidi/>
        <w:spacing w:line="276" w:lineRule="auto"/>
        <w:jc w:val="left"/>
        <w:rPr>
          <w:rFonts w:ascii="Traditional Arabic" w:hAnsi="Traditional Arabic" w:cs="Traditional Arabic"/>
          <w:sz w:val="32"/>
          <w:szCs w:val="32"/>
          <w:rtl/>
          <w:lang w:bidi="ar-DZ"/>
        </w:rPr>
      </w:pPr>
      <w:r w:rsidRPr="0009255C">
        <w:rPr>
          <w:rFonts w:ascii="Traditional Arabic" w:hAnsi="Traditional Arabic" w:cs="Traditional Arabic"/>
          <w:sz w:val="32"/>
          <w:szCs w:val="32"/>
          <w:lang w:bidi="ar-DZ"/>
        </w:rPr>
        <w:t xml:space="preserve">  </w:t>
      </w:r>
      <w:r>
        <w:rPr>
          <w:rFonts w:ascii="Traditional Arabic" w:hAnsi="Traditional Arabic" w:cs="Traditional Arabic"/>
          <w:sz w:val="32"/>
          <w:szCs w:val="32"/>
          <w:lang w:bidi="ar-DZ"/>
        </w:rPr>
        <w:t xml:space="preserve">- </w:t>
      </w:r>
      <w:r w:rsidRPr="0009255C">
        <w:rPr>
          <w:rFonts w:ascii="Traditional Arabic" w:hAnsi="Traditional Arabic" w:cs="Traditional Arabic"/>
          <w:sz w:val="32"/>
          <w:szCs w:val="32"/>
          <w:rtl/>
          <w:lang w:bidi="ar-DZ"/>
        </w:rPr>
        <w:t xml:space="preserve">رفض قانون </w:t>
      </w:r>
      <w:proofErr w:type="spellStart"/>
      <w:r w:rsidRPr="0009255C">
        <w:rPr>
          <w:rFonts w:ascii="Traditional Arabic" w:hAnsi="Traditional Arabic" w:cs="Traditional Arabic"/>
          <w:sz w:val="32"/>
          <w:szCs w:val="32"/>
          <w:rtl/>
          <w:lang w:bidi="ar-DZ"/>
        </w:rPr>
        <w:t>ساي</w:t>
      </w:r>
      <w:proofErr w:type="spellEnd"/>
      <w:r w:rsidRPr="0009255C">
        <w:rPr>
          <w:rFonts w:ascii="Traditional Arabic" w:hAnsi="Traditional Arabic" w:cs="Traditional Arabic"/>
          <w:sz w:val="32"/>
          <w:szCs w:val="32"/>
          <w:rtl/>
          <w:lang w:bidi="ar-DZ"/>
        </w:rPr>
        <w:t xml:space="preserve"> للمنافذ؛ </w:t>
      </w:r>
    </w:p>
    <w:p w14:paraId="211A7D03" w14:textId="77777777" w:rsidR="00C4125B" w:rsidRPr="0009255C" w:rsidRDefault="00C4125B" w:rsidP="00C4125B">
      <w:pPr>
        <w:bidi/>
        <w:spacing w:line="276" w:lineRule="auto"/>
        <w:jc w:val="both"/>
        <w:rPr>
          <w:rFonts w:ascii="Traditional Arabic" w:hAnsi="Traditional Arabic" w:cs="Traditional Arabic"/>
          <w:sz w:val="32"/>
          <w:szCs w:val="32"/>
          <w:rtl/>
          <w:lang w:bidi="ar-DZ"/>
        </w:rPr>
      </w:pPr>
      <w:r w:rsidRPr="0009255C">
        <w:rPr>
          <w:rFonts w:ascii="Traditional Arabic" w:hAnsi="Traditional Arabic" w:cs="Traditional Arabic"/>
          <w:sz w:val="32"/>
          <w:szCs w:val="32"/>
          <w:rtl/>
          <w:lang w:bidi="ar-DZ"/>
        </w:rPr>
        <w:t>-</w:t>
      </w:r>
      <w:r>
        <w:rPr>
          <w:rFonts w:ascii="Traditional Arabic" w:hAnsi="Traditional Arabic" w:cs="Traditional Arabic"/>
          <w:sz w:val="32"/>
          <w:szCs w:val="32"/>
          <w:lang w:bidi="ar-DZ"/>
        </w:rPr>
        <w:t xml:space="preserve"> </w:t>
      </w:r>
      <w:r w:rsidRPr="0009255C">
        <w:rPr>
          <w:rFonts w:ascii="Traditional Arabic" w:hAnsi="Traditional Arabic" w:cs="Traditional Arabic"/>
          <w:sz w:val="32"/>
          <w:szCs w:val="32"/>
          <w:rtl/>
          <w:lang w:bidi="ar-DZ"/>
        </w:rPr>
        <w:t>عدم حيادية النقود</w:t>
      </w:r>
      <w:r>
        <w:rPr>
          <w:rFonts w:ascii="Traditional Arabic" w:hAnsi="Traditional Arabic" w:cs="Traditional Arabic" w:hint="cs"/>
          <w:sz w:val="32"/>
          <w:szCs w:val="32"/>
          <w:rtl/>
          <w:lang w:bidi="ar-DZ"/>
        </w:rPr>
        <w:t xml:space="preserve">، وقد سعى </w:t>
      </w:r>
      <w:proofErr w:type="spellStart"/>
      <w:r>
        <w:rPr>
          <w:rFonts w:ascii="Traditional Arabic" w:hAnsi="Traditional Arabic" w:cs="Traditional Arabic" w:hint="cs"/>
          <w:sz w:val="32"/>
          <w:szCs w:val="32"/>
          <w:rtl/>
          <w:lang w:bidi="ar-DZ"/>
        </w:rPr>
        <w:t>كينز</w:t>
      </w:r>
      <w:proofErr w:type="spellEnd"/>
      <w:r>
        <w:rPr>
          <w:rFonts w:ascii="Traditional Arabic" w:hAnsi="Traditional Arabic" w:cs="Traditional Arabic" w:hint="cs"/>
          <w:sz w:val="32"/>
          <w:szCs w:val="32"/>
          <w:rtl/>
          <w:lang w:bidi="ar-DZ"/>
        </w:rPr>
        <w:t xml:space="preserve"> الى</w:t>
      </w:r>
      <w:r w:rsidRPr="0078274B">
        <w:rPr>
          <w:rFonts w:ascii="Traditional Arabic" w:hAnsi="Traditional Arabic" w:cs="Traditional Arabic"/>
          <w:sz w:val="32"/>
          <w:szCs w:val="32"/>
          <w:rtl/>
          <w:lang w:bidi="ar-DZ"/>
        </w:rPr>
        <w:t xml:space="preserve"> الجمع بين الاقتصاد العيني والاقتصاد النقدي، بخلاف التقليديين الذين عملوا على الفصل</w:t>
      </w:r>
      <w:r>
        <w:rPr>
          <w:rFonts w:ascii="Traditional Arabic" w:hAnsi="Traditional Arabic" w:cs="Traditional Arabic" w:hint="cs"/>
          <w:sz w:val="32"/>
          <w:szCs w:val="32"/>
          <w:rtl/>
          <w:lang w:bidi="ar-DZ"/>
        </w:rPr>
        <w:t xml:space="preserve"> </w:t>
      </w:r>
      <w:r w:rsidRPr="0078274B">
        <w:rPr>
          <w:rFonts w:ascii="Traditional Arabic" w:hAnsi="Traditional Arabic" w:cs="Traditional Arabic"/>
          <w:sz w:val="32"/>
          <w:szCs w:val="32"/>
          <w:rtl/>
          <w:lang w:bidi="ar-DZ"/>
        </w:rPr>
        <w:t>بينهما</w:t>
      </w:r>
      <w:r>
        <w:rPr>
          <w:rFonts w:ascii="Traditional Arabic" w:hAnsi="Traditional Arabic" w:cs="Traditional Arabic" w:hint="cs"/>
          <w:sz w:val="32"/>
          <w:szCs w:val="32"/>
          <w:rtl/>
          <w:lang w:bidi="ar-DZ"/>
        </w:rPr>
        <w:t>؛</w:t>
      </w:r>
    </w:p>
    <w:p w14:paraId="103AAE70"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lang w:bidi="ar-DZ"/>
        </w:rPr>
        <w:t xml:space="preserve"> </w:t>
      </w:r>
      <w:r w:rsidRPr="0009255C">
        <w:rPr>
          <w:rFonts w:ascii="Traditional Arabic" w:hAnsi="Traditional Arabic" w:cs="Traditional Arabic"/>
          <w:sz w:val="32"/>
          <w:szCs w:val="32"/>
          <w:lang w:bidi="ar-DZ"/>
        </w:rPr>
        <w:t>-</w:t>
      </w:r>
      <w:r w:rsidRPr="0009255C">
        <w:rPr>
          <w:rFonts w:ascii="Traditional Arabic" w:hAnsi="Traditional Arabic" w:cs="Traditional Arabic"/>
          <w:sz w:val="32"/>
          <w:szCs w:val="32"/>
          <w:rtl/>
          <w:lang w:bidi="ar-DZ"/>
        </w:rPr>
        <w:t xml:space="preserve">يحدث التوازن عند أي مستوى من مستويات التشغيل؛ </w:t>
      </w:r>
    </w:p>
    <w:p w14:paraId="3642CA11" w14:textId="77777777" w:rsidR="00C4125B" w:rsidRPr="0009255C" w:rsidRDefault="00C4125B" w:rsidP="00C4125B">
      <w:pPr>
        <w:bidi/>
        <w:spacing w:line="276" w:lineRule="auto"/>
        <w:jc w:val="both"/>
        <w:rPr>
          <w:rFonts w:ascii="Traditional Arabic" w:hAnsi="Traditional Arabic" w:cs="Traditional Arabic"/>
          <w:sz w:val="32"/>
          <w:szCs w:val="32"/>
          <w:rtl/>
          <w:lang w:bidi="ar-DZ"/>
        </w:rPr>
      </w:pPr>
      <w:r w:rsidRPr="0009255C">
        <w:rPr>
          <w:rFonts w:ascii="Traditional Arabic" w:hAnsi="Traditional Arabic" w:cs="Traditional Arabic"/>
          <w:sz w:val="32"/>
          <w:szCs w:val="32"/>
          <w:rtl/>
          <w:lang w:bidi="ar-DZ"/>
        </w:rPr>
        <w:t>- التحليل الكلي للمعطيات الاقتصادية؛</w:t>
      </w:r>
    </w:p>
    <w:p w14:paraId="3B4EBDAD"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09255C">
        <w:rPr>
          <w:rFonts w:ascii="Traditional Arabic" w:hAnsi="Traditional Arabic" w:cs="Traditional Arabic"/>
          <w:sz w:val="32"/>
          <w:szCs w:val="32"/>
          <w:lang w:bidi="ar-DZ"/>
        </w:rPr>
        <w:t>-</w:t>
      </w:r>
      <w:r w:rsidRPr="0009255C">
        <w:rPr>
          <w:rFonts w:ascii="Traditional Arabic" w:hAnsi="Traditional Arabic" w:cs="Traditional Arabic"/>
          <w:sz w:val="32"/>
          <w:szCs w:val="32"/>
          <w:rtl/>
          <w:lang w:bidi="ar-DZ"/>
        </w:rPr>
        <w:t>التضخم والبطالة ينجمان أساسا عن تقلبات الطلب الكلي الفعال؛</w:t>
      </w:r>
    </w:p>
    <w:p w14:paraId="56CF64F9" w14:textId="77777777" w:rsidR="00C4125B" w:rsidRPr="0009255C" w:rsidRDefault="00C4125B" w:rsidP="00C4125B">
      <w:pPr>
        <w:bidi/>
        <w:spacing w:line="276" w:lineRule="auto"/>
        <w:jc w:val="both"/>
        <w:rPr>
          <w:rFonts w:ascii="Traditional Arabic" w:hAnsi="Traditional Arabic" w:cs="Traditional Arabic"/>
          <w:sz w:val="32"/>
          <w:szCs w:val="32"/>
          <w:rtl/>
          <w:lang w:bidi="ar-DZ"/>
        </w:rPr>
      </w:pPr>
      <w:r w:rsidRPr="0009255C">
        <w:rPr>
          <w:rFonts w:ascii="Traditional Arabic" w:hAnsi="Traditional Arabic" w:cs="Traditional Arabic"/>
          <w:sz w:val="32"/>
          <w:szCs w:val="32"/>
          <w:rtl/>
          <w:lang w:bidi="ar-DZ"/>
        </w:rPr>
        <w:lastRenderedPageBreak/>
        <w:t xml:space="preserve"> -ضرورة تدخل الدولة لعلاج أسباب الازمات التي قد تعترض الاقتصاد الوطني</w:t>
      </w:r>
      <w:r>
        <w:rPr>
          <w:rFonts w:ascii="Traditional Arabic" w:hAnsi="Traditional Arabic" w:cs="Traditional Arabic" w:hint="cs"/>
          <w:sz w:val="32"/>
          <w:szCs w:val="32"/>
          <w:rtl/>
          <w:lang w:bidi="ar-DZ"/>
        </w:rPr>
        <w:t>، و</w:t>
      </w:r>
      <w:r w:rsidRPr="00213ED0">
        <w:rPr>
          <w:rFonts w:ascii="Traditional Arabic" w:hAnsi="Traditional Arabic" w:cs="Traditional Arabic"/>
          <w:sz w:val="32"/>
          <w:szCs w:val="32"/>
          <w:rtl/>
          <w:lang w:bidi="ar-DZ"/>
        </w:rPr>
        <w:t xml:space="preserve">يرى </w:t>
      </w:r>
      <w:proofErr w:type="spellStart"/>
      <w:r w:rsidRPr="00213ED0">
        <w:rPr>
          <w:rFonts w:ascii="Traditional Arabic" w:hAnsi="Traditional Arabic" w:cs="Traditional Arabic"/>
          <w:sz w:val="32"/>
          <w:szCs w:val="32"/>
          <w:rtl/>
          <w:lang w:bidi="ar-DZ"/>
        </w:rPr>
        <w:t>كينز</w:t>
      </w:r>
      <w:proofErr w:type="spellEnd"/>
      <w:r w:rsidRPr="00213ED0">
        <w:rPr>
          <w:rFonts w:ascii="Traditional Arabic" w:hAnsi="Traditional Arabic" w:cs="Traditional Arabic"/>
          <w:sz w:val="32"/>
          <w:szCs w:val="32"/>
          <w:rtl/>
          <w:lang w:bidi="ar-DZ"/>
        </w:rPr>
        <w:t xml:space="preserve"> انه من الضروري </w:t>
      </w:r>
      <w:r w:rsidRPr="00F42085">
        <w:rPr>
          <w:rFonts w:ascii="Traditional Arabic" w:hAnsi="Traditional Arabic" w:cs="Traditional Arabic"/>
          <w:b/>
          <w:bCs/>
          <w:sz w:val="32"/>
          <w:szCs w:val="32"/>
          <w:rtl/>
          <w:lang w:bidi="ar-DZ"/>
        </w:rPr>
        <w:t>تدخل الدولة عن طريق السياسة المالية</w:t>
      </w:r>
      <w:r w:rsidRPr="00213ED0">
        <w:rPr>
          <w:rFonts w:ascii="Traditional Arabic" w:hAnsi="Traditional Arabic" w:cs="Traditional Arabic"/>
          <w:sz w:val="32"/>
          <w:szCs w:val="32"/>
          <w:rtl/>
          <w:lang w:bidi="ar-DZ"/>
        </w:rPr>
        <w:t xml:space="preserve"> والرفع من مستوى الإنفاق</w:t>
      </w:r>
      <w:r>
        <w:rPr>
          <w:rFonts w:ascii="Traditional Arabic" w:hAnsi="Traditional Arabic" w:cs="Traditional Arabic" w:hint="cs"/>
          <w:sz w:val="32"/>
          <w:szCs w:val="32"/>
          <w:rtl/>
          <w:lang w:bidi="ar-DZ"/>
        </w:rPr>
        <w:t xml:space="preserve"> </w:t>
      </w:r>
      <w:r w:rsidRPr="00213ED0">
        <w:rPr>
          <w:rFonts w:ascii="Traditional Arabic" w:hAnsi="Traditional Arabic" w:cs="Traditional Arabic"/>
          <w:sz w:val="32"/>
          <w:szCs w:val="32"/>
          <w:rtl/>
          <w:lang w:bidi="ar-DZ"/>
        </w:rPr>
        <w:t>العمومي والسياسة النقدية بزيادة المعروض النقدي، أو ما يسمى سياسة النقود الرخيصة والتمويل عن</w:t>
      </w:r>
      <w:r>
        <w:rPr>
          <w:rFonts w:ascii="Traditional Arabic" w:hAnsi="Traditional Arabic" w:cs="Traditional Arabic" w:hint="cs"/>
          <w:sz w:val="32"/>
          <w:szCs w:val="32"/>
          <w:rtl/>
          <w:lang w:bidi="ar-DZ"/>
        </w:rPr>
        <w:t xml:space="preserve"> </w:t>
      </w:r>
      <w:r w:rsidRPr="00213ED0">
        <w:rPr>
          <w:rFonts w:ascii="Traditional Arabic" w:hAnsi="Traditional Arabic" w:cs="Traditional Arabic"/>
          <w:sz w:val="32"/>
          <w:szCs w:val="32"/>
          <w:rtl/>
          <w:lang w:bidi="ar-DZ"/>
        </w:rPr>
        <w:t>طريق التضخم</w:t>
      </w:r>
      <w:r>
        <w:rPr>
          <w:rFonts w:ascii="Traditional Arabic" w:hAnsi="Traditional Arabic" w:cs="Traditional Arabic" w:hint="cs"/>
          <w:sz w:val="32"/>
          <w:szCs w:val="32"/>
          <w:rtl/>
          <w:lang w:bidi="ar-DZ"/>
        </w:rPr>
        <w:t>.</w:t>
      </w:r>
    </w:p>
    <w:p w14:paraId="6D61771A" w14:textId="77777777" w:rsidR="00C4125B" w:rsidRDefault="00C4125B" w:rsidP="00C4125B">
      <w:pPr>
        <w:bidi/>
        <w:spacing w:line="276" w:lineRule="auto"/>
        <w:jc w:val="both"/>
        <w:rPr>
          <w:rFonts w:ascii="Traditional Arabic" w:hAnsi="Traditional Arabic" w:cs="Traditional Arabic"/>
          <w:sz w:val="32"/>
          <w:szCs w:val="32"/>
          <w:lang w:bidi="ar-DZ"/>
        </w:rPr>
      </w:pPr>
      <w:r w:rsidRPr="0009255C">
        <w:rPr>
          <w:rFonts w:ascii="Traditional Arabic" w:hAnsi="Traditional Arabic" w:cs="Traditional Arabic"/>
          <w:sz w:val="32"/>
          <w:szCs w:val="32"/>
          <w:rtl/>
          <w:lang w:bidi="ar-DZ"/>
        </w:rPr>
        <w:t>-سعر الفائدة يتحدد على أساس عرض النقود والطلب عليها.</w:t>
      </w:r>
    </w:p>
    <w:p w14:paraId="4F2307B2" w14:textId="77777777" w:rsidR="00C4125B" w:rsidRDefault="00C4125B" w:rsidP="00C4125B">
      <w:pPr>
        <w:pStyle w:val="Titre3"/>
        <w:bidi/>
        <w:spacing w:line="276" w:lineRule="auto"/>
        <w:jc w:val="left"/>
        <w:rPr>
          <w:rFonts w:ascii="Traditional Arabic" w:hAnsi="Traditional Arabic" w:cs="Traditional Arabic"/>
          <w:b/>
          <w:bCs/>
          <w:sz w:val="32"/>
          <w:szCs w:val="32"/>
          <w:lang w:bidi="ar-DZ"/>
        </w:rPr>
      </w:pPr>
      <w:bookmarkStart w:id="51" w:name="_Toc109548471"/>
      <w:r>
        <w:rPr>
          <w:rFonts w:ascii="Traditional Arabic" w:hAnsi="Traditional Arabic" w:cs="Traditional Arabic" w:hint="cs"/>
          <w:b/>
          <w:bCs/>
          <w:sz w:val="32"/>
          <w:szCs w:val="32"/>
          <w:rtl/>
          <w:lang w:bidi="ar-DZ"/>
        </w:rPr>
        <w:t xml:space="preserve">2.2.5 </w:t>
      </w:r>
      <w:r w:rsidRPr="00FC0443">
        <w:rPr>
          <w:rFonts w:ascii="Traditional Arabic" w:hAnsi="Traditional Arabic" w:cs="Traditional Arabic"/>
          <w:b/>
          <w:bCs/>
          <w:sz w:val="32"/>
          <w:szCs w:val="32"/>
          <w:rtl/>
          <w:lang w:bidi="ar-DZ"/>
        </w:rPr>
        <w:t>نظرية الاستثمار والادخار</w:t>
      </w:r>
      <w:bookmarkEnd w:id="51"/>
    </w:p>
    <w:p w14:paraId="0DEB1D32" w14:textId="77777777" w:rsidR="00C4125B" w:rsidRDefault="00C4125B" w:rsidP="00C4125B">
      <w:pPr>
        <w:pStyle w:val="Titre4"/>
        <w:numPr>
          <w:ilvl w:val="0"/>
          <w:numId w:val="33"/>
        </w:numPr>
        <w:bidi/>
        <w:spacing w:line="276" w:lineRule="auto"/>
        <w:jc w:val="left"/>
        <w:rPr>
          <w:rFonts w:ascii="Traditional Arabic" w:hAnsi="Traditional Arabic" w:cs="Traditional Arabic"/>
          <w:b/>
          <w:bCs/>
          <w:sz w:val="32"/>
          <w:szCs w:val="32"/>
          <w:lang w:bidi="ar-DZ"/>
        </w:rPr>
      </w:pPr>
      <w:r w:rsidRPr="004E5F9E">
        <w:rPr>
          <w:rFonts w:ascii="Traditional Arabic" w:hAnsi="Traditional Arabic" w:cs="Traditional Arabic"/>
          <w:b/>
          <w:bCs/>
          <w:sz w:val="32"/>
          <w:szCs w:val="32"/>
          <w:rtl/>
          <w:lang w:bidi="ar-DZ"/>
        </w:rPr>
        <w:t>العلاقة بين الاستثمار والادخار والدخل</w:t>
      </w:r>
      <w:r>
        <w:rPr>
          <w:rStyle w:val="Appelnotedebasdep"/>
          <w:rFonts w:ascii="Traditional Arabic" w:hAnsi="Traditional Arabic" w:cs="Traditional Arabic"/>
          <w:b/>
          <w:bCs/>
          <w:sz w:val="32"/>
          <w:szCs w:val="32"/>
          <w:rtl/>
          <w:lang w:bidi="ar-DZ"/>
        </w:rPr>
        <w:footnoteReference w:id="29"/>
      </w:r>
      <w:r w:rsidRPr="004E5F9E">
        <w:rPr>
          <w:rFonts w:ascii="Traditional Arabic" w:hAnsi="Traditional Arabic" w:cs="Traditional Arabic"/>
          <w:b/>
          <w:bCs/>
          <w:sz w:val="32"/>
          <w:szCs w:val="32"/>
          <w:rtl/>
          <w:lang w:bidi="ar-DZ"/>
        </w:rPr>
        <w:t>:</w:t>
      </w:r>
    </w:p>
    <w:p w14:paraId="0FCBBF5D" w14:textId="77777777" w:rsidR="00C4125B" w:rsidRDefault="00C4125B" w:rsidP="00C4125B">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ابتعد </w:t>
      </w:r>
      <w:proofErr w:type="spellStart"/>
      <w:r>
        <w:rPr>
          <w:rFonts w:ascii="Traditional Arabic" w:hAnsi="Traditional Arabic" w:cs="Traditional Arabic" w:hint="cs"/>
          <w:sz w:val="32"/>
          <w:szCs w:val="32"/>
          <w:rtl/>
          <w:lang w:bidi="ar-DZ"/>
        </w:rPr>
        <w:t>كينز</w:t>
      </w:r>
      <w:proofErr w:type="spellEnd"/>
      <w:r>
        <w:rPr>
          <w:rFonts w:ascii="Traditional Arabic" w:hAnsi="Traditional Arabic" w:cs="Traditional Arabic" w:hint="cs"/>
          <w:sz w:val="32"/>
          <w:szCs w:val="32"/>
          <w:rtl/>
          <w:lang w:bidi="ar-DZ"/>
        </w:rPr>
        <w:t xml:space="preserve"> في تحليله لنظرية الفائدة عن تحليل التقليديين، وكان الدخل الوطني مدخله من تحليله</w:t>
      </w:r>
      <w:r w:rsidRPr="00F71C94">
        <w:rPr>
          <w:rFonts w:ascii="Traditional Arabic" w:hAnsi="Traditional Arabic" w:cs="Traditional Arabic"/>
          <w:sz w:val="32"/>
          <w:szCs w:val="32"/>
          <w:rtl/>
          <w:lang w:bidi="ar-DZ"/>
        </w:rPr>
        <w:t xml:space="preserve"> لمفهوم الاستثمار، ولتوضيح العلاقة بين الاستثمار</w:t>
      </w:r>
      <w:r>
        <w:rPr>
          <w:rFonts w:ascii="Traditional Arabic" w:hAnsi="Traditional Arabic" w:cs="Traditional Arabic" w:hint="cs"/>
          <w:sz w:val="32"/>
          <w:szCs w:val="32"/>
          <w:rtl/>
          <w:lang w:bidi="ar-DZ"/>
        </w:rPr>
        <w:t xml:space="preserve"> </w:t>
      </w:r>
      <w:r w:rsidRPr="00F71C94">
        <w:rPr>
          <w:rFonts w:ascii="Traditional Arabic" w:hAnsi="Traditional Arabic" w:cs="Traditional Arabic"/>
          <w:sz w:val="32"/>
          <w:szCs w:val="32"/>
          <w:rtl/>
          <w:lang w:bidi="ar-DZ"/>
        </w:rPr>
        <w:t xml:space="preserve">والادخار والدخل، نستعمل الرموز </w:t>
      </w:r>
      <w:r w:rsidRPr="00F71C94">
        <w:rPr>
          <w:rFonts w:ascii="Traditional Arabic" w:hAnsi="Traditional Arabic" w:cs="Traditional Arabic" w:hint="cs"/>
          <w:sz w:val="32"/>
          <w:szCs w:val="32"/>
          <w:rtl/>
          <w:lang w:bidi="ar-DZ"/>
        </w:rPr>
        <w:t>التالية:</w:t>
      </w:r>
      <w:r w:rsidRPr="00F71C94">
        <w:rPr>
          <w:rFonts w:ascii="Traditional Arabic" w:hAnsi="Traditional Arabic" w:cs="Traditional Arabic"/>
          <w:sz w:val="32"/>
          <w:szCs w:val="32"/>
          <w:rtl/>
          <w:lang w:bidi="ar-DZ"/>
        </w:rPr>
        <w:t xml:space="preserve"> </w:t>
      </w:r>
    </w:p>
    <w:p w14:paraId="16790F1B" w14:textId="77777777" w:rsidR="00C4125B" w:rsidRDefault="00C4125B" w:rsidP="00C4125B">
      <w:pPr>
        <w:bidi/>
        <w:spacing w:line="276" w:lineRule="auto"/>
        <w:jc w:val="left"/>
        <w:rPr>
          <w:rFonts w:ascii="Traditional Arabic" w:hAnsi="Traditional Arabic" w:cs="Traditional Arabic"/>
          <w:sz w:val="32"/>
          <w:szCs w:val="32"/>
          <w:rtl/>
          <w:lang w:bidi="ar-DZ"/>
        </w:rPr>
      </w:pPr>
      <w:r w:rsidRPr="00F71C94">
        <w:rPr>
          <w:rFonts w:ascii="Traditional Arabic" w:hAnsi="Traditional Arabic" w:cs="Traditional Arabic" w:hint="cs"/>
          <w:sz w:val="32"/>
          <w:szCs w:val="32"/>
          <w:rtl/>
          <w:lang w:bidi="ar-DZ"/>
        </w:rPr>
        <w:t>(</w:t>
      </w:r>
      <w:r w:rsidRPr="00F71C94">
        <w:rPr>
          <w:rFonts w:ascii="Traditional Arabic" w:hAnsi="Traditional Arabic" w:cs="Traditional Arabic" w:hint="cs"/>
          <w:sz w:val="32"/>
          <w:szCs w:val="32"/>
          <w:lang w:bidi="ar-DZ"/>
        </w:rPr>
        <w:t>Y</w:t>
      </w:r>
      <w:r w:rsidRPr="00F71C94">
        <w:rPr>
          <w:rFonts w:ascii="Traditional Arabic" w:hAnsi="Traditional Arabic" w:cs="Traditional Arabic"/>
          <w:sz w:val="32"/>
          <w:szCs w:val="32"/>
          <w:rtl/>
          <w:lang w:bidi="ar-DZ"/>
        </w:rPr>
        <w:t>): الدخل، (</w:t>
      </w:r>
      <w:r w:rsidRPr="00F71C94">
        <w:rPr>
          <w:rFonts w:ascii="Traditional Arabic" w:hAnsi="Traditional Arabic" w:cs="Traditional Arabic"/>
          <w:sz w:val="32"/>
          <w:szCs w:val="32"/>
          <w:lang w:bidi="ar-DZ"/>
        </w:rPr>
        <w:t>I</w:t>
      </w:r>
      <w:r w:rsidRPr="00F71C94">
        <w:rPr>
          <w:rFonts w:ascii="Traditional Arabic" w:hAnsi="Traditional Arabic" w:cs="Traditional Arabic"/>
          <w:sz w:val="32"/>
          <w:szCs w:val="32"/>
          <w:rtl/>
          <w:lang w:bidi="ar-DZ"/>
        </w:rPr>
        <w:t>): الاستثمار، (</w:t>
      </w:r>
      <w:r w:rsidRPr="00F71C94">
        <w:rPr>
          <w:rFonts w:ascii="Traditional Arabic" w:hAnsi="Traditional Arabic" w:cs="Traditional Arabic"/>
          <w:sz w:val="32"/>
          <w:szCs w:val="32"/>
          <w:lang w:bidi="ar-DZ"/>
        </w:rPr>
        <w:t>S</w:t>
      </w:r>
      <w:r w:rsidRPr="00F71C94">
        <w:rPr>
          <w:rFonts w:ascii="Traditional Arabic" w:hAnsi="Traditional Arabic" w:cs="Traditional Arabic"/>
          <w:sz w:val="32"/>
          <w:szCs w:val="32"/>
          <w:rtl/>
          <w:lang w:bidi="ar-DZ"/>
        </w:rPr>
        <w:t>): الادخار، (</w:t>
      </w:r>
      <w:r w:rsidRPr="00F71C94">
        <w:rPr>
          <w:rFonts w:ascii="Traditional Arabic" w:hAnsi="Traditional Arabic" w:cs="Traditional Arabic"/>
          <w:sz w:val="32"/>
          <w:szCs w:val="32"/>
          <w:lang w:bidi="ar-DZ"/>
        </w:rPr>
        <w:t>Q</w:t>
      </w:r>
      <w:r w:rsidRPr="00F71C94">
        <w:rPr>
          <w:rFonts w:ascii="Traditional Arabic" w:hAnsi="Traditional Arabic" w:cs="Traditional Arabic"/>
          <w:sz w:val="32"/>
          <w:szCs w:val="32"/>
          <w:rtl/>
          <w:lang w:bidi="ar-DZ"/>
        </w:rPr>
        <w:t xml:space="preserve">): </w:t>
      </w:r>
      <w:r w:rsidRPr="00F71C94">
        <w:rPr>
          <w:rFonts w:ascii="Traditional Arabic" w:hAnsi="Traditional Arabic" w:cs="Traditional Arabic" w:hint="cs"/>
          <w:sz w:val="32"/>
          <w:szCs w:val="32"/>
          <w:rtl/>
          <w:lang w:bidi="ar-DZ"/>
        </w:rPr>
        <w:t>الإنتاج،</w:t>
      </w:r>
      <w:r w:rsidRPr="00F71C94">
        <w:rPr>
          <w:rFonts w:ascii="Traditional Arabic" w:hAnsi="Traditional Arabic" w:cs="Traditional Arabic"/>
          <w:sz w:val="32"/>
          <w:szCs w:val="32"/>
          <w:rtl/>
          <w:lang w:bidi="ar-DZ"/>
        </w:rPr>
        <w:t xml:space="preserve"> (</w:t>
      </w:r>
      <w:r w:rsidRPr="00F71C94">
        <w:rPr>
          <w:rFonts w:ascii="Traditional Arabic" w:hAnsi="Traditional Arabic" w:cs="Traditional Arabic"/>
          <w:sz w:val="32"/>
          <w:szCs w:val="32"/>
          <w:lang w:bidi="ar-DZ"/>
        </w:rPr>
        <w:t>C</w:t>
      </w:r>
      <w:r w:rsidRPr="00F71C94">
        <w:rPr>
          <w:rFonts w:ascii="Traditional Arabic" w:hAnsi="Traditional Arabic" w:cs="Traditional Arabic"/>
          <w:sz w:val="32"/>
          <w:szCs w:val="32"/>
          <w:rtl/>
          <w:lang w:bidi="ar-DZ"/>
        </w:rPr>
        <w:t xml:space="preserve">) الاستهلاك. </w:t>
      </w:r>
    </w:p>
    <w:p w14:paraId="3D453AC0" w14:textId="77777777" w:rsidR="00C4125B" w:rsidRDefault="00C4125B" w:rsidP="00C4125B">
      <w:pPr>
        <w:bidi/>
        <w:spacing w:line="276" w:lineRule="auto"/>
        <w:jc w:val="left"/>
        <w:rPr>
          <w:rFonts w:ascii="Traditional Arabic" w:hAnsi="Traditional Arabic" w:cs="Traditional Arabic"/>
          <w:sz w:val="32"/>
          <w:szCs w:val="32"/>
          <w:rtl/>
          <w:lang w:bidi="ar-DZ"/>
        </w:rPr>
      </w:pPr>
      <w:r w:rsidRPr="00F71C94">
        <w:rPr>
          <w:rFonts w:ascii="Traditional Arabic" w:hAnsi="Traditional Arabic" w:cs="Traditional Arabic"/>
          <w:sz w:val="32"/>
          <w:szCs w:val="32"/>
          <w:rtl/>
          <w:lang w:bidi="ar-DZ"/>
        </w:rPr>
        <w:t>وعليه فنظرة "</w:t>
      </w:r>
      <w:proofErr w:type="spellStart"/>
      <w:r w:rsidRPr="00F71C94">
        <w:rPr>
          <w:rFonts w:ascii="Traditional Arabic" w:hAnsi="Traditional Arabic" w:cs="Traditional Arabic"/>
          <w:sz w:val="32"/>
          <w:szCs w:val="32"/>
          <w:rtl/>
          <w:lang w:bidi="ar-DZ"/>
        </w:rPr>
        <w:t>كينز</w:t>
      </w:r>
      <w:proofErr w:type="spellEnd"/>
      <w:r w:rsidRPr="00F71C94">
        <w:rPr>
          <w:rFonts w:ascii="Traditional Arabic" w:hAnsi="Traditional Arabic" w:cs="Traditional Arabic"/>
          <w:sz w:val="32"/>
          <w:szCs w:val="32"/>
          <w:rtl/>
          <w:lang w:bidi="ar-DZ"/>
        </w:rPr>
        <w:t xml:space="preserve">" لهذه العلاقة تظهر في المعادلة </w:t>
      </w:r>
      <w:r w:rsidRPr="00F71C94">
        <w:rPr>
          <w:rFonts w:ascii="Traditional Arabic" w:hAnsi="Traditional Arabic" w:cs="Traditional Arabic" w:hint="cs"/>
          <w:sz w:val="32"/>
          <w:szCs w:val="32"/>
          <w:rtl/>
          <w:lang w:bidi="ar-DZ"/>
        </w:rPr>
        <w:t>التالي:</w:t>
      </w:r>
    </w:p>
    <w:p w14:paraId="23EBBD94" w14:textId="77777777" w:rsidR="00C4125B" w:rsidRPr="00C2035A" w:rsidRDefault="00C4125B" w:rsidP="00C4125B">
      <w:pPr>
        <w:pStyle w:val="Paragraphedeliste"/>
        <w:numPr>
          <w:ilvl w:val="0"/>
          <w:numId w:val="32"/>
        </w:numPr>
        <w:bidi/>
        <w:spacing w:line="276" w:lineRule="auto"/>
        <w:jc w:val="left"/>
        <w:rPr>
          <w:rFonts w:ascii="Traditional Arabic" w:hAnsi="Traditional Arabic" w:cs="Traditional Arabic"/>
          <w:sz w:val="32"/>
          <w:szCs w:val="32"/>
          <w:rtl/>
          <w:lang w:bidi="ar-DZ"/>
        </w:rPr>
      </w:pPr>
      <w:r w:rsidRPr="00C2035A">
        <w:rPr>
          <w:rFonts w:ascii="Traditional Arabic" w:hAnsi="Traditional Arabic" w:cs="Traditional Arabic"/>
          <w:b/>
          <w:bCs/>
          <w:sz w:val="32"/>
          <w:szCs w:val="32"/>
          <w:rtl/>
          <w:lang w:bidi="ar-DZ"/>
        </w:rPr>
        <w:t>الدخل= قيمة الإنتاج</w:t>
      </w:r>
      <w:r w:rsidRPr="00C2035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 xml:space="preserve">   (</w:t>
      </w:r>
      <w:proofErr w:type="gramEnd"/>
      <w:r w:rsidRPr="00C2035A">
        <w:rPr>
          <w:rFonts w:ascii="Traditional Arabic" w:hAnsi="Traditional Arabic" w:cs="Traditional Arabic"/>
          <w:sz w:val="32"/>
          <w:szCs w:val="32"/>
          <w:rtl/>
          <w:lang w:bidi="ar-DZ"/>
        </w:rPr>
        <w:t>1)…</w:t>
      </w:r>
      <w:r>
        <w:rPr>
          <w:rFonts w:ascii="Traditional Arabic" w:hAnsi="Traditional Arabic" w:cs="Traditional Arabic" w:hint="cs"/>
          <w:sz w:val="32"/>
          <w:szCs w:val="32"/>
          <w:rtl/>
          <w:lang w:bidi="ar-DZ"/>
        </w:rPr>
        <w:t>......</w:t>
      </w:r>
      <w:r w:rsidRPr="00C2035A">
        <w:rPr>
          <w:rFonts w:ascii="Traditional Arabic" w:hAnsi="Traditional Arabic" w:cs="Traditional Arabic" w:hint="cs"/>
          <w:sz w:val="32"/>
          <w:szCs w:val="32"/>
          <w:rtl/>
          <w:lang w:bidi="ar-DZ"/>
        </w:rPr>
        <w:t xml:space="preserve">.. </w:t>
      </w:r>
      <w:r w:rsidRPr="00C2035A">
        <w:rPr>
          <w:rFonts w:ascii="Traditional Arabic" w:hAnsi="Traditional Arabic" w:cs="Traditional Arabic"/>
          <w:sz w:val="32"/>
          <w:szCs w:val="32"/>
          <w:lang w:bidi="ar-DZ"/>
        </w:rPr>
        <w:t>Y = Q</w:t>
      </w:r>
    </w:p>
    <w:p w14:paraId="25D4AAD6" w14:textId="77777777" w:rsidR="00C4125B" w:rsidRPr="00C2035A" w:rsidRDefault="00C4125B" w:rsidP="00C4125B">
      <w:pPr>
        <w:pStyle w:val="Paragraphedeliste"/>
        <w:numPr>
          <w:ilvl w:val="0"/>
          <w:numId w:val="32"/>
        </w:numPr>
        <w:bidi/>
        <w:spacing w:line="276" w:lineRule="auto"/>
        <w:jc w:val="left"/>
        <w:rPr>
          <w:rFonts w:ascii="Traditional Arabic" w:hAnsi="Traditional Arabic" w:cs="Traditional Arabic"/>
          <w:sz w:val="32"/>
          <w:szCs w:val="32"/>
          <w:rtl/>
          <w:lang w:bidi="ar-DZ"/>
        </w:rPr>
      </w:pPr>
      <w:r w:rsidRPr="00C2035A">
        <w:rPr>
          <w:rFonts w:ascii="Traditional Arabic" w:hAnsi="Traditional Arabic" w:cs="Traditional Arabic"/>
          <w:b/>
          <w:bCs/>
          <w:sz w:val="32"/>
          <w:szCs w:val="32"/>
          <w:rtl/>
          <w:lang w:bidi="ar-DZ"/>
        </w:rPr>
        <w:t>الدخل= الاستهلاك + الاستثمار</w:t>
      </w:r>
      <w:r>
        <w:rPr>
          <w:rFonts w:ascii="Traditional Arabic" w:hAnsi="Traditional Arabic" w:cs="Traditional Arabic" w:hint="cs"/>
          <w:b/>
          <w:bCs/>
          <w:sz w:val="32"/>
          <w:szCs w:val="32"/>
          <w:rtl/>
          <w:lang w:bidi="ar-DZ"/>
        </w:rPr>
        <w:t xml:space="preserve">              </w:t>
      </w:r>
      <w:proofErr w:type="gramStart"/>
      <w:r>
        <w:rPr>
          <w:rFonts w:ascii="Traditional Arabic" w:hAnsi="Traditional Arabic" w:cs="Traditional Arabic" w:hint="cs"/>
          <w:b/>
          <w:bCs/>
          <w:sz w:val="32"/>
          <w:szCs w:val="32"/>
          <w:rtl/>
          <w:lang w:bidi="ar-DZ"/>
        </w:rPr>
        <w:t xml:space="preserve">  </w:t>
      </w:r>
      <w:r w:rsidRPr="00C2035A">
        <w:rPr>
          <w:rFonts w:ascii="Traditional Arabic" w:hAnsi="Traditional Arabic" w:cs="Traditional Arabic"/>
          <w:sz w:val="32"/>
          <w:szCs w:val="32"/>
          <w:rtl/>
          <w:lang w:bidi="ar-DZ"/>
        </w:rPr>
        <w:t xml:space="preserve"> (</w:t>
      </w:r>
      <w:proofErr w:type="gramEnd"/>
      <w:r w:rsidRPr="00C2035A">
        <w:rPr>
          <w:rFonts w:ascii="Traditional Arabic" w:hAnsi="Traditional Arabic" w:cs="Traditional Arabic"/>
          <w:sz w:val="32"/>
          <w:szCs w:val="32"/>
          <w:rtl/>
          <w:lang w:bidi="ar-DZ"/>
        </w:rPr>
        <w:t>2)</w:t>
      </w:r>
      <w:r w:rsidRPr="00C2035A">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w:t>
      </w:r>
      <w:r w:rsidRPr="00C2035A">
        <w:rPr>
          <w:rFonts w:ascii="Traditional Arabic" w:hAnsi="Traditional Arabic" w:cs="Traditional Arabic" w:hint="cs"/>
          <w:sz w:val="32"/>
          <w:szCs w:val="32"/>
          <w:rtl/>
          <w:lang w:bidi="ar-DZ"/>
        </w:rPr>
        <w:t xml:space="preserve">. </w:t>
      </w:r>
      <w:r w:rsidRPr="00C2035A">
        <w:rPr>
          <w:rFonts w:ascii="Traditional Arabic" w:hAnsi="Traditional Arabic" w:cs="Traditional Arabic"/>
          <w:sz w:val="32"/>
          <w:szCs w:val="32"/>
          <w:rtl/>
          <w:lang w:bidi="ar-DZ"/>
        </w:rPr>
        <w:t xml:space="preserve"> </w:t>
      </w:r>
      <w:r w:rsidRPr="00C2035A">
        <w:rPr>
          <w:rFonts w:ascii="Traditional Arabic" w:hAnsi="Traditional Arabic" w:cs="Traditional Arabic"/>
          <w:sz w:val="32"/>
          <w:szCs w:val="32"/>
          <w:lang w:bidi="ar-DZ"/>
        </w:rPr>
        <w:t>Y = C + I</w:t>
      </w:r>
    </w:p>
    <w:p w14:paraId="6AAAA5F0" w14:textId="77777777" w:rsidR="00C4125B" w:rsidRPr="00C2035A" w:rsidRDefault="00C4125B" w:rsidP="00C4125B">
      <w:pPr>
        <w:pStyle w:val="Paragraphedeliste"/>
        <w:numPr>
          <w:ilvl w:val="0"/>
          <w:numId w:val="32"/>
        </w:numPr>
        <w:bidi/>
        <w:spacing w:line="276" w:lineRule="auto"/>
        <w:jc w:val="left"/>
        <w:rPr>
          <w:rFonts w:ascii="Traditional Arabic" w:hAnsi="Traditional Arabic" w:cs="Traditional Arabic"/>
          <w:sz w:val="32"/>
          <w:szCs w:val="32"/>
          <w:rtl/>
          <w:lang w:bidi="ar-DZ"/>
        </w:rPr>
      </w:pPr>
      <w:r w:rsidRPr="00C2035A">
        <w:rPr>
          <w:rFonts w:ascii="Traditional Arabic" w:hAnsi="Traditional Arabic" w:cs="Traditional Arabic"/>
          <w:b/>
          <w:bCs/>
          <w:sz w:val="32"/>
          <w:szCs w:val="32"/>
          <w:rtl/>
          <w:lang w:bidi="ar-DZ"/>
        </w:rPr>
        <w:t>الاستثمار= الدخل – الاستهلاك</w:t>
      </w:r>
      <w:r>
        <w:rPr>
          <w:rFonts w:ascii="Traditional Arabic" w:hAnsi="Traditional Arabic" w:cs="Traditional Arabic" w:hint="cs"/>
          <w:b/>
          <w:bCs/>
          <w:sz w:val="32"/>
          <w:szCs w:val="32"/>
          <w:rtl/>
          <w:lang w:bidi="ar-DZ"/>
        </w:rPr>
        <w:t xml:space="preserve">              </w:t>
      </w:r>
      <w:proofErr w:type="gramStart"/>
      <w:r>
        <w:rPr>
          <w:rFonts w:ascii="Traditional Arabic" w:hAnsi="Traditional Arabic" w:cs="Traditional Arabic" w:hint="cs"/>
          <w:b/>
          <w:bCs/>
          <w:sz w:val="32"/>
          <w:szCs w:val="32"/>
          <w:rtl/>
          <w:lang w:bidi="ar-DZ"/>
        </w:rPr>
        <w:t xml:space="preserve">  </w:t>
      </w:r>
      <w:r w:rsidRPr="00C2035A">
        <w:rPr>
          <w:rFonts w:ascii="Traditional Arabic" w:hAnsi="Traditional Arabic" w:cs="Traditional Arabic"/>
          <w:sz w:val="32"/>
          <w:szCs w:val="32"/>
          <w:rtl/>
          <w:lang w:bidi="ar-DZ"/>
        </w:rPr>
        <w:t xml:space="preserve"> (</w:t>
      </w:r>
      <w:proofErr w:type="gramEnd"/>
      <w:r w:rsidRPr="00C2035A">
        <w:rPr>
          <w:rFonts w:ascii="Traditional Arabic" w:hAnsi="Traditional Arabic" w:cs="Traditional Arabic"/>
          <w:sz w:val="32"/>
          <w:szCs w:val="32"/>
          <w:rtl/>
          <w:lang w:bidi="ar-DZ"/>
        </w:rPr>
        <w:t>3)</w:t>
      </w:r>
      <w:r>
        <w:rPr>
          <w:rFonts w:ascii="Traditional Arabic" w:hAnsi="Traditional Arabic" w:cs="Traditional Arabic" w:hint="cs"/>
          <w:sz w:val="32"/>
          <w:szCs w:val="32"/>
          <w:rtl/>
          <w:lang w:bidi="ar-DZ"/>
        </w:rPr>
        <w:t>......</w:t>
      </w:r>
      <w:r w:rsidRPr="00C2035A">
        <w:rPr>
          <w:rFonts w:ascii="Traditional Arabic" w:hAnsi="Traditional Arabic" w:cs="Traditional Arabic" w:hint="cs"/>
          <w:sz w:val="32"/>
          <w:szCs w:val="32"/>
          <w:rtl/>
          <w:lang w:bidi="ar-DZ"/>
        </w:rPr>
        <w:t xml:space="preserve">…. </w:t>
      </w:r>
      <w:r w:rsidRPr="00BD32C5">
        <w:rPr>
          <w:rFonts w:ascii="Traditional Arabic" w:hAnsi="Traditional Arabic" w:cs="Traditional Arabic"/>
          <w:sz w:val="32"/>
          <w:szCs w:val="32"/>
          <w:lang w:bidi="ar-DZ"/>
        </w:rPr>
        <w:t xml:space="preserve"> </w:t>
      </w:r>
      <w:r w:rsidRPr="00C2035A">
        <w:rPr>
          <w:rFonts w:ascii="Traditional Arabic" w:hAnsi="Traditional Arabic" w:cs="Traditional Arabic"/>
          <w:sz w:val="32"/>
          <w:szCs w:val="32"/>
          <w:lang w:bidi="ar-DZ"/>
        </w:rPr>
        <w:t xml:space="preserve">I = Y </w:t>
      </w:r>
      <w:r>
        <w:rPr>
          <w:rFonts w:ascii="Traditional Arabic" w:hAnsi="Traditional Arabic" w:cs="Traditional Arabic"/>
          <w:sz w:val="32"/>
          <w:szCs w:val="32"/>
          <w:lang w:bidi="ar-DZ"/>
        </w:rPr>
        <w:t>–</w:t>
      </w:r>
      <w:r w:rsidRPr="00C2035A">
        <w:rPr>
          <w:rFonts w:ascii="Traditional Arabic" w:hAnsi="Traditional Arabic" w:cs="Traditional Arabic"/>
          <w:sz w:val="32"/>
          <w:szCs w:val="32"/>
          <w:lang w:bidi="ar-DZ"/>
        </w:rPr>
        <w:t xml:space="preserve"> C</w:t>
      </w:r>
    </w:p>
    <w:p w14:paraId="2FACCBFE" w14:textId="77777777" w:rsidR="00C4125B" w:rsidRPr="00C2035A" w:rsidRDefault="00C4125B" w:rsidP="00C4125B">
      <w:pPr>
        <w:pStyle w:val="Paragraphedeliste"/>
        <w:numPr>
          <w:ilvl w:val="0"/>
          <w:numId w:val="32"/>
        </w:numPr>
        <w:bidi/>
        <w:spacing w:line="276" w:lineRule="auto"/>
        <w:jc w:val="left"/>
        <w:rPr>
          <w:rFonts w:ascii="Traditional Arabic" w:hAnsi="Traditional Arabic" w:cs="Traditional Arabic"/>
          <w:sz w:val="32"/>
          <w:szCs w:val="32"/>
          <w:rtl/>
          <w:lang w:bidi="ar-DZ"/>
        </w:rPr>
      </w:pPr>
      <w:r w:rsidRPr="00C2035A">
        <w:rPr>
          <w:rFonts w:ascii="Traditional Arabic" w:hAnsi="Traditional Arabic" w:cs="Traditional Arabic"/>
          <w:b/>
          <w:bCs/>
          <w:sz w:val="32"/>
          <w:szCs w:val="32"/>
          <w:rtl/>
          <w:lang w:bidi="ar-DZ"/>
        </w:rPr>
        <w:t>الدخل= الاستهلاك + الادخار</w:t>
      </w:r>
      <w:r>
        <w:rPr>
          <w:rFonts w:ascii="Traditional Arabic" w:hAnsi="Traditional Arabic" w:cs="Traditional Arabic" w:hint="cs"/>
          <w:b/>
          <w:bCs/>
          <w:sz w:val="32"/>
          <w:szCs w:val="32"/>
          <w:rtl/>
          <w:lang w:bidi="ar-DZ"/>
        </w:rPr>
        <w:t xml:space="preserve">              </w:t>
      </w:r>
      <w:proofErr w:type="gramStart"/>
      <w:r>
        <w:rPr>
          <w:rFonts w:ascii="Traditional Arabic" w:hAnsi="Traditional Arabic" w:cs="Traditional Arabic" w:hint="cs"/>
          <w:b/>
          <w:bCs/>
          <w:sz w:val="32"/>
          <w:szCs w:val="32"/>
          <w:rtl/>
          <w:lang w:bidi="ar-DZ"/>
        </w:rPr>
        <w:t xml:space="preserve">   </w:t>
      </w:r>
      <w:r w:rsidRPr="00C2035A">
        <w:rPr>
          <w:rFonts w:ascii="Traditional Arabic" w:hAnsi="Traditional Arabic" w:cs="Traditional Arabic"/>
          <w:sz w:val="32"/>
          <w:szCs w:val="32"/>
          <w:rtl/>
          <w:lang w:bidi="ar-DZ"/>
        </w:rPr>
        <w:t>(</w:t>
      </w:r>
      <w:proofErr w:type="gramEnd"/>
      <w:r w:rsidRPr="00C2035A">
        <w:rPr>
          <w:rFonts w:ascii="Traditional Arabic" w:hAnsi="Traditional Arabic" w:cs="Traditional Arabic"/>
          <w:sz w:val="32"/>
          <w:szCs w:val="32"/>
          <w:rtl/>
          <w:lang w:bidi="ar-DZ"/>
        </w:rPr>
        <w:t>4)</w:t>
      </w:r>
      <w:r w:rsidRPr="00C2035A">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w:t>
      </w:r>
      <w:r w:rsidRPr="00C2035A">
        <w:rPr>
          <w:rFonts w:ascii="Traditional Arabic" w:hAnsi="Traditional Arabic" w:cs="Traditional Arabic" w:hint="cs"/>
          <w:sz w:val="32"/>
          <w:szCs w:val="32"/>
          <w:rtl/>
          <w:lang w:bidi="ar-DZ"/>
        </w:rPr>
        <w:t xml:space="preserve">. </w:t>
      </w:r>
      <w:r w:rsidRPr="00C2035A">
        <w:rPr>
          <w:rFonts w:ascii="Traditional Arabic" w:hAnsi="Traditional Arabic" w:cs="Traditional Arabic"/>
          <w:sz w:val="32"/>
          <w:szCs w:val="32"/>
          <w:rtl/>
          <w:lang w:bidi="ar-DZ"/>
        </w:rPr>
        <w:t xml:space="preserve">  </w:t>
      </w:r>
      <w:r w:rsidRPr="00C2035A">
        <w:rPr>
          <w:rFonts w:ascii="Traditional Arabic" w:hAnsi="Traditional Arabic" w:cs="Traditional Arabic"/>
          <w:sz w:val="32"/>
          <w:szCs w:val="32"/>
          <w:lang w:bidi="ar-DZ"/>
        </w:rPr>
        <w:t>Y = C + S</w:t>
      </w:r>
      <w:r w:rsidRPr="00C2035A">
        <w:rPr>
          <w:rFonts w:ascii="Traditional Arabic" w:hAnsi="Traditional Arabic" w:cs="Traditional Arabic"/>
          <w:sz w:val="32"/>
          <w:szCs w:val="32"/>
          <w:rtl/>
          <w:lang w:bidi="ar-DZ"/>
        </w:rPr>
        <w:t xml:space="preserve"> </w:t>
      </w:r>
    </w:p>
    <w:p w14:paraId="131AA704" w14:textId="77777777" w:rsidR="00C4125B" w:rsidRPr="00C2035A" w:rsidRDefault="00C4125B" w:rsidP="00C4125B">
      <w:pPr>
        <w:pStyle w:val="Paragraphedeliste"/>
        <w:numPr>
          <w:ilvl w:val="0"/>
          <w:numId w:val="32"/>
        </w:numPr>
        <w:bidi/>
        <w:spacing w:line="276" w:lineRule="auto"/>
        <w:jc w:val="left"/>
        <w:rPr>
          <w:rFonts w:ascii="Traditional Arabic" w:hAnsi="Traditional Arabic" w:cs="Traditional Arabic"/>
          <w:sz w:val="32"/>
          <w:szCs w:val="32"/>
          <w:rtl/>
          <w:lang w:bidi="ar-DZ"/>
        </w:rPr>
      </w:pPr>
      <w:r w:rsidRPr="00C2035A">
        <w:rPr>
          <w:rFonts w:ascii="Traditional Arabic" w:hAnsi="Traditional Arabic" w:cs="Traditional Arabic"/>
          <w:b/>
          <w:bCs/>
          <w:sz w:val="32"/>
          <w:szCs w:val="32"/>
          <w:rtl/>
          <w:lang w:bidi="ar-DZ"/>
        </w:rPr>
        <w:t>الادخار= الدخل – الاستهلاك</w:t>
      </w:r>
      <w:r>
        <w:rPr>
          <w:rFonts w:ascii="Traditional Arabic" w:hAnsi="Traditional Arabic" w:cs="Traditional Arabic" w:hint="cs"/>
          <w:b/>
          <w:bCs/>
          <w:sz w:val="32"/>
          <w:szCs w:val="32"/>
          <w:rtl/>
          <w:lang w:bidi="ar-DZ"/>
        </w:rPr>
        <w:t xml:space="preserve">              </w:t>
      </w:r>
      <w:proofErr w:type="gramStart"/>
      <w:r>
        <w:rPr>
          <w:rFonts w:ascii="Traditional Arabic" w:hAnsi="Traditional Arabic" w:cs="Traditional Arabic" w:hint="cs"/>
          <w:b/>
          <w:bCs/>
          <w:sz w:val="32"/>
          <w:szCs w:val="32"/>
          <w:rtl/>
          <w:lang w:bidi="ar-DZ"/>
        </w:rPr>
        <w:t xml:space="preserve">  </w:t>
      </w:r>
      <w:r w:rsidRPr="00C2035A">
        <w:rPr>
          <w:rFonts w:ascii="Traditional Arabic" w:hAnsi="Traditional Arabic" w:cs="Traditional Arabic"/>
          <w:sz w:val="32"/>
          <w:szCs w:val="32"/>
          <w:rtl/>
          <w:lang w:bidi="ar-DZ"/>
        </w:rPr>
        <w:t xml:space="preserve"> (</w:t>
      </w:r>
      <w:proofErr w:type="gramEnd"/>
      <w:r w:rsidRPr="00C2035A">
        <w:rPr>
          <w:rFonts w:ascii="Traditional Arabic" w:hAnsi="Traditional Arabic" w:cs="Traditional Arabic"/>
          <w:sz w:val="32"/>
          <w:szCs w:val="32"/>
          <w:rtl/>
          <w:lang w:bidi="ar-DZ"/>
        </w:rPr>
        <w:t>5)</w:t>
      </w:r>
      <w:r w:rsidRPr="00C2035A">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w:t>
      </w:r>
      <w:r w:rsidRPr="00C2035A">
        <w:rPr>
          <w:rFonts w:ascii="Traditional Arabic" w:hAnsi="Traditional Arabic" w:cs="Traditional Arabic" w:hint="cs"/>
          <w:sz w:val="32"/>
          <w:szCs w:val="32"/>
          <w:rtl/>
          <w:lang w:bidi="ar-DZ"/>
        </w:rPr>
        <w:t xml:space="preserve">. </w:t>
      </w:r>
      <w:r w:rsidRPr="00C2035A">
        <w:rPr>
          <w:rFonts w:ascii="Traditional Arabic" w:hAnsi="Traditional Arabic" w:cs="Traditional Arabic"/>
          <w:sz w:val="32"/>
          <w:szCs w:val="32"/>
          <w:rtl/>
          <w:lang w:bidi="ar-DZ"/>
        </w:rPr>
        <w:t xml:space="preserve"> </w:t>
      </w:r>
      <w:r>
        <w:rPr>
          <w:rFonts w:ascii="Traditional Arabic" w:hAnsi="Traditional Arabic" w:cs="Traditional Arabic" w:hint="cs"/>
          <w:b/>
          <w:bCs/>
          <w:sz w:val="32"/>
          <w:szCs w:val="32"/>
          <w:rtl/>
          <w:lang w:bidi="ar-DZ"/>
        </w:rPr>
        <w:t xml:space="preserve">  </w:t>
      </w:r>
      <w:r w:rsidRPr="00C2035A">
        <w:rPr>
          <w:rFonts w:ascii="Traditional Arabic" w:hAnsi="Traditional Arabic" w:cs="Traditional Arabic"/>
          <w:sz w:val="32"/>
          <w:szCs w:val="32"/>
          <w:rtl/>
          <w:lang w:bidi="ar-DZ"/>
        </w:rPr>
        <w:t xml:space="preserve"> </w:t>
      </w:r>
      <w:r w:rsidRPr="00C2035A">
        <w:rPr>
          <w:rFonts w:ascii="Traditional Arabic" w:hAnsi="Traditional Arabic" w:cs="Traditional Arabic"/>
          <w:sz w:val="32"/>
          <w:szCs w:val="32"/>
          <w:lang w:bidi="ar-DZ"/>
        </w:rPr>
        <w:t>S = Y - C</w:t>
      </w:r>
      <w:r w:rsidRPr="00C2035A">
        <w:rPr>
          <w:rFonts w:ascii="Traditional Arabic" w:hAnsi="Traditional Arabic" w:cs="Traditional Arabic"/>
          <w:sz w:val="32"/>
          <w:szCs w:val="32"/>
          <w:rtl/>
          <w:lang w:bidi="ar-DZ"/>
        </w:rPr>
        <w:t xml:space="preserve"> </w:t>
      </w:r>
    </w:p>
    <w:p w14:paraId="008612D5" w14:textId="77777777" w:rsidR="00C4125B" w:rsidRPr="004E5F9E" w:rsidRDefault="00C4125B" w:rsidP="00C4125B">
      <w:pPr>
        <w:bidi/>
        <w:spacing w:line="276" w:lineRule="auto"/>
        <w:jc w:val="left"/>
        <w:rPr>
          <w:rFonts w:ascii="Traditional Arabic" w:hAnsi="Traditional Arabic" w:cs="Traditional Arabic"/>
          <w:sz w:val="32"/>
          <w:szCs w:val="32"/>
          <w:rtl/>
          <w:lang w:bidi="ar-DZ"/>
        </w:rPr>
      </w:pPr>
      <w:r w:rsidRPr="00F71C94">
        <w:rPr>
          <w:rFonts w:ascii="Traditional Arabic" w:hAnsi="Traditional Arabic" w:cs="Traditional Arabic" w:hint="cs"/>
          <w:sz w:val="32"/>
          <w:szCs w:val="32"/>
          <w:rtl/>
          <w:lang w:bidi="ar-DZ"/>
        </w:rPr>
        <w:t>ومن</w:t>
      </w:r>
      <w:r w:rsidRPr="00F71C94">
        <w:rPr>
          <w:rFonts w:ascii="Traditional Arabic" w:hAnsi="Traditional Arabic" w:cs="Traditional Arabic"/>
          <w:sz w:val="32"/>
          <w:szCs w:val="32"/>
          <w:rtl/>
          <w:lang w:bidi="ar-DZ"/>
        </w:rPr>
        <w:t xml:space="preserve"> المعادلة </w:t>
      </w:r>
      <w:r>
        <w:rPr>
          <w:rFonts w:ascii="Traditional Arabic" w:hAnsi="Traditional Arabic" w:cs="Traditional Arabic" w:hint="cs"/>
          <w:sz w:val="32"/>
          <w:szCs w:val="32"/>
          <w:rtl/>
          <w:lang w:bidi="ar-DZ"/>
        </w:rPr>
        <w:t xml:space="preserve">(3) و(5) </w:t>
      </w:r>
      <w:r w:rsidRPr="00F71C94">
        <w:rPr>
          <w:rFonts w:ascii="Traditional Arabic" w:hAnsi="Traditional Arabic" w:cs="Traditional Arabic" w:hint="cs"/>
          <w:sz w:val="32"/>
          <w:szCs w:val="32"/>
          <w:rtl/>
          <w:lang w:bidi="ar-DZ"/>
        </w:rPr>
        <w:t>نجد</w:t>
      </w:r>
      <w:r w:rsidRPr="00F71C94">
        <w:rPr>
          <w:rFonts w:ascii="Traditional Arabic" w:hAnsi="Traditional Arabic" w:cs="Traditional Arabic"/>
          <w:sz w:val="32"/>
          <w:szCs w:val="32"/>
          <w:rtl/>
          <w:lang w:bidi="ar-DZ"/>
        </w:rPr>
        <w:t xml:space="preserve">: </w:t>
      </w:r>
      <w:r w:rsidRPr="00C2035A">
        <w:rPr>
          <w:rFonts w:ascii="Traditional Arabic" w:hAnsi="Traditional Arabic" w:cs="Traditional Arabic"/>
          <w:b/>
          <w:bCs/>
          <w:sz w:val="32"/>
          <w:szCs w:val="32"/>
          <w:highlight w:val="lightGray"/>
          <w:rtl/>
          <w:lang w:bidi="ar-DZ"/>
        </w:rPr>
        <w:t>الاستثمار= الادخار</w:t>
      </w:r>
      <w:r w:rsidRPr="00F71C94">
        <w:rPr>
          <w:rFonts w:ascii="Traditional Arabic" w:hAnsi="Traditional Arabic" w:cs="Traditional Arabic"/>
          <w:sz w:val="32"/>
          <w:szCs w:val="32"/>
          <w:rtl/>
          <w:lang w:bidi="ar-DZ"/>
        </w:rPr>
        <w:t xml:space="preserve"> </w:t>
      </w:r>
      <w:r w:rsidRPr="00F71C94">
        <w:rPr>
          <w:rFonts w:ascii="Traditional Arabic" w:hAnsi="Traditional Arabic" w:cs="Traditional Arabic"/>
          <w:sz w:val="32"/>
          <w:szCs w:val="32"/>
          <w:lang w:bidi="ar-DZ"/>
        </w:rPr>
        <w:t>S</w:t>
      </w:r>
      <w:r w:rsidRPr="00F71C94">
        <w:rPr>
          <w:rFonts w:ascii="Traditional Arabic" w:hAnsi="Traditional Arabic" w:cs="Traditional Arabic"/>
          <w:sz w:val="32"/>
          <w:szCs w:val="32"/>
          <w:rtl/>
          <w:lang w:bidi="ar-DZ"/>
        </w:rPr>
        <w:t xml:space="preserve"> =</w:t>
      </w:r>
      <w:r>
        <w:rPr>
          <w:rFonts w:ascii="Traditional Arabic" w:hAnsi="Traditional Arabic" w:cs="Traditional Arabic"/>
          <w:sz w:val="32"/>
          <w:szCs w:val="32"/>
          <w:lang w:bidi="ar-DZ"/>
        </w:rPr>
        <w:t xml:space="preserve">I </w:t>
      </w:r>
    </w:p>
    <w:p w14:paraId="328D28B5"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BD32C5">
        <w:rPr>
          <w:rFonts w:ascii="Traditional Arabic" w:hAnsi="Traditional Arabic" w:cs="Traditional Arabic"/>
          <w:sz w:val="32"/>
          <w:szCs w:val="32"/>
          <w:rtl/>
          <w:lang w:bidi="ar-DZ"/>
        </w:rPr>
        <w:t xml:space="preserve">من هذا الاستنتاج يتبين أن" </w:t>
      </w:r>
      <w:proofErr w:type="spellStart"/>
      <w:r w:rsidRPr="00BD32C5">
        <w:rPr>
          <w:rFonts w:ascii="Traditional Arabic" w:hAnsi="Traditional Arabic" w:cs="Traditional Arabic"/>
          <w:sz w:val="32"/>
          <w:szCs w:val="32"/>
          <w:rtl/>
          <w:lang w:bidi="ar-DZ"/>
        </w:rPr>
        <w:t>كينز</w:t>
      </w:r>
      <w:proofErr w:type="spellEnd"/>
      <w:r w:rsidRPr="00BD32C5">
        <w:rPr>
          <w:rFonts w:ascii="Traditional Arabic" w:hAnsi="Traditional Arabic" w:cs="Traditional Arabic"/>
          <w:sz w:val="32"/>
          <w:szCs w:val="32"/>
          <w:rtl/>
          <w:lang w:bidi="ar-DZ"/>
        </w:rPr>
        <w:t>" لم يأت بجديد على تحليل التقليديين، حيث سلم بشيء من الغموض أن</w:t>
      </w:r>
      <w:r>
        <w:rPr>
          <w:rFonts w:ascii="Traditional Arabic" w:hAnsi="Traditional Arabic" w:cs="Traditional Arabic" w:hint="cs"/>
          <w:sz w:val="32"/>
          <w:szCs w:val="32"/>
          <w:rtl/>
          <w:lang w:bidi="ar-DZ"/>
        </w:rPr>
        <w:t xml:space="preserve"> </w:t>
      </w:r>
      <w:r w:rsidRPr="00BD32C5">
        <w:rPr>
          <w:rFonts w:ascii="Traditional Arabic" w:hAnsi="Traditional Arabic" w:cs="Traditional Arabic"/>
          <w:sz w:val="32"/>
          <w:szCs w:val="32"/>
          <w:rtl/>
          <w:lang w:bidi="ar-DZ"/>
        </w:rPr>
        <w:t xml:space="preserve">الادخار الكلي يساوي الاستثمار </w:t>
      </w:r>
      <w:r w:rsidRPr="00BD32C5">
        <w:rPr>
          <w:rFonts w:ascii="Traditional Arabic" w:hAnsi="Traditional Arabic" w:cs="Traditional Arabic" w:hint="cs"/>
          <w:sz w:val="32"/>
          <w:szCs w:val="32"/>
          <w:rtl/>
          <w:lang w:bidi="ar-DZ"/>
        </w:rPr>
        <w:t>الكلي،</w:t>
      </w:r>
      <w:r w:rsidRPr="00BD32C5">
        <w:rPr>
          <w:rFonts w:ascii="Traditional Arabic" w:hAnsi="Traditional Arabic" w:cs="Traditional Arabic"/>
          <w:sz w:val="32"/>
          <w:szCs w:val="32"/>
          <w:rtl/>
          <w:lang w:bidi="ar-DZ"/>
        </w:rPr>
        <w:t xml:space="preserve"> وعليه بات الاختلاف بينهما في الأسباب دون </w:t>
      </w:r>
      <w:r w:rsidRPr="00BD32C5">
        <w:rPr>
          <w:rFonts w:ascii="Traditional Arabic" w:hAnsi="Traditional Arabic" w:cs="Traditional Arabic" w:hint="cs"/>
          <w:sz w:val="32"/>
          <w:szCs w:val="32"/>
          <w:rtl/>
          <w:lang w:bidi="ar-DZ"/>
        </w:rPr>
        <w:t>النتائج.</w:t>
      </w:r>
      <w:r w:rsidRPr="00BD32C5">
        <w:rPr>
          <w:rFonts w:ascii="Traditional Arabic" w:hAnsi="Traditional Arabic" w:cs="Traditional Arabic"/>
          <w:sz w:val="32"/>
          <w:szCs w:val="32"/>
          <w:rtl/>
          <w:lang w:bidi="ar-DZ"/>
        </w:rPr>
        <w:t xml:space="preserve"> فأي</w:t>
      </w:r>
      <w:r>
        <w:rPr>
          <w:rFonts w:ascii="Traditional Arabic" w:hAnsi="Traditional Arabic" w:cs="Traditional Arabic" w:hint="cs"/>
          <w:sz w:val="32"/>
          <w:szCs w:val="32"/>
          <w:rtl/>
          <w:lang w:bidi="ar-DZ"/>
        </w:rPr>
        <w:t xml:space="preserve"> </w:t>
      </w:r>
      <w:r w:rsidRPr="00BD32C5">
        <w:rPr>
          <w:rFonts w:ascii="Traditional Arabic" w:hAnsi="Traditional Arabic" w:cs="Traditional Arabic"/>
          <w:sz w:val="32"/>
          <w:szCs w:val="32"/>
          <w:rtl/>
          <w:lang w:bidi="ar-DZ"/>
        </w:rPr>
        <w:t xml:space="preserve">زيادة في الادخار تؤدي إلى زيادة في </w:t>
      </w:r>
      <w:r w:rsidRPr="00BD32C5">
        <w:rPr>
          <w:rFonts w:ascii="Traditional Arabic" w:hAnsi="Traditional Arabic" w:cs="Traditional Arabic" w:hint="cs"/>
          <w:sz w:val="32"/>
          <w:szCs w:val="32"/>
          <w:rtl/>
          <w:lang w:bidi="ar-DZ"/>
        </w:rPr>
        <w:t>الاستثمار،</w:t>
      </w:r>
      <w:r w:rsidRPr="00BD32C5">
        <w:rPr>
          <w:rFonts w:ascii="Traditional Arabic" w:hAnsi="Traditional Arabic" w:cs="Traditional Arabic"/>
          <w:sz w:val="32"/>
          <w:szCs w:val="32"/>
          <w:rtl/>
          <w:lang w:bidi="ar-DZ"/>
        </w:rPr>
        <w:t xml:space="preserve"> إلا أن ما أضافه "</w:t>
      </w:r>
      <w:proofErr w:type="spellStart"/>
      <w:r w:rsidRPr="00BD32C5">
        <w:rPr>
          <w:rFonts w:ascii="Traditional Arabic" w:hAnsi="Traditional Arabic" w:cs="Traditional Arabic"/>
          <w:sz w:val="32"/>
          <w:szCs w:val="32"/>
          <w:rtl/>
          <w:lang w:bidi="ar-DZ"/>
        </w:rPr>
        <w:t>كينز</w:t>
      </w:r>
      <w:proofErr w:type="spellEnd"/>
      <w:r w:rsidRPr="00BD32C5">
        <w:rPr>
          <w:rFonts w:ascii="Traditional Arabic" w:hAnsi="Traditional Arabic" w:cs="Traditional Arabic"/>
          <w:sz w:val="32"/>
          <w:szCs w:val="32"/>
          <w:rtl/>
          <w:lang w:bidi="ar-DZ"/>
        </w:rPr>
        <w:t>" في نظريته هو البحث عن</w:t>
      </w:r>
      <w:r>
        <w:rPr>
          <w:rFonts w:ascii="Traditional Arabic" w:hAnsi="Traditional Arabic" w:cs="Traditional Arabic" w:hint="cs"/>
          <w:sz w:val="32"/>
          <w:szCs w:val="32"/>
          <w:rtl/>
          <w:lang w:bidi="ar-DZ"/>
        </w:rPr>
        <w:t xml:space="preserve"> </w:t>
      </w:r>
      <w:r w:rsidRPr="00BD32C5">
        <w:rPr>
          <w:rFonts w:ascii="Traditional Arabic" w:hAnsi="Traditional Arabic" w:cs="Traditional Arabic"/>
          <w:sz w:val="32"/>
          <w:szCs w:val="32"/>
          <w:rtl/>
          <w:lang w:bidi="ar-DZ"/>
        </w:rPr>
        <w:t xml:space="preserve">تحديد من هو المتغير </w:t>
      </w:r>
      <w:r w:rsidRPr="00BD32C5">
        <w:rPr>
          <w:rFonts w:ascii="Traditional Arabic" w:hAnsi="Traditional Arabic" w:cs="Traditional Arabic" w:hint="cs"/>
          <w:sz w:val="32"/>
          <w:szCs w:val="32"/>
          <w:rtl/>
          <w:lang w:bidi="ar-DZ"/>
        </w:rPr>
        <w:t>التابع،</w:t>
      </w:r>
      <w:r w:rsidRPr="00BD32C5">
        <w:rPr>
          <w:rFonts w:ascii="Traditional Arabic" w:hAnsi="Traditional Arabic" w:cs="Traditional Arabic"/>
          <w:sz w:val="32"/>
          <w:szCs w:val="32"/>
          <w:rtl/>
          <w:lang w:bidi="ar-DZ"/>
        </w:rPr>
        <w:t xml:space="preserve"> ومن هو المتغير </w:t>
      </w:r>
      <w:r w:rsidRPr="00BD32C5">
        <w:rPr>
          <w:rFonts w:ascii="Traditional Arabic" w:hAnsi="Traditional Arabic" w:cs="Traditional Arabic" w:hint="cs"/>
          <w:sz w:val="32"/>
          <w:szCs w:val="32"/>
          <w:rtl/>
          <w:lang w:bidi="ar-DZ"/>
        </w:rPr>
        <w:t>المستقل،</w:t>
      </w:r>
      <w:r w:rsidRPr="00BD32C5">
        <w:rPr>
          <w:rFonts w:ascii="Traditional Arabic" w:hAnsi="Traditional Arabic" w:cs="Traditional Arabic"/>
          <w:sz w:val="32"/>
          <w:szCs w:val="32"/>
          <w:rtl/>
          <w:lang w:bidi="ar-DZ"/>
        </w:rPr>
        <w:t xml:space="preserve"> فتوصلت النظرية التقليدية ببداهة مطلقة إلى أن</w:t>
      </w:r>
      <w:r>
        <w:rPr>
          <w:rFonts w:ascii="Traditional Arabic" w:hAnsi="Traditional Arabic" w:cs="Traditional Arabic" w:hint="cs"/>
          <w:sz w:val="32"/>
          <w:szCs w:val="32"/>
          <w:rtl/>
          <w:lang w:bidi="ar-DZ"/>
        </w:rPr>
        <w:t xml:space="preserve"> </w:t>
      </w:r>
      <w:r w:rsidRPr="00BD32C5">
        <w:rPr>
          <w:rFonts w:ascii="Traditional Arabic" w:hAnsi="Traditional Arabic" w:cs="Traditional Arabic"/>
          <w:sz w:val="32"/>
          <w:szCs w:val="32"/>
          <w:rtl/>
          <w:lang w:bidi="ar-DZ"/>
        </w:rPr>
        <w:t xml:space="preserve">الادخار يؤثر مباشرة في </w:t>
      </w:r>
      <w:r w:rsidRPr="00BD32C5">
        <w:rPr>
          <w:rFonts w:ascii="Traditional Arabic" w:hAnsi="Traditional Arabic" w:cs="Traditional Arabic" w:hint="cs"/>
          <w:sz w:val="32"/>
          <w:szCs w:val="32"/>
          <w:rtl/>
          <w:lang w:bidi="ar-DZ"/>
        </w:rPr>
        <w:t>الاستثمار،</w:t>
      </w:r>
      <w:r w:rsidRPr="00BD32C5">
        <w:rPr>
          <w:rFonts w:ascii="Traditional Arabic" w:hAnsi="Traditional Arabic" w:cs="Traditional Arabic"/>
          <w:sz w:val="32"/>
          <w:szCs w:val="32"/>
          <w:rtl/>
          <w:lang w:bidi="ar-DZ"/>
        </w:rPr>
        <w:t xml:space="preserve"> أما "</w:t>
      </w:r>
      <w:proofErr w:type="spellStart"/>
      <w:r w:rsidRPr="00BD32C5">
        <w:rPr>
          <w:rFonts w:ascii="Traditional Arabic" w:hAnsi="Traditional Arabic" w:cs="Traditional Arabic"/>
          <w:sz w:val="32"/>
          <w:szCs w:val="32"/>
          <w:rtl/>
          <w:lang w:bidi="ar-DZ"/>
        </w:rPr>
        <w:t>كينز</w:t>
      </w:r>
      <w:proofErr w:type="spellEnd"/>
      <w:r w:rsidRPr="00BD32C5">
        <w:rPr>
          <w:rFonts w:ascii="Traditional Arabic" w:hAnsi="Traditional Arabic" w:cs="Traditional Arabic"/>
          <w:sz w:val="32"/>
          <w:szCs w:val="32"/>
          <w:rtl/>
          <w:lang w:bidi="ar-DZ"/>
        </w:rPr>
        <w:t xml:space="preserve">" </w:t>
      </w:r>
      <w:r w:rsidRPr="00BD32C5">
        <w:rPr>
          <w:rFonts w:ascii="Traditional Arabic" w:hAnsi="Traditional Arabic" w:cs="Traditional Arabic"/>
          <w:sz w:val="32"/>
          <w:szCs w:val="32"/>
          <w:rtl/>
          <w:lang w:bidi="ar-DZ"/>
        </w:rPr>
        <w:lastRenderedPageBreak/>
        <w:t xml:space="preserve">فتوصل إلى عكس </w:t>
      </w:r>
      <w:r w:rsidRPr="00BD32C5">
        <w:rPr>
          <w:rFonts w:ascii="Traditional Arabic" w:hAnsi="Traditional Arabic" w:cs="Traditional Arabic" w:hint="cs"/>
          <w:sz w:val="32"/>
          <w:szCs w:val="32"/>
          <w:rtl/>
          <w:lang w:bidi="ar-DZ"/>
        </w:rPr>
        <w:t>ذلك، فجعل</w:t>
      </w:r>
      <w:r w:rsidRPr="00BD32C5">
        <w:rPr>
          <w:rFonts w:ascii="Traditional Arabic" w:hAnsi="Traditional Arabic" w:cs="Traditional Arabic"/>
          <w:sz w:val="32"/>
          <w:szCs w:val="32"/>
          <w:rtl/>
          <w:lang w:bidi="ar-DZ"/>
        </w:rPr>
        <w:t xml:space="preserve"> الاستثمار هو الذي يؤدي</w:t>
      </w:r>
      <w:r>
        <w:rPr>
          <w:rFonts w:ascii="Traditional Arabic" w:hAnsi="Traditional Arabic" w:cs="Traditional Arabic" w:hint="cs"/>
          <w:sz w:val="32"/>
          <w:szCs w:val="32"/>
          <w:rtl/>
          <w:lang w:bidi="ar-DZ"/>
        </w:rPr>
        <w:t xml:space="preserve"> </w:t>
      </w:r>
      <w:r w:rsidRPr="00BD32C5">
        <w:rPr>
          <w:rFonts w:ascii="Traditional Arabic" w:hAnsi="Traditional Arabic" w:cs="Traditional Arabic"/>
          <w:sz w:val="32"/>
          <w:szCs w:val="32"/>
          <w:rtl/>
          <w:lang w:bidi="ar-DZ"/>
        </w:rPr>
        <w:t>تلقائيا إلى الادخار من خلال ما يحدثه الاستثمار من تغير في الدخل عن طريق مضاعف الاستثمار</w:t>
      </w:r>
      <w:r>
        <w:rPr>
          <w:rFonts w:ascii="Traditional Arabic" w:hAnsi="Traditional Arabic" w:cs="Traditional Arabic" w:hint="cs"/>
          <w:sz w:val="32"/>
          <w:szCs w:val="32"/>
          <w:rtl/>
          <w:lang w:bidi="ar-DZ"/>
        </w:rPr>
        <w:t>.</w:t>
      </w:r>
    </w:p>
    <w:p w14:paraId="6C5F6B7D" w14:textId="77777777" w:rsidR="00C4125B" w:rsidRPr="00CC66BC" w:rsidRDefault="00C4125B" w:rsidP="00C4125B">
      <w:pPr>
        <w:pStyle w:val="Titre4"/>
        <w:numPr>
          <w:ilvl w:val="0"/>
          <w:numId w:val="33"/>
        </w:numPr>
        <w:bidi/>
        <w:spacing w:line="276" w:lineRule="auto"/>
        <w:jc w:val="left"/>
        <w:rPr>
          <w:rFonts w:ascii="Traditional Arabic" w:hAnsi="Traditional Arabic" w:cs="Traditional Arabic"/>
          <w:b/>
          <w:bCs/>
          <w:sz w:val="32"/>
          <w:szCs w:val="32"/>
          <w:rtl/>
          <w:lang w:bidi="ar-DZ"/>
        </w:rPr>
      </w:pPr>
      <w:r w:rsidRPr="00CC66BC">
        <w:rPr>
          <w:rFonts w:ascii="Traditional Arabic" w:hAnsi="Traditional Arabic" w:cs="Traditional Arabic"/>
          <w:b/>
          <w:bCs/>
          <w:sz w:val="32"/>
          <w:szCs w:val="32"/>
          <w:rtl/>
          <w:lang w:bidi="ar-DZ"/>
        </w:rPr>
        <w:t>نظرية مضاعف الاستثمار</w:t>
      </w:r>
    </w:p>
    <w:p w14:paraId="23AB878C" w14:textId="77777777" w:rsidR="00C4125B" w:rsidRDefault="00C4125B" w:rsidP="00C4125B">
      <w:pPr>
        <w:pStyle w:val="Titre4"/>
        <w:bidi/>
        <w:spacing w:line="276" w:lineRule="auto"/>
        <w:ind w:left="360"/>
        <w:rPr>
          <w:rtl/>
          <w:lang w:bidi="ar-DZ"/>
        </w:rPr>
      </w:pPr>
    </w:p>
    <w:p w14:paraId="067BBBBD" w14:textId="77777777" w:rsidR="00C4125B" w:rsidRDefault="00C4125B" w:rsidP="00C4125B">
      <w:pPr>
        <w:bidi/>
        <w:spacing w:line="276" w:lineRule="auto"/>
        <w:jc w:val="both"/>
        <w:rPr>
          <w:rFonts w:ascii="Traditional Arabic" w:hAnsi="Traditional Arabic" w:cs="Traditional Arabic"/>
          <w:sz w:val="32"/>
          <w:szCs w:val="32"/>
          <w:rtl/>
        </w:rPr>
      </w:pPr>
      <w:r w:rsidRPr="00243152">
        <w:rPr>
          <w:rFonts w:ascii="Traditional Arabic" w:hAnsi="Traditional Arabic" w:cs="Traditional Arabic"/>
          <w:sz w:val="32"/>
          <w:szCs w:val="32"/>
          <w:rtl/>
        </w:rPr>
        <w:t xml:space="preserve">تقوم نظرية " </w:t>
      </w:r>
      <w:proofErr w:type="spellStart"/>
      <w:r w:rsidRPr="00243152">
        <w:rPr>
          <w:rFonts w:ascii="Traditional Arabic" w:hAnsi="Traditional Arabic" w:cs="Traditional Arabic"/>
          <w:sz w:val="32"/>
          <w:szCs w:val="32"/>
          <w:rtl/>
        </w:rPr>
        <w:t>كينز</w:t>
      </w:r>
      <w:proofErr w:type="spellEnd"/>
      <w:r w:rsidRPr="00243152">
        <w:rPr>
          <w:rFonts w:ascii="Traditional Arabic" w:hAnsi="Traditional Arabic" w:cs="Traditional Arabic"/>
          <w:sz w:val="32"/>
          <w:szCs w:val="32"/>
          <w:rtl/>
        </w:rPr>
        <w:t>" في مفهومها العام على أن التغير في كمية النقود، يؤثر على الاستثمار الذي بدوره</w:t>
      </w:r>
      <w:r>
        <w:rPr>
          <w:rFonts w:ascii="Traditional Arabic" w:hAnsi="Traditional Arabic" w:cs="Traditional Arabic" w:hint="cs"/>
          <w:sz w:val="32"/>
          <w:szCs w:val="32"/>
          <w:rtl/>
        </w:rPr>
        <w:t xml:space="preserve"> </w:t>
      </w:r>
      <w:r w:rsidRPr="00243152">
        <w:rPr>
          <w:rFonts w:ascii="Traditional Arabic" w:hAnsi="Traditional Arabic" w:cs="Traditional Arabic"/>
          <w:sz w:val="32"/>
          <w:szCs w:val="32"/>
          <w:rtl/>
        </w:rPr>
        <w:t xml:space="preserve">يحدد مستوى الدخل </w:t>
      </w:r>
      <w:r w:rsidRPr="00243152">
        <w:rPr>
          <w:rFonts w:ascii="Traditional Arabic" w:hAnsi="Traditional Arabic" w:cs="Traditional Arabic" w:hint="cs"/>
          <w:sz w:val="32"/>
          <w:szCs w:val="32"/>
          <w:rtl/>
        </w:rPr>
        <w:t>والإنتاج</w:t>
      </w:r>
      <w:r w:rsidRPr="00243152">
        <w:rPr>
          <w:rFonts w:ascii="Traditional Arabic" w:hAnsi="Traditional Arabic" w:cs="Traditional Arabic"/>
          <w:sz w:val="32"/>
          <w:szCs w:val="32"/>
          <w:rtl/>
        </w:rPr>
        <w:t xml:space="preserve"> </w:t>
      </w:r>
      <w:r w:rsidRPr="00243152">
        <w:rPr>
          <w:rFonts w:ascii="Traditional Arabic" w:hAnsi="Traditional Arabic" w:cs="Traditional Arabic" w:hint="cs"/>
          <w:sz w:val="32"/>
          <w:szCs w:val="32"/>
          <w:rtl/>
        </w:rPr>
        <w:t>والتشغيل</w:t>
      </w:r>
      <w:r w:rsidRPr="00243152">
        <w:rPr>
          <w:rFonts w:ascii="Traditional Arabic" w:hAnsi="Traditional Arabic" w:cs="Traditional Arabic"/>
          <w:sz w:val="32"/>
          <w:szCs w:val="32"/>
          <w:rtl/>
        </w:rPr>
        <w:t>، وذلك عن طريق ما يسمى بمضاعف الاستثمار</w:t>
      </w:r>
      <w:r>
        <w:rPr>
          <w:rFonts w:ascii="Traditional Arabic" w:hAnsi="Traditional Arabic" w:cs="Traditional Arabic" w:hint="cs"/>
          <w:sz w:val="32"/>
          <w:szCs w:val="32"/>
          <w:rtl/>
        </w:rPr>
        <w:t>.</w:t>
      </w:r>
    </w:p>
    <w:p w14:paraId="53DDE5C6" w14:textId="77777777" w:rsidR="00C4125B" w:rsidRDefault="00C4125B" w:rsidP="00C4125B">
      <w:pPr>
        <w:bidi/>
        <w:spacing w:line="276" w:lineRule="auto"/>
        <w:jc w:val="both"/>
        <w:rPr>
          <w:rFonts w:ascii="Traditional Arabic" w:hAnsi="Traditional Arabic" w:cs="Traditional Arabic"/>
          <w:sz w:val="32"/>
          <w:szCs w:val="32"/>
          <w:rtl/>
        </w:rPr>
      </w:pPr>
      <w:r w:rsidRPr="00776704">
        <w:rPr>
          <w:rFonts w:ascii="Traditional Arabic" w:hAnsi="Traditional Arabic" w:cs="Traditional Arabic"/>
          <w:sz w:val="32"/>
          <w:szCs w:val="32"/>
          <w:rtl/>
        </w:rPr>
        <w:t xml:space="preserve">يقصد بمضاعف الاستثمار ذلك المعامل العددي الذي يبين مدى الزيادة الكلية في الدخل الوطني </w:t>
      </w:r>
      <w:r w:rsidRPr="00776704">
        <w:rPr>
          <w:rFonts w:ascii="Traditional Arabic" w:hAnsi="Traditional Arabic" w:cs="Traditional Arabic" w:hint="cs"/>
          <w:sz w:val="32"/>
          <w:szCs w:val="32"/>
          <w:rtl/>
        </w:rPr>
        <w:t>والتي</w:t>
      </w:r>
      <w:r w:rsidRPr="00776704">
        <w:rPr>
          <w:rFonts w:ascii="Traditional Arabic" w:hAnsi="Traditional Arabic" w:cs="Traditional Arabic"/>
          <w:sz w:val="32"/>
          <w:szCs w:val="32"/>
          <w:rtl/>
        </w:rPr>
        <w:t xml:space="preserve"> تتولد عن حدوث زيادة</w:t>
      </w:r>
      <w:r>
        <w:rPr>
          <w:rFonts w:ascii="Traditional Arabic" w:hAnsi="Traditional Arabic" w:cs="Traditional Arabic"/>
          <w:sz w:val="32"/>
          <w:szCs w:val="32"/>
        </w:rPr>
        <w:t xml:space="preserve"> </w:t>
      </w:r>
      <w:r w:rsidRPr="00776704">
        <w:rPr>
          <w:rFonts w:ascii="Traditional Arabic" w:hAnsi="Traditional Arabic" w:cs="Traditional Arabic"/>
          <w:sz w:val="32"/>
          <w:szCs w:val="32"/>
          <w:rtl/>
        </w:rPr>
        <w:t xml:space="preserve">في </w:t>
      </w:r>
      <w:r w:rsidRPr="00776704">
        <w:rPr>
          <w:rFonts w:ascii="Traditional Arabic" w:hAnsi="Traditional Arabic" w:cs="Traditional Arabic" w:hint="cs"/>
          <w:sz w:val="32"/>
          <w:szCs w:val="32"/>
          <w:rtl/>
        </w:rPr>
        <w:t>الاستثمار،</w:t>
      </w:r>
      <w:r w:rsidRPr="00776704">
        <w:rPr>
          <w:rFonts w:ascii="Traditional Arabic" w:hAnsi="Traditional Arabic" w:cs="Traditional Arabic"/>
          <w:sz w:val="32"/>
          <w:szCs w:val="32"/>
          <w:rtl/>
        </w:rPr>
        <w:t xml:space="preserve"> ذلك أن الميل الحدي للاستهلاك يلعب دورا أساسيا في تحديد قيمة مضاعف</w:t>
      </w:r>
      <w:r>
        <w:rPr>
          <w:rFonts w:ascii="Traditional Arabic" w:hAnsi="Traditional Arabic" w:cs="Traditional Arabic"/>
          <w:sz w:val="32"/>
          <w:szCs w:val="32"/>
        </w:rPr>
        <w:t xml:space="preserve"> </w:t>
      </w:r>
      <w:r w:rsidRPr="00776704">
        <w:rPr>
          <w:rFonts w:ascii="Traditional Arabic" w:hAnsi="Traditional Arabic" w:cs="Traditional Arabic"/>
          <w:sz w:val="32"/>
          <w:szCs w:val="32"/>
          <w:rtl/>
        </w:rPr>
        <w:t>الاستثمار</w:t>
      </w:r>
      <w:r>
        <w:rPr>
          <w:rFonts w:ascii="Traditional Arabic" w:hAnsi="Traditional Arabic" w:cs="Traditional Arabic" w:hint="cs"/>
          <w:sz w:val="32"/>
          <w:szCs w:val="32"/>
          <w:rtl/>
        </w:rPr>
        <w:t>.</w:t>
      </w:r>
    </w:p>
    <w:p w14:paraId="02C4CBE7"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783482">
        <w:rPr>
          <w:rFonts w:ascii="Traditional Arabic" w:hAnsi="Traditional Arabic" w:cs="Traditional Arabic"/>
          <w:sz w:val="32"/>
          <w:szCs w:val="32"/>
          <w:rtl/>
          <w:lang w:bidi="ar-DZ"/>
        </w:rPr>
        <w:t>فإذا رمزنا لمضاعف الاستثمار</w:t>
      </w:r>
      <w:r w:rsidRPr="00783482">
        <w:rPr>
          <w:rFonts w:ascii="Traditional Arabic" w:hAnsi="Traditional Arabic" w:cs="Traditional Arabic"/>
          <w:sz w:val="32"/>
          <w:szCs w:val="32"/>
          <w:lang w:bidi="ar-DZ"/>
        </w:rPr>
        <w:t xml:space="preserve"> (T)</w:t>
      </w:r>
      <w:r w:rsidRPr="00783482">
        <w:rPr>
          <w:rFonts w:ascii="Traditional Arabic" w:hAnsi="Traditional Arabic" w:cs="Traditional Arabic"/>
          <w:sz w:val="32"/>
          <w:szCs w:val="32"/>
          <w:rtl/>
          <w:lang w:bidi="ar-DZ"/>
        </w:rPr>
        <w:t>، والزيادة في الاستثمار</w:t>
      </w:r>
      <w:r w:rsidRPr="00783482">
        <w:rPr>
          <w:rFonts w:ascii="Traditional Arabic" w:hAnsi="Traditional Arabic" w:cs="Traditional Arabic"/>
          <w:sz w:val="32"/>
          <w:szCs w:val="32"/>
          <w:lang w:bidi="ar-DZ"/>
        </w:rPr>
        <w:t xml:space="preserve"> (</w:t>
      </w:r>
      <w:proofErr w:type="spellStart"/>
      <w:r w:rsidRPr="00783482">
        <w:rPr>
          <w:rFonts w:ascii="Traditional Arabic" w:hAnsi="Traditional Arabic" w:cs="Traditional Arabic"/>
          <w:sz w:val="32"/>
          <w:szCs w:val="32"/>
          <w:lang w:bidi="ar-DZ"/>
        </w:rPr>
        <w:t>dI</w:t>
      </w:r>
      <w:proofErr w:type="spellEnd"/>
      <w:r w:rsidRPr="00783482">
        <w:rPr>
          <w:rFonts w:ascii="Traditional Arabic" w:hAnsi="Traditional Arabic" w:cs="Traditional Arabic"/>
          <w:sz w:val="32"/>
          <w:szCs w:val="32"/>
          <w:lang w:bidi="ar-DZ"/>
        </w:rPr>
        <w:t xml:space="preserve">) </w:t>
      </w:r>
      <w:r w:rsidRPr="00783482">
        <w:rPr>
          <w:rFonts w:ascii="Traditional Arabic" w:hAnsi="Traditional Arabic" w:cs="Traditional Arabic"/>
          <w:sz w:val="32"/>
          <w:szCs w:val="32"/>
          <w:rtl/>
          <w:lang w:bidi="ar-DZ"/>
        </w:rPr>
        <w:t>و الزيادة في الدخل</w:t>
      </w:r>
      <w:r w:rsidRPr="00783482">
        <w:rPr>
          <w:rFonts w:ascii="Traditional Arabic" w:hAnsi="Traditional Arabic" w:cs="Traditional Arabic"/>
          <w:sz w:val="32"/>
          <w:szCs w:val="32"/>
          <w:lang w:bidi="ar-DZ"/>
        </w:rPr>
        <w:t xml:space="preserve"> (</w:t>
      </w:r>
      <w:proofErr w:type="spellStart"/>
      <w:r w:rsidRPr="00783482">
        <w:rPr>
          <w:rFonts w:ascii="Traditional Arabic" w:hAnsi="Traditional Arabic" w:cs="Traditional Arabic"/>
          <w:sz w:val="32"/>
          <w:szCs w:val="32"/>
          <w:lang w:bidi="ar-DZ"/>
        </w:rPr>
        <w:t>dy</w:t>
      </w:r>
      <w:proofErr w:type="spellEnd"/>
      <w:r w:rsidRPr="00783482">
        <w:rPr>
          <w:rFonts w:ascii="Traditional Arabic" w:hAnsi="Traditional Arabic" w:cs="Traditional Arabic"/>
          <w:sz w:val="32"/>
          <w:szCs w:val="32"/>
          <w:lang w:bidi="ar-DZ"/>
        </w:rPr>
        <w:t>)</w:t>
      </w:r>
      <w:r w:rsidRPr="00783482">
        <w:rPr>
          <w:rFonts w:ascii="Traditional Arabic" w:hAnsi="Traditional Arabic" w:cs="Traditional Arabic"/>
          <w:sz w:val="32"/>
          <w:szCs w:val="32"/>
          <w:rtl/>
          <w:lang w:bidi="ar-DZ"/>
        </w:rPr>
        <w:t>، والزيادة في</w:t>
      </w:r>
      <w:r>
        <w:rPr>
          <w:rFonts w:ascii="Traditional Arabic" w:hAnsi="Traditional Arabic" w:cs="Traditional Arabic" w:hint="cs"/>
          <w:sz w:val="32"/>
          <w:szCs w:val="32"/>
          <w:rtl/>
          <w:lang w:bidi="ar-DZ"/>
        </w:rPr>
        <w:t xml:space="preserve"> </w:t>
      </w:r>
      <w:r w:rsidRPr="00783482">
        <w:rPr>
          <w:rFonts w:ascii="Traditional Arabic" w:hAnsi="Traditional Arabic" w:cs="Traditional Arabic"/>
          <w:sz w:val="32"/>
          <w:szCs w:val="32"/>
          <w:rtl/>
          <w:lang w:bidi="ar-DZ"/>
        </w:rPr>
        <w:t>الاستهلاك</w:t>
      </w:r>
      <w:r w:rsidRPr="00783482">
        <w:rPr>
          <w:rFonts w:ascii="Traditional Arabic" w:hAnsi="Traditional Arabic" w:cs="Traditional Arabic"/>
          <w:sz w:val="32"/>
          <w:szCs w:val="32"/>
          <w:lang w:bidi="ar-DZ"/>
        </w:rPr>
        <w:t xml:space="preserve"> (</w:t>
      </w:r>
      <w:proofErr w:type="spellStart"/>
      <w:r w:rsidRPr="00783482">
        <w:rPr>
          <w:rFonts w:ascii="Traditional Arabic" w:hAnsi="Traditional Arabic" w:cs="Traditional Arabic"/>
          <w:sz w:val="32"/>
          <w:szCs w:val="32"/>
          <w:lang w:bidi="ar-DZ"/>
        </w:rPr>
        <w:t>dC</w:t>
      </w:r>
      <w:proofErr w:type="spellEnd"/>
      <w:r w:rsidRPr="00783482">
        <w:rPr>
          <w:rFonts w:ascii="Traditional Arabic" w:hAnsi="Traditional Arabic" w:cs="Traditional Arabic"/>
          <w:sz w:val="32"/>
          <w:szCs w:val="32"/>
          <w:lang w:bidi="ar-DZ"/>
        </w:rPr>
        <w:t xml:space="preserve">) </w:t>
      </w:r>
      <w:r w:rsidRPr="00783482">
        <w:rPr>
          <w:rFonts w:ascii="Traditional Arabic" w:hAnsi="Traditional Arabic" w:cs="Traditional Arabic"/>
          <w:sz w:val="32"/>
          <w:szCs w:val="32"/>
          <w:rtl/>
          <w:lang w:bidi="ar-DZ"/>
        </w:rPr>
        <w:t>ولما كان مضاعف الاستثمار يعتمد على الميل الحدي للاستهلاك وحيث أن هذا الأخير</w:t>
      </w:r>
      <w:r>
        <w:rPr>
          <w:rFonts w:ascii="Traditional Arabic" w:hAnsi="Traditional Arabic" w:cs="Traditional Arabic" w:hint="cs"/>
          <w:sz w:val="32"/>
          <w:szCs w:val="32"/>
          <w:rtl/>
          <w:lang w:bidi="ar-DZ"/>
        </w:rPr>
        <w:t xml:space="preserve"> </w:t>
      </w:r>
      <w:r w:rsidRPr="00783482">
        <w:rPr>
          <w:rFonts w:ascii="Traditional Arabic" w:hAnsi="Traditional Arabic" w:cs="Traditional Arabic"/>
          <w:sz w:val="32"/>
          <w:szCs w:val="32"/>
          <w:rtl/>
          <w:lang w:bidi="ar-DZ"/>
        </w:rPr>
        <w:t>يقاس بالنسبة بين التغير في الاستهلاك</w:t>
      </w:r>
      <w:r w:rsidRPr="00783482">
        <w:rPr>
          <w:rFonts w:ascii="Traditional Arabic" w:hAnsi="Traditional Arabic" w:cs="Traditional Arabic"/>
          <w:sz w:val="32"/>
          <w:szCs w:val="32"/>
          <w:lang w:bidi="ar-DZ"/>
        </w:rPr>
        <w:t xml:space="preserve"> (</w:t>
      </w:r>
      <w:proofErr w:type="spellStart"/>
      <w:r w:rsidRPr="00783482">
        <w:rPr>
          <w:rFonts w:ascii="Traditional Arabic" w:hAnsi="Traditional Arabic" w:cs="Traditional Arabic"/>
          <w:sz w:val="32"/>
          <w:szCs w:val="32"/>
          <w:lang w:bidi="ar-DZ"/>
        </w:rPr>
        <w:t>dC</w:t>
      </w:r>
      <w:proofErr w:type="spellEnd"/>
      <w:r w:rsidRPr="00783482">
        <w:rPr>
          <w:rFonts w:ascii="Traditional Arabic" w:hAnsi="Traditional Arabic" w:cs="Traditional Arabic"/>
          <w:sz w:val="32"/>
          <w:szCs w:val="32"/>
          <w:lang w:bidi="ar-DZ"/>
        </w:rPr>
        <w:t xml:space="preserve">) </w:t>
      </w:r>
      <w:r w:rsidRPr="00783482">
        <w:rPr>
          <w:rFonts w:ascii="Traditional Arabic" w:hAnsi="Traditional Arabic" w:cs="Traditional Arabic"/>
          <w:sz w:val="32"/>
          <w:szCs w:val="32"/>
          <w:rtl/>
          <w:lang w:bidi="ar-DZ"/>
        </w:rPr>
        <w:t>إلى التغير في الدخل</w:t>
      </w:r>
      <w:r w:rsidRPr="00783482">
        <w:rPr>
          <w:rFonts w:ascii="Traditional Arabic" w:hAnsi="Traditional Arabic" w:cs="Traditional Arabic"/>
          <w:sz w:val="32"/>
          <w:szCs w:val="32"/>
          <w:lang w:bidi="ar-DZ"/>
        </w:rPr>
        <w:t xml:space="preserve"> (</w:t>
      </w:r>
      <w:proofErr w:type="spellStart"/>
      <w:r w:rsidRPr="00783482">
        <w:rPr>
          <w:rFonts w:ascii="Traditional Arabic" w:hAnsi="Traditional Arabic" w:cs="Traditional Arabic"/>
          <w:sz w:val="32"/>
          <w:szCs w:val="32"/>
          <w:lang w:bidi="ar-DZ"/>
        </w:rPr>
        <w:t>dY</w:t>
      </w:r>
      <w:proofErr w:type="spellEnd"/>
      <w:proofErr w:type="gramStart"/>
      <w:r w:rsidRPr="00783482">
        <w:rPr>
          <w:rFonts w:ascii="Traditional Arabic" w:hAnsi="Traditional Arabic" w:cs="Traditional Arabic"/>
          <w:sz w:val="32"/>
          <w:szCs w:val="32"/>
          <w:lang w:bidi="ar-DZ"/>
        </w:rPr>
        <w:t xml:space="preserve">) </w:t>
      </w:r>
      <w:r w:rsidRPr="00783482">
        <w:rPr>
          <w:rFonts w:ascii="Traditional Arabic" w:hAnsi="Traditional Arabic" w:cs="Traditional Arabic"/>
          <w:sz w:val="32"/>
          <w:szCs w:val="32"/>
          <w:rtl/>
          <w:lang w:bidi="ar-DZ"/>
        </w:rPr>
        <w:t>،</w:t>
      </w:r>
      <w:proofErr w:type="gramEnd"/>
      <w:r w:rsidRPr="00783482">
        <w:rPr>
          <w:rFonts w:ascii="Traditional Arabic" w:hAnsi="Traditional Arabic" w:cs="Traditional Arabic"/>
          <w:sz w:val="32"/>
          <w:szCs w:val="32"/>
          <w:rtl/>
          <w:lang w:bidi="ar-DZ"/>
        </w:rPr>
        <w:t xml:space="preserve"> وبما أن العلاقة بين المضاعف</w:t>
      </w:r>
      <w:r>
        <w:rPr>
          <w:rFonts w:ascii="Traditional Arabic" w:hAnsi="Traditional Arabic" w:cs="Traditional Arabic" w:hint="cs"/>
          <w:sz w:val="32"/>
          <w:szCs w:val="32"/>
          <w:rtl/>
          <w:lang w:bidi="ar-DZ"/>
        </w:rPr>
        <w:t xml:space="preserve"> </w:t>
      </w:r>
      <w:r w:rsidRPr="00783482">
        <w:rPr>
          <w:rFonts w:ascii="Traditional Arabic" w:hAnsi="Traditional Arabic" w:cs="Traditional Arabic"/>
          <w:sz w:val="32"/>
          <w:szCs w:val="32"/>
          <w:rtl/>
          <w:lang w:bidi="ar-DZ"/>
        </w:rPr>
        <w:t>والميل الحدي للاستهلاك هي علاقة طردية فكلما ارتفع هذا الأخير، ارتفع المضاعف، و العكس صحيح،</w:t>
      </w:r>
      <w:r>
        <w:rPr>
          <w:rFonts w:ascii="Traditional Arabic" w:hAnsi="Traditional Arabic" w:cs="Traditional Arabic" w:hint="cs"/>
          <w:sz w:val="32"/>
          <w:szCs w:val="32"/>
          <w:rtl/>
          <w:lang w:bidi="ar-DZ"/>
        </w:rPr>
        <w:t xml:space="preserve"> </w:t>
      </w:r>
      <w:r w:rsidRPr="00783482">
        <w:rPr>
          <w:rFonts w:ascii="Traditional Arabic" w:hAnsi="Traditional Arabic" w:cs="Traditional Arabic"/>
          <w:sz w:val="32"/>
          <w:szCs w:val="32"/>
          <w:rtl/>
          <w:lang w:bidi="ar-DZ"/>
        </w:rPr>
        <w:t xml:space="preserve">أي أن المضاعف يتناسب عكسيا مع الميل الحدي للادخار. </w:t>
      </w:r>
      <w:r>
        <w:rPr>
          <w:rFonts w:ascii="Traditional Arabic" w:hAnsi="Traditional Arabic" w:cs="Traditional Arabic" w:hint="cs"/>
          <w:sz w:val="32"/>
          <w:szCs w:val="32"/>
          <w:rtl/>
          <w:lang w:bidi="ar-DZ"/>
        </w:rPr>
        <w:t>تكون الصيغة الرياضية</w:t>
      </w:r>
      <w:r w:rsidRPr="00783482">
        <w:rPr>
          <w:rFonts w:ascii="Traditional Arabic" w:hAnsi="Traditional Arabic" w:cs="Traditional Arabic"/>
          <w:sz w:val="32"/>
          <w:szCs w:val="32"/>
          <w:rtl/>
          <w:lang w:bidi="ar-DZ"/>
        </w:rPr>
        <w:t xml:space="preserve"> على النحو</w:t>
      </w:r>
      <w:r>
        <w:rPr>
          <w:rFonts w:ascii="Traditional Arabic" w:hAnsi="Traditional Arabic" w:cs="Traditional Arabic" w:hint="cs"/>
          <w:sz w:val="32"/>
          <w:szCs w:val="32"/>
          <w:rtl/>
          <w:lang w:bidi="ar-DZ"/>
        </w:rPr>
        <w:t xml:space="preserve"> </w:t>
      </w:r>
      <w:r w:rsidRPr="00783482">
        <w:rPr>
          <w:rFonts w:ascii="Traditional Arabic" w:hAnsi="Traditional Arabic" w:cs="Traditional Arabic" w:hint="cs"/>
          <w:sz w:val="32"/>
          <w:szCs w:val="32"/>
          <w:rtl/>
          <w:lang w:bidi="ar-DZ"/>
        </w:rPr>
        <w:t>التالي:</w:t>
      </w:r>
    </w:p>
    <w:p w14:paraId="52CF10C4" w14:textId="77777777" w:rsidR="00C4125B" w:rsidRDefault="00C4125B" w:rsidP="00C4125B">
      <w:pPr>
        <w:spacing w:line="276" w:lineRule="auto"/>
        <w:jc w:val="left"/>
        <w:rPr>
          <w:rFonts w:ascii="Traditional Arabic" w:hAnsi="Traditional Arabic" w:cs="Traditional Arabic"/>
          <w:sz w:val="32"/>
          <w:szCs w:val="32"/>
          <w:rtl/>
          <w:lang w:bidi="ar-DZ"/>
        </w:rPr>
      </w:pPr>
      <w:proofErr w:type="gramStart"/>
      <w:r w:rsidRPr="009C56B0">
        <w:rPr>
          <w:rFonts w:ascii="Traditional Arabic" w:hAnsi="Traditional Arabic" w:cs="Traditional Arabic"/>
          <w:sz w:val="32"/>
          <w:szCs w:val="32"/>
          <w:lang w:bidi="ar-DZ"/>
        </w:rPr>
        <w:t>d</w:t>
      </w:r>
      <w:proofErr w:type="gramEnd"/>
      <w:r w:rsidRPr="009C56B0">
        <w:rPr>
          <w:rFonts w:ascii="Traditional Arabic" w:hAnsi="Traditional Arabic" w:cs="Traditional Arabic"/>
          <w:sz w:val="32"/>
          <w:szCs w:val="32"/>
          <w:lang w:bidi="ar-DZ"/>
        </w:rPr>
        <w:t xml:space="preserve"> Y = T. d I</w:t>
      </w:r>
      <w:r>
        <w:rPr>
          <w:rFonts w:ascii="Traditional Arabic" w:hAnsi="Traditional Arabic" w:cs="Traditional Arabic" w:hint="cs"/>
          <w:sz w:val="32"/>
          <w:szCs w:val="32"/>
          <w:rtl/>
          <w:lang w:bidi="ar-DZ"/>
        </w:rPr>
        <w:t>.......</w:t>
      </w:r>
      <w:r w:rsidRPr="009C56B0">
        <w:rPr>
          <w:rFonts w:ascii="Traditional Arabic" w:hAnsi="Traditional Arabic" w:cs="Traditional Arabic"/>
          <w:sz w:val="32"/>
          <w:szCs w:val="32"/>
          <w:lang w:bidi="ar-DZ"/>
        </w:rPr>
        <w:t>…(1)</w:t>
      </w:r>
    </w:p>
    <w:p w14:paraId="6CC323B7" w14:textId="77777777" w:rsidR="00C4125B" w:rsidRDefault="00C4125B" w:rsidP="00C4125B">
      <w:pPr>
        <w:spacing w:line="276" w:lineRule="auto"/>
        <w:jc w:val="left"/>
        <w:rPr>
          <w:rFonts w:ascii="Traditional Arabic" w:hAnsi="Traditional Arabic" w:cs="Traditional Arabic"/>
          <w:sz w:val="32"/>
          <w:szCs w:val="32"/>
          <w:rtl/>
          <w:lang w:bidi="ar-DZ"/>
        </w:rPr>
      </w:pPr>
      <w:r w:rsidRPr="009C56B0">
        <w:rPr>
          <w:rFonts w:ascii="Traditional Arabic" w:hAnsi="Traditional Arabic" w:cs="Traditional Arabic"/>
          <w:sz w:val="32"/>
          <w:szCs w:val="32"/>
          <w:lang w:bidi="ar-DZ"/>
        </w:rPr>
        <w:t xml:space="preserve">T = </w:t>
      </w:r>
      <w:proofErr w:type="spellStart"/>
      <w:r w:rsidRPr="009C56B0">
        <w:rPr>
          <w:rFonts w:ascii="Traditional Arabic" w:hAnsi="Traditional Arabic" w:cs="Traditional Arabic"/>
          <w:sz w:val="32"/>
          <w:szCs w:val="32"/>
          <w:lang w:bidi="ar-DZ"/>
        </w:rPr>
        <w:t>dY</w:t>
      </w:r>
      <w:proofErr w:type="spellEnd"/>
      <w:r w:rsidRPr="009C56B0">
        <w:rPr>
          <w:rFonts w:ascii="Traditional Arabic" w:hAnsi="Traditional Arabic" w:cs="Traditional Arabic"/>
          <w:sz w:val="32"/>
          <w:szCs w:val="32"/>
          <w:lang w:bidi="ar-DZ"/>
        </w:rPr>
        <w:t xml:space="preserve"> /d I</w:t>
      </w:r>
      <w:r>
        <w:rPr>
          <w:rFonts w:ascii="Traditional Arabic" w:hAnsi="Traditional Arabic" w:cs="Traditional Arabic" w:hint="cs"/>
          <w:sz w:val="32"/>
          <w:szCs w:val="32"/>
          <w:rtl/>
          <w:lang w:bidi="ar-DZ"/>
        </w:rPr>
        <w:t xml:space="preserve"> </w:t>
      </w:r>
      <w:r w:rsidRPr="009C56B0">
        <w:rPr>
          <w:rFonts w:ascii="Traditional Arabic" w:hAnsi="Traditional Arabic" w:cs="Traditional Arabic"/>
          <w:sz w:val="32"/>
          <w:szCs w:val="32"/>
          <w:rtl/>
          <w:lang w:bidi="ar-DZ"/>
        </w:rPr>
        <w:t>(2) …</w:t>
      </w:r>
      <w:r>
        <w:rPr>
          <w:rFonts w:ascii="Traditional Arabic" w:hAnsi="Traditional Arabic" w:cs="Traditional Arabic" w:hint="cs"/>
          <w:sz w:val="32"/>
          <w:szCs w:val="32"/>
          <w:rtl/>
          <w:lang w:bidi="ar-DZ"/>
        </w:rPr>
        <w:t>......</w:t>
      </w:r>
      <w:r w:rsidRPr="009C56B0">
        <w:rPr>
          <w:rFonts w:ascii="Traditional Arabic" w:hAnsi="Traditional Arabic" w:cs="Traditional Arabic"/>
          <w:sz w:val="32"/>
          <w:szCs w:val="32"/>
          <w:rtl/>
          <w:lang w:bidi="ar-DZ"/>
        </w:rPr>
        <w:t>.</w:t>
      </w:r>
    </w:p>
    <w:p w14:paraId="153E25A2"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9C56B0">
        <w:rPr>
          <w:rFonts w:ascii="Traditional Arabic" w:hAnsi="Traditional Arabic" w:cs="Traditional Arabic"/>
          <w:sz w:val="32"/>
          <w:szCs w:val="32"/>
          <w:rtl/>
          <w:lang w:bidi="ar-DZ"/>
        </w:rPr>
        <w:t xml:space="preserve"> </w:t>
      </w:r>
      <w:r w:rsidRPr="009C56B0">
        <w:rPr>
          <w:rFonts w:ascii="Traditional Arabic" w:hAnsi="Traditional Arabic" w:cs="Traditional Arabic" w:hint="cs"/>
          <w:sz w:val="32"/>
          <w:szCs w:val="32"/>
          <w:rtl/>
          <w:lang w:bidi="ar-DZ"/>
        </w:rPr>
        <w:t>ولما</w:t>
      </w:r>
      <w:r w:rsidRPr="009C56B0">
        <w:rPr>
          <w:rFonts w:ascii="Traditional Arabic" w:hAnsi="Traditional Arabic" w:cs="Traditional Arabic"/>
          <w:sz w:val="32"/>
          <w:szCs w:val="32"/>
          <w:rtl/>
          <w:lang w:bidi="ar-DZ"/>
        </w:rPr>
        <w:t xml:space="preserve"> كان</w:t>
      </w:r>
      <w:r>
        <w:rPr>
          <w:rFonts w:ascii="Traditional Arabic" w:hAnsi="Traditional Arabic" w:cs="Traditional Arabic" w:hint="cs"/>
          <w:sz w:val="32"/>
          <w:szCs w:val="32"/>
          <w:rtl/>
          <w:lang w:bidi="ar-DZ"/>
        </w:rPr>
        <w:t xml:space="preserve">                                                                                          </w:t>
      </w:r>
      <w:r w:rsidRPr="009C56B0">
        <w:rPr>
          <w:rFonts w:ascii="Traditional Arabic" w:hAnsi="Traditional Arabic" w:cs="Traditional Arabic"/>
          <w:sz w:val="32"/>
          <w:szCs w:val="32"/>
          <w:rtl/>
          <w:lang w:bidi="ar-DZ"/>
        </w:rPr>
        <w:t xml:space="preserve"> </w:t>
      </w:r>
      <w:r w:rsidRPr="009C56B0">
        <w:rPr>
          <w:rFonts w:ascii="Traditional Arabic" w:hAnsi="Traditional Arabic" w:cs="Traditional Arabic"/>
          <w:sz w:val="32"/>
          <w:szCs w:val="32"/>
          <w:lang w:bidi="ar-DZ"/>
        </w:rPr>
        <w:t>Y = C + I</w:t>
      </w:r>
    </w:p>
    <w:p w14:paraId="0C367EF6"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9C56B0">
        <w:rPr>
          <w:rFonts w:ascii="Traditional Arabic" w:hAnsi="Traditional Arabic" w:cs="Traditional Arabic"/>
          <w:sz w:val="32"/>
          <w:szCs w:val="32"/>
          <w:rtl/>
          <w:lang w:bidi="ar-DZ"/>
        </w:rPr>
        <w:t xml:space="preserve"> فان </w:t>
      </w:r>
    </w:p>
    <w:p w14:paraId="21B1654E" w14:textId="77777777" w:rsidR="00C4125B" w:rsidRDefault="00C4125B" w:rsidP="00C4125B">
      <w:pPr>
        <w:spacing w:line="276" w:lineRule="auto"/>
        <w:jc w:val="left"/>
        <w:rPr>
          <w:rFonts w:ascii="Traditional Arabic" w:hAnsi="Traditional Arabic" w:cs="Traditional Arabic"/>
          <w:sz w:val="32"/>
          <w:szCs w:val="32"/>
          <w:rtl/>
          <w:lang w:bidi="ar-DZ"/>
        </w:rPr>
      </w:pPr>
      <w:proofErr w:type="gramStart"/>
      <w:r w:rsidRPr="009C56B0">
        <w:rPr>
          <w:rFonts w:ascii="Traditional Arabic" w:hAnsi="Traditional Arabic" w:cs="Traditional Arabic"/>
          <w:sz w:val="32"/>
          <w:szCs w:val="32"/>
          <w:lang w:bidi="ar-DZ"/>
        </w:rPr>
        <w:t>d</w:t>
      </w:r>
      <w:proofErr w:type="gramEnd"/>
      <w:r w:rsidRPr="009C56B0">
        <w:rPr>
          <w:rFonts w:ascii="Traditional Arabic" w:hAnsi="Traditional Arabic" w:cs="Traditional Arabic"/>
          <w:sz w:val="32"/>
          <w:szCs w:val="32"/>
          <w:lang w:bidi="ar-DZ"/>
        </w:rPr>
        <w:t xml:space="preserve"> Y = d C + d I</w:t>
      </w:r>
      <w:r w:rsidRPr="009C56B0">
        <w:rPr>
          <w:rFonts w:ascii="Traditional Arabic" w:hAnsi="Traditional Arabic" w:cs="Traditional Arabic"/>
          <w:sz w:val="32"/>
          <w:szCs w:val="32"/>
          <w:rtl/>
          <w:lang w:bidi="ar-DZ"/>
        </w:rPr>
        <w:t xml:space="preserve"> (3)… </w:t>
      </w:r>
    </w:p>
    <w:p w14:paraId="2D88352F"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9C56B0">
        <w:rPr>
          <w:rFonts w:ascii="Traditional Arabic" w:hAnsi="Traditional Arabic" w:cs="Traditional Arabic"/>
          <w:sz w:val="32"/>
          <w:szCs w:val="32"/>
          <w:rtl/>
          <w:lang w:bidi="ar-DZ"/>
        </w:rPr>
        <w:t>أو</w:t>
      </w:r>
    </w:p>
    <w:p w14:paraId="5D6D095D" w14:textId="77777777" w:rsidR="00C4125B" w:rsidRDefault="00C4125B" w:rsidP="00C4125B">
      <w:pPr>
        <w:spacing w:line="276" w:lineRule="auto"/>
        <w:jc w:val="left"/>
        <w:rPr>
          <w:rFonts w:ascii="Traditional Arabic" w:hAnsi="Traditional Arabic" w:cs="Traditional Arabic"/>
          <w:sz w:val="32"/>
          <w:szCs w:val="32"/>
          <w:rtl/>
          <w:lang w:bidi="ar-DZ"/>
        </w:rPr>
      </w:pPr>
      <w:r w:rsidRPr="009C56B0">
        <w:rPr>
          <w:rFonts w:ascii="Traditional Arabic" w:hAnsi="Traditional Arabic" w:cs="Traditional Arabic"/>
          <w:sz w:val="32"/>
          <w:szCs w:val="32"/>
          <w:rtl/>
          <w:lang w:bidi="ar-DZ"/>
        </w:rPr>
        <w:t xml:space="preserve"> </w:t>
      </w:r>
      <w:proofErr w:type="gramStart"/>
      <w:r w:rsidRPr="009C56B0">
        <w:rPr>
          <w:rFonts w:ascii="Traditional Arabic" w:hAnsi="Traditional Arabic" w:cs="Traditional Arabic"/>
          <w:sz w:val="32"/>
          <w:szCs w:val="32"/>
          <w:lang w:bidi="ar-DZ"/>
        </w:rPr>
        <w:t>d</w:t>
      </w:r>
      <w:proofErr w:type="gramEnd"/>
      <w:r w:rsidRPr="009C56B0">
        <w:rPr>
          <w:rFonts w:ascii="Traditional Arabic" w:hAnsi="Traditional Arabic" w:cs="Traditional Arabic"/>
          <w:sz w:val="32"/>
          <w:szCs w:val="32"/>
          <w:lang w:bidi="ar-DZ"/>
        </w:rPr>
        <w:t xml:space="preserve"> I = d Y - d C</w:t>
      </w:r>
      <w:r w:rsidRPr="009C56B0">
        <w:rPr>
          <w:rFonts w:ascii="Traditional Arabic" w:hAnsi="Traditional Arabic" w:cs="Traditional Arabic"/>
          <w:sz w:val="32"/>
          <w:szCs w:val="32"/>
          <w:rtl/>
          <w:lang w:bidi="ar-DZ"/>
        </w:rPr>
        <w:t>(4)…</w:t>
      </w:r>
    </w:p>
    <w:p w14:paraId="3B0D24F4"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9C56B0">
        <w:rPr>
          <w:rFonts w:ascii="Traditional Arabic" w:hAnsi="Traditional Arabic" w:cs="Traditional Arabic"/>
          <w:sz w:val="32"/>
          <w:szCs w:val="32"/>
          <w:rtl/>
          <w:lang w:bidi="ar-DZ"/>
        </w:rPr>
        <w:t xml:space="preserve"> </w:t>
      </w:r>
      <w:r w:rsidRPr="009C56B0">
        <w:rPr>
          <w:rFonts w:ascii="Traditional Arabic" w:hAnsi="Traditional Arabic" w:cs="Traditional Arabic" w:hint="cs"/>
          <w:sz w:val="32"/>
          <w:szCs w:val="32"/>
          <w:rtl/>
          <w:lang w:bidi="ar-DZ"/>
        </w:rPr>
        <w:t>وبقسمة</w:t>
      </w:r>
      <w:r w:rsidRPr="009C56B0">
        <w:rPr>
          <w:rFonts w:ascii="Traditional Arabic" w:hAnsi="Traditional Arabic" w:cs="Traditional Arabic"/>
          <w:sz w:val="32"/>
          <w:szCs w:val="32"/>
          <w:rtl/>
          <w:lang w:bidi="ar-DZ"/>
        </w:rPr>
        <w:t xml:space="preserve"> طرفي </w:t>
      </w:r>
      <w:r w:rsidRPr="009C56B0">
        <w:rPr>
          <w:rFonts w:ascii="Traditional Arabic" w:hAnsi="Traditional Arabic" w:cs="Traditional Arabic" w:hint="cs"/>
          <w:sz w:val="32"/>
          <w:szCs w:val="32"/>
          <w:rtl/>
          <w:lang w:bidi="ar-DZ"/>
        </w:rPr>
        <w:t>المعادلة (</w:t>
      </w:r>
      <w:r>
        <w:rPr>
          <w:rFonts w:ascii="Traditional Arabic" w:hAnsi="Traditional Arabic" w:cs="Traditional Arabic" w:hint="cs"/>
          <w:sz w:val="32"/>
          <w:szCs w:val="32"/>
          <w:rtl/>
          <w:lang w:bidi="ar-DZ"/>
        </w:rPr>
        <w:t>4</w:t>
      </w:r>
      <w:r w:rsidRPr="009C56B0">
        <w:rPr>
          <w:rFonts w:ascii="Traditional Arabic" w:hAnsi="Traditional Arabic" w:cs="Traditional Arabic"/>
          <w:sz w:val="32"/>
          <w:szCs w:val="32"/>
          <w:rtl/>
          <w:lang w:bidi="ar-DZ"/>
        </w:rPr>
        <w:t xml:space="preserve">) على </w:t>
      </w:r>
      <w:r w:rsidRPr="009C56B0">
        <w:rPr>
          <w:rFonts w:ascii="Traditional Arabic" w:hAnsi="Traditional Arabic" w:cs="Traditional Arabic"/>
          <w:sz w:val="32"/>
          <w:szCs w:val="32"/>
          <w:lang w:bidi="ar-DZ"/>
        </w:rPr>
        <w:t>d Y</w:t>
      </w:r>
      <w:r w:rsidRPr="009C56B0">
        <w:rPr>
          <w:rFonts w:ascii="Traditional Arabic" w:hAnsi="Traditional Arabic" w:cs="Traditional Arabic"/>
          <w:sz w:val="32"/>
          <w:szCs w:val="32"/>
          <w:rtl/>
          <w:lang w:bidi="ar-DZ"/>
        </w:rPr>
        <w:t xml:space="preserve"> نحصل على المعادلة </w:t>
      </w:r>
      <w:r w:rsidRPr="009C56B0">
        <w:rPr>
          <w:rFonts w:ascii="Traditional Arabic" w:hAnsi="Traditional Arabic" w:cs="Traditional Arabic" w:hint="cs"/>
          <w:sz w:val="32"/>
          <w:szCs w:val="32"/>
          <w:rtl/>
          <w:lang w:bidi="ar-DZ"/>
        </w:rPr>
        <w:t>التالية:</w:t>
      </w:r>
    </w:p>
    <w:p w14:paraId="024F7B43" w14:textId="77777777" w:rsidR="00C4125B" w:rsidRDefault="00C4125B" w:rsidP="00C4125B">
      <w:pPr>
        <w:spacing w:line="276" w:lineRule="auto"/>
        <w:jc w:val="left"/>
        <w:rPr>
          <w:rFonts w:ascii="Traditional Arabic" w:hAnsi="Traditional Arabic" w:cs="Traditional Arabic"/>
          <w:sz w:val="32"/>
          <w:szCs w:val="32"/>
          <w:rtl/>
          <w:lang w:bidi="ar-DZ"/>
        </w:rPr>
      </w:pPr>
      <w:proofErr w:type="gramStart"/>
      <w:r w:rsidRPr="009C56B0">
        <w:rPr>
          <w:rFonts w:ascii="Traditional Arabic" w:hAnsi="Traditional Arabic" w:cs="Traditional Arabic"/>
          <w:sz w:val="32"/>
          <w:szCs w:val="32"/>
          <w:lang w:bidi="ar-DZ"/>
        </w:rPr>
        <w:t>d</w:t>
      </w:r>
      <w:proofErr w:type="gramEnd"/>
      <w:r w:rsidRPr="009C56B0">
        <w:rPr>
          <w:rFonts w:ascii="Traditional Arabic" w:hAnsi="Traditional Arabic" w:cs="Traditional Arabic"/>
          <w:sz w:val="32"/>
          <w:szCs w:val="32"/>
          <w:lang w:bidi="ar-DZ"/>
        </w:rPr>
        <w:t xml:space="preserve"> I /d Y = 1 – d C/d Y…(5</w:t>
      </w:r>
      <w:r>
        <w:rPr>
          <w:rFonts w:ascii="Traditional Arabic" w:hAnsi="Traditional Arabic" w:cs="Traditional Arabic" w:hint="cs"/>
          <w:sz w:val="32"/>
          <w:szCs w:val="32"/>
          <w:rtl/>
          <w:lang w:bidi="ar-DZ"/>
        </w:rPr>
        <w:t>(</w:t>
      </w:r>
    </w:p>
    <w:p w14:paraId="3E386BEB"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9C56B0">
        <w:rPr>
          <w:rFonts w:ascii="Traditional Arabic" w:hAnsi="Traditional Arabic" w:cs="Traditional Arabic"/>
          <w:sz w:val="32"/>
          <w:szCs w:val="32"/>
          <w:rtl/>
          <w:lang w:bidi="ar-DZ"/>
        </w:rPr>
        <w:lastRenderedPageBreak/>
        <w:t xml:space="preserve"> </w:t>
      </w:r>
      <w:proofErr w:type="gramStart"/>
      <w:r w:rsidRPr="009C56B0">
        <w:rPr>
          <w:rFonts w:ascii="Traditional Arabic" w:hAnsi="Traditional Arabic" w:cs="Traditional Arabic"/>
          <w:sz w:val="32"/>
          <w:szCs w:val="32"/>
          <w:rtl/>
          <w:lang w:bidi="ar-DZ"/>
        </w:rPr>
        <w:t>و بقسمة</w:t>
      </w:r>
      <w:proofErr w:type="gramEnd"/>
      <w:r w:rsidRPr="009C56B0">
        <w:rPr>
          <w:rFonts w:ascii="Traditional Arabic" w:hAnsi="Traditional Arabic" w:cs="Traditional Arabic"/>
          <w:sz w:val="32"/>
          <w:szCs w:val="32"/>
          <w:rtl/>
          <w:lang w:bidi="ar-DZ"/>
        </w:rPr>
        <w:t xml:space="preserve"> 1 على كل من الطرفين للمعادلة </w:t>
      </w:r>
      <w:r>
        <w:rPr>
          <w:rFonts w:ascii="Traditional Arabic" w:hAnsi="Traditional Arabic" w:cs="Traditional Arabic" w:hint="cs"/>
          <w:sz w:val="32"/>
          <w:szCs w:val="32"/>
          <w:rtl/>
          <w:lang w:bidi="ar-DZ"/>
        </w:rPr>
        <w:t>(</w:t>
      </w:r>
      <w:r w:rsidRPr="009C56B0">
        <w:rPr>
          <w:rFonts w:ascii="Traditional Arabic" w:hAnsi="Traditional Arabic" w:cs="Traditional Arabic"/>
          <w:sz w:val="32"/>
          <w:szCs w:val="32"/>
          <w:lang w:bidi="ar-DZ"/>
        </w:rPr>
        <w:t>5</w:t>
      </w:r>
      <w:r>
        <w:rPr>
          <w:rFonts w:ascii="Traditional Arabic" w:hAnsi="Traditional Arabic" w:cs="Traditional Arabic" w:hint="cs"/>
          <w:sz w:val="32"/>
          <w:szCs w:val="32"/>
          <w:rtl/>
          <w:lang w:bidi="ar-DZ"/>
        </w:rPr>
        <w:t>)</w:t>
      </w:r>
      <w:r w:rsidRPr="009C56B0">
        <w:rPr>
          <w:rFonts w:ascii="Traditional Arabic" w:hAnsi="Traditional Arabic" w:cs="Traditional Arabic" w:hint="cs"/>
          <w:sz w:val="32"/>
          <w:szCs w:val="32"/>
          <w:rtl/>
          <w:lang w:bidi="ar-DZ"/>
        </w:rPr>
        <w:t xml:space="preserve"> نحص</w:t>
      </w:r>
      <w:r w:rsidRPr="009C56B0">
        <w:rPr>
          <w:rFonts w:ascii="Traditional Arabic" w:hAnsi="Traditional Arabic" w:cs="Traditional Arabic" w:hint="eastAsia"/>
          <w:sz w:val="32"/>
          <w:szCs w:val="32"/>
          <w:rtl/>
          <w:lang w:bidi="ar-DZ"/>
        </w:rPr>
        <w:t>ل</w:t>
      </w:r>
      <w:r w:rsidRPr="009C56B0">
        <w:rPr>
          <w:rFonts w:ascii="Traditional Arabic" w:hAnsi="Traditional Arabic" w:cs="Traditional Arabic"/>
          <w:sz w:val="32"/>
          <w:szCs w:val="32"/>
          <w:rtl/>
          <w:lang w:bidi="ar-DZ"/>
        </w:rPr>
        <w:t xml:space="preserve"> على المعادلة </w:t>
      </w:r>
      <w:r w:rsidRPr="009C56B0">
        <w:rPr>
          <w:rFonts w:ascii="Traditional Arabic" w:hAnsi="Traditional Arabic" w:cs="Traditional Arabic" w:hint="cs"/>
          <w:sz w:val="32"/>
          <w:szCs w:val="32"/>
          <w:rtl/>
          <w:lang w:bidi="ar-DZ"/>
        </w:rPr>
        <w:t>الآتية:</w:t>
      </w:r>
    </w:p>
    <w:p w14:paraId="1590E128" w14:textId="77777777" w:rsidR="00C4125B" w:rsidRDefault="00C4125B" w:rsidP="00C4125B">
      <w:pPr>
        <w:spacing w:line="276" w:lineRule="auto"/>
        <w:jc w:val="both"/>
        <w:rPr>
          <w:rFonts w:ascii="Traditional Arabic" w:hAnsi="Traditional Arabic" w:cs="Traditional Arabic"/>
          <w:sz w:val="32"/>
          <w:szCs w:val="32"/>
          <w:rtl/>
          <w:lang w:bidi="ar-DZ"/>
        </w:rPr>
      </w:pPr>
      <w:r w:rsidRPr="009C56B0">
        <w:rPr>
          <w:rFonts w:ascii="Traditional Arabic" w:hAnsi="Traditional Arabic" w:cs="Traditional Arabic"/>
          <w:sz w:val="32"/>
          <w:szCs w:val="32"/>
          <w:rtl/>
          <w:lang w:bidi="ar-DZ"/>
        </w:rPr>
        <w:t xml:space="preserve"> </w:t>
      </w:r>
      <w:proofErr w:type="gramStart"/>
      <w:r w:rsidRPr="009C56B0">
        <w:rPr>
          <w:rFonts w:ascii="Traditional Arabic" w:hAnsi="Traditional Arabic" w:cs="Traditional Arabic"/>
          <w:sz w:val="32"/>
          <w:szCs w:val="32"/>
          <w:lang w:bidi="ar-DZ"/>
        </w:rPr>
        <w:t>d</w:t>
      </w:r>
      <w:proofErr w:type="gramEnd"/>
      <w:r w:rsidRPr="009C56B0">
        <w:rPr>
          <w:rFonts w:ascii="Traditional Arabic" w:hAnsi="Traditional Arabic" w:cs="Traditional Arabic"/>
          <w:sz w:val="32"/>
          <w:szCs w:val="32"/>
          <w:lang w:bidi="ar-DZ"/>
        </w:rPr>
        <w:t xml:space="preserve"> Y / d I = 1 / 1- d C/d Y…(6</w:t>
      </w:r>
      <w:r>
        <w:rPr>
          <w:rFonts w:ascii="Traditional Arabic" w:hAnsi="Traditional Arabic" w:cs="Traditional Arabic" w:hint="cs"/>
          <w:sz w:val="32"/>
          <w:szCs w:val="32"/>
          <w:rtl/>
          <w:lang w:bidi="ar-DZ"/>
        </w:rPr>
        <w:t>(</w:t>
      </w:r>
    </w:p>
    <w:p w14:paraId="721A6A49" w14:textId="77777777" w:rsidR="00C4125B" w:rsidRDefault="00C4125B" w:rsidP="00C4125B">
      <w:pPr>
        <w:bidi/>
        <w:spacing w:line="276" w:lineRule="auto"/>
        <w:jc w:val="both"/>
        <w:rPr>
          <w:rFonts w:ascii="Traditional Arabic" w:hAnsi="Traditional Arabic" w:cs="Traditional Arabic"/>
          <w:sz w:val="32"/>
          <w:szCs w:val="32"/>
        </w:rPr>
      </w:pPr>
    </w:p>
    <w:p w14:paraId="7A6C598B" w14:textId="77777777" w:rsidR="00C4125B" w:rsidRPr="007E320D" w:rsidRDefault="00C4125B" w:rsidP="00C4125B">
      <w:pPr>
        <w:bidi/>
        <w:spacing w:line="276" w:lineRule="auto"/>
        <w:jc w:val="left"/>
        <w:rPr>
          <w:rFonts w:ascii="Traditional Arabic" w:hAnsi="Traditional Arabic" w:cs="Traditional Arabic"/>
          <w:sz w:val="32"/>
          <w:szCs w:val="32"/>
          <w:rtl/>
        </w:rPr>
      </w:pPr>
      <w:r w:rsidRPr="007E320D">
        <w:rPr>
          <w:rFonts w:ascii="Traditional Arabic" w:hAnsi="Traditional Arabic" w:cs="Traditional Arabic"/>
          <w:sz w:val="32"/>
          <w:szCs w:val="32"/>
          <w:rtl/>
        </w:rPr>
        <w:t>أي أن مضاعف الاستثمار: الميل الحدي للاستهلاك - 1 / 1</w:t>
      </w:r>
      <w:r w:rsidRPr="007E320D">
        <w:rPr>
          <w:rFonts w:ascii="Traditional Arabic" w:hAnsi="Traditional Arabic" w:cs="Traditional Arabic"/>
          <w:sz w:val="32"/>
          <w:szCs w:val="32"/>
        </w:rPr>
        <w:t xml:space="preserve"> T = </w:t>
      </w:r>
      <w:r w:rsidRPr="007E320D">
        <w:rPr>
          <w:rFonts w:ascii="Traditional Arabic" w:hAnsi="Traditional Arabic" w:cs="Traditional Arabic"/>
          <w:sz w:val="32"/>
          <w:szCs w:val="32"/>
          <w:rtl/>
        </w:rPr>
        <w:t>ولما كان الميل الحدي للادخار = 1 – الميل الحدي للاستهلاك، فان مضاعف الاستثمار</w:t>
      </w:r>
      <w:r w:rsidRPr="007E320D">
        <w:rPr>
          <w:rFonts w:ascii="Traditional Arabic" w:hAnsi="Traditional Arabic" w:cs="Traditional Arabic"/>
          <w:sz w:val="32"/>
          <w:szCs w:val="32"/>
        </w:rPr>
        <w:t>:</w:t>
      </w:r>
    </w:p>
    <w:p w14:paraId="29B42069" w14:textId="77777777" w:rsidR="00C4125B" w:rsidRPr="00776704" w:rsidRDefault="00C4125B" w:rsidP="00C4125B">
      <w:pPr>
        <w:bidi/>
        <w:spacing w:line="276" w:lineRule="auto"/>
        <w:jc w:val="both"/>
        <w:rPr>
          <w:rFonts w:ascii="Traditional Arabic" w:hAnsi="Traditional Arabic" w:cs="Traditional Arabic"/>
          <w:sz w:val="32"/>
          <w:szCs w:val="32"/>
        </w:rPr>
      </w:pPr>
      <w:r w:rsidRPr="007E320D">
        <w:rPr>
          <w:rFonts w:ascii="Traditional Arabic" w:hAnsi="Traditional Arabic" w:cs="Traditional Arabic"/>
          <w:sz w:val="32"/>
          <w:szCs w:val="32"/>
          <w:rtl/>
        </w:rPr>
        <w:t>الميل الحدي للادخار / 1</w:t>
      </w:r>
      <w:r w:rsidRPr="007E320D">
        <w:rPr>
          <w:rFonts w:ascii="Traditional Arabic" w:hAnsi="Traditional Arabic" w:cs="Traditional Arabic"/>
          <w:sz w:val="32"/>
          <w:szCs w:val="32"/>
        </w:rPr>
        <w:t xml:space="preserve"> T =</w:t>
      </w:r>
      <w:r w:rsidRPr="007E320D">
        <w:rPr>
          <w:rFonts w:ascii="Traditional Arabic" w:hAnsi="Traditional Arabic" w:cs="Traditional Arabic"/>
          <w:sz w:val="32"/>
          <w:szCs w:val="32"/>
          <w:rtl/>
        </w:rPr>
        <w:t xml:space="preserve">، أي أن المضاعف يساوي مقلوب الميل الحدي </w:t>
      </w:r>
      <w:r w:rsidRPr="007E320D">
        <w:rPr>
          <w:rFonts w:ascii="Traditional Arabic" w:hAnsi="Traditional Arabic" w:cs="Traditional Arabic" w:hint="cs"/>
          <w:sz w:val="32"/>
          <w:szCs w:val="32"/>
          <w:rtl/>
        </w:rPr>
        <w:t>للادخار.</w:t>
      </w:r>
      <w:r w:rsidRPr="007E320D">
        <w:rPr>
          <w:rFonts w:ascii="Traditional Arabic" w:hAnsi="Traditional Arabic" w:cs="Traditional Arabic"/>
          <w:sz w:val="32"/>
          <w:szCs w:val="32"/>
          <w:rtl/>
        </w:rPr>
        <w:t xml:space="preserve"> وتظهر الدراسة أهمية نظرية المضاعف في الواقع العملي ذات آثر </w:t>
      </w:r>
      <w:r w:rsidRPr="007E320D">
        <w:rPr>
          <w:rFonts w:ascii="Traditional Arabic" w:hAnsi="Traditional Arabic" w:cs="Traditional Arabic" w:hint="cs"/>
          <w:sz w:val="32"/>
          <w:szCs w:val="32"/>
          <w:rtl/>
        </w:rPr>
        <w:t>بالغة،</w:t>
      </w:r>
      <w:r w:rsidRPr="007E320D">
        <w:rPr>
          <w:rFonts w:ascii="Traditional Arabic" w:hAnsi="Traditional Arabic" w:cs="Traditional Arabic"/>
          <w:sz w:val="32"/>
          <w:szCs w:val="32"/>
          <w:rtl/>
        </w:rPr>
        <w:t xml:space="preserve"> حيث تسمح لنا بشكل عام أن</w:t>
      </w:r>
      <w:r>
        <w:rPr>
          <w:rFonts w:ascii="Traditional Arabic" w:hAnsi="Traditional Arabic" w:cs="Traditional Arabic" w:hint="cs"/>
          <w:sz w:val="32"/>
          <w:szCs w:val="32"/>
          <w:rtl/>
        </w:rPr>
        <w:t xml:space="preserve"> </w:t>
      </w:r>
      <w:r w:rsidRPr="007E320D">
        <w:rPr>
          <w:rFonts w:ascii="Traditional Arabic" w:hAnsi="Traditional Arabic" w:cs="Traditional Arabic"/>
          <w:sz w:val="32"/>
          <w:szCs w:val="32"/>
          <w:rtl/>
        </w:rPr>
        <w:t xml:space="preserve">نعرف إذا ما قامت المشروعات المختلفة بزيادة إنفاقها </w:t>
      </w:r>
      <w:r w:rsidRPr="007E320D">
        <w:rPr>
          <w:rFonts w:ascii="Traditional Arabic" w:hAnsi="Traditional Arabic" w:cs="Traditional Arabic" w:hint="cs"/>
          <w:sz w:val="32"/>
          <w:szCs w:val="32"/>
          <w:rtl/>
        </w:rPr>
        <w:t>الاستثماري،</w:t>
      </w:r>
      <w:r w:rsidRPr="007E320D">
        <w:rPr>
          <w:rFonts w:ascii="Traditional Arabic" w:hAnsi="Traditional Arabic" w:cs="Traditional Arabic"/>
          <w:sz w:val="32"/>
          <w:szCs w:val="32"/>
          <w:rtl/>
        </w:rPr>
        <w:t xml:space="preserve"> </w:t>
      </w:r>
      <w:r w:rsidRPr="007E320D">
        <w:rPr>
          <w:rFonts w:ascii="Traditional Arabic" w:hAnsi="Traditional Arabic" w:cs="Traditional Arabic" w:hint="cs"/>
          <w:sz w:val="32"/>
          <w:szCs w:val="32"/>
          <w:rtl/>
        </w:rPr>
        <w:t>وكانت</w:t>
      </w:r>
      <w:r w:rsidRPr="007E320D">
        <w:rPr>
          <w:rFonts w:ascii="Traditional Arabic" w:hAnsi="Traditional Arabic" w:cs="Traditional Arabic"/>
          <w:sz w:val="32"/>
          <w:szCs w:val="32"/>
          <w:rtl/>
        </w:rPr>
        <w:t xml:space="preserve"> هناك طاقات إنتاجية</w:t>
      </w:r>
      <w:r>
        <w:rPr>
          <w:rFonts w:ascii="Traditional Arabic" w:hAnsi="Traditional Arabic" w:cs="Traditional Arabic" w:hint="cs"/>
          <w:sz w:val="32"/>
          <w:szCs w:val="32"/>
          <w:rtl/>
        </w:rPr>
        <w:t xml:space="preserve"> </w:t>
      </w:r>
      <w:r w:rsidRPr="007E320D">
        <w:rPr>
          <w:rFonts w:ascii="Traditional Arabic" w:hAnsi="Traditional Arabic" w:cs="Traditional Arabic"/>
          <w:sz w:val="32"/>
          <w:szCs w:val="32"/>
          <w:rtl/>
        </w:rPr>
        <w:t xml:space="preserve">معطلة في </w:t>
      </w:r>
      <w:r w:rsidRPr="007E320D">
        <w:rPr>
          <w:rFonts w:ascii="Traditional Arabic" w:hAnsi="Traditional Arabic" w:cs="Traditional Arabic" w:hint="cs"/>
          <w:sz w:val="32"/>
          <w:szCs w:val="32"/>
          <w:rtl/>
        </w:rPr>
        <w:t>الاقتصاد،</w:t>
      </w:r>
      <w:r w:rsidRPr="007E320D">
        <w:rPr>
          <w:rFonts w:ascii="Traditional Arabic" w:hAnsi="Traditional Arabic" w:cs="Traditional Arabic"/>
          <w:sz w:val="32"/>
          <w:szCs w:val="32"/>
          <w:rtl/>
        </w:rPr>
        <w:t xml:space="preserve"> فمن المتوقع أن يترتب على ذلك حدوث زيادة أكبر منها في الإنتاج </w:t>
      </w:r>
      <w:r w:rsidRPr="007E320D">
        <w:rPr>
          <w:rFonts w:ascii="Traditional Arabic" w:hAnsi="Traditional Arabic" w:cs="Traditional Arabic" w:hint="cs"/>
          <w:sz w:val="32"/>
          <w:szCs w:val="32"/>
          <w:rtl/>
        </w:rPr>
        <w:t>والدخل</w:t>
      </w:r>
      <w:r w:rsidRPr="007E320D">
        <w:rPr>
          <w:rFonts w:ascii="Traditional Arabic" w:hAnsi="Traditional Arabic" w:cs="Traditional Arabic"/>
          <w:sz w:val="32"/>
          <w:szCs w:val="32"/>
          <w:rtl/>
        </w:rPr>
        <w:t xml:space="preserve"> </w:t>
      </w:r>
      <w:r w:rsidRPr="007E320D">
        <w:rPr>
          <w:rFonts w:ascii="Traditional Arabic" w:hAnsi="Traditional Arabic" w:cs="Traditional Arabic" w:hint="cs"/>
          <w:sz w:val="32"/>
          <w:szCs w:val="32"/>
          <w:rtl/>
        </w:rPr>
        <w:t>و</w:t>
      </w:r>
      <w:r>
        <w:rPr>
          <w:rFonts w:ascii="Traditional Arabic" w:hAnsi="Traditional Arabic" w:cs="Traditional Arabic" w:hint="cs"/>
          <w:sz w:val="32"/>
          <w:szCs w:val="32"/>
          <w:rtl/>
        </w:rPr>
        <w:t>العمالة</w:t>
      </w:r>
      <w:r w:rsidRPr="007E320D">
        <w:rPr>
          <w:rFonts w:ascii="Traditional Arabic" w:hAnsi="Traditional Arabic" w:cs="Traditional Arabic" w:hint="cs"/>
          <w:sz w:val="32"/>
          <w:szCs w:val="32"/>
          <w:rtl/>
        </w:rPr>
        <w:t>،</w:t>
      </w:r>
      <w:r w:rsidRPr="007E320D">
        <w:rPr>
          <w:rFonts w:ascii="Traditional Arabic" w:hAnsi="Traditional Arabic" w:cs="Traditional Arabic"/>
          <w:sz w:val="32"/>
          <w:szCs w:val="32"/>
          <w:rtl/>
        </w:rPr>
        <w:t xml:space="preserve"> كما يمكننا معرفة مقدار الزيادة في الاستثمار </w:t>
      </w:r>
      <w:r w:rsidRPr="007E320D">
        <w:rPr>
          <w:rFonts w:ascii="Traditional Arabic" w:hAnsi="Traditional Arabic" w:cs="Traditional Arabic" w:hint="cs"/>
          <w:sz w:val="32"/>
          <w:szCs w:val="32"/>
          <w:rtl/>
        </w:rPr>
        <w:t>والميل</w:t>
      </w:r>
      <w:r w:rsidRPr="007E320D">
        <w:rPr>
          <w:rFonts w:ascii="Traditional Arabic" w:hAnsi="Traditional Arabic" w:cs="Traditional Arabic"/>
          <w:sz w:val="32"/>
          <w:szCs w:val="32"/>
          <w:rtl/>
        </w:rPr>
        <w:t xml:space="preserve"> الحدي للاستهلاك الخاص بالمجتمع </w:t>
      </w:r>
      <w:r>
        <w:rPr>
          <w:rFonts w:ascii="Traditional Arabic" w:hAnsi="Traditional Arabic" w:cs="Traditional Arabic" w:hint="cs"/>
          <w:sz w:val="32"/>
          <w:szCs w:val="32"/>
          <w:rtl/>
        </w:rPr>
        <w:t>(</w:t>
      </w:r>
      <w:r w:rsidRPr="007E320D">
        <w:rPr>
          <w:rFonts w:ascii="Traditional Arabic" w:hAnsi="Traditional Arabic" w:cs="Traditional Arabic" w:hint="cs"/>
          <w:sz w:val="32"/>
          <w:szCs w:val="32"/>
          <w:rtl/>
        </w:rPr>
        <w:t>أو</w:t>
      </w:r>
      <w:r>
        <w:rPr>
          <w:rFonts w:ascii="Traditional Arabic" w:hAnsi="Traditional Arabic" w:cs="Traditional Arabic" w:hint="cs"/>
          <w:sz w:val="32"/>
          <w:szCs w:val="32"/>
          <w:rtl/>
        </w:rPr>
        <w:t xml:space="preserve"> </w:t>
      </w:r>
      <w:r w:rsidRPr="007E320D">
        <w:rPr>
          <w:rFonts w:ascii="Traditional Arabic" w:hAnsi="Traditional Arabic" w:cs="Traditional Arabic"/>
          <w:sz w:val="32"/>
          <w:szCs w:val="32"/>
          <w:rtl/>
        </w:rPr>
        <w:t xml:space="preserve">الميل الحدي </w:t>
      </w:r>
      <w:r w:rsidRPr="007E320D">
        <w:rPr>
          <w:rFonts w:ascii="Traditional Arabic" w:hAnsi="Traditional Arabic" w:cs="Traditional Arabic" w:hint="cs"/>
          <w:sz w:val="32"/>
          <w:szCs w:val="32"/>
          <w:rtl/>
        </w:rPr>
        <w:t>للادخار)</w:t>
      </w:r>
      <w:r w:rsidRPr="007E320D">
        <w:rPr>
          <w:rFonts w:ascii="Traditional Arabic" w:hAnsi="Traditional Arabic" w:cs="Traditional Arabic"/>
          <w:sz w:val="32"/>
          <w:szCs w:val="32"/>
          <w:rtl/>
        </w:rPr>
        <w:t>، أن نقدر مقدار الزيادة التابعة في الدخل الوطني</w:t>
      </w:r>
      <w:r>
        <w:rPr>
          <w:rFonts w:ascii="Traditional Arabic" w:hAnsi="Traditional Arabic" w:cs="Traditional Arabic" w:hint="cs"/>
          <w:sz w:val="32"/>
          <w:szCs w:val="32"/>
          <w:rtl/>
        </w:rPr>
        <w:t>.</w:t>
      </w:r>
    </w:p>
    <w:p w14:paraId="7E4C19CF" w14:textId="77777777" w:rsidR="00C4125B" w:rsidRDefault="00C4125B" w:rsidP="00C4125B">
      <w:pPr>
        <w:pStyle w:val="Titre3"/>
        <w:bidi/>
        <w:spacing w:line="276" w:lineRule="auto"/>
        <w:jc w:val="left"/>
        <w:rPr>
          <w:rFonts w:ascii="Traditional Arabic" w:hAnsi="Traditional Arabic" w:cs="Traditional Arabic"/>
          <w:b/>
          <w:bCs/>
          <w:sz w:val="32"/>
          <w:szCs w:val="32"/>
          <w:rtl/>
          <w:lang w:bidi="ar-DZ"/>
        </w:rPr>
      </w:pPr>
      <w:bookmarkStart w:id="52" w:name="_Toc109548472"/>
      <w:r>
        <w:rPr>
          <w:rFonts w:ascii="Traditional Arabic" w:hAnsi="Traditional Arabic" w:cs="Traditional Arabic" w:hint="cs"/>
          <w:b/>
          <w:bCs/>
          <w:sz w:val="32"/>
          <w:szCs w:val="32"/>
          <w:rtl/>
          <w:lang w:bidi="ar-DZ"/>
        </w:rPr>
        <w:t xml:space="preserve">3.2.5 </w:t>
      </w:r>
      <w:r w:rsidRPr="00381523">
        <w:rPr>
          <w:rFonts w:ascii="Traditional Arabic" w:hAnsi="Traditional Arabic" w:cs="Traditional Arabic"/>
          <w:b/>
          <w:bCs/>
          <w:sz w:val="32"/>
          <w:szCs w:val="32"/>
          <w:rtl/>
          <w:lang w:bidi="ar-DZ"/>
        </w:rPr>
        <w:t>نظرية تفضيل السيولة</w:t>
      </w:r>
      <w:bookmarkEnd w:id="52"/>
    </w:p>
    <w:p w14:paraId="488706D8" w14:textId="77777777" w:rsidR="00C4125B" w:rsidRDefault="00C4125B" w:rsidP="00C4125B">
      <w:pPr>
        <w:pStyle w:val="Titre4"/>
        <w:numPr>
          <w:ilvl w:val="0"/>
          <w:numId w:val="34"/>
        </w:numPr>
        <w:bidi/>
        <w:spacing w:line="276" w:lineRule="auto"/>
        <w:jc w:val="left"/>
        <w:rPr>
          <w:rFonts w:ascii="Traditional Arabic" w:hAnsi="Traditional Arabic" w:cs="Traditional Arabic"/>
          <w:b/>
          <w:bCs/>
          <w:sz w:val="32"/>
          <w:szCs w:val="32"/>
          <w:rtl/>
          <w:lang w:bidi="ar-DZ"/>
        </w:rPr>
      </w:pPr>
      <w:r w:rsidRPr="00E74918">
        <w:rPr>
          <w:rFonts w:ascii="Traditional Arabic" w:hAnsi="Traditional Arabic" w:cs="Traditional Arabic"/>
          <w:b/>
          <w:bCs/>
          <w:sz w:val="32"/>
          <w:szCs w:val="32"/>
          <w:rtl/>
          <w:lang w:bidi="ar-DZ"/>
        </w:rPr>
        <w:t>عرض النقود:</w:t>
      </w:r>
    </w:p>
    <w:p w14:paraId="7F1E74FD" w14:textId="77777777" w:rsidR="00C4125B" w:rsidRDefault="00C4125B" w:rsidP="00C4125B">
      <w:pPr>
        <w:bidi/>
        <w:spacing w:line="276" w:lineRule="auto"/>
        <w:jc w:val="left"/>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ي</w:t>
      </w:r>
      <w:r w:rsidRPr="000B78E6">
        <w:rPr>
          <w:rFonts w:ascii="Traditional Arabic" w:hAnsi="Traditional Arabic" w:cs="Traditional Arabic"/>
          <w:sz w:val="32"/>
          <w:szCs w:val="32"/>
          <w:rtl/>
          <w:lang w:bidi="ar-DZ"/>
        </w:rPr>
        <w:t xml:space="preserve">قصد بعرض النقود </w:t>
      </w:r>
      <w:r w:rsidRPr="000B78E6">
        <w:rPr>
          <w:rFonts w:ascii="Traditional Arabic" w:hAnsi="Traditional Arabic" w:cs="Traditional Arabic" w:hint="cs"/>
          <w:sz w:val="32"/>
          <w:szCs w:val="32"/>
          <w:rtl/>
          <w:lang w:bidi="ar-DZ"/>
        </w:rPr>
        <w:t>الكمية النقود</w:t>
      </w:r>
      <w:r w:rsidRPr="000B78E6">
        <w:rPr>
          <w:rFonts w:ascii="Traditional Arabic" w:hAnsi="Traditional Arabic" w:cs="Traditional Arabic"/>
          <w:sz w:val="32"/>
          <w:szCs w:val="32"/>
          <w:rtl/>
          <w:lang w:bidi="ar-DZ"/>
        </w:rPr>
        <w:t xml:space="preserve"> المتوافرة في فترة زمنية </w:t>
      </w:r>
      <w:r w:rsidRPr="000B78E6">
        <w:rPr>
          <w:rFonts w:ascii="Traditional Arabic" w:hAnsi="Traditional Arabic" w:cs="Traditional Arabic" w:hint="cs"/>
          <w:sz w:val="32"/>
          <w:szCs w:val="32"/>
          <w:rtl/>
          <w:lang w:bidi="ar-DZ"/>
        </w:rPr>
        <w:t>معينة،</w:t>
      </w:r>
      <w:r w:rsidRPr="000B78E6">
        <w:rPr>
          <w:rFonts w:ascii="Traditional Arabic" w:hAnsi="Traditional Arabic" w:cs="Traditional Arabic"/>
          <w:sz w:val="32"/>
          <w:szCs w:val="32"/>
          <w:rtl/>
          <w:lang w:bidi="ar-DZ"/>
        </w:rPr>
        <w:t xml:space="preserve"> </w:t>
      </w:r>
      <w:r w:rsidRPr="000B78E6">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التي</w:t>
      </w:r>
      <w:r w:rsidRPr="000B78E6">
        <w:rPr>
          <w:rFonts w:ascii="Traditional Arabic" w:hAnsi="Traditional Arabic" w:cs="Traditional Arabic"/>
          <w:sz w:val="32"/>
          <w:szCs w:val="32"/>
          <w:rtl/>
          <w:lang w:bidi="ar-DZ"/>
        </w:rPr>
        <w:t xml:space="preserve"> تتحدد عادة من قبل السلطات النقدية، أو هي الكمية النقدية المتمثلة في وسائل الدفع بجميع أنواعها</w:t>
      </w:r>
      <w:r>
        <w:rPr>
          <w:rFonts w:ascii="Traditional Arabic" w:hAnsi="Traditional Arabic" w:cs="Traditional Arabic" w:hint="cs"/>
          <w:sz w:val="32"/>
          <w:szCs w:val="32"/>
          <w:rtl/>
          <w:lang w:bidi="ar-DZ"/>
        </w:rPr>
        <w:t xml:space="preserve">، </w:t>
      </w:r>
      <w:r w:rsidRPr="000B78E6">
        <w:rPr>
          <w:rFonts w:ascii="Traditional Arabic" w:hAnsi="Traditional Arabic" w:cs="Traditional Arabic"/>
          <w:sz w:val="32"/>
          <w:szCs w:val="32"/>
          <w:rtl/>
          <w:lang w:bidi="ar-DZ"/>
        </w:rPr>
        <w:t>أو هي</w:t>
      </w:r>
      <w:r>
        <w:rPr>
          <w:rFonts w:ascii="Traditional Arabic" w:hAnsi="Traditional Arabic" w:cs="Traditional Arabic" w:hint="cs"/>
          <w:sz w:val="32"/>
          <w:szCs w:val="32"/>
          <w:rtl/>
          <w:lang w:bidi="ar-DZ"/>
        </w:rPr>
        <w:t xml:space="preserve"> </w:t>
      </w:r>
      <w:r w:rsidRPr="000B78E6">
        <w:rPr>
          <w:rFonts w:ascii="Traditional Arabic" w:hAnsi="Traditional Arabic" w:cs="Traditional Arabic"/>
          <w:sz w:val="32"/>
          <w:szCs w:val="32"/>
          <w:rtl/>
          <w:lang w:bidi="ar-DZ"/>
        </w:rPr>
        <w:t>الكميّة النقديّة المُتمثِّلة في وسائل الدّفع بجميع أنواعها؛ ومن ثم يمكن</w:t>
      </w:r>
      <w:r>
        <w:rPr>
          <w:rFonts w:ascii="Traditional Arabic" w:hAnsi="Traditional Arabic" w:cs="Traditional Arabic" w:hint="cs"/>
          <w:sz w:val="32"/>
          <w:szCs w:val="32"/>
          <w:rtl/>
          <w:lang w:bidi="ar-DZ"/>
        </w:rPr>
        <w:t xml:space="preserve"> </w:t>
      </w:r>
      <w:r w:rsidRPr="000B78E6">
        <w:rPr>
          <w:rFonts w:ascii="Traditional Arabic" w:hAnsi="Traditional Arabic" w:cs="Traditional Arabic"/>
          <w:sz w:val="32"/>
          <w:szCs w:val="32"/>
          <w:rtl/>
          <w:lang w:bidi="ar-DZ"/>
        </w:rPr>
        <w:t>التّمييز في المعروض النقدي بن ثلاثة مفاهيم أساسية</w:t>
      </w:r>
      <w:r w:rsidRPr="000B78E6">
        <w:rPr>
          <w:rFonts w:ascii="Traditional Arabic" w:hAnsi="Traditional Arabic" w:cs="Traditional Arabic"/>
          <w:sz w:val="32"/>
          <w:szCs w:val="32"/>
          <w:lang w:bidi="ar-DZ"/>
        </w:rPr>
        <w:t>:</w:t>
      </w:r>
    </w:p>
    <w:p w14:paraId="4E7B1D06" w14:textId="77777777" w:rsidR="00C4125B" w:rsidRPr="005B4C9E" w:rsidRDefault="00C4125B" w:rsidP="00C4125B">
      <w:pPr>
        <w:pStyle w:val="Paragraphedeliste"/>
        <w:numPr>
          <w:ilvl w:val="0"/>
          <w:numId w:val="35"/>
        </w:numPr>
        <w:bidi/>
        <w:spacing w:line="276" w:lineRule="auto"/>
        <w:jc w:val="both"/>
        <w:rPr>
          <w:rFonts w:ascii="Traditional Arabic" w:hAnsi="Traditional Arabic" w:cs="Traditional Arabic"/>
          <w:sz w:val="32"/>
          <w:szCs w:val="32"/>
          <w:rtl/>
          <w:lang w:bidi="ar-DZ"/>
        </w:rPr>
      </w:pPr>
      <w:r w:rsidRPr="005B4C9E">
        <w:rPr>
          <w:rFonts w:ascii="Traditional Arabic" w:hAnsi="Traditional Arabic" w:cs="Traditional Arabic"/>
          <w:b/>
          <w:bCs/>
          <w:sz w:val="32"/>
          <w:szCs w:val="32"/>
          <w:rtl/>
          <w:lang w:bidi="ar-DZ"/>
        </w:rPr>
        <w:t>المفهوم الضيق (</w:t>
      </w:r>
      <w:r w:rsidRPr="005B4C9E">
        <w:rPr>
          <w:rFonts w:ascii="Traditional Arabic" w:hAnsi="Traditional Arabic" w:cs="Traditional Arabic"/>
          <w:b/>
          <w:bCs/>
          <w:sz w:val="32"/>
          <w:szCs w:val="32"/>
          <w:lang w:bidi="ar-DZ"/>
        </w:rPr>
        <w:t>M1</w:t>
      </w:r>
      <w:r w:rsidRPr="005B4C9E">
        <w:rPr>
          <w:rFonts w:ascii="Traditional Arabic" w:hAnsi="Traditional Arabic" w:cs="Traditional Arabic"/>
          <w:b/>
          <w:bCs/>
          <w:sz w:val="32"/>
          <w:szCs w:val="32"/>
          <w:rtl/>
          <w:lang w:bidi="ar-DZ"/>
        </w:rPr>
        <w:t>):</w:t>
      </w:r>
      <w:r w:rsidRPr="005B4C9E">
        <w:rPr>
          <w:rFonts w:ascii="Traditional Arabic" w:hAnsi="Traditional Arabic" w:cs="Traditional Arabic"/>
          <w:sz w:val="32"/>
          <w:szCs w:val="32"/>
          <w:rtl/>
          <w:lang w:bidi="ar-DZ"/>
        </w:rPr>
        <w:t xml:space="preserve"> يعرف بمجموع وسائل الدفع </w:t>
      </w:r>
      <w:r w:rsidRPr="005B4C9E">
        <w:rPr>
          <w:rFonts w:ascii="Traditional Arabic" w:hAnsi="Traditional Arabic" w:cs="Traditional Arabic" w:hint="cs"/>
          <w:sz w:val="32"/>
          <w:szCs w:val="32"/>
          <w:rtl/>
          <w:lang w:bidi="ar-DZ"/>
        </w:rPr>
        <w:t>ويشتمل</w:t>
      </w:r>
      <w:r w:rsidRPr="005B4C9E">
        <w:rPr>
          <w:rFonts w:ascii="Traditional Arabic" w:hAnsi="Traditional Arabic" w:cs="Traditional Arabic"/>
          <w:sz w:val="32"/>
          <w:szCs w:val="32"/>
          <w:rtl/>
          <w:lang w:bidi="ar-DZ"/>
        </w:rPr>
        <w:t xml:space="preserve"> على النقود الورقية الإلزامية </w:t>
      </w:r>
      <w:r w:rsidRPr="005B4C9E">
        <w:rPr>
          <w:rFonts w:ascii="Traditional Arabic" w:hAnsi="Traditional Arabic" w:cs="Traditional Arabic" w:hint="cs"/>
          <w:sz w:val="32"/>
          <w:szCs w:val="32"/>
          <w:rtl/>
          <w:lang w:bidi="ar-DZ"/>
        </w:rPr>
        <w:t>والنقود</w:t>
      </w:r>
      <w:r w:rsidRPr="005B4C9E">
        <w:rPr>
          <w:rFonts w:ascii="Traditional Arabic" w:hAnsi="Traditional Arabic" w:cs="Traditional Arabic"/>
          <w:sz w:val="32"/>
          <w:szCs w:val="32"/>
          <w:lang w:bidi="ar-DZ"/>
        </w:rPr>
        <w:t xml:space="preserve"> </w:t>
      </w:r>
      <w:r w:rsidRPr="005B4C9E">
        <w:rPr>
          <w:rFonts w:ascii="Traditional Arabic" w:hAnsi="Traditional Arabic" w:cs="Traditional Arabic"/>
          <w:sz w:val="32"/>
          <w:szCs w:val="32"/>
          <w:rtl/>
          <w:lang w:bidi="ar-DZ"/>
        </w:rPr>
        <w:t xml:space="preserve">المساعدة </w:t>
      </w:r>
      <w:r w:rsidRPr="005B4C9E">
        <w:rPr>
          <w:rFonts w:ascii="Traditional Arabic" w:hAnsi="Traditional Arabic" w:cs="Traditional Arabic" w:hint="cs"/>
          <w:sz w:val="32"/>
          <w:szCs w:val="32"/>
          <w:rtl/>
          <w:lang w:bidi="ar-DZ"/>
        </w:rPr>
        <w:t>والودائع</w:t>
      </w:r>
      <w:r w:rsidRPr="005B4C9E">
        <w:rPr>
          <w:rFonts w:ascii="Traditional Arabic" w:hAnsi="Traditional Arabic" w:cs="Traditional Arabic"/>
          <w:sz w:val="32"/>
          <w:szCs w:val="32"/>
          <w:rtl/>
          <w:lang w:bidi="ar-DZ"/>
        </w:rPr>
        <w:t xml:space="preserve"> </w:t>
      </w:r>
      <w:r w:rsidRPr="005B4C9E">
        <w:rPr>
          <w:rFonts w:ascii="Traditional Arabic" w:hAnsi="Traditional Arabic" w:cs="Traditional Arabic" w:hint="cs"/>
          <w:sz w:val="32"/>
          <w:szCs w:val="32"/>
          <w:rtl/>
          <w:lang w:bidi="ar-DZ"/>
        </w:rPr>
        <w:t>الجارية،</w:t>
      </w:r>
      <w:r w:rsidRPr="005B4C9E">
        <w:rPr>
          <w:rFonts w:ascii="Traditional Arabic" w:hAnsi="Traditional Arabic" w:cs="Traditional Arabic"/>
          <w:sz w:val="32"/>
          <w:szCs w:val="32"/>
          <w:rtl/>
          <w:lang w:bidi="ar-DZ"/>
        </w:rPr>
        <w:t xml:space="preserve"> وهي كلها أصول نقدية تتمتع بسيولة عالية </w:t>
      </w:r>
      <w:r w:rsidRPr="005B4C9E">
        <w:rPr>
          <w:rFonts w:ascii="Traditional Arabic" w:hAnsi="Traditional Arabic" w:cs="Traditional Arabic" w:hint="cs"/>
          <w:sz w:val="32"/>
          <w:szCs w:val="32"/>
          <w:rtl/>
          <w:lang w:bidi="ar-DZ"/>
        </w:rPr>
        <w:t>جدا.</w:t>
      </w:r>
      <w:r w:rsidRPr="005B4C9E">
        <w:rPr>
          <w:rFonts w:ascii="Traditional Arabic" w:hAnsi="Traditional Arabic" w:cs="Traditional Arabic"/>
          <w:sz w:val="32"/>
          <w:szCs w:val="32"/>
          <w:rtl/>
          <w:lang w:bidi="ar-DZ"/>
        </w:rPr>
        <w:t xml:space="preserve"> </w:t>
      </w:r>
    </w:p>
    <w:p w14:paraId="6415469E" w14:textId="77777777" w:rsidR="00C4125B" w:rsidRDefault="00C4125B" w:rsidP="00C4125B">
      <w:pPr>
        <w:pStyle w:val="Paragraphedeliste"/>
        <w:numPr>
          <w:ilvl w:val="0"/>
          <w:numId w:val="35"/>
        </w:numPr>
        <w:bidi/>
        <w:spacing w:line="276" w:lineRule="auto"/>
        <w:jc w:val="both"/>
        <w:rPr>
          <w:rFonts w:ascii="Traditional Arabic" w:hAnsi="Traditional Arabic" w:cs="Traditional Arabic"/>
          <w:sz w:val="32"/>
          <w:szCs w:val="32"/>
          <w:lang w:bidi="ar-DZ"/>
        </w:rPr>
      </w:pPr>
      <w:r w:rsidRPr="005B4C9E">
        <w:rPr>
          <w:rFonts w:ascii="Traditional Arabic" w:hAnsi="Traditional Arabic" w:cs="Traditional Arabic"/>
          <w:sz w:val="32"/>
          <w:szCs w:val="32"/>
          <w:rtl/>
          <w:lang w:bidi="ar-DZ"/>
        </w:rPr>
        <w:t xml:space="preserve"> </w:t>
      </w:r>
      <w:r w:rsidRPr="005B4C9E">
        <w:rPr>
          <w:rFonts w:ascii="Traditional Arabic" w:hAnsi="Traditional Arabic" w:cs="Traditional Arabic"/>
          <w:b/>
          <w:bCs/>
          <w:sz w:val="32"/>
          <w:szCs w:val="32"/>
          <w:rtl/>
          <w:lang w:bidi="ar-DZ"/>
        </w:rPr>
        <w:t>المفهوم الواسع</w:t>
      </w:r>
      <w:r w:rsidRPr="005B4C9E">
        <w:rPr>
          <w:rFonts w:ascii="Traditional Arabic" w:hAnsi="Traditional Arabic" w:cs="Traditional Arabic"/>
          <w:b/>
          <w:bCs/>
          <w:sz w:val="32"/>
          <w:szCs w:val="32"/>
          <w:lang w:bidi="ar-DZ"/>
        </w:rPr>
        <w:t xml:space="preserve"> :(M2) </w:t>
      </w:r>
      <w:r>
        <w:rPr>
          <w:rFonts w:ascii="Traditional Arabic" w:hAnsi="Traditional Arabic" w:cs="Traditional Arabic" w:hint="cs"/>
          <w:sz w:val="32"/>
          <w:szCs w:val="32"/>
          <w:rtl/>
          <w:lang w:bidi="ar-DZ"/>
        </w:rPr>
        <w:t>تعرف</w:t>
      </w:r>
      <w:r w:rsidRPr="005B4C9E">
        <w:rPr>
          <w:rFonts w:ascii="Traditional Arabic" w:hAnsi="Traditional Arabic" w:cs="Traditional Arabic"/>
          <w:sz w:val="32"/>
          <w:szCs w:val="32"/>
          <w:rtl/>
          <w:lang w:bidi="ar-DZ"/>
        </w:rPr>
        <w:t xml:space="preserve"> بالسيولة المحلية </w:t>
      </w:r>
      <w:r w:rsidRPr="005B4C9E">
        <w:rPr>
          <w:rFonts w:ascii="Traditional Arabic" w:hAnsi="Traditional Arabic" w:cs="Traditional Arabic" w:hint="cs"/>
          <w:sz w:val="32"/>
          <w:szCs w:val="32"/>
          <w:rtl/>
          <w:lang w:bidi="ar-DZ"/>
        </w:rPr>
        <w:t>الخاصة،</w:t>
      </w:r>
      <w:r w:rsidRPr="005B4C9E">
        <w:rPr>
          <w:rFonts w:ascii="Traditional Arabic" w:hAnsi="Traditional Arabic" w:cs="Traditional Arabic"/>
          <w:sz w:val="32"/>
          <w:szCs w:val="32"/>
          <w:rtl/>
          <w:lang w:bidi="ar-DZ"/>
        </w:rPr>
        <w:t xml:space="preserve"> وتشتمل على</w:t>
      </w:r>
      <w:r w:rsidRPr="005B4C9E">
        <w:rPr>
          <w:rFonts w:ascii="Traditional Arabic" w:hAnsi="Traditional Arabic" w:cs="Traditional Arabic"/>
          <w:sz w:val="32"/>
          <w:szCs w:val="32"/>
          <w:lang w:bidi="ar-DZ"/>
        </w:rPr>
        <w:t xml:space="preserve"> (M1) </w:t>
      </w:r>
      <w:r w:rsidRPr="005B4C9E">
        <w:rPr>
          <w:rFonts w:ascii="Traditional Arabic" w:hAnsi="Traditional Arabic" w:cs="Traditional Arabic"/>
          <w:sz w:val="32"/>
          <w:szCs w:val="32"/>
          <w:rtl/>
          <w:lang w:bidi="ar-DZ"/>
        </w:rPr>
        <w:t>مضافا إليها الودائع</w:t>
      </w:r>
      <w:r w:rsidRPr="005B4C9E">
        <w:rPr>
          <w:rFonts w:ascii="Traditional Arabic" w:hAnsi="Traditional Arabic" w:cs="Traditional Arabic" w:hint="cs"/>
          <w:sz w:val="32"/>
          <w:szCs w:val="32"/>
          <w:rtl/>
          <w:lang w:bidi="ar-DZ"/>
        </w:rPr>
        <w:t xml:space="preserve"> </w:t>
      </w:r>
      <w:r w:rsidRPr="005B4C9E">
        <w:rPr>
          <w:rFonts w:ascii="Traditional Arabic" w:hAnsi="Traditional Arabic" w:cs="Traditional Arabic"/>
          <w:sz w:val="32"/>
          <w:szCs w:val="32"/>
          <w:rtl/>
          <w:lang w:bidi="ar-DZ"/>
        </w:rPr>
        <w:t xml:space="preserve">لأجل وودائع الادخار قصيرة الأجل بالبنوك وودائع التوفير لدى صناديق </w:t>
      </w:r>
      <w:r w:rsidRPr="005B4C9E">
        <w:rPr>
          <w:rFonts w:ascii="Traditional Arabic" w:hAnsi="Traditional Arabic" w:cs="Traditional Arabic" w:hint="cs"/>
          <w:sz w:val="32"/>
          <w:szCs w:val="32"/>
          <w:rtl/>
          <w:lang w:bidi="ar-DZ"/>
        </w:rPr>
        <w:t>التوفير، وهي</w:t>
      </w:r>
      <w:r w:rsidRPr="005B4C9E">
        <w:rPr>
          <w:rFonts w:ascii="Traditional Arabic" w:hAnsi="Traditional Arabic" w:cs="Traditional Arabic"/>
          <w:sz w:val="32"/>
          <w:szCs w:val="32"/>
          <w:rtl/>
          <w:lang w:bidi="ar-DZ"/>
        </w:rPr>
        <w:t xml:space="preserve"> أقل سيولة من</w:t>
      </w:r>
      <w:r>
        <w:rPr>
          <w:rFonts w:ascii="Traditional Arabic" w:hAnsi="Traditional Arabic" w:cs="Traditional Arabic" w:hint="cs"/>
          <w:sz w:val="32"/>
          <w:szCs w:val="32"/>
          <w:rtl/>
          <w:lang w:bidi="ar-DZ"/>
        </w:rPr>
        <w:t xml:space="preserve"> </w:t>
      </w:r>
      <w:r w:rsidRPr="005B4C9E">
        <w:rPr>
          <w:rFonts w:ascii="Traditional Arabic" w:hAnsi="Traditional Arabic" w:cs="Traditional Arabic"/>
          <w:sz w:val="32"/>
          <w:szCs w:val="32"/>
          <w:lang w:bidi="ar-DZ"/>
        </w:rPr>
        <w:t xml:space="preserve">(M1). </w:t>
      </w:r>
    </w:p>
    <w:p w14:paraId="1F431AA1" w14:textId="77777777" w:rsidR="00C4125B" w:rsidRPr="005B4C9E" w:rsidRDefault="00C4125B" w:rsidP="00C4125B">
      <w:pPr>
        <w:pStyle w:val="Paragraphedeliste"/>
        <w:numPr>
          <w:ilvl w:val="0"/>
          <w:numId w:val="35"/>
        </w:numPr>
        <w:bidi/>
        <w:spacing w:line="276" w:lineRule="auto"/>
        <w:jc w:val="both"/>
        <w:rPr>
          <w:rFonts w:ascii="Traditional Arabic" w:hAnsi="Traditional Arabic" w:cs="Traditional Arabic"/>
          <w:sz w:val="32"/>
          <w:szCs w:val="32"/>
          <w:rtl/>
          <w:lang w:bidi="ar-DZ"/>
        </w:rPr>
      </w:pPr>
      <w:r w:rsidRPr="005B4C9E">
        <w:rPr>
          <w:rFonts w:ascii="Traditional Arabic" w:hAnsi="Traditional Arabic" w:cs="Traditional Arabic"/>
          <w:b/>
          <w:bCs/>
          <w:sz w:val="32"/>
          <w:szCs w:val="32"/>
          <w:rtl/>
          <w:lang w:bidi="ar-DZ"/>
        </w:rPr>
        <w:t xml:space="preserve"> مفهوم السيولة المحلية</w:t>
      </w:r>
      <w:r w:rsidRPr="005B4C9E">
        <w:rPr>
          <w:rFonts w:ascii="Traditional Arabic" w:hAnsi="Traditional Arabic" w:cs="Traditional Arabic"/>
          <w:b/>
          <w:bCs/>
          <w:sz w:val="32"/>
          <w:szCs w:val="32"/>
          <w:lang w:bidi="ar-DZ"/>
        </w:rPr>
        <w:t>: (M3)</w:t>
      </w:r>
      <w:r w:rsidRPr="005B4C9E">
        <w:rPr>
          <w:rFonts w:ascii="Traditional Arabic" w:hAnsi="Traditional Arabic" w:cs="Traditional Arabic"/>
          <w:sz w:val="32"/>
          <w:szCs w:val="32"/>
          <w:lang w:bidi="ar-DZ"/>
        </w:rPr>
        <w:t xml:space="preserve"> </w:t>
      </w:r>
      <w:r w:rsidRPr="005B4C9E">
        <w:rPr>
          <w:rFonts w:ascii="Traditional Arabic" w:hAnsi="Traditional Arabic" w:cs="Traditional Arabic"/>
          <w:sz w:val="32"/>
          <w:szCs w:val="32"/>
          <w:rtl/>
          <w:lang w:bidi="ar-DZ"/>
        </w:rPr>
        <w:t>وتشتمل على</w:t>
      </w:r>
      <w:r w:rsidRPr="005B4C9E">
        <w:rPr>
          <w:rFonts w:ascii="Traditional Arabic" w:hAnsi="Traditional Arabic" w:cs="Traditional Arabic"/>
          <w:sz w:val="32"/>
          <w:szCs w:val="32"/>
          <w:lang w:bidi="ar-DZ"/>
        </w:rPr>
        <w:t xml:space="preserve"> (M2) </w:t>
      </w:r>
      <w:r w:rsidRPr="005B4C9E">
        <w:rPr>
          <w:rFonts w:ascii="Traditional Arabic" w:hAnsi="Traditional Arabic" w:cs="Traditional Arabic"/>
          <w:sz w:val="32"/>
          <w:szCs w:val="32"/>
          <w:rtl/>
          <w:lang w:bidi="ar-DZ"/>
        </w:rPr>
        <w:t>السيولة المحلية الخاصة زائد الودائع الحكومية</w:t>
      </w:r>
    </w:p>
    <w:p w14:paraId="6C61564C" w14:textId="77777777" w:rsidR="00C4125B" w:rsidRDefault="00C4125B" w:rsidP="00C4125B">
      <w:pPr>
        <w:bidi/>
        <w:spacing w:line="276" w:lineRule="auto"/>
        <w:jc w:val="both"/>
        <w:rPr>
          <w:rFonts w:ascii="Traditional Arabic" w:hAnsi="Traditional Arabic" w:cs="Traditional Arabic"/>
          <w:sz w:val="32"/>
          <w:szCs w:val="32"/>
          <w:rtl/>
          <w:lang w:bidi="ar-DZ"/>
        </w:rPr>
      </w:pPr>
      <w:r w:rsidRPr="005B4C9E">
        <w:rPr>
          <w:rFonts w:ascii="Traditional Arabic" w:hAnsi="Traditional Arabic" w:cs="Traditional Arabic"/>
          <w:sz w:val="32"/>
          <w:szCs w:val="32"/>
          <w:rtl/>
          <w:lang w:bidi="ar-DZ"/>
        </w:rPr>
        <w:t xml:space="preserve">لدى البنوك كالسندات وأذون </w:t>
      </w:r>
      <w:r w:rsidRPr="005B4C9E">
        <w:rPr>
          <w:rFonts w:ascii="Traditional Arabic" w:hAnsi="Traditional Arabic" w:cs="Traditional Arabic" w:hint="cs"/>
          <w:sz w:val="32"/>
          <w:szCs w:val="32"/>
          <w:rtl/>
          <w:lang w:bidi="ar-DZ"/>
        </w:rPr>
        <w:t>الخزانة،</w:t>
      </w:r>
      <w:r w:rsidRPr="005B4C9E">
        <w:rPr>
          <w:rFonts w:ascii="Traditional Arabic" w:hAnsi="Traditional Arabic" w:cs="Traditional Arabic"/>
          <w:sz w:val="32"/>
          <w:szCs w:val="32"/>
          <w:rtl/>
          <w:lang w:bidi="ar-DZ"/>
        </w:rPr>
        <w:t xml:space="preserve"> وهي أقل سيولة من (</w:t>
      </w:r>
      <w:r w:rsidRPr="005B4C9E">
        <w:rPr>
          <w:rFonts w:ascii="Traditional Arabic" w:hAnsi="Traditional Arabic" w:cs="Traditional Arabic"/>
          <w:sz w:val="32"/>
          <w:szCs w:val="32"/>
          <w:lang w:bidi="ar-DZ"/>
        </w:rPr>
        <w:t>M2</w:t>
      </w:r>
      <w:r w:rsidRPr="005B4C9E">
        <w:rPr>
          <w:rFonts w:ascii="Traditional Arabic" w:hAnsi="Traditional Arabic" w:cs="Traditional Arabic"/>
          <w:sz w:val="32"/>
          <w:szCs w:val="32"/>
          <w:rtl/>
          <w:lang w:bidi="ar-DZ"/>
        </w:rPr>
        <w:t>).</w:t>
      </w:r>
    </w:p>
    <w:p w14:paraId="6D388A35" w14:textId="77777777" w:rsidR="00C4125B" w:rsidRDefault="00C4125B" w:rsidP="00C4125B">
      <w:pPr>
        <w:pStyle w:val="Titre4"/>
        <w:numPr>
          <w:ilvl w:val="0"/>
          <w:numId w:val="34"/>
        </w:numPr>
        <w:bidi/>
        <w:spacing w:line="276" w:lineRule="auto"/>
        <w:jc w:val="left"/>
        <w:rPr>
          <w:rFonts w:ascii="Traditional Arabic" w:hAnsi="Traditional Arabic" w:cs="Traditional Arabic"/>
          <w:b/>
          <w:bCs/>
          <w:sz w:val="32"/>
          <w:szCs w:val="32"/>
          <w:rtl/>
          <w:lang w:bidi="ar-DZ"/>
        </w:rPr>
      </w:pPr>
      <w:r w:rsidRPr="00317154">
        <w:rPr>
          <w:rFonts w:ascii="Traditional Arabic" w:hAnsi="Traditional Arabic" w:cs="Traditional Arabic"/>
          <w:b/>
          <w:bCs/>
          <w:sz w:val="32"/>
          <w:szCs w:val="32"/>
          <w:rtl/>
          <w:lang w:bidi="ar-DZ"/>
        </w:rPr>
        <w:lastRenderedPageBreak/>
        <w:t>الطلب على النقود:</w:t>
      </w:r>
    </w:p>
    <w:p w14:paraId="2D1B02F9" w14:textId="77777777" w:rsidR="00C4125B" w:rsidRPr="004C452C" w:rsidRDefault="00C4125B" w:rsidP="00C4125B">
      <w:pPr>
        <w:bidi/>
        <w:spacing w:line="276" w:lineRule="auto"/>
        <w:jc w:val="both"/>
        <w:rPr>
          <w:rFonts w:ascii="Traditional Arabic" w:hAnsi="Traditional Arabic" w:cs="Traditional Arabic"/>
          <w:sz w:val="32"/>
          <w:szCs w:val="32"/>
          <w:rtl/>
          <w:lang w:bidi="ar-DZ"/>
        </w:rPr>
      </w:pPr>
      <w:r w:rsidRPr="004C452C">
        <w:rPr>
          <w:rFonts w:ascii="Traditional Arabic" w:hAnsi="Traditional Arabic" w:cs="Traditional Arabic"/>
          <w:sz w:val="32"/>
          <w:szCs w:val="32"/>
          <w:lang w:bidi="ar-DZ"/>
        </w:rPr>
        <w:t xml:space="preserve">  </w:t>
      </w:r>
      <w:r w:rsidRPr="004C452C">
        <w:rPr>
          <w:rFonts w:ascii="Traditional Arabic" w:hAnsi="Traditional Arabic" w:cs="Traditional Arabic"/>
          <w:sz w:val="32"/>
          <w:szCs w:val="32"/>
          <w:rtl/>
          <w:lang w:bidi="ar-DZ"/>
        </w:rPr>
        <w:t xml:space="preserve">تتلمذ </w:t>
      </w:r>
      <w:proofErr w:type="spellStart"/>
      <w:r w:rsidRPr="004C452C">
        <w:rPr>
          <w:rFonts w:ascii="Traditional Arabic" w:hAnsi="Traditional Arabic" w:cs="Traditional Arabic"/>
          <w:sz w:val="32"/>
          <w:szCs w:val="32"/>
          <w:rtl/>
          <w:lang w:bidi="ar-DZ"/>
        </w:rPr>
        <w:t>كينز</w:t>
      </w:r>
      <w:proofErr w:type="spellEnd"/>
      <w:r>
        <w:rPr>
          <w:rFonts w:ascii="Traditional Arabic" w:hAnsi="Traditional Arabic" w:cs="Traditional Arabic" w:hint="cs"/>
          <w:sz w:val="32"/>
          <w:szCs w:val="32"/>
          <w:rtl/>
          <w:lang w:bidi="ar-DZ"/>
        </w:rPr>
        <w:t xml:space="preserve"> </w:t>
      </w:r>
      <w:r w:rsidRPr="004C452C">
        <w:rPr>
          <w:rFonts w:ascii="Traditional Arabic" w:hAnsi="Traditional Arabic" w:cs="Traditional Arabic"/>
          <w:sz w:val="32"/>
          <w:szCs w:val="32"/>
          <w:rtl/>
          <w:lang w:bidi="ar-DZ"/>
        </w:rPr>
        <w:t>على يد أستاذه مارشال في جامعو كمبردج، ولم يكن مخالفا في طرحه للطلب على النقود في تحليل مدرسة كامبردج، الا أنه قام من خلال نظريته العامة (1936) بتطوير صيغة مدرسة كامبردج لتشمل متغيرات لم تلعب من قبل دورا يذكر في الطلب على النقود</w:t>
      </w:r>
      <w:r w:rsidRPr="004C452C">
        <w:rPr>
          <w:rFonts w:ascii="Traditional Arabic" w:hAnsi="Traditional Arabic" w:cs="Traditional Arabic"/>
          <w:sz w:val="32"/>
          <w:szCs w:val="32"/>
          <w:lang w:bidi="ar-DZ"/>
        </w:rPr>
        <w:t>.</w:t>
      </w:r>
    </w:p>
    <w:p w14:paraId="004DDDB5" w14:textId="77777777" w:rsidR="00C4125B" w:rsidRPr="004C452C" w:rsidRDefault="00C4125B" w:rsidP="00C4125B">
      <w:pPr>
        <w:bidi/>
        <w:spacing w:line="276" w:lineRule="auto"/>
        <w:jc w:val="both"/>
        <w:rPr>
          <w:rFonts w:ascii="Traditional Arabic" w:hAnsi="Traditional Arabic" w:cs="Traditional Arabic"/>
          <w:sz w:val="32"/>
          <w:szCs w:val="32"/>
          <w:rtl/>
          <w:lang w:bidi="ar-DZ"/>
        </w:rPr>
      </w:pPr>
      <w:r w:rsidRPr="004C452C">
        <w:rPr>
          <w:rFonts w:ascii="Traditional Arabic" w:hAnsi="Traditional Arabic" w:cs="Traditional Arabic"/>
          <w:sz w:val="32"/>
          <w:szCs w:val="32"/>
          <w:rtl/>
          <w:lang w:bidi="ar-DZ"/>
        </w:rPr>
        <w:t xml:space="preserve">وقد بنى </w:t>
      </w:r>
      <w:proofErr w:type="spellStart"/>
      <w:r w:rsidRPr="004C452C">
        <w:rPr>
          <w:rFonts w:ascii="Traditional Arabic" w:hAnsi="Traditional Arabic" w:cs="Traditional Arabic"/>
          <w:sz w:val="32"/>
          <w:szCs w:val="32"/>
          <w:rtl/>
          <w:lang w:bidi="ar-DZ"/>
        </w:rPr>
        <w:t>كينز</w:t>
      </w:r>
      <w:proofErr w:type="spellEnd"/>
      <w:r w:rsidRPr="004C452C">
        <w:rPr>
          <w:rFonts w:ascii="Traditional Arabic" w:hAnsi="Traditional Arabic" w:cs="Traditional Arabic"/>
          <w:sz w:val="32"/>
          <w:szCs w:val="32"/>
          <w:rtl/>
          <w:lang w:bidi="ar-DZ"/>
        </w:rPr>
        <w:t xml:space="preserve"> نظريته في الطلب على النقود</w:t>
      </w:r>
      <w:r>
        <w:rPr>
          <w:rStyle w:val="Appelnotedebasdep"/>
          <w:rFonts w:ascii="Traditional Arabic" w:hAnsi="Traditional Arabic" w:cs="Traditional Arabic"/>
          <w:sz w:val="32"/>
          <w:szCs w:val="32"/>
          <w:rtl/>
          <w:lang w:bidi="ar-DZ"/>
        </w:rPr>
        <w:footnoteReference w:id="30"/>
      </w:r>
      <w:r w:rsidRPr="004C452C">
        <w:rPr>
          <w:rFonts w:ascii="Traditional Arabic" w:hAnsi="Traditional Arabic" w:cs="Traditional Arabic"/>
          <w:sz w:val="32"/>
          <w:szCs w:val="32"/>
          <w:rtl/>
          <w:lang w:bidi="ar-DZ"/>
        </w:rPr>
        <w:t xml:space="preserve"> على ثلاثة من شأنها دفع الأفراد والمؤسسات للاحتفاظ بالأرصدة النقدية</w:t>
      </w:r>
      <w:r w:rsidRPr="004C452C">
        <w:rPr>
          <w:rFonts w:ascii="Traditional Arabic" w:hAnsi="Traditional Arabic" w:cs="Traditional Arabic"/>
          <w:sz w:val="32"/>
          <w:szCs w:val="32"/>
          <w:lang w:bidi="ar-DZ"/>
        </w:rPr>
        <w:t>.</w:t>
      </w:r>
    </w:p>
    <w:p w14:paraId="463F14A9" w14:textId="77777777" w:rsidR="00C4125B" w:rsidRPr="004C452C" w:rsidRDefault="00C4125B" w:rsidP="00C4125B">
      <w:pPr>
        <w:bidi/>
        <w:spacing w:line="276" w:lineRule="auto"/>
        <w:jc w:val="both"/>
        <w:rPr>
          <w:rFonts w:ascii="Traditional Arabic" w:hAnsi="Traditional Arabic" w:cs="Traditional Arabic"/>
          <w:sz w:val="32"/>
          <w:szCs w:val="32"/>
          <w:rtl/>
          <w:lang w:bidi="ar-DZ"/>
        </w:rPr>
      </w:pPr>
      <w:r w:rsidRPr="004C452C">
        <w:rPr>
          <w:rFonts w:ascii="Traditional Arabic" w:hAnsi="Traditional Arabic" w:cs="Traditional Arabic"/>
          <w:sz w:val="32"/>
          <w:szCs w:val="32"/>
          <w:rtl/>
          <w:lang w:bidi="ar-DZ"/>
        </w:rPr>
        <w:t>تم حصر هذه الدوافع في المعاملات؛ الاحتياط؛ المضاربة</w:t>
      </w:r>
      <w:r>
        <w:rPr>
          <w:rStyle w:val="Appelnotedebasdep"/>
          <w:rFonts w:ascii="Traditional Arabic" w:hAnsi="Traditional Arabic" w:cs="Traditional Arabic"/>
          <w:sz w:val="32"/>
          <w:szCs w:val="32"/>
          <w:rtl/>
          <w:lang w:bidi="ar-DZ"/>
        </w:rPr>
        <w:footnoteReference w:id="31"/>
      </w:r>
      <w:r>
        <w:rPr>
          <w:rFonts w:ascii="Traditional Arabic" w:hAnsi="Traditional Arabic" w:cs="Traditional Arabic" w:hint="cs"/>
          <w:sz w:val="32"/>
          <w:szCs w:val="32"/>
          <w:rtl/>
          <w:lang w:bidi="ar-DZ"/>
        </w:rPr>
        <w:t>.</w:t>
      </w:r>
    </w:p>
    <w:p w14:paraId="7D08822A" w14:textId="77777777" w:rsidR="00C4125B" w:rsidRPr="00F55FF4" w:rsidRDefault="00C4125B" w:rsidP="00C4125B">
      <w:pPr>
        <w:pStyle w:val="Paragraphedeliste"/>
        <w:numPr>
          <w:ilvl w:val="0"/>
          <w:numId w:val="36"/>
        </w:numPr>
        <w:bidi/>
        <w:spacing w:line="276" w:lineRule="auto"/>
        <w:jc w:val="left"/>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دافع المعاملات</w:t>
      </w:r>
    </w:p>
    <w:p w14:paraId="4A768DA1" w14:textId="77777777" w:rsidR="00C4125B" w:rsidRPr="00F55FF4" w:rsidRDefault="00C4125B" w:rsidP="00C4125B">
      <w:pPr>
        <w:bidi/>
        <w:spacing w:line="276" w:lineRule="auto"/>
        <w:ind w:left="360"/>
        <w:jc w:val="both"/>
        <w:rPr>
          <w:rFonts w:ascii="Traditional Arabic" w:hAnsi="Traditional Arabic" w:cs="Traditional Arabic"/>
          <w:sz w:val="32"/>
          <w:szCs w:val="32"/>
          <w:rtl/>
          <w:lang w:bidi="ar-DZ"/>
        </w:rPr>
      </w:pPr>
      <w:r w:rsidRPr="00F55FF4">
        <w:rPr>
          <w:rFonts w:ascii="Traditional Arabic" w:hAnsi="Traditional Arabic" w:cs="Traditional Arabic"/>
          <w:sz w:val="32"/>
          <w:szCs w:val="32"/>
          <w:lang w:bidi="ar-DZ"/>
        </w:rPr>
        <w:t xml:space="preserve">  </w:t>
      </w:r>
      <w:r w:rsidRPr="00F55FF4">
        <w:rPr>
          <w:rFonts w:ascii="Traditional Arabic" w:hAnsi="Traditional Arabic" w:cs="Traditional Arabic"/>
          <w:sz w:val="32"/>
          <w:szCs w:val="32"/>
          <w:rtl/>
          <w:lang w:bidi="ar-DZ"/>
        </w:rPr>
        <w:t xml:space="preserve">ويقصد بها رغبة الافراد في الاحتفاظ بنقود سائلة للقيام بنفقات جارية خلال فترة المدفوعات، وهي الفترة التي يتقاضى فيها الشخص راتبه الدوري، ورغبة المشروعات في الاحتفاظ بالنقود السائلة لدفع نفقات التشغيل من ثمن المواد الأولية </w:t>
      </w:r>
      <w:r w:rsidRPr="00F55FF4">
        <w:rPr>
          <w:rFonts w:ascii="Traditional Arabic" w:hAnsi="Traditional Arabic" w:cs="Traditional Arabic" w:hint="cs"/>
          <w:sz w:val="32"/>
          <w:szCs w:val="32"/>
          <w:rtl/>
          <w:lang w:bidi="ar-DZ"/>
        </w:rPr>
        <w:t>وأجور</w:t>
      </w:r>
      <w:r w:rsidRPr="00F55FF4">
        <w:rPr>
          <w:rFonts w:ascii="Traditional Arabic" w:hAnsi="Traditional Arabic" w:cs="Traditional Arabic"/>
          <w:sz w:val="32"/>
          <w:szCs w:val="32"/>
          <w:rtl/>
          <w:lang w:bidi="ar-DZ"/>
        </w:rPr>
        <w:t xml:space="preserve"> العمال </w:t>
      </w:r>
      <w:r w:rsidRPr="00F55FF4">
        <w:rPr>
          <w:rFonts w:ascii="Traditional Arabic" w:hAnsi="Traditional Arabic" w:cs="Traditional Arabic" w:hint="cs"/>
          <w:sz w:val="32"/>
          <w:szCs w:val="32"/>
          <w:rtl/>
          <w:lang w:bidi="ar-DZ"/>
        </w:rPr>
        <w:t>والنفقات</w:t>
      </w:r>
      <w:r w:rsidRPr="00F55FF4">
        <w:rPr>
          <w:rFonts w:ascii="Traditional Arabic" w:hAnsi="Traditional Arabic" w:cs="Traditional Arabic"/>
          <w:sz w:val="32"/>
          <w:szCs w:val="32"/>
          <w:rtl/>
          <w:lang w:bidi="ar-DZ"/>
        </w:rPr>
        <w:t xml:space="preserve"> الضرورية لسيرورة المشروعات كإيجار العقارات </w:t>
      </w:r>
      <w:r w:rsidRPr="00F55FF4">
        <w:rPr>
          <w:rFonts w:ascii="Traditional Arabic" w:hAnsi="Traditional Arabic" w:cs="Traditional Arabic" w:hint="cs"/>
          <w:sz w:val="32"/>
          <w:szCs w:val="32"/>
          <w:rtl/>
          <w:lang w:bidi="ar-DZ"/>
        </w:rPr>
        <w:t>وهو</w:t>
      </w:r>
      <w:r w:rsidRPr="00F55FF4">
        <w:rPr>
          <w:rFonts w:ascii="Traditional Arabic" w:hAnsi="Traditional Arabic" w:cs="Traditional Arabic"/>
          <w:sz w:val="32"/>
          <w:szCs w:val="32"/>
          <w:rtl/>
          <w:lang w:bidi="ar-DZ"/>
        </w:rPr>
        <w:t xml:space="preserve"> ما يسمى بتمويل رأس المال العامل</w:t>
      </w:r>
    </w:p>
    <w:p w14:paraId="41242371"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F55FF4">
        <w:rPr>
          <w:rFonts w:ascii="Traditional Arabic" w:hAnsi="Traditional Arabic" w:cs="Traditional Arabic" w:hint="cs"/>
          <w:sz w:val="32"/>
          <w:szCs w:val="32"/>
          <w:rtl/>
          <w:lang w:bidi="ar-DZ"/>
        </w:rPr>
        <w:t>ويتوقف</w:t>
      </w:r>
      <w:r w:rsidRPr="00F55FF4">
        <w:rPr>
          <w:rFonts w:ascii="Traditional Arabic" w:hAnsi="Traditional Arabic" w:cs="Traditional Arabic"/>
          <w:sz w:val="32"/>
          <w:szCs w:val="32"/>
          <w:rtl/>
          <w:lang w:bidi="ar-DZ"/>
        </w:rPr>
        <w:t xml:space="preserve"> هذا النوع من الطلب على حجم الدخل </w:t>
      </w:r>
      <w:r w:rsidRPr="00F55FF4">
        <w:rPr>
          <w:rFonts w:ascii="Traditional Arabic" w:hAnsi="Traditional Arabic" w:cs="Traditional Arabic" w:hint="cs"/>
          <w:sz w:val="32"/>
          <w:szCs w:val="32"/>
          <w:rtl/>
          <w:lang w:bidi="ar-DZ"/>
        </w:rPr>
        <w:t>والتوظيف</w:t>
      </w:r>
      <w:r w:rsidRPr="00F55FF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باعتبار أن العوامل الأخرى </w:t>
      </w:r>
      <w:r w:rsidRPr="000B0AE1">
        <w:rPr>
          <w:rFonts w:ascii="Traditional Arabic" w:hAnsi="Traditional Arabic" w:cs="Traditional Arabic"/>
          <w:sz w:val="32"/>
          <w:szCs w:val="32"/>
          <w:rtl/>
          <w:lang w:bidi="ar-DZ"/>
        </w:rPr>
        <w:t>لا</w:t>
      </w:r>
      <w:r>
        <w:rPr>
          <w:rFonts w:ascii="Traditional Arabic" w:hAnsi="Traditional Arabic" w:cs="Traditional Arabic" w:hint="cs"/>
          <w:sz w:val="32"/>
          <w:szCs w:val="32"/>
          <w:rtl/>
          <w:lang w:bidi="ar-DZ"/>
        </w:rPr>
        <w:t xml:space="preserve"> </w:t>
      </w:r>
      <w:r w:rsidRPr="000B0AE1">
        <w:rPr>
          <w:rFonts w:ascii="Traditional Arabic" w:hAnsi="Traditional Arabic" w:cs="Traditional Arabic"/>
          <w:sz w:val="32"/>
          <w:szCs w:val="32"/>
          <w:rtl/>
          <w:lang w:bidi="ar-DZ"/>
        </w:rPr>
        <w:t>تتغير في العادة في مدة قصيرة</w:t>
      </w:r>
      <w:r w:rsidRPr="00F55FF4">
        <w:rPr>
          <w:rFonts w:ascii="Traditional Arabic" w:hAnsi="Traditional Arabic" w:cs="Traditional Arabic"/>
          <w:sz w:val="32"/>
          <w:szCs w:val="32"/>
          <w:rtl/>
          <w:lang w:bidi="ar-DZ"/>
        </w:rPr>
        <w:t xml:space="preserve"> فكلما زاد الدخل </w:t>
      </w:r>
      <w:r w:rsidRPr="00F55FF4">
        <w:rPr>
          <w:rFonts w:ascii="Traditional Arabic" w:hAnsi="Traditional Arabic" w:cs="Traditional Arabic" w:hint="cs"/>
          <w:sz w:val="32"/>
          <w:szCs w:val="32"/>
          <w:rtl/>
          <w:lang w:bidi="ar-DZ"/>
        </w:rPr>
        <w:t>والتوظيف</w:t>
      </w:r>
      <w:r w:rsidRPr="00F55FF4">
        <w:rPr>
          <w:rFonts w:ascii="Traditional Arabic" w:hAnsi="Traditional Arabic" w:cs="Traditional Arabic"/>
          <w:sz w:val="32"/>
          <w:szCs w:val="32"/>
          <w:rtl/>
          <w:lang w:bidi="ar-DZ"/>
        </w:rPr>
        <w:t xml:space="preserve"> كلما زاد الطلب</w:t>
      </w:r>
      <w:r>
        <w:rPr>
          <w:rFonts w:ascii="Traditional Arabic" w:hAnsi="Traditional Arabic" w:cs="Traditional Arabic"/>
          <w:sz w:val="32"/>
          <w:szCs w:val="32"/>
          <w:lang w:bidi="ar-DZ"/>
        </w:rPr>
        <w:t xml:space="preserve"> </w:t>
      </w:r>
      <w:r w:rsidRPr="00194463">
        <w:rPr>
          <w:rFonts w:ascii="Traditional Arabic" w:hAnsi="Traditional Arabic" w:cs="Traditional Arabic"/>
          <w:sz w:val="32"/>
          <w:szCs w:val="32"/>
          <w:rtl/>
          <w:lang w:bidi="ar-DZ"/>
        </w:rPr>
        <w:t>(</w:t>
      </w:r>
      <w:proofErr w:type="spellStart"/>
      <w:r w:rsidRPr="00194463">
        <w:rPr>
          <w:rFonts w:ascii="Traditional Arabic" w:hAnsi="Traditional Arabic" w:cs="Traditional Arabic"/>
          <w:sz w:val="32"/>
          <w:szCs w:val="32"/>
          <w:lang w:bidi="ar-DZ"/>
        </w:rPr>
        <w:t>Mdt</w:t>
      </w:r>
      <w:proofErr w:type="spellEnd"/>
      <w:r w:rsidRPr="00194463">
        <w:rPr>
          <w:rFonts w:ascii="Traditional Arabic" w:hAnsi="Traditional Arabic" w:cs="Traditional Arabic"/>
          <w:sz w:val="32"/>
          <w:szCs w:val="32"/>
          <w:rtl/>
          <w:lang w:bidi="ar-DZ"/>
        </w:rPr>
        <w:t>)</w:t>
      </w:r>
      <w:r w:rsidRPr="00F55FF4">
        <w:rPr>
          <w:rFonts w:ascii="Traditional Arabic" w:hAnsi="Traditional Arabic" w:cs="Traditional Arabic"/>
          <w:sz w:val="32"/>
          <w:szCs w:val="32"/>
          <w:rtl/>
          <w:lang w:bidi="ar-DZ"/>
        </w:rPr>
        <w:t xml:space="preserve"> على النقود لدافع المعاملات ولكن بمعدل متناقص </w:t>
      </w:r>
      <w:r w:rsidRPr="00F55FF4">
        <w:rPr>
          <w:rFonts w:ascii="Traditional Arabic" w:hAnsi="Traditional Arabic" w:cs="Traditional Arabic" w:hint="cs"/>
          <w:sz w:val="32"/>
          <w:szCs w:val="32"/>
          <w:rtl/>
          <w:lang w:bidi="ar-DZ"/>
        </w:rPr>
        <w:t>والعكس</w:t>
      </w:r>
      <w:r w:rsidRPr="00F55FF4">
        <w:rPr>
          <w:rFonts w:ascii="Traditional Arabic" w:hAnsi="Traditional Arabic" w:cs="Traditional Arabic"/>
          <w:sz w:val="32"/>
          <w:szCs w:val="32"/>
          <w:rtl/>
          <w:lang w:bidi="ar-DZ"/>
        </w:rPr>
        <w:t xml:space="preserve"> صحيح، </w:t>
      </w:r>
      <w:r w:rsidRPr="00F55FF4">
        <w:rPr>
          <w:rFonts w:ascii="Traditional Arabic" w:hAnsi="Traditional Arabic" w:cs="Traditional Arabic" w:hint="cs"/>
          <w:sz w:val="32"/>
          <w:szCs w:val="32"/>
          <w:rtl/>
          <w:lang w:bidi="ar-DZ"/>
        </w:rPr>
        <w:t>والشكل</w:t>
      </w:r>
      <w:r w:rsidRPr="00F55FF4">
        <w:rPr>
          <w:rFonts w:ascii="Traditional Arabic" w:hAnsi="Traditional Arabic" w:cs="Traditional Arabic"/>
          <w:sz w:val="32"/>
          <w:szCs w:val="32"/>
          <w:rtl/>
          <w:lang w:bidi="ar-DZ"/>
        </w:rPr>
        <w:t xml:space="preserve"> الموالي يوضح ذلك</w:t>
      </w:r>
      <w:r>
        <w:rPr>
          <w:rFonts w:ascii="Traditional Arabic" w:hAnsi="Traditional Arabic" w:cs="Traditional Arabic" w:hint="cs"/>
          <w:sz w:val="32"/>
          <w:szCs w:val="32"/>
          <w:rtl/>
          <w:lang w:bidi="ar-DZ"/>
        </w:rPr>
        <w:t xml:space="preserve">: </w:t>
      </w:r>
    </w:p>
    <w:p w14:paraId="22708A9B"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52822D01"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67057141"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56D6A80C"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03F9C19C" w14:textId="77777777" w:rsidR="00C4125B" w:rsidRPr="00BE4AAE" w:rsidRDefault="00C4125B" w:rsidP="00C4125B">
      <w:pPr>
        <w:bidi/>
        <w:spacing w:line="276" w:lineRule="auto"/>
        <w:ind w:left="360"/>
        <w:jc w:val="center"/>
        <w:rPr>
          <w:rFonts w:ascii="Traditional Arabic" w:hAnsi="Traditional Arabic" w:cs="Traditional Arabic"/>
          <w:b/>
          <w:bCs/>
          <w:sz w:val="32"/>
          <w:szCs w:val="32"/>
          <w:rtl/>
          <w:lang w:bidi="ar-DZ"/>
        </w:rPr>
      </w:pPr>
      <w:r w:rsidRPr="00BE4AAE">
        <w:rPr>
          <w:rFonts w:ascii="Traditional Arabic" w:hAnsi="Traditional Arabic" w:cs="Traditional Arabic" w:hint="cs"/>
          <w:b/>
          <w:bCs/>
          <w:sz w:val="32"/>
          <w:szCs w:val="32"/>
          <w:rtl/>
          <w:lang w:bidi="ar-DZ"/>
        </w:rPr>
        <w:lastRenderedPageBreak/>
        <w:t>الشكل (06): دافع المعاملات</w:t>
      </w:r>
    </w:p>
    <w:p w14:paraId="1F852AB5" w14:textId="77777777" w:rsidR="00C4125B" w:rsidRDefault="00C4125B" w:rsidP="00C4125B">
      <w:pPr>
        <w:bidi/>
        <w:spacing w:line="276" w:lineRule="auto"/>
        <w:ind w:left="360"/>
        <w:jc w:val="center"/>
        <w:rPr>
          <w:rFonts w:ascii="Traditional Arabic" w:hAnsi="Traditional Arabic" w:cs="Traditional Arabic"/>
          <w:sz w:val="32"/>
          <w:szCs w:val="32"/>
          <w:rtl/>
          <w:lang w:bidi="ar-DZ"/>
        </w:rPr>
      </w:pPr>
      <w:r>
        <w:rPr>
          <w:rFonts w:ascii="Traditional Arabic" w:hAnsi="Traditional Arabic" w:cs="Traditional Arabic"/>
          <w:noProof/>
          <w:sz w:val="32"/>
          <w:szCs w:val="32"/>
          <w:rtl/>
          <w:lang w:val="ar-DZ" w:bidi="ar-DZ"/>
        </w:rPr>
        <mc:AlternateContent>
          <mc:Choice Requires="wpg">
            <w:drawing>
              <wp:inline distT="0" distB="0" distL="0" distR="0" wp14:anchorId="4607DB11" wp14:editId="366BE415">
                <wp:extent cx="4292388" cy="2649883"/>
                <wp:effectExtent l="0" t="0" r="0" b="0"/>
                <wp:docPr id="47" name="Groupe 47"/>
                <wp:cNvGraphicFramePr/>
                <a:graphic xmlns:a="http://schemas.openxmlformats.org/drawingml/2006/main">
                  <a:graphicData uri="http://schemas.microsoft.com/office/word/2010/wordprocessingGroup">
                    <wpg:wgp>
                      <wpg:cNvGrpSpPr/>
                      <wpg:grpSpPr>
                        <a:xfrm>
                          <a:off x="0" y="0"/>
                          <a:ext cx="4292388" cy="2649883"/>
                          <a:chOff x="-323003" y="0"/>
                          <a:chExt cx="5458488" cy="2649883"/>
                        </a:xfrm>
                      </wpg:grpSpPr>
                      <wpg:grpSp>
                        <wpg:cNvPr id="44" name="Groupe 44"/>
                        <wpg:cNvGrpSpPr/>
                        <wpg:grpSpPr>
                          <a:xfrm>
                            <a:off x="999066" y="220133"/>
                            <a:ext cx="3863340" cy="2156460"/>
                            <a:chOff x="0" y="0"/>
                            <a:chExt cx="3863340" cy="2156460"/>
                          </a:xfrm>
                        </wpg:grpSpPr>
                        <pic:pic xmlns:pic="http://schemas.openxmlformats.org/drawingml/2006/picture">
                          <pic:nvPicPr>
                            <pic:cNvPr id="41" name="Image 4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863340" cy="2156460"/>
                            </a:xfrm>
                            <a:prstGeom prst="rect">
                              <a:avLst/>
                            </a:prstGeom>
                          </pic:spPr>
                        </pic:pic>
                        <wps:wsp>
                          <wps:cNvPr id="43" name="Connecteur droit avec flèche 43"/>
                          <wps:cNvCnPr/>
                          <wps:spPr>
                            <a:xfrm>
                              <a:off x="3674534" y="2040467"/>
                              <a:ext cx="177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5" name="Zone de texte 45"/>
                        <wps:cNvSpPr txBox="1"/>
                        <wps:spPr>
                          <a:xfrm>
                            <a:off x="4360545" y="2328150"/>
                            <a:ext cx="774940" cy="321733"/>
                          </a:xfrm>
                          <a:prstGeom prst="rect">
                            <a:avLst/>
                          </a:prstGeom>
                          <a:solidFill>
                            <a:schemeClr val="lt1"/>
                          </a:solidFill>
                          <a:ln w="6350">
                            <a:noFill/>
                          </a:ln>
                        </wps:spPr>
                        <wps:txbx>
                          <w:txbxContent>
                            <w:p w14:paraId="0B979CC2" w14:textId="77777777" w:rsidR="00C4125B" w:rsidRPr="002669AC" w:rsidRDefault="00C4125B" w:rsidP="00C4125B">
                              <w:pPr>
                                <w:rPr>
                                  <w:sz w:val="24"/>
                                  <w:szCs w:val="24"/>
                                  <w:lang w:bidi="ar-DZ"/>
                                </w:rPr>
                              </w:pPr>
                              <w:r w:rsidRPr="002669AC">
                                <w:rPr>
                                  <w:rFonts w:hint="cs"/>
                                  <w:sz w:val="24"/>
                                  <w:szCs w:val="24"/>
                                  <w:rtl/>
                                  <w:lang w:bidi="ar-DZ"/>
                                </w:rPr>
                                <w:t>الدخل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323003" y="0"/>
                            <a:ext cx="1363532" cy="491067"/>
                          </a:xfrm>
                          <a:prstGeom prst="rect">
                            <a:avLst/>
                          </a:prstGeom>
                          <a:solidFill>
                            <a:schemeClr val="lt1"/>
                          </a:solidFill>
                          <a:ln w="6350">
                            <a:noFill/>
                          </a:ln>
                        </wps:spPr>
                        <wps:txbx>
                          <w:txbxContent>
                            <w:p w14:paraId="19332AEB" w14:textId="77777777" w:rsidR="00C4125B" w:rsidRPr="002669AC" w:rsidRDefault="00C4125B" w:rsidP="00C4125B">
                              <w:pPr>
                                <w:rPr>
                                  <w:sz w:val="24"/>
                                  <w:szCs w:val="24"/>
                                  <w:lang w:bidi="ar-DZ"/>
                                </w:rPr>
                              </w:pPr>
                              <w:r w:rsidRPr="002669AC">
                                <w:rPr>
                                  <w:rFonts w:hint="cs"/>
                                  <w:sz w:val="24"/>
                                  <w:szCs w:val="24"/>
                                  <w:rtl/>
                                  <w:lang w:bidi="ar-DZ"/>
                                </w:rPr>
                                <w:t>الطلب على النقود لأجل المعاملات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07DB11" id="Groupe 47" o:spid="_x0000_s1037" style="width:338pt;height:208.65pt;mso-position-horizontal-relative:char;mso-position-vertical-relative:line" coordorigin="-3230" coordsize="54584,2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">
                <v:group id="Groupe 44" o:spid="_x0000_s1038" style="position:absolute;left:9990;top:2201;width:38634;height:21564" coordsize="3863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Image 41" o:spid="_x0000_s1039" type="#_x0000_t75" style="position:absolute;width:38633;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">
                    <v:imagedata r:id="rId22" o:title=""/>
                  </v:shape>
                  <v:shapetype id="_x0000_t32" coordsize="21600,21600" o:spt="32" o:oned="t" path="m,l21600,21600e" filled="f">
                    <v:path arrowok="t" fillok="f" o:connecttype="none"/>
                    <o:lock v:ext="edit" shapetype="t"/>
                  </v:shapetype>
                  <v:shape id="Connecteur droit avec flèche 43" o:spid="_x0000_s1040" type="#_x0000_t32" style="position:absolute;left:36745;top:20404;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group>
                <v:shape id="Zone de texte 45" o:spid="_x0000_s1041" type="#_x0000_t202" style="position:absolute;left:43605;top:23281;width:7749;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0B979CC2" w14:textId="77777777" w:rsidR="00C4125B" w:rsidRPr="002669AC" w:rsidRDefault="00C4125B" w:rsidP="00C4125B">
                        <w:pPr>
                          <w:rPr>
                            <w:sz w:val="24"/>
                            <w:szCs w:val="24"/>
                            <w:lang w:bidi="ar-DZ"/>
                          </w:rPr>
                        </w:pPr>
                        <w:r w:rsidRPr="002669AC">
                          <w:rPr>
                            <w:rFonts w:hint="cs"/>
                            <w:sz w:val="24"/>
                            <w:szCs w:val="24"/>
                            <w:rtl/>
                            <w:lang w:bidi="ar-DZ"/>
                          </w:rPr>
                          <w:t>الدخل</w:t>
                        </w:r>
                      </w:p>
                    </w:txbxContent>
                  </v:textbox>
                </v:shape>
                <v:shape id="Zone de texte 46" o:spid="_x0000_s1042" type="#_x0000_t202" style="position:absolute;left:-3230;width:13635;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19332AEB" w14:textId="77777777" w:rsidR="00C4125B" w:rsidRPr="002669AC" w:rsidRDefault="00C4125B" w:rsidP="00C4125B">
                        <w:pPr>
                          <w:rPr>
                            <w:sz w:val="24"/>
                            <w:szCs w:val="24"/>
                            <w:lang w:bidi="ar-DZ"/>
                          </w:rPr>
                        </w:pPr>
                        <w:r w:rsidRPr="002669AC">
                          <w:rPr>
                            <w:rFonts w:hint="cs"/>
                            <w:sz w:val="24"/>
                            <w:szCs w:val="24"/>
                            <w:rtl/>
                            <w:lang w:bidi="ar-DZ"/>
                          </w:rPr>
                          <w:t>الطلب على النقود لأجل المعاملات</w:t>
                        </w:r>
                      </w:p>
                    </w:txbxContent>
                  </v:textbox>
                </v:shape>
                <w10:anchorlock/>
              </v:group>
            </w:pict>
          </mc:Fallback>
        </mc:AlternateContent>
      </w:r>
    </w:p>
    <w:p w14:paraId="52C41B99"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48639F1D" w14:textId="77777777" w:rsidR="00C4125B" w:rsidRPr="00DD3511" w:rsidRDefault="00C4125B" w:rsidP="00C4125B">
      <w:pPr>
        <w:pStyle w:val="Paragraphedeliste"/>
        <w:numPr>
          <w:ilvl w:val="0"/>
          <w:numId w:val="36"/>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دافع الاحتياط: </w:t>
      </w:r>
    </w:p>
    <w:p w14:paraId="30DBEFE8" w14:textId="77777777" w:rsidR="00C4125B" w:rsidRPr="00DD3511" w:rsidRDefault="00C4125B" w:rsidP="00C4125B">
      <w:pPr>
        <w:bidi/>
        <w:spacing w:line="276" w:lineRule="auto"/>
        <w:ind w:left="360"/>
        <w:jc w:val="both"/>
        <w:rPr>
          <w:rFonts w:ascii="Traditional Arabic" w:hAnsi="Traditional Arabic" w:cs="Traditional Arabic"/>
          <w:sz w:val="32"/>
          <w:szCs w:val="32"/>
          <w:rtl/>
          <w:lang w:bidi="ar-DZ"/>
        </w:rPr>
      </w:pPr>
      <w:r w:rsidRPr="00DD3511">
        <w:rPr>
          <w:rFonts w:ascii="Traditional Arabic" w:hAnsi="Traditional Arabic" w:cs="Traditional Arabic"/>
          <w:sz w:val="32"/>
          <w:szCs w:val="32"/>
          <w:rtl/>
          <w:lang w:bidi="ar-DZ"/>
        </w:rPr>
        <w:t>وهي رغبة الأفراد وأصحاب المشاريع في الاحتفاظ بالنقود في شكلها السائل لمواجهة النفقات الفجائية والاستفادة من الفرص غبر المتوقعة، اذ أن هذه النفقات المفاجئة مرتبطة بالمستقبل الذي ينتج عنه احتمال أما انخفاض في الدخل أو الزيادة في النفقات</w:t>
      </w:r>
      <w:r w:rsidRPr="00DD3511">
        <w:rPr>
          <w:rFonts w:ascii="Traditional Arabic" w:hAnsi="Traditional Arabic" w:cs="Traditional Arabic"/>
          <w:sz w:val="32"/>
          <w:szCs w:val="32"/>
          <w:lang w:bidi="ar-DZ"/>
        </w:rPr>
        <w:t>.</w:t>
      </w:r>
    </w:p>
    <w:p w14:paraId="008F5EFE" w14:textId="77777777" w:rsidR="00C4125B" w:rsidRPr="00DD3511" w:rsidRDefault="00C4125B" w:rsidP="00C4125B">
      <w:pPr>
        <w:bidi/>
        <w:spacing w:line="276" w:lineRule="auto"/>
        <w:ind w:left="360"/>
        <w:jc w:val="both"/>
        <w:rPr>
          <w:rFonts w:ascii="Traditional Arabic" w:hAnsi="Traditional Arabic" w:cs="Traditional Arabic"/>
          <w:sz w:val="32"/>
          <w:szCs w:val="32"/>
          <w:rtl/>
          <w:lang w:bidi="ar-DZ"/>
        </w:rPr>
      </w:pPr>
      <w:r w:rsidRPr="00DD3511">
        <w:rPr>
          <w:rFonts w:ascii="Traditional Arabic" w:hAnsi="Traditional Arabic" w:cs="Traditional Arabic" w:hint="cs"/>
          <w:sz w:val="32"/>
          <w:szCs w:val="32"/>
          <w:rtl/>
          <w:lang w:bidi="ar-DZ"/>
        </w:rPr>
        <w:t>ويعتمد</w:t>
      </w:r>
      <w:r w:rsidRPr="00DD3511">
        <w:rPr>
          <w:rFonts w:ascii="Traditional Arabic" w:hAnsi="Traditional Arabic" w:cs="Traditional Arabic"/>
          <w:sz w:val="32"/>
          <w:szCs w:val="32"/>
          <w:rtl/>
          <w:lang w:bidi="ar-DZ"/>
        </w:rPr>
        <w:t xml:space="preserve"> مقدار ما يحتفظ به من الأرصدة النقدية لغرض الاحتياط على حجم الدخل، حيث كلما زاد هذا الاخير كلما ازداد حجم النقود لغرض الاحتياط</w:t>
      </w:r>
      <w:r w:rsidRPr="00DD3511">
        <w:rPr>
          <w:rFonts w:ascii="Traditional Arabic" w:hAnsi="Traditional Arabic" w:cs="Traditional Arabic"/>
          <w:sz w:val="32"/>
          <w:szCs w:val="32"/>
          <w:lang w:bidi="ar-DZ"/>
        </w:rPr>
        <w:t>..</w:t>
      </w:r>
    </w:p>
    <w:p w14:paraId="173BE33C" w14:textId="77777777" w:rsidR="00C4125B" w:rsidRPr="00DD3511" w:rsidRDefault="00C4125B" w:rsidP="00C4125B">
      <w:pPr>
        <w:bidi/>
        <w:spacing w:line="276" w:lineRule="auto"/>
        <w:ind w:left="360"/>
        <w:jc w:val="both"/>
        <w:rPr>
          <w:rFonts w:ascii="Traditional Arabic" w:hAnsi="Traditional Arabic" w:cs="Traditional Arabic"/>
          <w:sz w:val="32"/>
          <w:szCs w:val="32"/>
          <w:rtl/>
          <w:lang w:bidi="ar-DZ"/>
        </w:rPr>
      </w:pPr>
      <w:r w:rsidRPr="00DD3511">
        <w:rPr>
          <w:rFonts w:ascii="Traditional Arabic" w:hAnsi="Traditional Arabic" w:cs="Traditional Arabic"/>
          <w:sz w:val="32"/>
          <w:szCs w:val="32"/>
          <w:rtl/>
          <w:lang w:bidi="ar-DZ"/>
        </w:rPr>
        <w:t>بالإضافة إلى حجم الدخل يعتمد دافع الاحتياط على عوامل أخرى مثل</w:t>
      </w:r>
      <w:r>
        <w:rPr>
          <w:rFonts w:ascii="Traditional Arabic" w:hAnsi="Traditional Arabic" w:cs="Traditional Arabic" w:hint="cs"/>
          <w:sz w:val="32"/>
          <w:szCs w:val="32"/>
          <w:rtl/>
          <w:lang w:bidi="ar-DZ"/>
        </w:rPr>
        <w:t xml:space="preserve">:  </w:t>
      </w:r>
    </w:p>
    <w:p w14:paraId="6F8927AC" w14:textId="77777777" w:rsidR="00C4125B" w:rsidRPr="00D00BC4" w:rsidRDefault="00C4125B" w:rsidP="00C4125B">
      <w:pPr>
        <w:pStyle w:val="Paragraphedeliste"/>
        <w:numPr>
          <w:ilvl w:val="0"/>
          <w:numId w:val="31"/>
        </w:numPr>
        <w:bidi/>
        <w:spacing w:line="276" w:lineRule="auto"/>
        <w:jc w:val="both"/>
        <w:rPr>
          <w:rFonts w:ascii="Traditional Arabic" w:hAnsi="Traditional Arabic" w:cs="Traditional Arabic"/>
          <w:sz w:val="32"/>
          <w:szCs w:val="32"/>
          <w:rtl/>
          <w:lang w:bidi="ar-DZ"/>
        </w:rPr>
      </w:pPr>
      <w:r w:rsidRPr="00D00BC4">
        <w:rPr>
          <w:rFonts w:ascii="Traditional Arabic" w:hAnsi="Traditional Arabic" w:cs="Traditional Arabic"/>
          <w:sz w:val="32"/>
          <w:szCs w:val="32"/>
          <w:rtl/>
          <w:lang w:bidi="ar-DZ"/>
        </w:rPr>
        <w:t xml:space="preserve">طبيعة الفرد </w:t>
      </w:r>
      <w:r w:rsidRPr="00D00BC4">
        <w:rPr>
          <w:rFonts w:ascii="Traditional Arabic" w:hAnsi="Traditional Arabic" w:cs="Traditional Arabic" w:hint="cs"/>
          <w:sz w:val="32"/>
          <w:szCs w:val="32"/>
          <w:rtl/>
          <w:lang w:bidi="ar-DZ"/>
        </w:rPr>
        <w:t>والظروف</w:t>
      </w:r>
      <w:r w:rsidRPr="00D00BC4">
        <w:rPr>
          <w:rFonts w:ascii="Traditional Arabic" w:hAnsi="Traditional Arabic" w:cs="Traditional Arabic"/>
          <w:sz w:val="32"/>
          <w:szCs w:val="32"/>
          <w:rtl/>
          <w:lang w:bidi="ar-DZ"/>
        </w:rPr>
        <w:t xml:space="preserve"> النفسية المحيطة به؛</w:t>
      </w:r>
    </w:p>
    <w:p w14:paraId="7BC3E3A2" w14:textId="77777777" w:rsidR="00C4125B" w:rsidRPr="00D00BC4" w:rsidRDefault="00C4125B" w:rsidP="00C4125B">
      <w:pPr>
        <w:pStyle w:val="Paragraphedeliste"/>
        <w:numPr>
          <w:ilvl w:val="0"/>
          <w:numId w:val="31"/>
        </w:numPr>
        <w:bidi/>
        <w:spacing w:line="276" w:lineRule="auto"/>
        <w:jc w:val="both"/>
        <w:rPr>
          <w:rFonts w:ascii="Traditional Arabic" w:hAnsi="Traditional Arabic" w:cs="Traditional Arabic"/>
          <w:sz w:val="32"/>
          <w:szCs w:val="32"/>
          <w:rtl/>
          <w:lang w:bidi="ar-DZ"/>
        </w:rPr>
      </w:pPr>
      <w:r w:rsidRPr="00D00BC4">
        <w:rPr>
          <w:rFonts w:ascii="Traditional Arabic" w:hAnsi="Traditional Arabic" w:cs="Traditional Arabic"/>
          <w:sz w:val="32"/>
          <w:szCs w:val="32"/>
          <w:rtl/>
          <w:lang w:bidi="ar-DZ"/>
        </w:rPr>
        <w:t>درجة عدم التأكد السائدة في المجتمع؛</w:t>
      </w:r>
    </w:p>
    <w:p w14:paraId="2500C6E6" w14:textId="77777777" w:rsidR="00C4125B" w:rsidRPr="00D00BC4" w:rsidRDefault="00C4125B" w:rsidP="00C4125B">
      <w:pPr>
        <w:pStyle w:val="Paragraphedeliste"/>
        <w:numPr>
          <w:ilvl w:val="0"/>
          <w:numId w:val="31"/>
        </w:numPr>
        <w:bidi/>
        <w:spacing w:line="276" w:lineRule="auto"/>
        <w:jc w:val="both"/>
        <w:rPr>
          <w:rFonts w:ascii="Traditional Arabic" w:hAnsi="Traditional Arabic" w:cs="Traditional Arabic"/>
          <w:sz w:val="32"/>
          <w:szCs w:val="32"/>
          <w:rtl/>
          <w:lang w:bidi="ar-DZ"/>
        </w:rPr>
      </w:pPr>
      <w:r w:rsidRPr="00D00BC4">
        <w:rPr>
          <w:rFonts w:ascii="Traditional Arabic" w:hAnsi="Traditional Arabic" w:cs="Traditional Arabic"/>
          <w:sz w:val="32"/>
          <w:szCs w:val="32"/>
          <w:rtl/>
          <w:lang w:bidi="ar-DZ"/>
        </w:rPr>
        <w:t xml:space="preserve">درجة نمو </w:t>
      </w:r>
      <w:r w:rsidRPr="00D00BC4">
        <w:rPr>
          <w:rFonts w:ascii="Traditional Arabic" w:hAnsi="Traditional Arabic" w:cs="Traditional Arabic" w:hint="cs"/>
          <w:sz w:val="32"/>
          <w:szCs w:val="32"/>
          <w:rtl/>
          <w:lang w:bidi="ar-DZ"/>
        </w:rPr>
        <w:t>وتنظيم</w:t>
      </w:r>
      <w:r w:rsidRPr="00D00BC4">
        <w:rPr>
          <w:rFonts w:ascii="Traditional Arabic" w:hAnsi="Traditional Arabic" w:cs="Traditional Arabic"/>
          <w:sz w:val="32"/>
          <w:szCs w:val="32"/>
          <w:rtl/>
          <w:lang w:bidi="ar-DZ"/>
        </w:rPr>
        <w:t xml:space="preserve"> سوق الأوراق المالية؛</w:t>
      </w:r>
    </w:p>
    <w:p w14:paraId="29DB2193" w14:textId="77777777" w:rsidR="00C4125B" w:rsidRDefault="00C4125B" w:rsidP="00C4125B">
      <w:pPr>
        <w:pStyle w:val="Paragraphedeliste"/>
        <w:numPr>
          <w:ilvl w:val="0"/>
          <w:numId w:val="31"/>
        </w:numPr>
        <w:bidi/>
        <w:spacing w:line="276" w:lineRule="auto"/>
        <w:jc w:val="both"/>
        <w:rPr>
          <w:rFonts w:ascii="Traditional Arabic" w:hAnsi="Traditional Arabic" w:cs="Traditional Arabic"/>
          <w:sz w:val="32"/>
          <w:szCs w:val="32"/>
          <w:lang w:bidi="ar-DZ"/>
        </w:rPr>
      </w:pPr>
      <w:r w:rsidRPr="00D00BC4">
        <w:rPr>
          <w:rFonts w:ascii="Traditional Arabic" w:hAnsi="Traditional Arabic" w:cs="Traditional Arabic"/>
          <w:sz w:val="32"/>
          <w:szCs w:val="32"/>
          <w:rtl/>
          <w:lang w:bidi="ar-DZ"/>
        </w:rPr>
        <w:t>مدى استقرار ظروف قطاع العمل.</w:t>
      </w:r>
    </w:p>
    <w:p w14:paraId="56A3CAD5"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64A943B0" w14:textId="77777777" w:rsidR="00C4125B" w:rsidRPr="00BE4AAE" w:rsidRDefault="00C4125B" w:rsidP="00C4125B">
      <w:pPr>
        <w:bidi/>
        <w:spacing w:line="276" w:lineRule="auto"/>
        <w:jc w:val="both"/>
        <w:rPr>
          <w:rFonts w:ascii="Traditional Arabic" w:hAnsi="Traditional Arabic" w:cs="Traditional Arabic"/>
          <w:sz w:val="32"/>
          <w:szCs w:val="32"/>
          <w:rtl/>
          <w:lang w:bidi="ar-DZ"/>
        </w:rPr>
      </w:pPr>
    </w:p>
    <w:p w14:paraId="4C96AFDF" w14:textId="77777777" w:rsidR="00C4125B" w:rsidRDefault="00C4125B" w:rsidP="00C4125B">
      <w:pPr>
        <w:pStyle w:val="Paragraphedeliste"/>
        <w:numPr>
          <w:ilvl w:val="0"/>
          <w:numId w:val="36"/>
        </w:numPr>
        <w:bidi/>
        <w:spacing w:line="276" w:lineRule="auto"/>
        <w:jc w:val="both"/>
        <w:rPr>
          <w:rFonts w:ascii="Traditional Arabic" w:hAnsi="Traditional Arabic" w:cs="Traditional Arabic"/>
          <w:b/>
          <w:bCs/>
          <w:sz w:val="32"/>
          <w:szCs w:val="32"/>
          <w:lang w:bidi="ar-DZ"/>
        </w:rPr>
      </w:pPr>
      <w:r w:rsidRPr="007517EC">
        <w:rPr>
          <w:rFonts w:ascii="Traditional Arabic" w:hAnsi="Traditional Arabic" w:cs="Traditional Arabic" w:hint="cs"/>
          <w:b/>
          <w:bCs/>
          <w:sz w:val="32"/>
          <w:szCs w:val="32"/>
          <w:rtl/>
          <w:lang w:bidi="ar-DZ"/>
        </w:rPr>
        <w:lastRenderedPageBreak/>
        <w:t>دافع المضاربة</w:t>
      </w:r>
    </w:p>
    <w:p w14:paraId="4BE5DE4B" w14:textId="77777777" w:rsidR="00C4125B" w:rsidRPr="007517EC" w:rsidRDefault="00C4125B" w:rsidP="00C4125B">
      <w:pPr>
        <w:bidi/>
        <w:spacing w:line="276" w:lineRule="auto"/>
        <w:ind w:left="360"/>
        <w:jc w:val="both"/>
        <w:rPr>
          <w:rFonts w:ascii="Traditional Arabic" w:hAnsi="Traditional Arabic" w:cs="Traditional Arabic"/>
          <w:sz w:val="32"/>
          <w:szCs w:val="32"/>
          <w:rtl/>
          <w:lang w:bidi="ar-DZ"/>
        </w:rPr>
      </w:pPr>
      <w:r w:rsidRPr="007517EC">
        <w:rPr>
          <w:rFonts w:ascii="Traditional Arabic" w:hAnsi="Traditional Arabic" w:cs="Traditional Arabic"/>
          <w:sz w:val="32"/>
          <w:szCs w:val="32"/>
          <w:rtl/>
          <w:lang w:bidi="ar-DZ"/>
        </w:rPr>
        <w:t>يهدف دافع المضاربة</w:t>
      </w:r>
      <w:r>
        <w:rPr>
          <w:rFonts w:ascii="Traditional Arabic" w:hAnsi="Traditional Arabic" w:cs="Traditional Arabic" w:hint="cs"/>
          <w:sz w:val="32"/>
          <w:szCs w:val="32"/>
          <w:rtl/>
          <w:lang w:bidi="ar-DZ"/>
        </w:rPr>
        <w:t xml:space="preserve"> </w:t>
      </w:r>
      <w:r w:rsidRPr="007517EC">
        <w:rPr>
          <w:rFonts w:ascii="Traditional Arabic" w:hAnsi="Traditional Arabic" w:cs="Traditional Arabic"/>
          <w:sz w:val="32"/>
          <w:szCs w:val="32"/>
          <w:rtl/>
          <w:lang w:bidi="ar-DZ"/>
        </w:rPr>
        <w:t xml:space="preserve">إلى الاستفادة من تقلبات الأسعار المتوقع حدوثها في أسواق الأوراق المالية. حيث اعتبر </w:t>
      </w:r>
      <w:proofErr w:type="spellStart"/>
      <w:r w:rsidRPr="007517EC">
        <w:rPr>
          <w:rFonts w:ascii="Traditional Arabic" w:hAnsi="Traditional Arabic" w:cs="Traditional Arabic"/>
          <w:sz w:val="32"/>
          <w:szCs w:val="32"/>
          <w:rtl/>
          <w:lang w:bidi="ar-DZ"/>
        </w:rPr>
        <w:t>كينز</w:t>
      </w:r>
      <w:proofErr w:type="spellEnd"/>
      <w:r w:rsidRPr="007517EC">
        <w:rPr>
          <w:rFonts w:ascii="Traditional Arabic" w:hAnsi="Traditional Arabic" w:cs="Traditional Arabic"/>
          <w:sz w:val="32"/>
          <w:szCs w:val="32"/>
          <w:rtl/>
          <w:lang w:bidi="ar-DZ"/>
        </w:rPr>
        <w:t xml:space="preserve"> أن تقلبات الطلب على النقود لدافع المضاربة من أهم الأسباب التي تؤدي إلى تقلبات أسعار الفائدة في سوق الأوراق المالية، أي توجد علاقة عكسية بين سعر الفائدة </w:t>
      </w:r>
      <w:r w:rsidRPr="007517EC">
        <w:rPr>
          <w:rFonts w:ascii="Traditional Arabic" w:hAnsi="Traditional Arabic" w:cs="Traditional Arabic" w:hint="cs"/>
          <w:sz w:val="32"/>
          <w:szCs w:val="32"/>
          <w:rtl/>
          <w:lang w:bidi="ar-DZ"/>
        </w:rPr>
        <w:t>وكمية</w:t>
      </w:r>
      <w:r w:rsidRPr="007517EC">
        <w:rPr>
          <w:rFonts w:ascii="Traditional Arabic" w:hAnsi="Traditional Arabic" w:cs="Traditional Arabic"/>
          <w:sz w:val="32"/>
          <w:szCs w:val="32"/>
          <w:rtl/>
          <w:lang w:bidi="ar-DZ"/>
        </w:rPr>
        <w:t xml:space="preserve"> النقود المطلوبة بدافع المضاربة (شراء سندات)، حيث ينخفض التفضيل النقدي لغرض المضاربة عند المستويات المرتفعة لأسعار الفائدة، ويزداد هذا التفضيل عند مستويات منخفضة لأسعار </w:t>
      </w:r>
      <w:r w:rsidRPr="007517EC">
        <w:rPr>
          <w:rFonts w:ascii="Traditional Arabic" w:hAnsi="Traditional Arabic" w:cs="Traditional Arabic" w:hint="cs"/>
          <w:sz w:val="32"/>
          <w:szCs w:val="32"/>
          <w:rtl/>
          <w:lang w:bidi="ar-DZ"/>
        </w:rPr>
        <w:t>الفائدة</w:t>
      </w:r>
      <w:r w:rsidRPr="007517EC">
        <w:rPr>
          <w:rFonts w:ascii="Traditional Arabic" w:hAnsi="Traditional Arabic" w:cs="Traditional Arabic"/>
          <w:sz w:val="32"/>
          <w:szCs w:val="32"/>
          <w:lang w:bidi="ar-DZ"/>
        </w:rPr>
        <w:t>.</w:t>
      </w:r>
    </w:p>
    <w:p w14:paraId="4C8DCCBF"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7517EC">
        <w:rPr>
          <w:rFonts w:ascii="Traditional Arabic" w:hAnsi="Traditional Arabic" w:cs="Traditional Arabic"/>
          <w:sz w:val="32"/>
          <w:szCs w:val="32"/>
          <w:rtl/>
          <w:lang w:bidi="ar-DZ"/>
        </w:rPr>
        <w:t xml:space="preserve">يمكن التعبير عن العلاقة بين الطلب على النقود لغرض المضاربة </w:t>
      </w:r>
      <w:r w:rsidRPr="007517EC">
        <w:rPr>
          <w:rFonts w:ascii="Traditional Arabic" w:hAnsi="Traditional Arabic" w:cs="Traditional Arabic" w:hint="cs"/>
          <w:sz w:val="32"/>
          <w:szCs w:val="32"/>
          <w:rtl/>
          <w:lang w:bidi="ar-DZ"/>
        </w:rPr>
        <w:t>وأسعار</w:t>
      </w:r>
      <w:r w:rsidRPr="007517EC">
        <w:rPr>
          <w:rFonts w:ascii="Traditional Arabic" w:hAnsi="Traditional Arabic" w:cs="Traditional Arabic"/>
          <w:sz w:val="32"/>
          <w:szCs w:val="32"/>
          <w:rtl/>
          <w:lang w:bidi="ar-DZ"/>
        </w:rPr>
        <w:t xml:space="preserve"> الفائدة كما في </w:t>
      </w:r>
      <w:r w:rsidRPr="007517EC">
        <w:rPr>
          <w:rFonts w:ascii="Traditional Arabic" w:hAnsi="Traditional Arabic" w:cs="Traditional Arabic" w:hint="cs"/>
          <w:sz w:val="32"/>
          <w:szCs w:val="32"/>
          <w:rtl/>
          <w:lang w:bidi="ar-DZ"/>
        </w:rPr>
        <w:t xml:space="preserve">المنحنى </w:t>
      </w:r>
      <w:r>
        <w:rPr>
          <w:rFonts w:ascii="Traditional Arabic" w:hAnsi="Traditional Arabic" w:cs="Traditional Arabic" w:hint="cs"/>
          <w:sz w:val="32"/>
          <w:szCs w:val="32"/>
          <w:rtl/>
          <w:lang w:bidi="ar-DZ"/>
        </w:rPr>
        <w:t>التالي:</w:t>
      </w:r>
    </w:p>
    <w:p w14:paraId="76F48BA2" w14:textId="77777777" w:rsidR="00C4125B" w:rsidRPr="00BE4AAE" w:rsidRDefault="00C4125B" w:rsidP="00C4125B">
      <w:pPr>
        <w:bidi/>
        <w:spacing w:line="276" w:lineRule="auto"/>
        <w:ind w:left="360"/>
        <w:jc w:val="center"/>
        <w:rPr>
          <w:rFonts w:ascii="Traditional Arabic" w:hAnsi="Traditional Arabic" w:cs="Traditional Arabic"/>
          <w:b/>
          <w:bCs/>
          <w:sz w:val="32"/>
          <w:szCs w:val="32"/>
          <w:rtl/>
          <w:lang w:bidi="ar-DZ"/>
        </w:rPr>
      </w:pPr>
      <w:r w:rsidRPr="00BE4AAE">
        <w:rPr>
          <w:rFonts w:ascii="Traditional Arabic" w:hAnsi="Traditional Arabic" w:cs="Traditional Arabic" w:hint="cs"/>
          <w:b/>
          <w:bCs/>
          <w:sz w:val="32"/>
          <w:szCs w:val="32"/>
          <w:rtl/>
          <w:lang w:bidi="ar-DZ"/>
        </w:rPr>
        <w:t>الشكل (07): دافع المضاربة</w:t>
      </w:r>
    </w:p>
    <w:p w14:paraId="1E9DB44C"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ar-DZ" w:bidi="ar-DZ"/>
        </w:rPr>
        <mc:AlternateContent>
          <mc:Choice Requires="wpc">
            <w:drawing>
              <wp:inline distT="0" distB="0" distL="0" distR="0" wp14:anchorId="6419C95A" wp14:editId="4C4E65B9">
                <wp:extent cx="5486400" cy="3596498"/>
                <wp:effectExtent l="0" t="0" r="0" b="4445"/>
                <wp:docPr id="55" name="Zone de dessin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8" name="Groupe 458"/>
                        <wpg:cNvGrpSpPr/>
                        <wpg:grpSpPr>
                          <a:xfrm>
                            <a:off x="0" y="770466"/>
                            <a:ext cx="4775199" cy="2405060"/>
                            <a:chOff x="0" y="770466"/>
                            <a:chExt cx="4775199" cy="2405060"/>
                          </a:xfrm>
                        </wpg:grpSpPr>
                        <wpg:grpSp>
                          <wpg:cNvPr id="457" name="Groupe 457"/>
                          <wpg:cNvGrpSpPr/>
                          <wpg:grpSpPr>
                            <a:xfrm>
                              <a:off x="0" y="770466"/>
                              <a:ext cx="4123266" cy="2191519"/>
                              <a:chOff x="0" y="770466"/>
                              <a:chExt cx="4123266" cy="2191519"/>
                            </a:xfrm>
                          </wpg:grpSpPr>
                          <wpg:grpSp>
                            <wpg:cNvPr id="455" name="Groupe 455"/>
                            <wpg:cNvGrpSpPr/>
                            <wpg:grpSpPr>
                              <a:xfrm>
                                <a:off x="0" y="770466"/>
                                <a:ext cx="4123266" cy="2191519"/>
                                <a:chOff x="0" y="770466"/>
                                <a:chExt cx="4123266" cy="2191519"/>
                              </a:xfrm>
                            </wpg:grpSpPr>
                            <wpg:grpSp>
                              <wpg:cNvPr id="453" name="Groupe 453"/>
                              <wpg:cNvGrpSpPr/>
                              <wpg:grpSpPr>
                                <a:xfrm>
                                  <a:off x="0" y="770466"/>
                                  <a:ext cx="4123266" cy="2191519"/>
                                  <a:chOff x="0" y="770466"/>
                                  <a:chExt cx="4123266" cy="2191519"/>
                                </a:xfrm>
                              </wpg:grpSpPr>
                              <wpg:grpSp>
                                <wpg:cNvPr id="451" name="Groupe 451"/>
                                <wpg:cNvGrpSpPr/>
                                <wpg:grpSpPr>
                                  <a:xfrm>
                                    <a:off x="541866" y="770466"/>
                                    <a:ext cx="3581400" cy="2191519"/>
                                    <a:chOff x="541866" y="770466"/>
                                    <a:chExt cx="3581400" cy="2191519"/>
                                  </a:xfrm>
                                </wpg:grpSpPr>
                                <wpg:grpSp>
                                  <wpg:cNvPr id="449" name="Groupe 449"/>
                                  <wpg:cNvGrpSpPr/>
                                  <wpg:grpSpPr>
                                    <a:xfrm>
                                      <a:off x="541866" y="770466"/>
                                      <a:ext cx="3581400" cy="2191519"/>
                                      <a:chOff x="541866" y="770466"/>
                                      <a:chExt cx="3581400" cy="2191519"/>
                                    </a:xfrm>
                                  </wpg:grpSpPr>
                                  <wpg:grpSp>
                                    <wpg:cNvPr id="58" name="Groupe 58"/>
                                    <wpg:cNvGrpSpPr/>
                                    <wpg:grpSpPr>
                                      <a:xfrm>
                                        <a:off x="541866" y="972318"/>
                                        <a:ext cx="3581400" cy="1989667"/>
                                        <a:chOff x="541866" y="575733"/>
                                        <a:chExt cx="3581400" cy="1989667"/>
                                      </a:xfrm>
                                    </wpg:grpSpPr>
                                    <wps:wsp>
                                      <wps:cNvPr id="56" name="Connecteur droit avec flèche 56"/>
                                      <wps:cNvCnPr/>
                                      <wps:spPr>
                                        <a:xfrm flipV="1">
                                          <a:off x="541866" y="575733"/>
                                          <a:ext cx="8467" cy="19896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7" name="Connecteur droit avec flèche 57"/>
                                      <wps:cNvCnPr/>
                                      <wps:spPr>
                                        <a:xfrm flipV="1">
                                          <a:off x="541866" y="2556933"/>
                                          <a:ext cx="3581400" cy="84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cNvPr id="61" name="Groupe 61"/>
                                    <wpg:cNvGrpSpPr/>
                                    <wpg:grpSpPr>
                                      <a:xfrm>
                                        <a:off x="939800" y="770466"/>
                                        <a:ext cx="2438399" cy="1753161"/>
                                        <a:chOff x="961531" y="504348"/>
                                        <a:chExt cx="2416439" cy="2121280"/>
                                      </a:xfrm>
                                    </wpg:grpSpPr>
                                    <wps:wsp>
                                      <wps:cNvPr id="59" name="Arc 59"/>
                                      <wps:cNvSpPr/>
                                      <wps:spPr>
                                        <a:xfrm rot="11736495">
                                          <a:off x="961531" y="504348"/>
                                          <a:ext cx="2359699" cy="2121280"/>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onnecteur droit 60"/>
                                      <wps:cNvCnPr/>
                                      <wps:spPr>
                                        <a:xfrm>
                                          <a:off x="1863930" y="2569310"/>
                                          <a:ext cx="1514040" cy="8274"/>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62" name="Accolade fermante 62"/>
                                    <wps:cNvSpPr/>
                                    <wps:spPr>
                                      <a:xfrm rot="16200000">
                                        <a:off x="2437915" y="1507554"/>
                                        <a:ext cx="407291" cy="1371515"/>
                                      </a:xfrm>
                                      <a:prstGeom prst="rightBrace">
                                        <a:avLst/>
                                      </a:prstGeom>
                                      <a:ln>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onnecteur droit 63"/>
                                    <wps:cNvCnPr/>
                                    <wps:spPr>
                                      <a:xfrm flipV="1">
                                        <a:off x="1405466" y="1202266"/>
                                        <a:ext cx="25400" cy="1750847"/>
                                      </a:xfrm>
                                      <a:prstGeom prst="line">
                                        <a:avLst/>
                                      </a:prstGeom>
                                    </wps:spPr>
                                    <wps:style>
                                      <a:lnRef idx="2">
                                        <a:schemeClr val="dk1"/>
                                      </a:lnRef>
                                      <a:fillRef idx="0">
                                        <a:schemeClr val="dk1"/>
                                      </a:fillRef>
                                      <a:effectRef idx="1">
                                        <a:schemeClr val="dk1"/>
                                      </a:effectRef>
                                      <a:fontRef idx="minor">
                                        <a:schemeClr val="tx1"/>
                                      </a:fontRef>
                                    </wps:style>
                                    <wps:bodyPr/>
                                  </wps:wsp>
                                  <wps:wsp>
                                    <wps:cNvPr id="448" name="Connecteur droit 448"/>
                                    <wps:cNvCnPr/>
                                    <wps:spPr>
                                      <a:xfrm flipH="1" flipV="1">
                                        <a:off x="558800" y="2460685"/>
                                        <a:ext cx="1312333" cy="2255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s:wsp>
                                  <wps:cNvPr id="450" name="Zone de texte 450"/>
                                  <wps:cNvSpPr txBox="1"/>
                                  <wps:spPr>
                                    <a:xfrm>
                                      <a:off x="2082800" y="1515384"/>
                                      <a:ext cx="922866" cy="423333"/>
                                    </a:xfrm>
                                    <a:prstGeom prst="rect">
                                      <a:avLst/>
                                    </a:prstGeom>
                                    <a:solidFill>
                                      <a:schemeClr val="lt1"/>
                                    </a:solidFill>
                                    <a:ln w="6350">
                                      <a:noFill/>
                                    </a:ln>
                                  </wps:spPr>
                                  <wps:txbx>
                                    <w:txbxContent>
                                      <w:p w14:paraId="7F6DBC42" w14:textId="77777777" w:rsidR="00C4125B" w:rsidRPr="00CA1627" w:rsidRDefault="00C4125B" w:rsidP="00C4125B">
                                        <w:pPr>
                                          <w:bidi/>
                                          <w:jc w:val="left"/>
                                          <w:rPr>
                                            <w:rFonts w:ascii="Traditional Arabic" w:hAnsi="Traditional Arabic" w:cs="Traditional Arabic"/>
                                            <w:b/>
                                            <w:bCs/>
                                            <w:sz w:val="32"/>
                                            <w:szCs w:val="32"/>
                                            <w:rtl/>
                                            <w:lang w:bidi="ar-DZ"/>
                                          </w:rPr>
                                        </w:pPr>
                                        <w:r w:rsidRPr="00CA1627">
                                          <w:rPr>
                                            <w:rFonts w:ascii="Traditional Arabic" w:hAnsi="Traditional Arabic" w:cs="Traditional Arabic"/>
                                            <w:b/>
                                            <w:bCs/>
                                            <w:sz w:val="32"/>
                                            <w:szCs w:val="32"/>
                                            <w:rtl/>
                                            <w:lang w:bidi="ar-DZ"/>
                                          </w:rPr>
                                          <w:t>فخ السيولة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2" name="Zone de texte 452"/>
                                <wps:cNvSpPr txBox="1"/>
                                <wps:spPr>
                                  <a:xfrm>
                                    <a:off x="0" y="2209194"/>
                                    <a:ext cx="491065" cy="295989"/>
                                  </a:xfrm>
                                  <a:prstGeom prst="rect">
                                    <a:avLst/>
                                  </a:prstGeom>
                                  <a:solidFill>
                                    <a:schemeClr val="lt1"/>
                                  </a:solidFill>
                                  <a:ln w="6350">
                                    <a:noFill/>
                                  </a:ln>
                                </wps:spPr>
                                <wps:txbx>
                                  <w:txbxContent>
                                    <w:p w14:paraId="2A6286CA" w14:textId="77777777" w:rsidR="00C4125B" w:rsidRPr="00CA1627" w:rsidRDefault="00C4125B" w:rsidP="00C4125B">
                                      <w:pPr>
                                        <w:spacing w:line="360" w:lineRule="auto"/>
                                        <w:rPr>
                                          <w:b/>
                                          <w:bCs/>
                                          <w:sz w:val="28"/>
                                          <w:szCs w:val="28"/>
                                          <w:lang w:bidi="ar-DZ"/>
                                        </w:rPr>
                                      </w:pPr>
                                      <w:r w:rsidRPr="00CA1627">
                                        <w:rPr>
                                          <w:rFonts w:hint="cs"/>
                                          <w:b/>
                                          <w:bCs/>
                                          <w:sz w:val="28"/>
                                          <w:szCs w:val="28"/>
                                          <w:rtl/>
                                          <w:lang w:bidi="ar-DZ"/>
                                        </w:rPr>
                                        <w:t>2</w:t>
                                      </w:r>
                                      <w:r w:rsidRPr="00CA1627">
                                        <w:rPr>
                                          <w:b/>
                                          <w:bCs/>
                                          <w:sz w:val="28"/>
                                          <w:szCs w:val="28"/>
                                          <w:lang w:bidi="ar-D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4" name="Zone de texte 454"/>
                              <wps:cNvSpPr txBox="1"/>
                              <wps:spPr>
                                <a:xfrm>
                                  <a:off x="160866" y="787269"/>
                                  <a:ext cx="321734" cy="347156"/>
                                </a:xfrm>
                                <a:prstGeom prst="rect">
                                  <a:avLst/>
                                </a:prstGeom>
                                <a:solidFill>
                                  <a:schemeClr val="lt1"/>
                                </a:solidFill>
                                <a:ln w="6350">
                                  <a:noFill/>
                                </a:ln>
                              </wps:spPr>
                              <wps:txbx>
                                <w:txbxContent>
                                  <w:p w14:paraId="5EC833B2" w14:textId="77777777" w:rsidR="00C4125B" w:rsidRPr="00CA1627" w:rsidRDefault="00C4125B" w:rsidP="00C4125B">
                                    <w:pPr>
                                      <w:rPr>
                                        <w:rFonts w:asciiTheme="majorBidi" w:hAnsiTheme="majorBidi" w:cstheme="majorBidi"/>
                                        <w:sz w:val="36"/>
                                        <w:szCs w:val="36"/>
                                      </w:rPr>
                                    </w:pPr>
                                    <w:proofErr w:type="gramStart"/>
                                    <w:r w:rsidRPr="00CA1627">
                                      <w:rPr>
                                        <w:rFonts w:asciiTheme="majorBidi" w:hAnsiTheme="majorBidi" w:cstheme="majorBidi"/>
                                        <w:sz w:val="28"/>
                                        <w:szCs w:val="28"/>
                                      </w:rP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6" name="Zone de texte 456"/>
                            <wps:cNvSpPr txBox="1"/>
                            <wps:spPr>
                              <a:xfrm>
                                <a:off x="990599" y="770508"/>
                                <a:ext cx="618067" cy="363914"/>
                              </a:xfrm>
                              <a:prstGeom prst="rect">
                                <a:avLst/>
                              </a:prstGeom>
                              <a:solidFill>
                                <a:schemeClr val="lt1"/>
                              </a:solidFill>
                              <a:ln w="6350">
                                <a:noFill/>
                              </a:ln>
                            </wps:spPr>
                            <wps:txbx>
                              <w:txbxContent>
                                <w:p w14:paraId="1F9DD85A" w14:textId="77777777" w:rsidR="00C4125B" w:rsidRDefault="00C4125B" w:rsidP="00C4125B">
                                  <w: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Zone de texte 456"/>
                          <wps:cNvSpPr txBox="1"/>
                          <wps:spPr>
                            <a:xfrm>
                              <a:off x="4148666" y="2811671"/>
                              <a:ext cx="626533" cy="363855"/>
                            </a:xfrm>
                            <a:prstGeom prst="rect">
                              <a:avLst/>
                            </a:prstGeom>
                            <a:solidFill>
                              <a:schemeClr val="lt1"/>
                            </a:solidFill>
                            <a:ln w="6350">
                              <a:noFill/>
                            </a:ln>
                          </wps:spPr>
                          <wps:txbx>
                            <w:txbxContent>
                              <w:p w14:paraId="5CA4348E" w14:textId="77777777" w:rsidR="00C4125B" w:rsidRDefault="00C4125B" w:rsidP="00C4125B">
                                <w:pPr>
                                  <w:spacing w:line="256" w:lineRule="auto"/>
                                  <w:rPr>
                                    <w:rFonts w:ascii="Calibri" w:eastAsia="Calibri" w:hAnsi="Calibri" w:cs="Arial"/>
                                  </w:rPr>
                                </w:pPr>
                                <w:r>
                                  <w:rPr>
                                    <w:rFonts w:ascii="Calibri" w:eastAsia="Calibri" w:hAnsi="Calibri" w:cs="Arial"/>
                                  </w:rPr>
                                  <w:t>Ms, Md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6419C95A" id="Zone de dessin 55" o:spid="_x0000_s1043" editas="canvas" style="width:6in;height:283.2pt;mso-position-horizontal-relative:char;mso-position-vertical-relative:line" coordsize="54864,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">
                <v:shape id="_x0000_s1044" type="#_x0000_t75" style="position:absolute;width:54864;height:35960;visibility:visible;mso-wrap-style:square" filled="t">
                  <v:fill o:detectmouseclick="t"/>
                  <v:path o:connecttype="none"/>
                </v:shape>
                <v:group id="Groupe 458" o:spid="_x0000_s1045" style="position:absolute;top:7704;width:47751;height:24051" coordorigin=",7704" coordsize="47751,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e 457" o:spid="_x0000_s1046" style="position:absolute;top:7704;width:41232;height:21915" coordorigin=",7704" coordsize="41232,2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e 455" o:spid="_x0000_s1047" style="position:absolute;top:7704;width:41232;height:21915" coordorigin=",7704" coordsize="41232,2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oupe 453" o:spid="_x0000_s1048" style="position:absolute;top:7704;width:41232;height:21915" coordorigin=",7704" coordsize="41232,2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e 451" o:spid="_x0000_s1049" style="position:absolute;left:5418;top:7704;width:35814;height:21915" coordorigin="5418,7704" coordsize="35814,2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e 449" o:spid="_x0000_s1050" style="position:absolute;left:5418;top:7704;width:35814;height:21915" coordorigin="5418,7704" coordsize="35814,2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e 58" o:spid="_x0000_s1051" style="position:absolute;left:5418;top:9723;width:35814;height:19896" coordorigin="5418,5757" coordsize="35814,1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Connecteur droit avec flèche 56" o:spid="_x0000_s1052" type="#_x0000_t32" style="position:absolute;left:5418;top:5757;width:85;height:198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" strokecolor="black [3200]" strokeweight="1pt">
                                <v:stroke endarrow="block" joinstyle="miter"/>
                              </v:shape>
                              <v:shape id="Connecteur droit avec flèche 57" o:spid="_x0000_s1053" type="#_x0000_t32" style="position:absolute;left:5418;top:25569;width:35814;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" strokecolor="black [3200]" strokeweight="1pt">
                                <v:stroke endarrow="block" joinstyle="miter"/>
                              </v:shape>
                            </v:group>
                            <v:group id="Groupe 61" o:spid="_x0000_s1054" style="position:absolute;left:9398;top:7704;width:24383;height:17532" coordorigin="9615,5043" coordsize="24164,2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59" o:spid="_x0000_s1055" style="position:absolute;left:9615;top:5043;width:23597;height:21213;rotation:-10773578fd;visibility:visible;mso-wrap-style:square;v-text-anchor:middle" coordsize="2359699,21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" path="m1179849,nsc1831462,,2359699,474865,2359699,1060640r-1179849,c1179850,707093,1179849,353547,1179849,xem1179849,nfc1831462,,2359699,474865,2359699,1060640e" filled="f" strokecolor="black [3200]" strokeweight="1pt">
                                <v:stroke joinstyle="miter"/>
                                <v:path arrowok="t" o:connecttype="custom" o:connectlocs="1179849,0;2359699,1060640" o:connectangles="0,0"/>
                              </v:shape>
                              <v:line id="Connecteur droit 60" o:spid="_x0000_s1056" style="position:absolute;visibility:visible;mso-wrap-style:square" from="18639,25693" to="33779,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" strokecolor="black [3200]" strokeweight="1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2" o:spid="_x0000_s1057" type="#_x0000_t88" style="position:absolute;left:24379;top:15075;width:4073;height:13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" adj="535" strokecolor="#4472c4 [3204]" strokeweight="1pt">
                              <v:stroke startarrow="open" endarrow="open" joinstyle="miter"/>
                            </v:shape>
                            <v:line id="Connecteur droit 63" o:spid="_x0000_s1058" style="position:absolute;flip:y;visibility:visible;mso-wrap-style:square" from="14054,12022" to="14308,2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" strokecolor="black [3200]" strokeweight="1pt">
                              <v:stroke joinstyle="miter"/>
                            </v:line>
                            <v:line id="Connecteur droit 448" o:spid="_x0000_s1059" style="position:absolute;flip:x y;visibility:visible;mso-wrap-style:square" from="5588,24606" to="18711,2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" strokecolor="black [3200]">
                              <v:stroke dashstyle="dash"/>
                            </v:line>
                          </v:group>
                          <v:shape id="Zone de texte 450" o:spid="_x0000_s1060" type="#_x0000_t202" style="position:absolute;left:20828;top:15153;width:9228;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" fillcolor="white [3201]" stroked="f" strokeweight=".5pt">
                            <v:textbox>
                              <w:txbxContent>
                                <w:p w14:paraId="7F6DBC42" w14:textId="77777777" w:rsidR="00C4125B" w:rsidRPr="00CA1627" w:rsidRDefault="00C4125B" w:rsidP="00C4125B">
                                  <w:pPr>
                                    <w:bidi/>
                                    <w:jc w:val="left"/>
                                    <w:rPr>
                                      <w:rFonts w:ascii="Traditional Arabic" w:hAnsi="Traditional Arabic" w:cs="Traditional Arabic"/>
                                      <w:b/>
                                      <w:bCs/>
                                      <w:sz w:val="32"/>
                                      <w:szCs w:val="32"/>
                                      <w:rtl/>
                                      <w:lang w:bidi="ar-DZ"/>
                                    </w:rPr>
                                  </w:pPr>
                                  <w:r w:rsidRPr="00CA1627">
                                    <w:rPr>
                                      <w:rFonts w:ascii="Traditional Arabic" w:hAnsi="Traditional Arabic" w:cs="Traditional Arabic"/>
                                      <w:b/>
                                      <w:bCs/>
                                      <w:sz w:val="32"/>
                                      <w:szCs w:val="32"/>
                                      <w:rtl/>
                                      <w:lang w:bidi="ar-DZ"/>
                                    </w:rPr>
                                    <w:t>فخ السيولة</w:t>
                                  </w:r>
                                </w:p>
                              </w:txbxContent>
                            </v:textbox>
                          </v:shape>
                        </v:group>
                        <v:shape id="Zone de texte 452" o:spid="_x0000_s1061" type="#_x0000_t202" style="position:absolute;top:22091;width:491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" fillcolor="white [3201]" stroked="f" strokeweight=".5pt">
                          <v:textbox>
                            <w:txbxContent>
                              <w:p w14:paraId="2A6286CA" w14:textId="77777777" w:rsidR="00C4125B" w:rsidRPr="00CA1627" w:rsidRDefault="00C4125B" w:rsidP="00C4125B">
                                <w:pPr>
                                  <w:spacing w:line="360" w:lineRule="auto"/>
                                  <w:rPr>
                                    <w:b/>
                                    <w:bCs/>
                                    <w:sz w:val="28"/>
                                    <w:szCs w:val="28"/>
                                    <w:lang w:bidi="ar-DZ"/>
                                  </w:rPr>
                                </w:pPr>
                                <w:r w:rsidRPr="00CA1627">
                                  <w:rPr>
                                    <w:rFonts w:hint="cs"/>
                                    <w:b/>
                                    <w:bCs/>
                                    <w:sz w:val="28"/>
                                    <w:szCs w:val="28"/>
                                    <w:rtl/>
                                    <w:lang w:bidi="ar-DZ"/>
                                  </w:rPr>
                                  <w:t>2</w:t>
                                </w:r>
                                <w:r w:rsidRPr="00CA1627">
                                  <w:rPr>
                                    <w:b/>
                                    <w:bCs/>
                                    <w:sz w:val="28"/>
                                    <w:szCs w:val="28"/>
                                    <w:lang w:bidi="ar-DZ"/>
                                  </w:rPr>
                                  <w:t>%</w:t>
                                </w:r>
                              </w:p>
                            </w:txbxContent>
                          </v:textbox>
                        </v:shape>
                      </v:group>
                      <v:shape id="Zone de texte 454" o:spid="_x0000_s1062" type="#_x0000_t202" style="position:absolute;left:1608;top:7872;width:3218;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" fillcolor="white [3201]" stroked="f" strokeweight=".5pt">
                        <v:textbox>
                          <w:txbxContent>
                            <w:p w14:paraId="5EC833B2" w14:textId="77777777" w:rsidR="00C4125B" w:rsidRPr="00CA1627" w:rsidRDefault="00C4125B" w:rsidP="00C4125B">
                              <w:pPr>
                                <w:rPr>
                                  <w:rFonts w:asciiTheme="majorBidi" w:hAnsiTheme="majorBidi" w:cstheme="majorBidi"/>
                                  <w:sz w:val="36"/>
                                  <w:szCs w:val="36"/>
                                </w:rPr>
                              </w:pPr>
                              <w:proofErr w:type="gramStart"/>
                              <w:r w:rsidRPr="00CA1627">
                                <w:rPr>
                                  <w:rFonts w:asciiTheme="majorBidi" w:hAnsiTheme="majorBidi" w:cstheme="majorBidi"/>
                                  <w:sz w:val="28"/>
                                  <w:szCs w:val="28"/>
                                </w:rPr>
                                <w:t>i</w:t>
                              </w:r>
                              <w:proofErr w:type="gramEnd"/>
                            </w:p>
                          </w:txbxContent>
                        </v:textbox>
                      </v:shape>
                    </v:group>
                    <v:shape id="Zone de texte 456" o:spid="_x0000_s1063" type="#_x0000_t202" style="position:absolute;left:9905;top:7705;width:618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6I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pjO4nQlHQC6vAAAA//8DAFBLAQItABQABgAIAAAAIQDb4fbL7gAAAIUBAAATAAAAAAAA&#10;AAAAAAAAAAAAAABbQ29udGVudF9UeXBlc10ueG1sUEsBAi0AFAAGAAgAAAAhAFr0LFu/AAAAFQEA&#10;AAsAAAAAAAAAAAAAAAAAHwEAAF9yZWxzLy5yZWxzUEsBAi0AFAAGAAgAAAAhAHlIjojHAAAA3AAA&#10;AA8AAAAAAAAAAAAAAAAABwIAAGRycy9kb3ducmV2LnhtbFBLBQYAAAAAAwADALcAAAD7AgAAAAA=&#10;" fillcolor="white [3201]" stroked="f" strokeweight=".5pt">
                      <v:textbox>
                        <w:txbxContent>
                          <w:p w14:paraId="1F9DD85A" w14:textId="77777777" w:rsidR="00C4125B" w:rsidRDefault="00C4125B" w:rsidP="00C4125B">
                            <w:r>
                              <w:t>Ms</w:t>
                            </w:r>
                          </w:p>
                        </w:txbxContent>
                      </v:textbox>
                    </v:shape>
                  </v:group>
                  <v:shape id="Zone de texte 456" o:spid="_x0000_s1064" type="#_x0000_t202" style="position:absolute;left:41486;top:28116;width:626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5CA4348E" w14:textId="77777777" w:rsidR="00C4125B" w:rsidRDefault="00C4125B" w:rsidP="00C4125B">
                          <w:pPr>
                            <w:spacing w:line="256" w:lineRule="auto"/>
                            <w:rPr>
                              <w:rFonts w:ascii="Calibri" w:eastAsia="Calibri" w:hAnsi="Calibri" w:cs="Arial"/>
                            </w:rPr>
                          </w:pPr>
                          <w:r>
                            <w:rPr>
                              <w:rFonts w:ascii="Calibri" w:eastAsia="Calibri" w:hAnsi="Calibri" w:cs="Arial"/>
                            </w:rPr>
                            <w:t>Ms, Md</w:t>
                          </w:r>
                        </w:p>
                      </w:txbxContent>
                    </v:textbox>
                  </v:shape>
                </v:group>
                <w10:anchorlock/>
              </v:group>
            </w:pict>
          </mc:Fallback>
        </mc:AlternateContent>
      </w:r>
    </w:p>
    <w:p w14:paraId="231A978F" w14:textId="77777777" w:rsidR="00C4125B" w:rsidRPr="000141CB" w:rsidRDefault="00C4125B" w:rsidP="00C4125B">
      <w:pPr>
        <w:tabs>
          <w:tab w:val="right" w:pos="7654"/>
        </w:tabs>
        <w:bidi/>
        <w:spacing w:line="276" w:lineRule="auto"/>
        <w:ind w:left="360"/>
        <w:jc w:val="both"/>
        <w:rPr>
          <w:rFonts w:ascii="Traditional Arabic" w:hAnsi="Traditional Arabic" w:cs="Traditional Arabic"/>
          <w:sz w:val="32"/>
          <w:szCs w:val="32"/>
          <w:rtl/>
          <w:lang w:bidi="ar-DZ"/>
        </w:rPr>
      </w:pPr>
      <w:r w:rsidRPr="008C5759">
        <w:rPr>
          <w:rFonts w:ascii="Traditional Arabic" w:hAnsi="Traditional Arabic" w:cs="Traditional Arabic"/>
          <w:b/>
          <w:bCs/>
          <w:color w:val="4472C4" w:themeColor="accent1"/>
          <w:sz w:val="32"/>
          <w:szCs w:val="32"/>
          <w:u w:val="single"/>
          <w:rtl/>
          <w:lang w:bidi="ar-DZ"/>
        </w:rPr>
        <w:t xml:space="preserve">فخ السيولة عند </w:t>
      </w:r>
      <w:proofErr w:type="spellStart"/>
      <w:r w:rsidRPr="008C5759">
        <w:rPr>
          <w:rFonts w:ascii="Traditional Arabic" w:hAnsi="Traditional Arabic" w:cs="Traditional Arabic"/>
          <w:b/>
          <w:bCs/>
          <w:color w:val="4472C4" w:themeColor="accent1"/>
          <w:sz w:val="32"/>
          <w:szCs w:val="32"/>
          <w:u w:val="single"/>
          <w:rtl/>
          <w:lang w:bidi="ar-DZ"/>
        </w:rPr>
        <w:t>كينز</w:t>
      </w:r>
      <w:proofErr w:type="spellEnd"/>
      <w:r w:rsidRPr="000141CB">
        <w:rPr>
          <w:rFonts w:ascii="Traditional Arabic" w:hAnsi="Traditional Arabic" w:cs="Traditional Arabic"/>
          <w:sz w:val="32"/>
          <w:szCs w:val="32"/>
          <w:rtl/>
          <w:lang w:bidi="ar-DZ"/>
        </w:rPr>
        <w:t>: إذا اق</w:t>
      </w:r>
      <w:r>
        <w:rPr>
          <w:rFonts w:ascii="Traditional Arabic" w:hAnsi="Traditional Arabic" w:cs="Traditional Arabic" w:hint="cs"/>
          <w:sz w:val="32"/>
          <w:szCs w:val="32"/>
          <w:rtl/>
          <w:lang w:bidi="ar-DZ"/>
        </w:rPr>
        <w:t>ت</w:t>
      </w:r>
      <w:r w:rsidRPr="000141CB">
        <w:rPr>
          <w:rFonts w:ascii="Traditional Arabic" w:hAnsi="Traditional Arabic" w:cs="Traditional Arabic"/>
          <w:sz w:val="32"/>
          <w:szCs w:val="32"/>
          <w:rtl/>
          <w:lang w:bidi="ar-DZ"/>
        </w:rPr>
        <w:t>رب معدل الفائدة من أقلّ مستوى يمكن</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 xml:space="preserve">أن يصل إليه </w:t>
      </w:r>
      <w:r>
        <w:rPr>
          <w:rFonts w:ascii="Traditional Arabic" w:hAnsi="Traditional Arabic" w:cs="Traditional Arabic" w:hint="cs"/>
          <w:sz w:val="32"/>
          <w:szCs w:val="32"/>
          <w:rtl/>
          <w:lang w:bidi="ar-DZ"/>
        </w:rPr>
        <w:t>(</w:t>
      </w:r>
      <w:r w:rsidRPr="000141CB">
        <w:rPr>
          <w:rFonts w:ascii="Traditional Arabic" w:hAnsi="Traditional Arabic" w:cs="Traditional Arabic" w:hint="cs"/>
          <w:sz w:val="32"/>
          <w:szCs w:val="32"/>
          <w:rtl/>
          <w:lang w:bidi="ar-DZ"/>
        </w:rPr>
        <w:t>2</w:t>
      </w:r>
      <w:r w:rsidRPr="000141CB">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0141CB">
        <w:rPr>
          <w:rFonts w:ascii="Traditional Arabic" w:hAnsi="Traditional Arabic" w:cs="Traditional Arabic"/>
          <w:sz w:val="32"/>
          <w:szCs w:val="32"/>
          <w:rtl/>
          <w:lang w:bidi="ar-DZ"/>
        </w:rPr>
        <w:t>؛ فإن المتعامل</w:t>
      </w:r>
      <w:r>
        <w:rPr>
          <w:rFonts w:ascii="Traditional Arabic" w:hAnsi="Traditional Arabic" w:cs="Traditional Arabic" w:hint="cs"/>
          <w:sz w:val="32"/>
          <w:szCs w:val="32"/>
          <w:rtl/>
          <w:lang w:bidi="ar-DZ"/>
        </w:rPr>
        <w:t>ي</w:t>
      </w:r>
      <w:r w:rsidRPr="000141CB">
        <w:rPr>
          <w:rFonts w:ascii="Traditional Arabic" w:hAnsi="Traditional Arabic" w:cs="Traditional Arabic"/>
          <w:sz w:val="32"/>
          <w:szCs w:val="32"/>
          <w:rtl/>
          <w:lang w:bidi="ar-DZ"/>
        </w:rPr>
        <w:t>ن الاقتصادين يمتنعون عن توظيف</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مدخراتهم في السندات ويُفضلون الاحتفاظ بها على شكل نقود. هذه</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الحالة تعرف ب</w:t>
      </w:r>
      <w:r>
        <w:rPr>
          <w:rFonts w:ascii="Traditional Arabic" w:hAnsi="Traditional Arabic" w:cs="Traditional Arabic" w:hint="cs"/>
          <w:sz w:val="32"/>
          <w:szCs w:val="32"/>
          <w:rtl/>
          <w:lang w:bidi="ar-DZ"/>
        </w:rPr>
        <w:t xml:space="preserve"> </w:t>
      </w:r>
      <w:r w:rsidRPr="008C7366">
        <w:rPr>
          <w:rFonts w:ascii="Traditional Arabic" w:hAnsi="Traditional Arabic" w:cs="Traditional Arabic" w:hint="cs"/>
          <w:b/>
          <w:bCs/>
          <w:sz w:val="32"/>
          <w:szCs w:val="32"/>
          <w:rtl/>
          <w:lang w:bidi="ar-DZ"/>
        </w:rPr>
        <w:t>"</w:t>
      </w:r>
      <w:r w:rsidRPr="008C7366">
        <w:rPr>
          <w:rFonts w:ascii="Traditional Arabic" w:hAnsi="Traditional Arabic" w:cs="Traditional Arabic"/>
          <w:b/>
          <w:bCs/>
          <w:sz w:val="32"/>
          <w:szCs w:val="32"/>
          <w:rtl/>
          <w:lang w:bidi="ar-DZ"/>
        </w:rPr>
        <w:t xml:space="preserve">مِصيدة السيولة </w:t>
      </w:r>
      <w:r w:rsidRPr="008C7366">
        <w:rPr>
          <w:rFonts w:ascii="Traditional Arabic" w:hAnsi="Traditional Arabic" w:cs="Traditional Arabic" w:hint="cs"/>
          <w:b/>
          <w:bCs/>
          <w:sz w:val="32"/>
          <w:szCs w:val="32"/>
          <w:rtl/>
          <w:lang w:bidi="ar-DZ"/>
        </w:rPr>
        <w:t>"</w:t>
      </w:r>
      <w:r w:rsidRPr="000141CB">
        <w:rPr>
          <w:rFonts w:ascii="Traditional Arabic" w:hAnsi="Traditional Arabic" w:cs="Traditional Arabic"/>
          <w:sz w:val="32"/>
          <w:szCs w:val="32"/>
          <w:rtl/>
          <w:lang w:bidi="ar-DZ"/>
        </w:rPr>
        <w:t xml:space="preserve"> بمعنى أي زيادة في عرض النقود سوف</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تتحول إلى نقود سائلة يُحتفظ بها بصيغة الاكتناز، وليس هناك مَن يرغب</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بالاحتفاظ بالسّندات</w:t>
      </w:r>
      <w:r w:rsidRPr="000141CB">
        <w:rPr>
          <w:rFonts w:ascii="Traditional Arabic" w:hAnsi="Traditional Arabic" w:cs="Traditional Arabic"/>
          <w:sz w:val="32"/>
          <w:szCs w:val="32"/>
          <w:lang w:bidi="ar-DZ"/>
        </w:rPr>
        <w:t>.</w:t>
      </w:r>
      <w:r>
        <w:rPr>
          <w:rStyle w:val="Appelnotedebasdep"/>
          <w:rFonts w:ascii="Traditional Arabic" w:hAnsi="Traditional Arabic" w:cs="Traditional Arabic"/>
          <w:sz w:val="32"/>
          <w:szCs w:val="32"/>
          <w:lang w:bidi="ar-DZ"/>
        </w:rPr>
        <w:footnoteReference w:id="32"/>
      </w:r>
    </w:p>
    <w:p w14:paraId="4E351B85" w14:textId="77777777" w:rsidR="00C4125B" w:rsidRDefault="00C4125B" w:rsidP="00C4125B">
      <w:pPr>
        <w:tabs>
          <w:tab w:val="right" w:pos="7654"/>
        </w:tabs>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و</w:t>
      </w:r>
      <w:r w:rsidRPr="000141CB">
        <w:rPr>
          <w:rFonts w:ascii="Traditional Arabic" w:hAnsi="Traditional Arabic" w:cs="Traditional Arabic"/>
          <w:sz w:val="32"/>
          <w:szCs w:val="32"/>
          <w:rtl/>
          <w:lang w:bidi="ar-DZ"/>
        </w:rPr>
        <w:t>حالة فخ السيولة تعكس عدم فعالية السياسة النقدية في تغير</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معدّلات الفائدة في ف</w:t>
      </w:r>
      <w:r>
        <w:rPr>
          <w:rFonts w:ascii="Traditional Arabic" w:hAnsi="Traditional Arabic" w:cs="Traditional Arabic" w:hint="cs"/>
          <w:sz w:val="32"/>
          <w:szCs w:val="32"/>
          <w:rtl/>
          <w:lang w:bidi="ar-DZ"/>
        </w:rPr>
        <w:t>ت</w:t>
      </w:r>
      <w:r w:rsidRPr="000141CB">
        <w:rPr>
          <w:rFonts w:ascii="Traditional Arabic" w:hAnsi="Traditional Arabic" w:cs="Traditional Arabic"/>
          <w:sz w:val="32"/>
          <w:szCs w:val="32"/>
          <w:rtl/>
          <w:lang w:bidi="ar-DZ"/>
        </w:rPr>
        <w:t xml:space="preserve">رات الكساد؛ </w:t>
      </w:r>
      <w:r>
        <w:rPr>
          <w:rFonts w:ascii="Traditional Arabic" w:hAnsi="Traditional Arabic" w:cs="Traditional Arabic" w:hint="cs"/>
          <w:sz w:val="32"/>
          <w:szCs w:val="32"/>
          <w:rtl/>
          <w:lang w:bidi="ar-DZ"/>
        </w:rPr>
        <w:t>ف</w:t>
      </w:r>
      <w:r w:rsidRPr="000141CB">
        <w:rPr>
          <w:rFonts w:ascii="Traditional Arabic" w:hAnsi="Traditional Arabic" w:cs="Traditional Arabic"/>
          <w:sz w:val="32"/>
          <w:szCs w:val="32"/>
          <w:rtl/>
          <w:lang w:bidi="ar-DZ"/>
        </w:rPr>
        <w:t>انتقال منحنى عرض</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النقود إلى اليم</w:t>
      </w:r>
      <w:r>
        <w:rPr>
          <w:rFonts w:ascii="Traditional Arabic" w:hAnsi="Traditional Arabic" w:cs="Traditional Arabic" w:hint="cs"/>
          <w:sz w:val="32"/>
          <w:szCs w:val="32"/>
          <w:rtl/>
          <w:lang w:bidi="ar-DZ"/>
        </w:rPr>
        <w:t>ي</w:t>
      </w:r>
      <w:r w:rsidRPr="000141CB">
        <w:rPr>
          <w:rFonts w:ascii="Traditional Arabic" w:hAnsi="Traditional Arabic" w:cs="Traditional Arabic"/>
          <w:sz w:val="32"/>
          <w:szCs w:val="32"/>
          <w:rtl/>
          <w:lang w:bidi="ar-DZ"/>
        </w:rPr>
        <w:t xml:space="preserve">ن </w:t>
      </w:r>
      <w:r>
        <w:rPr>
          <w:rFonts w:ascii="Traditional Arabic" w:hAnsi="Traditional Arabic" w:cs="Traditional Arabic" w:hint="cs"/>
          <w:sz w:val="32"/>
          <w:szCs w:val="32"/>
          <w:rtl/>
          <w:lang w:bidi="ar-DZ"/>
        </w:rPr>
        <w:t>(</w:t>
      </w:r>
      <w:r w:rsidRPr="000141CB">
        <w:rPr>
          <w:rFonts w:ascii="Traditional Arabic" w:hAnsi="Traditional Arabic" w:cs="Traditional Arabic"/>
          <w:sz w:val="32"/>
          <w:szCs w:val="32"/>
          <w:rtl/>
          <w:lang w:bidi="ar-DZ"/>
        </w:rPr>
        <w:t>زيادة كميّة النقود في الاقتصاد</w:t>
      </w:r>
      <w:r>
        <w:rPr>
          <w:rFonts w:ascii="Traditional Arabic" w:hAnsi="Traditional Arabic" w:cs="Traditional Arabic" w:hint="cs"/>
          <w:sz w:val="32"/>
          <w:szCs w:val="32"/>
          <w:rtl/>
          <w:lang w:bidi="ar-DZ"/>
        </w:rPr>
        <w:t>)</w:t>
      </w:r>
      <w:r w:rsidRPr="000141CB">
        <w:rPr>
          <w:rFonts w:ascii="Traditional Arabic" w:hAnsi="Traditional Arabic" w:cs="Traditional Arabic"/>
          <w:sz w:val="32"/>
          <w:szCs w:val="32"/>
          <w:rtl/>
          <w:lang w:bidi="ar-DZ"/>
        </w:rPr>
        <w:t xml:space="preserve"> لن تؤدّي إلى دفع</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الأفراد للتخلّي عن النقود؛ ومن ثمّ عدم معالجة حالة الكساد؛</w:t>
      </w:r>
      <w:r>
        <w:rPr>
          <w:rFonts w:ascii="Traditional Arabic" w:hAnsi="Traditional Arabic" w:cs="Traditional Arabic" w:hint="cs"/>
          <w:sz w:val="32"/>
          <w:szCs w:val="32"/>
          <w:rtl/>
          <w:lang w:bidi="ar-DZ"/>
        </w:rPr>
        <w:t xml:space="preserve"> ول</w:t>
      </w:r>
      <w:r w:rsidRPr="000141CB">
        <w:rPr>
          <w:rFonts w:ascii="Traditional Arabic" w:hAnsi="Traditional Arabic" w:cs="Traditional Arabic"/>
          <w:sz w:val="32"/>
          <w:szCs w:val="32"/>
          <w:rtl/>
          <w:lang w:bidi="ar-DZ"/>
        </w:rPr>
        <w:t>حل مشكلة فخ السيولة</w:t>
      </w:r>
      <w:r>
        <w:rPr>
          <w:rFonts w:ascii="Traditional Arabic" w:hAnsi="Traditional Arabic" w:cs="Traditional Arabic" w:hint="cs"/>
          <w:sz w:val="32"/>
          <w:szCs w:val="32"/>
          <w:rtl/>
          <w:lang w:bidi="ar-DZ"/>
        </w:rPr>
        <w:t xml:space="preserve"> </w:t>
      </w:r>
      <w:r w:rsidRPr="000141CB">
        <w:rPr>
          <w:rFonts w:ascii="Traditional Arabic" w:hAnsi="Traditional Arabic" w:cs="Traditional Arabic"/>
          <w:sz w:val="32"/>
          <w:szCs w:val="32"/>
          <w:rtl/>
          <w:lang w:bidi="ar-DZ"/>
        </w:rPr>
        <w:t>اق</w:t>
      </w:r>
      <w:r>
        <w:rPr>
          <w:rFonts w:ascii="Traditional Arabic" w:hAnsi="Traditional Arabic" w:cs="Traditional Arabic" w:hint="cs"/>
          <w:sz w:val="32"/>
          <w:szCs w:val="32"/>
          <w:rtl/>
          <w:lang w:bidi="ar-DZ"/>
        </w:rPr>
        <w:t>ت</w:t>
      </w:r>
      <w:r w:rsidRPr="000141CB">
        <w:rPr>
          <w:rFonts w:ascii="Traditional Arabic" w:hAnsi="Traditional Arabic" w:cs="Traditional Arabic"/>
          <w:sz w:val="32"/>
          <w:szCs w:val="32"/>
          <w:rtl/>
          <w:lang w:bidi="ar-DZ"/>
        </w:rPr>
        <w:t xml:space="preserve">رح </w:t>
      </w:r>
      <w:r>
        <w:rPr>
          <w:rFonts w:ascii="Traditional Arabic" w:hAnsi="Traditional Arabic" w:cs="Traditional Arabic" w:hint="cs"/>
          <w:sz w:val="32"/>
          <w:szCs w:val="32"/>
          <w:rtl/>
          <w:lang w:bidi="ar-DZ"/>
        </w:rPr>
        <w:t>"</w:t>
      </w:r>
      <w:r w:rsidRPr="000141CB">
        <w:rPr>
          <w:rFonts w:ascii="Traditional Arabic" w:hAnsi="Traditional Arabic" w:cs="Traditional Arabic"/>
          <w:sz w:val="32"/>
          <w:szCs w:val="32"/>
          <w:rtl/>
          <w:lang w:bidi="ar-DZ"/>
        </w:rPr>
        <w:t xml:space="preserve"> </w:t>
      </w:r>
      <w:proofErr w:type="spellStart"/>
      <w:r w:rsidRPr="000141CB">
        <w:rPr>
          <w:rFonts w:ascii="Traditional Arabic" w:hAnsi="Traditional Arabic" w:cs="Traditional Arabic"/>
          <w:sz w:val="32"/>
          <w:szCs w:val="32"/>
          <w:rtl/>
          <w:lang w:bidi="ar-DZ"/>
        </w:rPr>
        <w:t>كينز</w:t>
      </w:r>
      <w:proofErr w:type="spellEnd"/>
      <w:r w:rsidRPr="000141CB">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0141CB">
        <w:rPr>
          <w:rFonts w:ascii="Traditional Arabic" w:hAnsi="Traditional Arabic" w:cs="Traditional Arabic"/>
          <w:sz w:val="32"/>
          <w:szCs w:val="32"/>
          <w:rtl/>
          <w:lang w:bidi="ar-DZ"/>
        </w:rPr>
        <w:t xml:space="preserve"> اتباع سياسات مالية وليس نقدية </w:t>
      </w:r>
      <w:r>
        <w:rPr>
          <w:rFonts w:ascii="Traditional Arabic" w:hAnsi="Traditional Arabic" w:cs="Traditional Arabic" w:hint="cs"/>
          <w:sz w:val="32"/>
          <w:szCs w:val="32"/>
          <w:rtl/>
          <w:lang w:bidi="ar-DZ"/>
        </w:rPr>
        <w:t>(</w:t>
      </w:r>
      <w:r w:rsidRPr="000141CB">
        <w:rPr>
          <w:rFonts w:ascii="Traditional Arabic" w:hAnsi="Traditional Arabic" w:cs="Traditional Arabic"/>
          <w:sz w:val="32"/>
          <w:szCs w:val="32"/>
          <w:rtl/>
          <w:lang w:bidi="ar-DZ"/>
        </w:rPr>
        <w:t>تخفيض الضرائب وزيادة الإنفاق الحكومي</w:t>
      </w:r>
      <w:r>
        <w:rPr>
          <w:rFonts w:ascii="Traditional Arabic" w:hAnsi="Traditional Arabic" w:cs="Traditional Arabic" w:hint="cs"/>
          <w:sz w:val="32"/>
          <w:szCs w:val="32"/>
          <w:rtl/>
          <w:lang w:bidi="ar-DZ"/>
        </w:rPr>
        <w:t>).</w:t>
      </w:r>
    </w:p>
    <w:p w14:paraId="666D9D99"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7536CC">
        <w:rPr>
          <w:rFonts w:ascii="Traditional Arabic" w:hAnsi="Traditional Arabic" w:cs="Traditional Arabic"/>
          <w:sz w:val="32"/>
          <w:szCs w:val="32"/>
          <w:rtl/>
          <w:lang w:bidi="ar-DZ"/>
        </w:rPr>
        <w:t>يكون منحنى الطّلب على النقود خطاً مُستقيماً موازياً</w:t>
      </w:r>
      <w:r>
        <w:rPr>
          <w:rFonts w:ascii="Traditional Arabic" w:hAnsi="Traditional Arabic" w:cs="Traditional Arabic" w:hint="cs"/>
          <w:sz w:val="32"/>
          <w:szCs w:val="32"/>
          <w:rtl/>
          <w:lang w:bidi="ar-DZ"/>
        </w:rPr>
        <w:t xml:space="preserve"> </w:t>
      </w:r>
      <w:r w:rsidRPr="007536CC">
        <w:rPr>
          <w:rFonts w:ascii="Traditional Arabic" w:hAnsi="Traditional Arabic" w:cs="Traditional Arabic"/>
          <w:sz w:val="32"/>
          <w:szCs w:val="32"/>
          <w:rtl/>
          <w:lang w:bidi="ar-DZ"/>
        </w:rPr>
        <w:t xml:space="preserve">للمحور الأفقي </w:t>
      </w:r>
      <w:r>
        <w:rPr>
          <w:rFonts w:ascii="Traditional Arabic" w:hAnsi="Traditional Arabic" w:cs="Traditional Arabic" w:hint="cs"/>
          <w:sz w:val="32"/>
          <w:szCs w:val="32"/>
          <w:rtl/>
          <w:lang w:bidi="ar-DZ"/>
        </w:rPr>
        <w:t>(</w:t>
      </w:r>
      <w:r w:rsidRPr="007536CC">
        <w:rPr>
          <w:rFonts w:ascii="Traditional Arabic" w:hAnsi="Traditional Arabic" w:cs="Traditional Arabic"/>
          <w:sz w:val="32"/>
          <w:szCs w:val="32"/>
          <w:rtl/>
          <w:lang w:bidi="ar-DZ"/>
        </w:rPr>
        <w:t>لا نهائي المرونة</w:t>
      </w:r>
      <w:r>
        <w:rPr>
          <w:rFonts w:ascii="Traditional Arabic" w:hAnsi="Traditional Arabic" w:cs="Traditional Arabic" w:hint="cs"/>
          <w:sz w:val="32"/>
          <w:szCs w:val="32"/>
          <w:rtl/>
          <w:lang w:bidi="ar-DZ"/>
        </w:rPr>
        <w:t>)</w:t>
      </w:r>
      <w:r w:rsidRPr="007536CC">
        <w:rPr>
          <w:rFonts w:ascii="Traditional Arabic" w:hAnsi="Traditional Arabic" w:cs="Traditional Arabic"/>
          <w:sz w:val="32"/>
          <w:szCs w:val="32"/>
          <w:rtl/>
          <w:lang w:bidi="ar-DZ"/>
        </w:rPr>
        <w:t>، وعند هذا الخط لا يجد</w:t>
      </w:r>
      <w:r>
        <w:rPr>
          <w:rFonts w:ascii="Traditional Arabic" w:hAnsi="Traditional Arabic" w:cs="Traditional Arabic" w:hint="cs"/>
          <w:sz w:val="32"/>
          <w:szCs w:val="32"/>
          <w:rtl/>
          <w:lang w:bidi="ar-DZ"/>
        </w:rPr>
        <w:t xml:space="preserve"> </w:t>
      </w:r>
      <w:r w:rsidRPr="007536CC">
        <w:rPr>
          <w:rFonts w:ascii="Traditional Arabic" w:hAnsi="Traditional Arabic" w:cs="Traditional Arabic"/>
          <w:sz w:val="32"/>
          <w:szCs w:val="32"/>
          <w:rtl/>
          <w:lang w:bidi="ar-DZ"/>
        </w:rPr>
        <w:t>الأفراد ورجال الأعمال أيّ فائدة من استثمار أرصدتهم السائلة</w:t>
      </w:r>
      <w:r>
        <w:rPr>
          <w:rFonts w:ascii="Traditional Arabic" w:hAnsi="Traditional Arabic" w:cs="Traditional Arabic" w:hint="cs"/>
          <w:sz w:val="32"/>
          <w:szCs w:val="32"/>
          <w:rtl/>
          <w:lang w:bidi="ar-DZ"/>
        </w:rPr>
        <w:t xml:space="preserve"> </w:t>
      </w:r>
      <w:r w:rsidRPr="007536CC">
        <w:rPr>
          <w:rFonts w:ascii="Traditional Arabic" w:hAnsi="Traditional Arabic" w:cs="Traditional Arabic"/>
          <w:sz w:val="32"/>
          <w:szCs w:val="32"/>
          <w:rtl/>
          <w:lang w:bidi="ar-DZ"/>
        </w:rPr>
        <w:t>في شراء السندات</w:t>
      </w:r>
      <w:r>
        <w:rPr>
          <w:rFonts w:ascii="Traditional Arabic" w:hAnsi="Traditional Arabic" w:cs="Traditional Arabic" w:hint="cs"/>
          <w:sz w:val="32"/>
          <w:szCs w:val="32"/>
          <w:rtl/>
          <w:lang w:bidi="ar-DZ"/>
        </w:rPr>
        <w:t>.</w:t>
      </w:r>
    </w:p>
    <w:p w14:paraId="1643E015" w14:textId="77777777" w:rsidR="00C4125B" w:rsidRPr="00276356" w:rsidRDefault="00C4125B" w:rsidP="00C4125B">
      <w:pPr>
        <w:pStyle w:val="Titre3"/>
        <w:bidi/>
        <w:jc w:val="left"/>
        <w:rPr>
          <w:rFonts w:ascii="Traditional Arabic" w:hAnsi="Traditional Arabic" w:cs="Traditional Arabic"/>
          <w:b/>
          <w:bCs/>
          <w:sz w:val="32"/>
          <w:szCs w:val="32"/>
          <w:rtl/>
          <w:lang w:bidi="ar-DZ"/>
        </w:rPr>
      </w:pPr>
      <w:bookmarkStart w:id="54" w:name="_Toc109548473"/>
      <w:r w:rsidRPr="00276356">
        <w:rPr>
          <w:rFonts w:ascii="Traditional Arabic" w:hAnsi="Traditional Arabic" w:cs="Traditional Arabic"/>
          <w:b/>
          <w:bCs/>
          <w:sz w:val="32"/>
          <w:szCs w:val="32"/>
          <w:rtl/>
          <w:lang w:bidi="ar-DZ"/>
        </w:rPr>
        <w:t xml:space="preserve">4.2.5 تقييم النظرية </w:t>
      </w:r>
      <w:proofErr w:type="spellStart"/>
      <w:r w:rsidRPr="00276356">
        <w:rPr>
          <w:rFonts w:ascii="Traditional Arabic" w:hAnsi="Traditional Arabic" w:cs="Traditional Arabic"/>
          <w:b/>
          <w:bCs/>
          <w:sz w:val="32"/>
          <w:szCs w:val="32"/>
          <w:rtl/>
          <w:lang w:bidi="ar-DZ"/>
        </w:rPr>
        <w:t>الكينزية</w:t>
      </w:r>
      <w:bookmarkEnd w:id="54"/>
      <w:proofErr w:type="spellEnd"/>
    </w:p>
    <w:p w14:paraId="44F855E1" w14:textId="77777777" w:rsidR="00C4125B" w:rsidRPr="00036642" w:rsidRDefault="00C4125B" w:rsidP="00C4125B">
      <w:pPr>
        <w:bidi/>
        <w:spacing w:line="276" w:lineRule="auto"/>
        <w:ind w:left="360"/>
        <w:jc w:val="both"/>
        <w:rPr>
          <w:rFonts w:ascii="Traditional Arabic" w:hAnsi="Traditional Arabic" w:cs="Traditional Arabic"/>
          <w:sz w:val="32"/>
          <w:szCs w:val="32"/>
          <w:rtl/>
          <w:lang w:bidi="ar-DZ"/>
        </w:rPr>
      </w:pPr>
      <w:r w:rsidRPr="00036642">
        <w:rPr>
          <w:rFonts w:ascii="Traditional Arabic" w:hAnsi="Traditional Arabic" w:cs="Traditional Arabic"/>
          <w:sz w:val="32"/>
          <w:szCs w:val="32"/>
          <w:rtl/>
          <w:lang w:bidi="ar-DZ"/>
        </w:rPr>
        <w:t xml:space="preserve">كان الفضل للمنهج </w:t>
      </w:r>
      <w:proofErr w:type="spellStart"/>
      <w:r w:rsidRPr="00036642">
        <w:rPr>
          <w:rFonts w:ascii="Traditional Arabic" w:hAnsi="Traditional Arabic" w:cs="Traditional Arabic"/>
          <w:sz w:val="32"/>
          <w:szCs w:val="32"/>
          <w:rtl/>
          <w:lang w:bidi="ar-DZ"/>
        </w:rPr>
        <w:t>الكينزي</w:t>
      </w:r>
      <w:proofErr w:type="spellEnd"/>
      <w:r w:rsidRPr="00036642">
        <w:rPr>
          <w:rFonts w:ascii="Traditional Arabic" w:hAnsi="Traditional Arabic" w:cs="Traditional Arabic"/>
          <w:sz w:val="32"/>
          <w:szCs w:val="32"/>
          <w:rtl/>
          <w:lang w:bidi="ar-DZ"/>
        </w:rPr>
        <w:t xml:space="preserve"> في إدخال أدوات تحليل جديدة في دراسة مختلف التغيرات </w:t>
      </w:r>
      <w:r w:rsidRPr="00036642">
        <w:rPr>
          <w:rFonts w:ascii="Traditional Arabic" w:hAnsi="Traditional Arabic" w:cs="Traditional Arabic" w:hint="cs"/>
          <w:sz w:val="32"/>
          <w:szCs w:val="32"/>
          <w:rtl/>
          <w:lang w:bidi="ar-DZ"/>
        </w:rPr>
        <w:t>والظواهر</w:t>
      </w:r>
      <w:r w:rsidRPr="00036642">
        <w:rPr>
          <w:rFonts w:ascii="Traditional Arabic" w:hAnsi="Traditional Arabic" w:cs="Traditional Arabic"/>
          <w:sz w:val="32"/>
          <w:szCs w:val="32"/>
          <w:rtl/>
          <w:lang w:bidi="ar-DZ"/>
        </w:rPr>
        <w:t xml:space="preserve"> الاقتصادية، فأفكار </w:t>
      </w:r>
      <w:proofErr w:type="spellStart"/>
      <w:r w:rsidRPr="00036642">
        <w:rPr>
          <w:rFonts w:ascii="Traditional Arabic" w:hAnsi="Traditional Arabic" w:cs="Traditional Arabic"/>
          <w:sz w:val="32"/>
          <w:szCs w:val="32"/>
          <w:rtl/>
          <w:lang w:bidi="ar-DZ"/>
        </w:rPr>
        <w:t>كينز</w:t>
      </w:r>
      <w:proofErr w:type="spellEnd"/>
      <w:r w:rsidRPr="00036642">
        <w:rPr>
          <w:rFonts w:ascii="Traditional Arabic" w:hAnsi="Traditional Arabic" w:cs="Traditional Arabic"/>
          <w:sz w:val="32"/>
          <w:szCs w:val="32"/>
          <w:rtl/>
          <w:lang w:bidi="ar-DZ"/>
        </w:rPr>
        <w:t xml:space="preserve"> هي بمثابة ثورة على مبادئ </w:t>
      </w:r>
      <w:r w:rsidRPr="00036642">
        <w:rPr>
          <w:rFonts w:ascii="Traditional Arabic" w:hAnsi="Traditional Arabic" w:cs="Traditional Arabic" w:hint="cs"/>
          <w:sz w:val="32"/>
          <w:szCs w:val="32"/>
          <w:rtl/>
          <w:lang w:bidi="ar-DZ"/>
        </w:rPr>
        <w:t>وقوانين</w:t>
      </w:r>
      <w:r w:rsidRPr="00036642">
        <w:rPr>
          <w:rFonts w:ascii="Traditional Arabic" w:hAnsi="Traditional Arabic" w:cs="Traditional Arabic"/>
          <w:sz w:val="32"/>
          <w:szCs w:val="32"/>
          <w:rtl/>
          <w:lang w:bidi="ar-DZ"/>
        </w:rPr>
        <w:t xml:space="preserve"> </w:t>
      </w:r>
      <w:r w:rsidRPr="00036642">
        <w:rPr>
          <w:rFonts w:ascii="Traditional Arabic" w:hAnsi="Traditional Arabic" w:cs="Traditional Arabic" w:hint="cs"/>
          <w:sz w:val="32"/>
          <w:szCs w:val="32"/>
          <w:rtl/>
          <w:lang w:bidi="ar-DZ"/>
        </w:rPr>
        <w:t>ونظريات</w:t>
      </w:r>
      <w:r w:rsidRPr="00036642">
        <w:rPr>
          <w:rFonts w:ascii="Traditional Arabic" w:hAnsi="Traditional Arabic" w:cs="Traditional Arabic"/>
          <w:sz w:val="32"/>
          <w:szCs w:val="32"/>
          <w:rtl/>
          <w:lang w:bidi="ar-DZ"/>
        </w:rPr>
        <w:t xml:space="preserve"> التقليديين والكلاسيكيين الجدد، وثروة لما قدمه من جهد فكري </w:t>
      </w:r>
      <w:r w:rsidRPr="00036642">
        <w:rPr>
          <w:rFonts w:ascii="Traditional Arabic" w:hAnsi="Traditional Arabic" w:cs="Traditional Arabic" w:hint="cs"/>
          <w:sz w:val="32"/>
          <w:szCs w:val="32"/>
          <w:rtl/>
          <w:lang w:bidi="ar-DZ"/>
        </w:rPr>
        <w:t>وعلمي</w:t>
      </w:r>
      <w:r w:rsidRPr="00036642">
        <w:rPr>
          <w:rFonts w:ascii="Traditional Arabic" w:hAnsi="Traditional Arabic" w:cs="Traditional Arabic"/>
          <w:sz w:val="32"/>
          <w:szCs w:val="32"/>
          <w:rtl/>
          <w:lang w:bidi="ar-DZ"/>
        </w:rPr>
        <w:t xml:space="preserve"> فقد استطاع بناء نموذجا كاملا عن تحليل الأوضاع الاقتصادية التي سادت فترة الكساد العالمي</w:t>
      </w:r>
      <w:r w:rsidRPr="00036642">
        <w:rPr>
          <w:rFonts w:ascii="Traditional Arabic" w:hAnsi="Traditional Arabic" w:cs="Traditional Arabic"/>
          <w:sz w:val="32"/>
          <w:szCs w:val="32"/>
          <w:lang w:bidi="ar-DZ"/>
        </w:rPr>
        <w:t>.</w:t>
      </w:r>
    </w:p>
    <w:p w14:paraId="060360D3"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036642">
        <w:rPr>
          <w:rFonts w:ascii="Traditional Arabic" w:hAnsi="Traditional Arabic" w:cs="Traditional Arabic"/>
          <w:sz w:val="32"/>
          <w:szCs w:val="32"/>
          <w:rtl/>
          <w:lang w:bidi="ar-DZ"/>
        </w:rPr>
        <w:t xml:space="preserve">لكن ورغم كل الجهود التي بذلها </w:t>
      </w:r>
      <w:proofErr w:type="spellStart"/>
      <w:r w:rsidRPr="00036642">
        <w:rPr>
          <w:rFonts w:ascii="Traditional Arabic" w:hAnsi="Traditional Arabic" w:cs="Traditional Arabic"/>
          <w:sz w:val="32"/>
          <w:szCs w:val="32"/>
          <w:rtl/>
          <w:lang w:bidi="ar-DZ"/>
        </w:rPr>
        <w:t>كينز</w:t>
      </w:r>
      <w:proofErr w:type="spellEnd"/>
      <w:r w:rsidRPr="00036642">
        <w:rPr>
          <w:rFonts w:ascii="Traditional Arabic" w:hAnsi="Traditional Arabic" w:cs="Traditional Arabic"/>
          <w:sz w:val="32"/>
          <w:szCs w:val="32"/>
          <w:rtl/>
          <w:lang w:bidi="ar-DZ"/>
        </w:rPr>
        <w:t xml:space="preserve"> الا أنه تعرض للانتقادات خاصة فيما يتعلق الأمر بسعر الفائدة رأى أنه يتحدد بعامل واحد فقط </w:t>
      </w:r>
      <w:r w:rsidRPr="00036642">
        <w:rPr>
          <w:rFonts w:ascii="Traditional Arabic" w:hAnsi="Traditional Arabic" w:cs="Traditional Arabic" w:hint="cs"/>
          <w:sz w:val="32"/>
          <w:szCs w:val="32"/>
          <w:rtl/>
          <w:lang w:bidi="ar-DZ"/>
        </w:rPr>
        <w:t>والمتمثل</w:t>
      </w:r>
      <w:r w:rsidRPr="00036642">
        <w:rPr>
          <w:rFonts w:ascii="Traditional Arabic" w:hAnsi="Traditional Arabic" w:cs="Traditional Arabic"/>
          <w:sz w:val="32"/>
          <w:szCs w:val="32"/>
          <w:rtl/>
          <w:lang w:bidi="ar-DZ"/>
        </w:rPr>
        <w:t xml:space="preserve"> في الطلب على النقود لغرض المضاربة أو المعاملات أو الاحتياط، بينما في الواقع هناك عوامل عديدة تحدده </w:t>
      </w:r>
      <w:r w:rsidRPr="00036642">
        <w:rPr>
          <w:rFonts w:ascii="Traditional Arabic" w:hAnsi="Traditional Arabic" w:cs="Traditional Arabic" w:hint="cs"/>
          <w:sz w:val="32"/>
          <w:szCs w:val="32"/>
          <w:rtl/>
          <w:lang w:bidi="ar-DZ"/>
        </w:rPr>
        <w:t>وأهمها</w:t>
      </w:r>
      <w:r w:rsidRPr="00036642">
        <w:rPr>
          <w:rFonts w:ascii="Traditional Arabic" w:hAnsi="Traditional Arabic" w:cs="Traditional Arabic"/>
          <w:sz w:val="32"/>
          <w:szCs w:val="32"/>
          <w:rtl/>
          <w:lang w:bidi="ar-DZ"/>
        </w:rPr>
        <w:t xml:space="preserve"> الدخل.</w:t>
      </w:r>
    </w:p>
    <w:p w14:paraId="4AA62816"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036642">
        <w:rPr>
          <w:rtl/>
        </w:rPr>
        <w:t xml:space="preserve"> </w:t>
      </w:r>
      <w:r w:rsidRPr="00036642">
        <w:rPr>
          <w:rFonts w:ascii="Traditional Arabic" w:hAnsi="Traditional Arabic" w:cs="Traditional Arabic"/>
          <w:sz w:val="32"/>
          <w:szCs w:val="32"/>
          <w:rtl/>
          <w:lang w:bidi="ar-DZ"/>
        </w:rPr>
        <w:t xml:space="preserve">افترضت النظرية </w:t>
      </w:r>
      <w:proofErr w:type="spellStart"/>
      <w:r w:rsidRPr="00036642">
        <w:rPr>
          <w:rFonts w:ascii="Traditional Arabic" w:hAnsi="Traditional Arabic" w:cs="Traditional Arabic"/>
          <w:sz w:val="32"/>
          <w:szCs w:val="32"/>
          <w:rtl/>
          <w:lang w:bidi="ar-DZ"/>
        </w:rPr>
        <w:t>الكينزية</w:t>
      </w:r>
      <w:proofErr w:type="spellEnd"/>
      <w:r w:rsidRPr="00036642">
        <w:rPr>
          <w:rFonts w:ascii="Traditional Arabic" w:hAnsi="Traditional Arabic" w:cs="Traditional Arabic"/>
          <w:sz w:val="32"/>
          <w:szCs w:val="32"/>
          <w:rtl/>
          <w:lang w:bidi="ar-DZ"/>
        </w:rPr>
        <w:t xml:space="preserve"> وصول الاقتصاد إلى حالة</w:t>
      </w:r>
      <w:r>
        <w:rPr>
          <w:rFonts w:ascii="Traditional Arabic" w:hAnsi="Traditional Arabic" w:cs="Traditional Arabic" w:hint="cs"/>
          <w:sz w:val="32"/>
          <w:szCs w:val="32"/>
          <w:rtl/>
          <w:lang w:bidi="ar-DZ"/>
        </w:rPr>
        <w:t xml:space="preserve"> "</w:t>
      </w:r>
      <w:r w:rsidRPr="006E1D0C">
        <w:rPr>
          <w:rFonts w:ascii="Traditional Arabic" w:hAnsi="Traditional Arabic" w:cs="Traditional Arabic"/>
          <w:sz w:val="32"/>
          <w:szCs w:val="32"/>
          <w:rtl/>
          <w:lang w:bidi="ar-DZ"/>
        </w:rPr>
        <w:t xml:space="preserve"> فخ السيولة</w:t>
      </w:r>
      <w:r>
        <w:rPr>
          <w:rFonts w:ascii="Traditional Arabic" w:hAnsi="Traditional Arabic" w:cs="Traditional Arabic" w:hint="cs"/>
          <w:sz w:val="32"/>
          <w:szCs w:val="32"/>
          <w:rtl/>
          <w:lang w:bidi="ar-DZ"/>
        </w:rPr>
        <w:t xml:space="preserve">" </w:t>
      </w:r>
      <w:r w:rsidRPr="00036642">
        <w:rPr>
          <w:rFonts w:ascii="Traditional Arabic" w:hAnsi="Traditional Arabic" w:cs="Traditional Arabic"/>
          <w:sz w:val="32"/>
          <w:szCs w:val="32"/>
          <w:rtl/>
          <w:lang w:bidi="ar-DZ"/>
        </w:rPr>
        <w:t xml:space="preserve">وهي </w:t>
      </w:r>
      <w:r w:rsidRPr="00036642">
        <w:rPr>
          <w:rFonts w:ascii="Traditional Arabic" w:hAnsi="Traditional Arabic" w:cs="Traditional Arabic" w:hint="cs"/>
          <w:sz w:val="32"/>
          <w:szCs w:val="32"/>
          <w:rtl/>
          <w:lang w:bidi="ar-DZ"/>
        </w:rPr>
        <w:t>حالة</w:t>
      </w:r>
      <w:r>
        <w:rPr>
          <w:rFonts w:ascii="Traditional Arabic" w:hAnsi="Traditional Arabic" w:cs="Traditional Arabic" w:hint="cs"/>
          <w:sz w:val="32"/>
          <w:szCs w:val="32"/>
          <w:rtl/>
          <w:lang w:bidi="ar-DZ"/>
        </w:rPr>
        <w:t xml:space="preserve"> </w:t>
      </w:r>
      <w:r w:rsidRPr="00036642">
        <w:rPr>
          <w:rFonts w:ascii="Traditional Arabic" w:hAnsi="Traditional Arabic" w:cs="Traditional Arabic"/>
          <w:sz w:val="32"/>
          <w:szCs w:val="32"/>
          <w:rtl/>
          <w:lang w:bidi="ar-DZ"/>
        </w:rPr>
        <w:t>خاصة قد لا يصل إليها الاقتصاد.</w:t>
      </w:r>
    </w:p>
    <w:p w14:paraId="635CBEFD" w14:textId="77777777" w:rsidR="00C4125B" w:rsidRDefault="00C4125B" w:rsidP="00C4125B">
      <w:pPr>
        <w:bidi/>
        <w:spacing w:line="276" w:lineRule="auto"/>
        <w:ind w:left="360"/>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276356">
        <w:rPr>
          <w:rtl/>
        </w:rPr>
        <w:t xml:space="preserve"> </w:t>
      </w:r>
      <w:r w:rsidRPr="00276356">
        <w:rPr>
          <w:rFonts w:ascii="Traditional Arabic" w:hAnsi="Traditional Arabic" w:cs="Traditional Arabic"/>
          <w:sz w:val="32"/>
          <w:szCs w:val="32"/>
          <w:rtl/>
          <w:lang w:bidi="ar-DZ"/>
        </w:rPr>
        <w:t xml:space="preserve">ركزت النظرية </w:t>
      </w:r>
      <w:proofErr w:type="spellStart"/>
      <w:r w:rsidRPr="00276356">
        <w:rPr>
          <w:rFonts w:ascii="Traditional Arabic" w:hAnsi="Traditional Arabic" w:cs="Traditional Arabic"/>
          <w:sz w:val="32"/>
          <w:szCs w:val="32"/>
          <w:rtl/>
          <w:lang w:bidi="ar-DZ"/>
        </w:rPr>
        <w:t>الكينزية</w:t>
      </w:r>
      <w:proofErr w:type="spellEnd"/>
      <w:r w:rsidRPr="00276356">
        <w:rPr>
          <w:rFonts w:ascii="Traditional Arabic" w:hAnsi="Traditional Arabic" w:cs="Traditional Arabic"/>
          <w:sz w:val="32"/>
          <w:szCs w:val="32"/>
          <w:rtl/>
          <w:lang w:bidi="ar-DZ"/>
        </w:rPr>
        <w:t xml:space="preserve"> على حالة الكساد الاقتصادي؛ ولكنها لمْ</w:t>
      </w:r>
      <w:r>
        <w:rPr>
          <w:rFonts w:ascii="Traditional Arabic" w:hAnsi="Traditional Arabic" w:cs="Traditional Arabic" w:hint="cs"/>
          <w:sz w:val="32"/>
          <w:szCs w:val="32"/>
          <w:rtl/>
          <w:lang w:bidi="ar-DZ"/>
        </w:rPr>
        <w:t xml:space="preserve"> </w:t>
      </w:r>
      <w:r w:rsidRPr="00276356">
        <w:rPr>
          <w:rFonts w:ascii="Traditional Arabic" w:hAnsi="Traditional Arabic" w:cs="Traditional Arabic"/>
          <w:sz w:val="32"/>
          <w:szCs w:val="32"/>
          <w:rtl/>
          <w:lang w:bidi="ar-DZ"/>
        </w:rPr>
        <w:t>تستطع تفسر حالة الكساد التضخّمي؛ أي ارتفاع الأسعار والبطالة</w:t>
      </w:r>
      <w:r>
        <w:rPr>
          <w:rFonts w:ascii="Traditional Arabic" w:hAnsi="Traditional Arabic" w:cs="Traditional Arabic" w:hint="cs"/>
          <w:sz w:val="32"/>
          <w:szCs w:val="32"/>
          <w:rtl/>
          <w:lang w:bidi="ar-DZ"/>
        </w:rPr>
        <w:t xml:space="preserve"> </w:t>
      </w:r>
      <w:r w:rsidRPr="00276356">
        <w:rPr>
          <w:rFonts w:ascii="Traditional Arabic" w:hAnsi="Traditional Arabic" w:cs="Traditional Arabic"/>
          <w:sz w:val="32"/>
          <w:szCs w:val="32"/>
          <w:rtl/>
          <w:lang w:bidi="ar-DZ"/>
        </w:rPr>
        <w:t>معا</w:t>
      </w:r>
      <w:r>
        <w:rPr>
          <w:rFonts w:ascii="Traditional Arabic" w:hAnsi="Traditional Arabic" w:cs="Traditional Arabic" w:hint="cs"/>
          <w:sz w:val="32"/>
          <w:szCs w:val="32"/>
          <w:rtl/>
          <w:lang w:bidi="ar-DZ"/>
        </w:rPr>
        <w:t>.</w:t>
      </w:r>
    </w:p>
    <w:p w14:paraId="7817D86F" w14:textId="77777777" w:rsidR="00C4125B" w:rsidRDefault="00C4125B" w:rsidP="00C4125B">
      <w:pPr>
        <w:bidi/>
        <w:spacing w:line="276" w:lineRule="auto"/>
        <w:ind w:left="360"/>
        <w:jc w:val="left"/>
        <w:rPr>
          <w:rFonts w:ascii="Traditional Arabic" w:hAnsi="Traditional Arabic" w:cs="Traditional Arabic"/>
          <w:sz w:val="32"/>
          <w:szCs w:val="32"/>
          <w:rtl/>
          <w:lang w:bidi="ar-DZ"/>
        </w:rPr>
      </w:pPr>
    </w:p>
    <w:p w14:paraId="45D70313" w14:textId="77777777" w:rsidR="00C4125B" w:rsidRDefault="00C4125B" w:rsidP="00C4125B">
      <w:pPr>
        <w:bidi/>
        <w:spacing w:line="276" w:lineRule="auto"/>
        <w:ind w:left="360"/>
        <w:jc w:val="left"/>
        <w:rPr>
          <w:rFonts w:ascii="Traditional Arabic" w:hAnsi="Traditional Arabic" w:cs="Traditional Arabic"/>
          <w:sz w:val="32"/>
          <w:szCs w:val="32"/>
          <w:rtl/>
          <w:lang w:bidi="ar-DZ"/>
        </w:rPr>
      </w:pPr>
    </w:p>
    <w:p w14:paraId="649DC757" w14:textId="77777777" w:rsidR="00C4125B" w:rsidRDefault="00C4125B" w:rsidP="00C4125B">
      <w:pPr>
        <w:bidi/>
        <w:spacing w:line="276" w:lineRule="auto"/>
        <w:ind w:left="360"/>
        <w:jc w:val="left"/>
        <w:rPr>
          <w:rFonts w:ascii="Traditional Arabic" w:hAnsi="Traditional Arabic" w:cs="Traditional Arabic"/>
          <w:sz w:val="32"/>
          <w:szCs w:val="32"/>
          <w:rtl/>
          <w:lang w:bidi="ar-DZ"/>
        </w:rPr>
      </w:pPr>
    </w:p>
    <w:p w14:paraId="13F553D6" w14:textId="77777777" w:rsidR="00C4125B" w:rsidRDefault="00C4125B" w:rsidP="00C4125B">
      <w:pPr>
        <w:bidi/>
        <w:spacing w:line="276" w:lineRule="auto"/>
        <w:ind w:left="360"/>
        <w:jc w:val="left"/>
        <w:rPr>
          <w:rFonts w:ascii="Traditional Arabic" w:hAnsi="Traditional Arabic" w:cs="Traditional Arabic"/>
          <w:sz w:val="32"/>
          <w:szCs w:val="32"/>
          <w:rtl/>
          <w:lang w:bidi="ar-DZ"/>
        </w:rPr>
      </w:pPr>
    </w:p>
    <w:p w14:paraId="459DFC8D" w14:textId="77777777" w:rsidR="00C4125B" w:rsidRDefault="00C4125B" w:rsidP="00C4125B">
      <w:pPr>
        <w:bidi/>
        <w:spacing w:line="276" w:lineRule="auto"/>
        <w:ind w:left="360"/>
        <w:jc w:val="left"/>
        <w:rPr>
          <w:rFonts w:ascii="Traditional Arabic" w:hAnsi="Traditional Arabic" w:cs="Traditional Arabic"/>
          <w:sz w:val="32"/>
          <w:szCs w:val="32"/>
          <w:rtl/>
          <w:lang w:bidi="ar-DZ"/>
        </w:rPr>
      </w:pPr>
    </w:p>
    <w:p w14:paraId="58EE95D2" w14:textId="77777777" w:rsidR="00C4125B" w:rsidRDefault="00C4125B" w:rsidP="00C4125B">
      <w:pPr>
        <w:pStyle w:val="Titre2"/>
        <w:bidi/>
        <w:jc w:val="left"/>
        <w:rPr>
          <w:rFonts w:ascii="Traditional Arabic" w:hAnsi="Traditional Arabic" w:cs="Traditional Arabic"/>
          <w:b/>
          <w:bCs/>
          <w:sz w:val="32"/>
          <w:szCs w:val="32"/>
          <w:rtl/>
          <w:lang w:bidi="ar-DZ"/>
        </w:rPr>
      </w:pPr>
      <w:bookmarkStart w:id="55" w:name="_Toc109548474"/>
      <w:r>
        <w:rPr>
          <w:rFonts w:ascii="Traditional Arabic" w:hAnsi="Traditional Arabic" w:cs="Traditional Arabic" w:hint="cs"/>
          <w:b/>
          <w:bCs/>
          <w:sz w:val="32"/>
          <w:szCs w:val="32"/>
          <w:rtl/>
          <w:lang w:bidi="ar-DZ"/>
        </w:rPr>
        <w:t>3.5 النظرية النقدية الحديثة:</w:t>
      </w:r>
      <w:bookmarkEnd w:id="55"/>
    </w:p>
    <w:p w14:paraId="53F68902" w14:textId="77777777" w:rsidR="00C4125B" w:rsidRPr="002A0DDB" w:rsidRDefault="00C4125B" w:rsidP="00C4125B">
      <w:pPr>
        <w:bidi/>
        <w:jc w:val="both"/>
        <w:rPr>
          <w:rFonts w:ascii="Traditional Arabic" w:hAnsi="Traditional Arabic" w:cs="Traditional Arabic"/>
          <w:sz w:val="32"/>
          <w:szCs w:val="32"/>
          <w:rtl/>
          <w:lang w:bidi="ar-DZ"/>
        </w:rPr>
      </w:pPr>
      <w:r w:rsidRPr="002A0DDB">
        <w:rPr>
          <w:rFonts w:ascii="Traditional Arabic" w:hAnsi="Traditional Arabic" w:cs="Traditional Arabic"/>
          <w:sz w:val="32"/>
          <w:szCs w:val="32"/>
          <w:rtl/>
          <w:lang w:bidi="ar-DZ"/>
        </w:rPr>
        <w:t xml:space="preserve">بعدما تم التطرق إلى التحليل الكلاسيكي في الجزء الأول عند كل من فيشر الذي ركز على أهمية عرض النقود، </w:t>
      </w:r>
      <w:r w:rsidRPr="002A0DDB">
        <w:rPr>
          <w:rFonts w:ascii="Traditional Arabic" w:hAnsi="Traditional Arabic" w:cs="Traditional Arabic" w:hint="cs"/>
          <w:sz w:val="32"/>
          <w:szCs w:val="32"/>
          <w:rtl/>
          <w:lang w:bidi="ar-DZ"/>
        </w:rPr>
        <w:t>ومارشال</w:t>
      </w:r>
      <w:r w:rsidRPr="002A0DDB">
        <w:rPr>
          <w:rFonts w:ascii="Traditional Arabic" w:hAnsi="Traditional Arabic" w:cs="Traditional Arabic"/>
          <w:sz w:val="32"/>
          <w:szCs w:val="32"/>
          <w:rtl/>
          <w:lang w:bidi="ar-DZ"/>
        </w:rPr>
        <w:t xml:space="preserve"> </w:t>
      </w:r>
      <w:r w:rsidRPr="002A0DDB">
        <w:rPr>
          <w:rFonts w:ascii="Traditional Arabic" w:hAnsi="Traditional Arabic" w:cs="Traditional Arabic" w:hint="cs"/>
          <w:sz w:val="32"/>
          <w:szCs w:val="32"/>
          <w:rtl/>
          <w:lang w:bidi="ar-DZ"/>
        </w:rPr>
        <w:t>وبيجو</w:t>
      </w:r>
      <w:r w:rsidRPr="002A0DDB">
        <w:rPr>
          <w:rFonts w:ascii="Traditional Arabic" w:hAnsi="Traditional Arabic" w:cs="Traditional Arabic"/>
          <w:sz w:val="32"/>
          <w:szCs w:val="32"/>
          <w:rtl/>
          <w:lang w:bidi="ar-DZ"/>
        </w:rPr>
        <w:t xml:space="preserve"> اللذان ركزا على مسألة الطلب على النقود </w:t>
      </w:r>
      <w:r w:rsidRPr="002A0DDB">
        <w:rPr>
          <w:rFonts w:ascii="Traditional Arabic" w:hAnsi="Traditional Arabic" w:cs="Traditional Arabic" w:hint="cs"/>
          <w:sz w:val="32"/>
          <w:szCs w:val="32"/>
          <w:rtl/>
          <w:lang w:bidi="ar-DZ"/>
        </w:rPr>
        <w:t>وتأثيره</w:t>
      </w:r>
      <w:r w:rsidRPr="002A0DDB">
        <w:rPr>
          <w:rFonts w:ascii="Traditional Arabic" w:hAnsi="Traditional Arabic" w:cs="Traditional Arabic"/>
          <w:sz w:val="32"/>
          <w:szCs w:val="32"/>
          <w:rtl/>
          <w:lang w:bidi="ar-DZ"/>
        </w:rPr>
        <w:t xml:space="preserve"> على الكمية المعروضة من النقود في التداول. والى النظرية </w:t>
      </w:r>
      <w:proofErr w:type="spellStart"/>
      <w:r w:rsidRPr="002A0DDB">
        <w:rPr>
          <w:rFonts w:ascii="Traditional Arabic" w:hAnsi="Traditional Arabic" w:cs="Traditional Arabic"/>
          <w:sz w:val="32"/>
          <w:szCs w:val="32"/>
          <w:rtl/>
          <w:lang w:bidi="ar-DZ"/>
        </w:rPr>
        <w:t>الكينزية</w:t>
      </w:r>
      <w:proofErr w:type="spellEnd"/>
      <w:r w:rsidRPr="002A0DDB">
        <w:rPr>
          <w:rFonts w:ascii="Traditional Arabic" w:hAnsi="Traditional Arabic" w:cs="Traditional Arabic"/>
          <w:sz w:val="32"/>
          <w:szCs w:val="32"/>
          <w:rtl/>
          <w:lang w:bidi="ar-DZ"/>
        </w:rPr>
        <w:t xml:space="preserve"> في الجزء الثاني التي رفض فيها </w:t>
      </w:r>
      <w:proofErr w:type="spellStart"/>
      <w:r w:rsidRPr="002A0DDB">
        <w:rPr>
          <w:rFonts w:ascii="Traditional Arabic" w:hAnsi="Traditional Arabic" w:cs="Traditional Arabic"/>
          <w:sz w:val="32"/>
          <w:szCs w:val="32"/>
          <w:rtl/>
          <w:lang w:bidi="ar-DZ"/>
        </w:rPr>
        <w:t>كينز</w:t>
      </w:r>
      <w:proofErr w:type="spellEnd"/>
      <w:r w:rsidRPr="002A0DDB">
        <w:rPr>
          <w:rFonts w:ascii="Traditional Arabic" w:hAnsi="Traditional Arabic" w:cs="Traditional Arabic"/>
          <w:sz w:val="32"/>
          <w:szCs w:val="32"/>
          <w:rtl/>
          <w:lang w:bidi="ar-DZ"/>
        </w:rPr>
        <w:t xml:space="preserve"> ادعاء النظرية الكمية </w:t>
      </w:r>
      <w:r w:rsidRPr="002A0DDB">
        <w:rPr>
          <w:rFonts w:ascii="Traditional Arabic" w:hAnsi="Traditional Arabic" w:cs="Traditional Arabic" w:hint="cs"/>
          <w:sz w:val="32"/>
          <w:szCs w:val="32"/>
          <w:rtl/>
          <w:lang w:bidi="ar-DZ"/>
        </w:rPr>
        <w:t xml:space="preserve">للنقود </w:t>
      </w:r>
      <w:r w:rsidRPr="002A0DDB">
        <w:rPr>
          <w:rFonts w:ascii="Traditional Arabic" w:hAnsi="Traditional Arabic" w:cs="Traditional Arabic"/>
          <w:sz w:val="32"/>
          <w:szCs w:val="32"/>
          <w:rtl/>
          <w:lang w:bidi="ar-DZ"/>
        </w:rPr>
        <w:t xml:space="preserve">(خاصة بعد أزمة الكساد 1929) في أن المستوى العام للأسعار هو المحدد الوحيد للطلب على </w:t>
      </w:r>
      <w:r w:rsidRPr="002A0DDB">
        <w:rPr>
          <w:rFonts w:ascii="Traditional Arabic" w:hAnsi="Traditional Arabic" w:cs="Traditional Arabic" w:hint="cs"/>
          <w:sz w:val="32"/>
          <w:szCs w:val="32"/>
          <w:rtl/>
          <w:lang w:bidi="ar-DZ"/>
        </w:rPr>
        <w:t>النقود. سيتم</w:t>
      </w:r>
      <w:r w:rsidRPr="002A0DDB">
        <w:rPr>
          <w:rFonts w:ascii="Traditional Arabic" w:hAnsi="Traditional Arabic" w:cs="Traditional Arabic"/>
          <w:sz w:val="32"/>
          <w:szCs w:val="32"/>
          <w:rtl/>
          <w:lang w:bidi="ar-DZ"/>
        </w:rPr>
        <w:t xml:space="preserve"> تخصيص الجزء الثالث لدراسة النظرية الكمية الجديدة لفريدمان</w:t>
      </w:r>
      <w:r w:rsidRPr="002A0DDB">
        <w:rPr>
          <w:rFonts w:ascii="Traditional Arabic" w:hAnsi="Traditional Arabic" w:cs="Traditional Arabic"/>
          <w:sz w:val="32"/>
          <w:szCs w:val="32"/>
          <w:lang w:bidi="ar-DZ"/>
        </w:rPr>
        <w:t>.</w:t>
      </w:r>
    </w:p>
    <w:p w14:paraId="33F2E4E6" w14:textId="77777777" w:rsidR="00C4125B" w:rsidRPr="002A0DDB" w:rsidRDefault="00C4125B" w:rsidP="00C4125B">
      <w:pPr>
        <w:bidi/>
        <w:jc w:val="both"/>
        <w:rPr>
          <w:rFonts w:ascii="Traditional Arabic" w:hAnsi="Traditional Arabic" w:cs="Traditional Arabic"/>
          <w:sz w:val="32"/>
          <w:szCs w:val="32"/>
          <w:rtl/>
          <w:lang w:bidi="ar-DZ"/>
        </w:rPr>
      </w:pPr>
      <w:r w:rsidRPr="002A0DDB">
        <w:rPr>
          <w:rFonts w:ascii="Traditional Arabic" w:hAnsi="Traditional Arabic" w:cs="Traditional Arabic"/>
          <w:sz w:val="32"/>
          <w:szCs w:val="32"/>
          <w:rtl/>
          <w:lang w:bidi="ar-DZ"/>
        </w:rPr>
        <w:t xml:space="preserve">فبعدما تعرض النموذج </w:t>
      </w:r>
      <w:proofErr w:type="spellStart"/>
      <w:r w:rsidRPr="002A0DDB">
        <w:rPr>
          <w:rFonts w:ascii="Traditional Arabic" w:hAnsi="Traditional Arabic" w:cs="Traditional Arabic"/>
          <w:sz w:val="32"/>
          <w:szCs w:val="32"/>
          <w:rtl/>
          <w:lang w:bidi="ar-DZ"/>
        </w:rPr>
        <w:t>الكينزي</w:t>
      </w:r>
      <w:proofErr w:type="spellEnd"/>
      <w:r w:rsidRPr="002A0DDB">
        <w:rPr>
          <w:rFonts w:ascii="Traditional Arabic" w:hAnsi="Traditional Arabic" w:cs="Traditional Arabic"/>
          <w:sz w:val="32"/>
          <w:szCs w:val="32"/>
          <w:rtl/>
          <w:lang w:bidi="ar-DZ"/>
        </w:rPr>
        <w:t xml:space="preserve"> لانتقادات </w:t>
      </w:r>
      <w:r w:rsidRPr="002A0DDB">
        <w:rPr>
          <w:rFonts w:ascii="Traditional Arabic" w:hAnsi="Traditional Arabic" w:cs="Traditional Arabic" w:hint="cs"/>
          <w:sz w:val="32"/>
          <w:szCs w:val="32"/>
          <w:rtl/>
          <w:lang w:bidi="ar-DZ"/>
        </w:rPr>
        <w:t>والتي</w:t>
      </w:r>
      <w:r w:rsidRPr="002A0DDB">
        <w:rPr>
          <w:rFonts w:ascii="Traditional Arabic" w:hAnsi="Traditional Arabic" w:cs="Traditional Arabic"/>
          <w:sz w:val="32"/>
          <w:szCs w:val="32"/>
          <w:rtl/>
          <w:lang w:bidi="ar-DZ"/>
        </w:rPr>
        <w:t xml:space="preserve"> كان سببها ظهور أزمات جديدة لم يعرفها النظام الرأس مالي من قبل تمثلت بالخصوص في معايشة التضخم مع الكساد جنبا الى جنب، مما جعل النظرية النقدية المعاصرة تحاول الجمع </w:t>
      </w:r>
      <w:r w:rsidRPr="002A0DDB">
        <w:rPr>
          <w:rFonts w:ascii="Traditional Arabic" w:hAnsi="Traditional Arabic" w:cs="Traditional Arabic" w:hint="cs"/>
          <w:sz w:val="32"/>
          <w:szCs w:val="32"/>
          <w:rtl/>
          <w:lang w:bidi="ar-DZ"/>
        </w:rPr>
        <w:t>والتوفيق</w:t>
      </w:r>
      <w:r w:rsidRPr="002A0DDB">
        <w:rPr>
          <w:rFonts w:ascii="Traditional Arabic" w:hAnsi="Traditional Arabic" w:cs="Traditional Arabic"/>
          <w:sz w:val="32"/>
          <w:szCs w:val="32"/>
          <w:rtl/>
          <w:lang w:bidi="ar-DZ"/>
        </w:rPr>
        <w:t xml:space="preserve"> بين استنتاجات التقليديين </w:t>
      </w:r>
      <w:r w:rsidRPr="002A0DDB">
        <w:rPr>
          <w:rFonts w:ascii="Traditional Arabic" w:hAnsi="Traditional Arabic" w:cs="Traditional Arabic" w:hint="cs"/>
          <w:sz w:val="32"/>
          <w:szCs w:val="32"/>
          <w:rtl/>
          <w:lang w:bidi="ar-DZ"/>
        </w:rPr>
        <w:t>وطروحات</w:t>
      </w:r>
      <w:r w:rsidRPr="002A0DDB">
        <w:rPr>
          <w:rFonts w:ascii="Traditional Arabic" w:hAnsi="Traditional Arabic" w:cs="Traditional Arabic"/>
          <w:sz w:val="32"/>
          <w:szCs w:val="32"/>
          <w:rtl/>
          <w:lang w:bidi="ar-DZ"/>
        </w:rPr>
        <w:t xml:space="preserve"> </w:t>
      </w:r>
      <w:proofErr w:type="spellStart"/>
      <w:r w:rsidRPr="002A0DDB">
        <w:rPr>
          <w:rFonts w:ascii="Traditional Arabic" w:hAnsi="Traditional Arabic" w:cs="Traditional Arabic"/>
          <w:sz w:val="32"/>
          <w:szCs w:val="32"/>
          <w:rtl/>
          <w:lang w:bidi="ar-DZ"/>
        </w:rPr>
        <w:t>الكنزيين</w:t>
      </w:r>
      <w:proofErr w:type="spellEnd"/>
      <w:r w:rsidRPr="002A0DDB">
        <w:rPr>
          <w:rFonts w:ascii="Traditional Arabic" w:hAnsi="Traditional Arabic" w:cs="Traditional Arabic"/>
          <w:sz w:val="32"/>
          <w:szCs w:val="32"/>
          <w:lang w:bidi="ar-DZ"/>
        </w:rPr>
        <w:t>.</w:t>
      </w:r>
    </w:p>
    <w:p w14:paraId="084416DD" w14:textId="77777777" w:rsidR="00C4125B" w:rsidRDefault="00C4125B" w:rsidP="00C4125B">
      <w:pPr>
        <w:bidi/>
        <w:jc w:val="both"/>
        <w:rPr>
          <w:rFonts w:ascii="Traditional Arabic" w:hAnsi="Traditional Arabic" w:cs="Traditional Arabic"/>
          <w:sz w:val="32"/>
          <w:szCs w:val="32"/>
          <w:rtl/>
          <w:lang w:bidi="ar-DZ"/>
        </w:rPr>
      </w:pPr>
      <w:r>
        <w:rPr>
          <w:noProof/>
        </w:rPr>
        <w:drawing>
          <wp:anchor distT="0" distB="0" distL="114300" distR="114300" simplePos="0" relativeHeight="251662336" behindDoc="1" locked="0" layoutInCell="1" allowOverlap="1" wp14:anchorId="76A156DA" wp14:editId="268DD193">
            <wp:simplePos x="0" y="0"/>
            <wp:positionH relativeFrom="margin">
              <wp:align>left</wp:align>
            </wp:positionH>
            <wp:positionV relativeFrom="paragraph">
              <wp:posOffset>349885</wp:posOffset>
            </wp:positionV>
            <wp:extent cx="2055975" cy="1744134"/>
            <wp:effectExtent l="0" t="0" r="1905" b="8890"/>
            <wp:wrapTight wrapText="bothSides">
              <wp:wrapPolygon edited="0">
                <wp:start x="0" y="0"/>
                <wp:lineTo x="0" y="21474"/>
                <wp:lineTo x="21420" y="21474"/>
                <wp:lineTo x="21420" y="0"/>
                <wp:lineTo x="0" y="0"/>
              </wp:wrapPolygon>
            </wp:wrapTight>
            <wp:docPr id="459" name="drawAutoName_N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extLst>
                        <a:ext uri="{28A0092B-C50C-407E-A947-70E740481C1C}">
                          <a14:useLocalDpi xmlns:a14="http://schemas.microsoft.com/office/drawing/2010/main" val="0"/>
                        </a:ext>
                      </a:extLst>
                    </a:blip>
                    <a:srcRect/>
                    <a:stretch>
                      <a:fillRect/>
                    </a:stretch>
                  </pic:blipFill>
                  <pic:spPr>
                    <a:xfrm>
                      <a:off x="0" y="0"/>
                      <a:ext cx="2055975" cy="1744134"/>
                    </a:xfrm>
                    <a:prstGeom prst="rect">
                      <a:avLst/>
                    </a:prstGeom>
                  </pic:spPr>
                </pic:pic>
              </a:graphicData>
            </a:graphic>
          </wp:anchor>
        </w:drawing>
      </w:r>
      <w:r w:rsidRPr="002A0DDB">
        <w:rPr>
          <w:rFonts w:ascii="Traditional Arabic" w:hAnsi="Traditional Arabic" w:cs="Traditional Arabic" w:hint="cs"/>
          <w:sz w:val="32"/>
          <w:szCs w:val="32"/>
          <w:rtl/>
          <w:lang w:bidi="ar-DZ"/>
        </w:rPr>
        <w:t>ويعود</w:t>
      </w:r>
      <w:r w:rsidRPr="002A0DDB">
        <w:rPr>
          <w:rFonts w:ascii="Traditional Arabic" w:hAnsi="Traditional Arabic" w:cs="Traditional Arabic"/>
          <w:sz w:val="32"/>
          <w:szCs w:val="32"/>
          <w:rtl/>
          <w:lang w:bidi="ar-DZ"/>
        </w:rPr>
        <w:t xml:space="preserve"> انبعاث </w:t>
      </w:r>
      <w:r>
        <w:rPr>
          <w:rFonts w:ascii="Traditional Arabic" w:hAnsi="Traditional Arabic" w:cs="Traditional Arabic" w:hint="cs"/>
          <w:sz w:val="32"/>
          <w:szCs w:val="32"/>
          <w:rtl/>
          <w:lang w:bidi="ar-DZ"/>
        </w:rPr>
        <w:t>ال</w:t>
      </w:r>
      <w:r w:rsidRPr="002A0DDB">
        <w:rPr>
          <w:rFonts w:ascii="Traditional Arabic" w:hAnsi="Traditional Arabic" w:cs="Traditional Arabic"/>
          <w:sz w:val="32"/>
          <w:szCs w:val="32"/>
          <w:rtl/>
          <w:lang w:bidi="ar-DZ"/>
        </w:rPr>
        <w:t xml:space="preserve">نظرية الكمية للنقود إلى العمل الجبار الذي قام به فريق من الاقتصاديين من جامعو شيكاغو، </w:t>
      </w:r>
      <w:r w:rsidRPr="002A0DDB">
        <w:rPr>
          <w:rFonts w:ascii="Traditional Arabic" w:hAnsi="Traditional Arabic" w:cs="Traditional Arabic" w:hint="cs"/>
          <w:sz w:val="32"/>
          <w:szCs w:val="32"/>
          <w:rtl/>
          <w:lang w:bidi="ar-DZ"/>
        </w:rPr>
        <w:t>وعلى</w:t>
      </w:r>
      <w:r w:rsidRPr="002A0DDB">
        <w:rPr>
          <w:rFonts w:ascii="Traditional Arabic" w:hAnsi="Traditional Arabic" w:cs="Traditional Arabic"/>
          <w:sz w:val="32"/>
          <w:szCs w:val="32"/>
          <w:rtl/>
          <w:lang w:bidi="ar-DZ"/>
        </w:rPr>
        <w:t xml:space="preserve"> رأسهم </w:t>
      </w:r>
      <w:proofErr w:type="spellStart"/>
      <w:r w:rsidRPr="002A0DDB">
        <w:rPr>
          <w:rFonts w:ascii="Traditional Arabic" w:hAnsi="Traditional Arabic" w:cs="Traditional Arabic"/>
          <w:sz w:val="32"/>
          <w:szCs w:val="32"/>
          <w:rtl/>
          <w:lang w:bidi="ar-DZ"/>
        </w:rPr>
        <w:t>ملتون</w:t>
      </w:r>
      <w:proofErr w:type="spellEnd"/>
      <w:r w:rsidRPr="002A0DDB">
        <w:rPr>
          <w:rFonts w:ascii="Traditional Arabic" w:hAnsi="Traditional Arabic" w:cs="Traditional Arabic"/>
          <w:sz w:val="32"/>
          <w:szCs w:val="32"/>
          <w:rtl/>
          <w:lang w:bidi="ar-DZ"/>
        </w:rPr>
        <w:t xml:space="preserve"> فريدمان</w:t>
      </w:r>
      <w:r>
        <w:rPr>
          <w:rFonts w:ascii="Traditional Arabic" w:hAnsi="Traditional Arabic" w:cs="Traditional Arabic" w:hint="cs"/>
          <w:sz w:val="32"/>
          <w:szCs w:val="32"/>
          <w:rtl/>
          <w:lang w:bidi="ar-DZ"/>
        </w:rPr>
        <w:t xml:space="preserve"> "</w:t>
      </w:r>
      <w:r w:rsidRPr="00EF2BC9">
        <w:rPr>
          <w:rFonts w:ascii="Times New Roman" w:hAnsi="Times New Roman" w:cs="Times New Roman"/>
          <w:i/>
          <w:iCs/>
          <w:sz w:val="28"/>
          <w:szCs w:val="28"/>
        </w:rPr>
        <w:t xml:space="preserve"> Milton Friedman</w:t>
      </w:r>
      <w:proofErr w:type="gramStart"/>
      <w:r>
        <w:rPr>
          <w:rFonts w:ascii="Traditional Arabic" w:hAnsi="Traditional Arabic" w:cs="Traditional Arabic" w:hint="cs"/>
          <w:sz w:val="32"/>
          <w:szCs w:val="32"/>
          <w:rtl/>
          <w:lang w:bidi="ar-DZ"/>
        </w:rPr>
        <w:t>"</w:t>
      </w:r>
      <w:r w:rsidRPr="001D3985">
        <w:rPr>
          <w:rFonts w:ascii="Times New Roman" w:hAnsi="Times New Roman" w:cs="Times New Roman"/>
          <w:sz w:val="28"/>
          <w:szCs w:val="28"/>
        </w:rPr>
        <w:t xml:space="preserve">  </w:t>
      </w:r>
      <w:r w:rsidRPr="001D3985">
        <w:rPr>
          <w:rFonts w:ascii="Times New Roman" w:hAnsi="Times New Roman" w:cs="Times New Roman" w:hint="cs"/>
          <w:sz w:val="28"/>
          <w:szCs w:val="28"/>
          <w:rtl/>
        </w:rPr>
        <w:t>1912</w:t>
      </w:r>
      <w:proofErr w:type="gramEnd"/>
      <w:r w:rsidRPr="001D3985">
        <w:rPr>
          <w:rFonts w:ascii="Times New Roman" w:hAnsi="Times New Roman" w:cs="Times New Roman" w:hint="cs"/>
          <w:sz w:val="28"/>
          <w:szCs w:val="28"/>
          <w:rtl/>
        </w:rPr>
        <w:t>-2006</w:t>
      </w:r>
    </w:p>
    <w:p w14:paraId="372DBE74" w14:textId="77777777" w:rsidR="00C4125B" w:rsidRDefault="00C4125B" w:rsidP="00C4125B">
      <w:pPr>
        <w:bidi/>
        <w:jc w:val="left"/>
        <w:rPr>
          <w:rFonts w:ascii="Traditional Arabic" w:hAnsi="Traditional Arabic" w:cs="Traditional Arabic"/>
          <w:sz w:val="32"/>
          <w:szCs w:val="32"/>
          <w:rtl/>
          <w:lang w:bidi="ar-DZ"/>
        </w:rPr>
      </w:pPr>
      <w:r w:rsidRPr="002B7CE8">
        <w:rPr>
          <w:rFonts w:ascii="Traditional Arabic" w:hAnsi="Traditional Arabic" w:cs="Traditional Arabic"/>
          <w:sz w:val="32"/>
          <w:szCs w:val="32"/>
          <w:rtl/>
          <w:lang w:bidi="ar-DZ"/>
        </w:rPr>
        <w:t>ركزت هذه النظرية على تحليل الطلب على</w:t>
      </w:r>
      <w:r>
        <w:rPr>
          <w:rFonts w:ascii="Traditional Arabic" w:hAnsi="Traditional Arabic" w:cs="Traditional Arabic" w:hint="cs"/>
          <w:sz w:val="32"/>
          <w:szCs w:val="32"/>
          <w:rtl/>
          <w:lang w:bidi="ar-DZ"/>
        </w:rPr>
        <w:t xml:space="preserve"> </w:t>
      </w:r>
      <w:r w:rsidRPr="002B7CE8">
        <w:rPr>
          <w:rFonts w:ascii="Traditional Arabic" w:hAnsi="Traditional Arabic" w:cs="Traditional Arabic"/>
          <w:sz w:val="32"/>
          <w:szCs w:val="32"/>
          <w:rtl/>
          <w:lang w:bidi="ar-DZ"/>
        </w:rPr>
        <w:t>النقود للتّأكيد على أهميّة السياسة النقديّة ال</w:t>
      </w:r>
      <w:r>
        <w:rPr>
          <w:rFonts w:ascii="Traditional Arabic" w:hAnsi="Traditional Arabic" w:cs="Traditional Arabic" w:hint="cs"/>
          <w:sz w:val="32"/>
          <w:szCs w:val="32"/>
          <w:rtl/>
          <w:lang w:bidi="ar-DZ"/>
        </w:rPr>
        <w:t>ت</w:t>
      </w:r>
      <w:r w:rsidRPr="002B7CE8">
        <w:rPr>
          <w:rFonts w:ascii="Traditional Arabic" w:hAnsi="Traditional Arabic" w:cs="Traditional Arabic"/>
          <w:sz w:val="32"/>
          <w:szCs w:val="32"/>
          <w:rtl/>
          <w:lang w:bidi="ar-DZ"/>
        </w:rPr>
        <w:t>ي</w:t>
      </w:r>
      <w:r>
        <w:rPr>
          <w:rFonts w:ascii="Traditional Arabic" w:hAnsi="Traditional Arabic" w:cs="Traditional Arabic" w:hint="cs"/>
          <w:sz w:val="32"/>
          <w:szCs w:val="32"/>
          <w:rtl/>
          <w:lang w:bidi="ar-DZ"/>
        </w:rPr>
        <w:t xml:space="preserve"> </w:t>
      </w:r>
      <w:r w:rsidRPr="002B7CE8">
        <w:rPr>
          <w:rFonts w:ascii="Traditional Arabic" w:hAnsi="Traditional Arabic" w:cs="Traditional Arabic"/>
          <w:sz w:val="32"/>
          <w:szCs w:val="32"/>
          <w:rtl/>
          <w:lang w:bidi="ar-DZ"/>
        </w:rPr>
        <w:t>تسهم في التخفيف من حدة الأزمات؛ حيث هدفت</w:t>
      </w:r>
      <w:r>
        <w:rPr>
          <w:rFonts w:ascii="Traditional Arabic" w:hAnsi="Traditional Arabic" w:cs="Traditional Arabic" w:hint="cs"/>
          <w:sz w:val="32"/>
          <w:szCs w:val="32"/>
          <w:rtl/>
          <w:lang w:bidi="ar-DZ"/>
        </w:rPr>
        <w:t xml:space="preserve"> </w:t>
      </w:r>
      <w:r w:rsidRPr="002B7CE8">
        <w:rPr>
          <w:rFonts w:ascii="Traditional Arabic" w:hAnsi="Traditional Arabic" w:cs="Traditional Arabic"/>
          <w:sz w:val="32"/>
          <w:szCs w:val="32"/>
          <w:rtl/>
          <w:lang w:bidi="ar-DZ"/>
        </w:rPr>
        <w:t>إلى تحقيق إضافات جديدة لكل من النظريّة النقديّة التقليديّة والنظريّة</w:t>
      </w:r>
      <w:r>
        <w:rPr>
          <w:rFonts w:ascii="Traditional Arabic" w:hAnsi="Traditional Arabic" w:cs="Traditional Arabic" w:hint="cs"/>
          <w:sz w:val="32"/>
          <w:szCs w:val="32"/>
          <w:rtl/>
          <w:lang w:bidi="ar-DZ"/>
        </w:rPr>
        <w:t xml:space="preserve"> </w:t>
      </w:r>
      <w:r w:rsidRPr="002B7CE8">
        <w:rPr>
          <w:rFonts w:ascii="Traditional Arabic" w:hAnsi="Traditional Arabic" w:cs="Traditional Arabic"/>
          <w:sz w:val="32"/>
          <w:szCs w:val="32"/>
          <w:rtl/>
          <w:lang w:bidi="ar-DZ"/>
        </w:rPr>
        <w:t xml:space="preserve">النقديّة </w:t>
      </w:r>
      <w:proofErr w:type="spellStart"/>
      <w:r w:rsidRPr="002B7CE8">
        <w:rPr>
          <w:rFonts w:ascii="Traditional Arabic" w:hAnsi="Traditional Arabic" w:cs="Traditional Arabic"/>
          <w:sz w:val="32"/>
          <w:szCs w:val="32"/>
          <w:rtl/>
          <w:lang w:bidi="ar-DZ"/>
        </w:rPr>
        <w:t>الكينزيّة</w:t>
      </w:r>
      <w:proofErr w:type="spellEnd"/>
      <w:r w:rsidRPr="002B7CE8">
        <w:rPr>
          <w:rFonts w:ascii="Traditional Arabic" w:hAnsi="Traditional Arabic" w:cs="Traditional Arabic"/>
          <w:sz w:val="32"/>
          <w:szCs w:val="32"/>
          <w:rtl/>
          <w:lang w:bidi="ar-DZ"/>
        </w:rPr>
        <w:t>. وقد اعت</w:t>
      </w:r>
      <w:r>
        <w:rPr>
          <w:rFonts w:ascii="Traditional Arabic" w:hAnsi="Traditional Arabic" w:cs="Traditional Arabic" w:hint="cs"/>
          <w:sz w:val="32"/>
          <w:szCs w:val="32"/>
          <w:rtl/>
          <w:lang w:bidi="ar-DZ"/>
        </w:rPr>
        <w:t>ب</w:t>
      </w:r>
      <w:r w:rsidRPr="002B7CE8">
        <w:rPr>
          <w:rFonts w:ascii="Traditional Arabic" w:hAnsi="Traditional Arabic" w:cs="Traditional Arabic"/>
          <w:sz w:val="32"/>
          <w:szCs w:val="32"/>
          <w:rtl/>
          <w:lang w:bidi="ar-DZ"/>
        </w:rPr>
        <w:t>رت الطّلب على النقود جزءا</w:t>
      </w:r>
      <w:r>
        <w:rPr>
          <w:rFonts w:ascii="Traditional Arabic" w:hAnsi="Traditional Arabic" w:cs="Traditional Arabic" w:hint="cs"/>
          <w:sz w:val="32"/>
          <w:szCs w:val="32"/>
          <w:rtl/>
          <w:lang w:bidi="ar-DZ"/>
        </w:rPr>
        <w:t xml:space="preserve"> </w:t>
      </w:r>
      <w:r w:rsidRPr="002B7CE8">
        <w:rPr>
          <w:rFonts w:ascii="Traditional Arabic" w:hAnsi="Traditional Arabic" w:cs="Traditional Arabic"/>
          <w:sz w:val="32"/>
          <w:szCs w:val="32"/>
          <w:rtl/>
          <w:lang w:bidi="ar-DZ"/>
        </w:rPr>
        <w:t>من نظرية</w:t>
      </w:r>
      <w:r>
        <w:rPr>
          <w:rFonts w:ascii="Traditional Arabic" w:hAnsi="Traditional Arabic" w:cs="Traditional Arabic" w:hint="cs"/>
          <w:sz w:val="32"/>
          <w:szCs w:val="32"/>
          <w:rtl/>
          <w:lang w:bidi="ar-DZ"/>
        </w:rPr>
        <w:t xml:space="preserve"> </w:t>
      </w:r>
      <w:r w:rsidRPr="002B7CE8">
        <w:rPr>
          <w:rFonts w:ascii="Traditional Arabic" w:hAnsi="Traditional Arabic" w:cs="Traditional Arabic"/>
          <w:sz w:val="32"/>
          <w:szCs w:val="32"/>
          <w:rtl/>
          <w:lang w:bidi="ar-DZ"/>
        </w:rPr>
        <w:t xml:space="preserve">الثروة </w:t>
      </w:r>
      <w:r>
        <w:rPr>
          <w:rFonts w:ascii="Traditional Arabic" w:hAnsi="Traditional Arabic" w:cs="Traditional Arabic" w:hint="cs"/>
          <w:sz w:val="32"/>
          <w:szCs w:val="32"/>
          <w:rtl/>
          <w:lang w:bidi="ar-DZ"/>
        </w:rPr>
        <w:t>(</w:t>
      </w:r>
      <w:r w:rsidRPr="002B7CE8">
        <w:rPr>
          <w:rFonts w:ascii="Traditional Arabic" w:hAnsi="Traditional Arabic" w:cs="Traditional Arabic"/>
          <w:sz w:val="32"/>
          <w:szCs w:val="32"/>
          <w:rtl/>
          <w:lang w:bidi="ar-DZ"/>
        </w:rPr>
        <w:t>نظرية رأس المال</w:t>
      </w:r>
      <w:r>
        <w:rPr>
          <w:rFonts w:ascii="Traditional Arabic" w:hAnsi="Traditional Arabic" w:cs="Traditional Arabic" w:hint="cs"/>
          <w:sz w:val="32"/>
          <w:szCs w:val="32"/>
          <w:rtl/>
          <w:lang w:bidi="ar-DZ"/>
        </w:rPr>
        <w:t>)</w:t>
      </w:r>
      <w:r w:rsidRPr="002B7CE8">
        <w:rPr>
          <w:rFonts w:ascii="Traditional Arabic" w:hAnsi="Traditional Arabic" w:cs="Traditional Arabic"/>
          <w:sz w:val="32"/>
          <w:szCs w:val="32"/>
          <w:rtl/>
          <w:lang w:bidi="ar-DZ"/>
        </w:rPr>
        <w:t>.</w:t>
      </w:r>
    </w:p>
    <w:p w14:paraId="70F03B62" w14:textId="77777777" w:rsidR="00C4125B" w:rsidRDefault="00C4125B" w:rsidP="00C4125B">
      <w:pPr>
        <w:pStyle w:val="Titre3"/>
        <w:bidi/>
        <w:jc w:val="left"/>
        <w:rPr>
          <w:rFonts w:ascii="Traditional Arabic" w:hAnsi="Traditional Arabic" w:cs="Traditional Arabic"/>
          <w:b/>
          <w:bCs/>
          <w:sz w:val="32"/>
          <w:szCs w:val="32"/>
          <w:rtl/>
          <w:lang w:bidi="ar-DZ"/>
        </w:rPr>
      </w:pPr>
      <w:bookmarkStart w:id="56" w:name="_Toc109548475"/>
      <w:r>
        <w:rPr>
          <w:rFonts w:ascii="Traditional Arabic" w:hAnsi="Traditional Arabic" w:cs="Traditional Arabic" w:hint="cs"/>
          <w:b/>
          <w:bCs/>
          <w:sz w:val="32"/>
          <w:szCs w:val="32"/>
          <w:rtl/>
          <w:lang w:bidi="ar-DZ"/>
        </w:rPr>
        <w:t xml:space="preserve">1.3.5 </w:t>
      </w:r>
      <w:r w:rsidRPr="00FC3964">
        <w:rPr>
          <w:rFonts w:ascii="Traditional Arabic" w:hAnsi="Traditional Arabic" w:cs="Traditional Arabic"/>
          <w:b/>
          <w:bCs/>
          <w:sz w:val="32"/>
          <w:szCs w:val="32"/>
          <w:rtl/>
          <w:lang w:bidi="ar-DZ"/>
        </w:rPr>
        <w:t>افتراضات النظرية النقدية الحديثة</w:t>
      </w:r>
      <w:bookmarkEnd w:id="56"/>
    </w:p>
    <w:p w14:paraId="4B23173C" w14:textId="77777777" w:rsidR="00C4125B" w:rsidRPr="001950E7"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1950E7">
        <w:rPr>
          <w:rFonts w:ascii="Traditional Arabic" w:hAnsi="Traditional Arabic" w:cs="Traditional Arabic"/>
          <w:sz w:val="32"/>
          <w:szCs w:val="32"/>
          <w:rtl/>
          <w:lang w:bidi="ar-DZ"/>
        </w:rPr>
        <w:t>عدم حيادية النقود؛ النقود= الثروة؛</w:t>
      </w:r>
    </w:p>
    <w:p w14:paraId="1C3F43B9" w14:textId="77777777" w:rsidR="00C4125B" w:rsidRPr="001950E7"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1950E7">
        <w:rPr>
          <w:rFonts w:ascii="Traditional Arabic" w:hAnsi="Traditional Arabic" w:cs="Traditional Arabic"/>
          <w:sz w:val="32"/>
          <w:szCs w:val="32"/>
          <w:rtl/>
          <w:lang w:bidi="ar-DZ"/>
        </w:rPr>
        <w:t>استقلالية كمية النقود (عرض النقود) عن الطلب على النقود</w:t>
      </w:r>
      <w:r w:rsidRPr="001950E7">
        <w:rPr>
          <w:rFonts w:ascii="Traditional Arabic" w:hAnsi="Traditional Arabic" w:cs="Traditional Arabic"/>
          <w:sz w:val="32"/>
          <w:szCs w:val="32"/>
          <w:lang w:bidi="ar-DZ"/>
        </w:rPr>
        <w:t>.</w:t>
      </w:r>
    </w:p>
    <w:p w14:paraId="4215CB67" w14:textId="77777777" w:rsidR="00C4125B"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1950E7">
        <w:rPr>
          <w:rFonts w:ascii="Traditional Arabic" w:hAnsi="Traditional Arabic" w:cs="Traditional Arabic"/>
          <w:sz w:val="32"/>
          <w:szCs w:val="32"/>
          <w:rtl/>
          <w:lang w:bidi="ar-DZ"/>
        </w:rPr>
        <w:t xml:space="preserve">استقلالية دالة الطلب على النقود </w:t>
      </w:r>
      <w:r w:rsidRPr="001950E7">
        <w:rPr>
          <w:rFonts w:ascii="Traditional Arabic" w:hAnsi="Traditional Arabic" w:cs="Traditional Arabic" w:hint="cs"/>
          <w:sz w:val="32"/>
          <w:szCs w:val="32"/>
          <w:rtl/>
          <w:lang w:bidi="ar-DZ"/>
        </w:rPr>
        <w:t>وأهميتها</w:t>
      </w:r>
      <w:r w:rsidRPr="001950E7">
        <w:rPr>
          <w:rFonts w:ascii="Traditional Arabic" w:hAnsi="Traditional Arabic" w:cs="Traditional Arabic"/>
          <w:sz w:val="32"/>
          <w:szCs w:val="32"/>
          <w:rtl/>
          <w:lang w:bidi="ar-DZ"/>
        </w:rPr>
        <w:t>؛</w:t>
      </w:r>
    </w:p>
    <w:p w14:paraId="5928F4ED" w14:textId="77777777" w:rsidR="00C4125B" w:rsidRPr="001950E7" w:rsidRDefault="00C4125B" w:rsidP="00C4125B">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1950E7">
        <w:rPr>
          <w:rFonts w:ascii="Traditional Arabic" w:hAnsi="Traditional Arabic" w:cs="Traditional Arabic"/>
          <w:sz w:val="32"/>
          <w:szCs w:val="32"/>
          <w:rtl/>
          <w:lang w:bidi="ar-DZ"/>
        </w:rPr>
        <w:t>العلاقة بن تغير كمية النقود ومستوى الأسعار هي سببية فقط،</w:t>
      </w:r>
      <w:r>
        <w:rPr>
          <w:rFonts w:ascii="Traditional Arabic" w:hAnsi="Traditional Arabic" w:cs="Traditional Arabic" w:hint="cs"/>
          <w:sz w:val="32"/>
          <w:szCs w:val="32"/>
          <w:rtl/>
          <w:lang w:bidi="ar-DZ"/>
        </w:rPr>
        <w:t xml:space="preserve"> </w:t>
      </w:r>
      <w:r w:rsidRPr="001950E7">
        <w:rPr>
          <w:rFonts w:ascii="Traditional Arabic" w:hAnsi="Traditional Arabic" w:cs="Traditional Arabic"/>
          <w:sz w:val="32"/>
          <w:szCs w:val="32"/>
          <w:rtl/>
          <w:lang w:bidi="ar-DZ"/>
        </w:rPr>
        <w:t>وليست تناسبية</w:t>
      </w:r>
      <w:r>
        <w:rPr>
          <w:rFonts w:ascii="Traditional Arabic" w:hAnsi="Traditional Arabic" w:cs="Traditional Arabic" w:hint="cs"/>
          <w:sz w:val="32"/>
          <w:szCs w:val="32"/>
          <w:rtl/>
          <w:lang w:bidi="ar-DZ"/>
        </w:rPr>
        <w:t>؛</w:t>
      </w:r>
    </w:p>
    <w:p w14:paraId="1348FF04" w14:textId="77777777" w:rsidR="00C4125B" w:rsidRPr="001950E7"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1950E7">
        <w:rPr>
          <w:rFonts w:ascii="Traditional Arabic" w:hAnsi="Traditional Arabic" w:cs="Traditional Arabic"/>
          <w:sz w:val="32"/>
          <w:szCs w:val="32"/>
          <w:rtl/>
          <w:lang w:bidi="ar-DZ"/>
        </w:rPr>
        <w:t>رفض فكرة مصيدة السيولة عند بناء دالة الطلب على النقود</w:t>
      </w:r>
      <w:r w:rsidRPr="001950E7">
        <w:rPr>
          <w:rFonts w:ascii="Traditional Arabic" w:hAnsi="Traditional Arabic" w:cs="Traditional Arabic"/>
          <w:sz w:val="32"/>
          <w:szCs w:val="32"/>
          <w:lang w:bidi="ar-DZ"/>
        </w:rPr>
        <w:t>.</w:t>
      </w:r>
    </w:p>
    <w:p w14:paraId="726C0AE6" w14:textId="77777777" w:rsidR="00C4125B"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Pr="001950E7">
        <w:rPr>
          <w:rFonts w:ascii="Traditional Arabic" w:hAnsi="Traditional Arabic" w:cs="Traditional Arabic"/>
          <w:sz w:val="32"/>
          <w:szCs w:val="32"/>
          <w:rtl/>
          <w:lang w:bidi="ar-DZ"/>
        </w:rPr>
        <w:t>يتوقف الطلب على النقود على نفس الاعتبارات التي تحكم ظاهرة الطلب على السلع والخدمات</w:t>
      </w:r>
      <w:r>
        <w:rPr>
          <w:rFonts w:ascii="Traditional Arabic" w:hAnsi="Traditional Arabic" w:cs="Traditional Arabic" w:hint="cs"/>
          <w:sz w:val="32"/>
          <w:szCs w:val="32"/>
          <w:rtl/>
          <w:lang w:bidi="ar-DZ"/>
        </w:rPr>
        <w:t>.</w:t>
      </w:r>
    </w:p>
    <w:p w14:paraId="35EB2094" w14:textId="77777777" w:rsidR="00C4125B" w:rsidRPr="00B15CE7" w:rsidRDefault="00C4125B" w:rsidP="00C4125B">
      <w:pPr>
        <w:pStyle w:val="Titre2"/>
        <w:bidi/>
        <w:jc w:val="left"/>
        <w:rPr>
          <w:rFonts w:ascii="Traditional Arabic" w:hAnsi="Traditional Arabic" w:cs="Traditional Arabic"/>
          <w:b/>
          <w:bCs/>
          <w:sz w:val="32"/>
          <w:szCs w:val="32"/>
          <w:rtl/>
          <w:lang w:bidi="ar-DZ"/>
        </w:rPr>
      </w:pPr>
      <w:bookmarkStart w:id="57" w:name="_Toc109548476"/>
      <w:r>
        <w:rPr>
          <w:rFonts w:ascii="Traditional Arabic" w:hAnsi="Traditional Arabic" w:cs="Traditional Arabic" w:hint="cs"/>
          <w:b/>
          <w:bCs/>
          <w:sz w:val="32"/>
          <w:szCs w:val="32"/>
          <w:rtl/>
          <w:lang w:bidi="ar-DZ"/>
        </w:rPr>
        <w:t xml:space="preserve">2.3.5 </w:t>
      </w:r>
      <w:r w:rsidRPr="002B3EE9">
        <w:rPr>
          <w:rFonts w:ascii="Traditional Arabic" w:hAnsi="Traditional Arabic" w:cs="Traditional Arabic"/>
          <w:b/>
          <w:bCs/>
          <w:sz w:val="32"/>
          <w:szCs w:val="32"/>
          <w:rtl/>
          <w:lang w:bidi="ar-DZ"/>
        </w:rPr>
        <w:t>نظرية الطلب على النقود لفريدمان</w:t>
      </w:r>
      <w:bookmarkEnd w:id="57"/>
    </w:p>
    <w:p w14:paraId="184D8D88" w14:textId="77777777" w:rsidR="00C4125B" w:rsidRDefault="00C4125B" w:rsidP="00C4125B">
      <w:pPr>
        <w:pStyle w:val="Titre3"/>
        <w:numPr>
          <w:ilvl w:val="0"/>
          <w:numId w:val="37"/>
        </w:numPr>
        <w:bidi/>
        <w:jc w:val="left"/>
        <w:rPr>
          <w:rFonts w:ascii="Traditional Arabic" w:hAnsi="Traditional Arabic" w:cs="Traditional Arabic"/>
          <w:b/>
          <w:bCs/>
          <w:sz w:val="32"/>
          <w:szCs w:val="32"/>
          <w:rtl/>
          <w:lang w:bidi="ar-DZ"/>
        </w:rPr>
      </w:pPr>
      <w:bookmarkStart w:id="58" w:name="_Toc109548477"/>
      <w:r>
        <w:rPr>
          <w:rFonts w:ascii="Traditional Arabic" w:hAnsi="Traditional Arabic" w:cs="Traditional Arabic" w:hint="cs"/>
          <w:b/>
          <w:bCs/>
          <w:sz w:val="32"/>
          <w:szCs w:val="32"/>
          <w:rtl/>
          <w:lang w:bidi="ar-DZ"/>
        </w:rPr>
        <w:t>عرض النظرية</w:t>
      </w:r>
      <w:bookmarkEnd w:id="58"/>
      <w:r>
        <w:rPr>
          <w:rFonts w:ascii="Traditional Arabic" w:hAnsi="Traditional Arabic" w:cs="Traditional Arabic" w:hint="cs"/>
          <w:b/>
          <w:bCs/>
          <w:sz w:val="32"/>
          <w:szCs w:val="32"/>
          <w:rtl/>
          <w:lang w:bidi="ar-DZ"/>
        </w:rPr>
        <w:t xml:space="preserve"> </w:t>
      </w:r>
    </w:p>
    <w:p w14:paraId="723B63FC" w14:textId="77777777" w:rsidR="00C4125B" w:rsidRPr="00B15CE7" w:rsidRDefault="00C4125B" w:rsidP="00C4125B">
      <w:pPr>
        <w:bidi/>
        <w:jc w:val="both"/>
        <w:rPr>
          <w:rFonts w:ascii="Traditional Arabic" w:hAnsi="Traditional Arabic" w:cs="Traditional Arabic"/>
          <w:sz w:val="32"/>
          <w:szCs w:val="32"/>
          <w:rtl/>
          <w:lang w:bidi="ar-DZ"/>
        </w:rPr>
      </w:pPr>
      <w:r w:rsidRPr="00B15CE7">
        <w:rPr>
          <w:rFonts w:ascii="Traditional Arabic" w:hAnsi="Traditional Arabic" w:cs="Traditional Arabic"/>
          <w:sz w:val="32"/>
          <w:szCs w:val="32"/>
          <w:rtl/>
          <w:lang w:bidi="ar-DZ"/>
        </w:rPr>
        <w:t>استطاع " فريدمان" من خلال مقالته التي نشرها سنة 1956 تطوير نظرية الطلب على النقود بإعادة صياغة نظرية كمية النقود، وبالرغم من إشارة فريدمان الى فيشر مرارا الا أن نظريته كانت أقرب الى تحليل "</w:t>
      </w:r>
      <w:proofErr w:type="spellStart"/>
      <w:r w:rsidRPr="00B15CE7">
        <w:rPr>
          <w:rFonts w:ascii="Traditional Arabic" w:hAnsi="Traditional Arabic" w:cs="Traditional Arabic"/>
          <w:sz w:val="32"/>
          <w:szCs w:val="32"/>
          <w:rtl/>
          <w:lang w:bidi="ar-DZ"/>
        </w:rPr>
        <w:t>كينز</w:t>
      </w:r>
      <w:proofErr w:type="spellEnd"/>
      <w:r w:rsidRPr="00B15CE7">
        <w:rPr>
          <w:rFonts w:ascii="Traditional Arabic" w:hAnsi="Traditional Arabic" w:cs="Traditional Arabic"/>
          <w:sz w:val="32"/>
          <w:szCs w:val="32"/>
          <w:rtl/>
          <w:lang w:bidi="ar-DZ"/>
        </w:rPr>
        <w:t>" ومدخل "كمبردج</w:t>
      </w:r>
      <w:r w:rsidRPr="00B15CE7">
        <w:rPr>
          <w:rFonts w:ascii="Traditional Arabic" w:hAnsi="Traditional Arabic" w:cs="Traditional Arabic"/>
          <w:sz w:val="32"/>
          <w:szCs w:val="32"/>
          <w:lang w:bidi="ar-DZ"/>
        </w:rPr>
        <w:t>".</w:t>
      </w:r>
    </w:p>
    <w:p w14:paraId="6B77A29F" w14:textId="77777777" w:rsidR="00C4125B" w:rsidRPr="00B15CE7" w:rsidRDefault="00C4125B" w:rsidP="00C4125B">
      <w:pPr>
        <w:bidi/>
        <w:jc w:val="both"/>
        <w:rPr>
          <w:rFonts w:ascii="Traditional Arabic" w:hAnsi="Traditional Arabic" w:cs="Traditional Arabic"/>
          <w:sz w:val="32"/>
          <w:szCs w:val="32"/>
          <w:rtl/>
          <w:lang w:bidi="ar-DZ"/>
        </w:rPr>
      </w:pPr>
      <w:r w:rsidRPr="00B15CE7">
        <w:rPr>
          <w:rFonts w:ascii="Traditional Arabic" w:hAnsi="Traditional Arabic" w:cs="Traditional Arabic"/>
          <w:sz w:val="32"/>
          <w:szCs w:val="32"/>
          <w:rtl/>
          <w:lang w:bidi="ar-DZ"/>
        </w:rPr>
        <w:t xml:space="preserve">أما عن دوافع الطلب على النقود عند فريدمان فهي تتطلب دراسة </w:t>
      </w:r>
      <w:r w:rsidRPr="00B15CE7">
        <w:rPr>
          <w:rFonts w:ascii="Traditional Arabic" w:hAnsi="Traditional Arabic" w:cs="Traditional Arabic" w:hint="cs"/>
          <w:sz w:val="32"/>
          <w:szCs w:val="32"/>
          <w:rtl/>
          <w:lang w:bidi="ar-DZ"/>
        </w:rPr>
        <w:t>وتحليل</w:t>
      </w:r>
      <w:r w:rsidRPr="00B15CE7">
        <w:rPr>
          <w:rFonts w:ascii="Traditional Arabic" w:hAnsi="Traditional Arabic" w:cs="Traditional Arabic"/>
          <w:sz w:val="32"/>
          <w:szCs w:val="32"/>
          <w:rtl/>
          <w:lang w:bidi="ar-DZ"/>
        </w:rPr>
        <w:t xml:space="preserve"> مفهوم الثروة </w:t>
      </w:r>
      <w:r w:rsidRPr="00B15CE7">
        <w:rPr>
          <w:rFonts w:ascii="Traditional Arabic" w:hAnsi="Traditional Arabic" w:cs="Traditional Arabic" w:hint="cs"/>
          <w:sz w:val="32"/>
          <w:szCs w:val="32"/>
          <w:rtl/>
          <w:lang w:bidi="ar-DZ"/>
        </w:rPr>
        <w:t>والأسعار</w:t>
      </w:r>
      <w:r w:rsidRPr="00B15CE7">
        <w:rPr>
          <w:rFonts w:ascii="Traditional Arabic" w:hAnsi="Traditional Arabic" w:cs="Traditional Arabic"/>
          <w:sz w:val="32"/>
          <w:szCs w:val="32"/>
          <w:rtl/>
          <w:lang w:bidi="ar-DZ"/>
        </w:rPr>
        <w:t xml:space="preserve"> </w:t>
      </w:r>
      <w:r w:rsidRPr="00B15CE7">
        <w:rPr>
          <w:rFonts w:ascii="Traditional Arabic" w:hAnsi="Traditional Arabic" w:cs="Traditional Arabic" w:hint="cs"/>
          <w:sz w:val="32"/>
          <w:szCs w:val="32"/>
          <w:rtl/>
          <w:lang w:bidi="ar-DZ"/>
        </w:rPr>
        <w:t>والعوائد</w:t>
      </w:r>
      <w:r w:rsidRPr="00B15CE7">
        <w:rPr>
          <w:rFonts w:ascii="Traditional Arabic" w:hAnsi="Traditional Arabic" w:cs="Traditional Arabic"/>
          <w:sz w:val="32"/>
          <w:szCs w:val="32"/>
          <w:rtl/>
          <w:lang w:bidi="ar-DZ"/>
        </w:rPr>
        <w:t xml:space="preserve"> من الأشكال الأخرى البديلة للاحتفاظ بالثروة في صورة سيولة </w:t>
      </w:r>
      <w:r w:rsidRPr="00B15CE7">
        <w:rPr>
          <w:rFonts w:ascii="Traditional Arabic" w:hAnsi="Traditional Arabic" w:cs="Traditional Arabic" w:hint="cs"/>
          <w:sz w:val="32"/>
          <w:szCs w:val="32"/>
          <w:rtl/>
          <w:lang w:bidi="ar-DZ"/>
        </w:rPr>
        <w:t>والاذواق</w:t>
      </w:r>
      <w:r w:rsidRPr="00B15CE7">
        <w:rPr>
          <w:rFonts w:ascii="Traditional Arabic" w:hAnsi="Traditional Arabic" w:cs="Traditional Arabic"/>
          <w:sz w:val="32"/>
          <w:szCs w:val="32"/>
          <w:rtl/>
          <w:lang w:bidi="ar-DZ"/>
        </w:rPr>
        <w:t xml:space="preserve"> (ترتيب الأفضليات)</w:t>
      </w:r>
      <w:r w:rsidRPr="00B15CE7">
        <w:rPr>
          <w:rFonts w:ascii="Traditional Arabic" w:hAnsi="Traditional Arabic" w:cs="Traditional Arabic"/>
          <w:sz w:val="32"/>
          <w:szCs w:val="32"/>
          <w:lang w:bidi="ar-DZ"/>
        </w:rPr>
        <w:t>.</w:t>
      </w:r>
    </w:p>
    <w:p w14:paraId="67A69323" w14:textId="77777777" w:rsidR="00C4125B" w:rsidRDefault="00C4125B" w:rsidP="00C4125B">
      <w:pPr>
        <w:bidi/>
        <w:jc w:val="both"/>
        <w:rPr>
          <w:rFonts w:ascii="Traditional Arabic" w:hAnsi="Traditional Arabic" w:cs="Traditional Arabic"/>
          <w:sz w:val="32"/>
          <w:szCs w:val="32"/>
          <w:rtl/>
          <w:lang w:bidi="ar-DZ"/>
        </w:rPr>
      </w:pPr>
      <w:r w:rsidRPr="00B15CE7">
        <w:rPr>
          <w:rFonts w:ascii="Traditional Arabic" w:hAnsi="Traditional Arabic" w:cs="Traditional Arabic" w:hint="cs"/>
          <w:sz w:val="32"/>
          <w:szCs w:val="32"/>
          <w:rtl/>
          <w:lang w:bidi="ar-DZ"/>
        </w:rPr>
        <w:t>والطلب</w:t>
      </w:r>
      <w:r w:rsidRPr="00B15CE7">
        <w:rPr>
          <w:rFonts w:ascii="Traditional Arabic" w:hAnsi="Traditional Arabic" w:cs="Traditional Arabic"/>
          <w:sz w:val="32"/>
          <w:szCs w:val="32"/>
          <w:rtl/>
          <w:lang w:bidi="ar-DZ"/>
        </w:rPr>
        <w:t xml:space="preserve"> على النقود جزء من نظرية رأس المال (الثروة)، </w:t>
      </w:r>
      <w:r w:rsidRPr="00B15CE7">
        <w:rPr>
          <w:rFonts w:ascii="Traditional Arabic" w:hAnsi="Traditional Arabic" w:cs="Traditional Arabic" w:hint="cs"/>
          <w:sz w:val="32"/>
          <w:szCs w:val="32"/>
          <w:rtl/>
          <w:lang w:bidi="ar-DZ"/>
        </w:rPr>
        <w:t>ويتوقف</w:t>
      </w:r>
      <w:r w:rsidRPr="00B15CE7">
        <w:rPr>
          <w:rFonts w:ascii="Traditional Arabic" w:hAnsi="Traditional Arabic" w:cs="Traditional Arabic"/>
          <w:sz w:val="32"/>
          <w:szCs w:val="32"/>
          <w:rtl/>
          <w:lang w:bidi="ar-DZ"/>
        </w:rPr>
        <w:t xml:space="preserve"> على نفس العوامل المحددة للطلب على السلع </w:t>
      </w:r>
      <w:r w:rsidRPr="00B15CE7">
        <w:rPr>
          <w:rFonts w:ascii="Traditional Arabic" w:hAnsi="Traditional Arabic" w:cs="Traditional Arabic" w:hint="cs"/>
          <w:sz w:val="32"/>
          <w:szCs w:val="32"/>
          <w:rtl/>
          <w:lang w:bidi="ar-DZ"/>
        </w:rPr>
        <w:t>والخدمات</w:t>
      </w:r>
      <w:r w:rsidRPr="00B15CE7">
        <w:rPr>
          <w:rFonts w:ascii="Traditional Arabic" w:hAnsi="Traditional Arabic" w:cs="Traditional Arabic"/>
          <w:sz w:val="32"/>
          <w:szCs w:val="32"/>
          <w:rtl/>
          <w:lang w:bidi="ar-DZ"/>
        </w:rPr>
        <w:t xml:space="preserve">، أي يتوقف على </w:t>
      </w:r>
      <w:r w:rsidRPr="000872F5">
        <w:rPr>
          <w:rFonts w:ascii="Traditional Arabic" w:hAnsi="Traditional Arabic" w:cs="Traditional Arabic"/>
          <w:b/>
          <w:bCs/>
          <w:sz w:val="32"/>
          <w:szCs w:val="32"/>
          <w:u w:val="single"/>
          <w:rtl/>
          <w:lang w:bidi="ar-DZ"/>
        </w:rPr>
        <w:t>العوامل</w:t>
      </w:r>
      <w:r w:rsidRPr="00B15CE7">
        <w:rPr>
          <w:rFonts w:ascii="Traditional Arabic" w:hAnsi="Traditional Arabic" w:cs="Traditional Arabic"/>
          <w:sz w:val="32"/>
          <w:szCs w:val="32"/>
          <w:rtl/>
          <w:lang w:bidi="ar-DZ"/>
        </w:rPr>
        <w:t xml:space="preserve"> التالية:</w:t>
      </w:r>
    </w:p>
    <w:p w14:paraId="7C679CC6" w14:textId="77777777" w:rsidR="00C4125B" w:rsidRDefault="00C4125B" w:rsidP="00C4125B">
      <w:pPr>
        <w:pStyle w:val="Paragraphedeliste"/>
        <w:numPr>
          <w:ilvl w:val="0"/>
          <w:numId w:val="38"/>
        </w:numPr>
        <w:bidi/>
        <w:jc w:val="both"/>
        <w:rPr>
          <w:rFonts w:ascii="Traditional Arabic" w:hAnsi="Traditional Arabic" w:cs="Traditional Arabic"/>
          <w:b/>
          <w:bCs/>
          <w:sz w:val="32"/>
          <w:szCs w:val="32"/>
          <w:lang w:bidi="ar-DZ"/>
        </w:rPr>
      </w:pPr>
      <w:r w:rsidRPr="00CE3785">
        <w:rPr>
          <w:rFonts w:ascii="Traditional Arabic" w:hAnsi="Traditional Arabic" w:cs="Traditional Arabic" w:hint="cs"/>
          <w:b/>
          <w:bCs/>
          <w:sz w:val="32"/>
          <w:szCs w:val="32"/>
          <w:rtl/>
          <w:lang w:bidi="ar-DZ"/>
        </w:rPr>
        <w:t>الثروة الكلية</w:t>
      </w:r>
    </w:p>
    <w:p w14:paraId="2DF649D2" w14:textId="77777777" w:rsidR="00C4125B" w:rsidRPr="000872F5" w:rsidRDefault="00C4125B" w:rsidP="00C4125B">
      <w:pPr>
        <w:bidi/>
        <w:ind w:left="360"/>
        <w:jc w:val="both"/>
        <w:rPr>
          <w:rFonts w:ascii="Traditional Arabic" w:hAnsi="Traditional Arabic" w:cs="Traditional Arabic"/>
          <w:sz w:val="32"/>
          <w:szCs w:val="32"/>
          <w:rtl/>
          <w:lang w:bidi="ar-DZ"/>
        </w:rPr>
      </w:pPr>
      <w:r w:rsidRPr="000872F5">
        <w:rPr>
          <w:rFonts w:ascii="Traditional Arabic" w:hAnsi="Traditional Arabic" w:cs="Traditional Arabic"/>
          <w:sz w:val="32"/>
          <w:szCs w:val="32"/>
          <w:rtl/>
          <w:lang w:bidi="ar-DZ"/>
        </w:rPr>
        <w:t>الثروة الكلية هي عبارة عن مجموع مصادر الدخل التي يحوزها الأفراد، وهي قيد يناظر قيد الميزانية (كل مصادر الدخل)</w:t>
      </w:r>
      <w:r w:rsidRPr="000872F5">
        <w:rPr>
          <w:rFonts w:ascii="Traditional Arabic" w:hAnsi="Traditional Arabic" w:cs="Traditional Arabic"/>
          <w:sz w:val="32"/>
          <w:szCs w:val="32"/>
          <w:lang w:bidi="ar-DZ"/>
        </w:rPr>
        <w:t>.</w:t>
      </w:r>
    </w:p>
    <w:p w14:paraId="5C7ADAB9" w14:textId="77777777" w:rsidR="00C4125B" w:rsidRPr="000872F5" w:rsidRDefault="00C4125B" w:rsidP="00C4125B">
      <w:pPr>
        <w:bidi/>
        <w:ind w:left="360"/>
        <w:jc w:val="both"/>
        <w:rPr>
          <w:rFonts w:ascii="Traditional Arabic" w:hAnsi="Traditional Arabic" w:cs="Traditional Arabic"/>
          <w:sz w:val="32"/>
          <w:szCs w:val="32"/>
          <w:rtl/>
          <w:lang w:bidi="ar-DZ"/>
        </w:rPr>
      </w:pPr>
      <w:r w:rsidRPr="000872F5">
        <w:rPr>
          <w:rFonts w:ascii="Traditional Arabic" w:hAnsi="Traditional Arabic" w:cs="Traditional Arabic"/>
          <w:sz w:val="32"/>
          <w:szCs w:val="32"/>
          <w:rtl/>
          <w:lang w:bidi="ar-DZ"/>
        </w:rPr>
        <w:t xml:space="preserve">ومن منظور هذه النظرية فان الثروة هي القيمة الرأسمالية لجميع مصادر الدخل، فالنقود هي جزء من الثروة، أما المكونات الأخرى للثروة فتتنوع بين الأصول المالية </w:t>
      </w:r>
      <w:r w:rsidRPr="000872F5">
        <w:rPr>
          <w:rFonts w:ascii="Traditional Arabic" w:hAnsi="Traditional Arabic" w:cs="Traditional Arabic" w:hint="cs"/>
          <w:sz w:val="32"/>
          <w:szCs w:val="32"/>
          <w:rtl/>
          <w:lang w:bidi="ar-DZ"/>
        </w:rPr>
        <w:t>والنقدية</w:t>
      </w:r>
      <w:r w:rsidRPr="000872F5">
        <w:rPr>
          <w:rFonts w:ascii="Traditional Arabic" w:hAnsi="Traditional Arabic" w:cs="Traditional Arabic"/>
          <w:sz w:val="32"/>
          <w:szCs w:val="32"/>
          <w:rtl/>
          <w:lang w:bidi="ar-DZ"/>
        </w:rPr>
        <w:t xml:space="preserve"> </w:t>
      </w:r>
      <w:r w:rsidRPr="000872F5">
        <w:rPr>
          <w:rFonts w:ascii="Traditional Arabic" w:hAnsi="Traditional Arabic" w:cs="Traditional Arabic" w:hint="cs"/>
          <w:sz w:val="32"/>
          <w:szCs w:val="32"/>
          <w:rtl/>
          <w:lang w:bidi="ar-DZ"/>
        </w:rPr>
        <w:t>(الأسهم</w:t>
      </w:r>
      <w:r w:rsidRPr="000872F5">
        <w:rPr>
          <w:rFonts w:ascii="Traditional Arabic" w:hAnsi="Traditional Arabic" w:cs="Traditional Arabic"/>
          <w:sz w:val="32"/>
          <w:szCs w:val="32"/>
          <w:rtl/>
          <w:lang w:bidi="ar-DZ"/>
        </w:rPr>
        <w:t xml:space="preserve"> </w:t>
      </w:r>
      <w:r w:rsidRPr="000872F5">
        <w:rPr>
          <w:rFonts w:ascii="Traditional Arabic" w:hAnsi="Traditional Arabic" w:cs="Traditional Arabic" w:hint="cs"/>
          <w:sz w:val="32"/>
          <w:szCs w:val="32"/>
          <w:rtl/>
          <w:lang w:bidi="ar-DZ"/>
        </w:rPr>
        <w:t>والسندات</w:t>
      </w:r>
      <w:r w:rsidRPr="000872F5">
        <w:rPr>
          <w:rFonts w:ascii="Traditional Arabic" w:hAnsi="Traditional Arabic" w:cs="Traditional Arabic"/>
          <w:sz w:val="32"/>
          <w:szCs w:val="32"/>
          <w:rtl/>
          <w:lang w:bidi="ar-DZ"/>
        </w:rPr>
        <w:t xml:space="preserve">) </w:t>
      </w:r>
      <w:r w:rsidRPr="000872F5">
        <w:rPr>
          <w:rFonts w:ascii="Traditional Arabic" w:hAnsi="Traditional Arabic" w:cs="Traditional Arabic" w:hint="cs"/>
          <w:sz w:val="32"/>
          <w:szCs w:val="32"/>
          <w:rtl/>
          <w:lang w:bidi="ar-DZ"/>
        </w:rPr>
        <w:t>والأصول</w:t>
      </w:r>
      <w:r w:rsidRPr="000872F5">
        <w:rPr>
          <w:rFonts w:ascii="Traditional Arabic" w:hAnsi="Traditional Arabic" w:cs="Traditional Arabic"/>
          <w:sz w:val="32"/>
          <w:szCs w:val="32"/>
          <w:rtl/>
          <w:lang w:bidi="ar-DZ"/>
        </w:rPr>
        <w:t xml:space="preserve"> العينية، فضلا عن الاستثمار البشري.</w:t>
      </w:r>
    </w:p>
    <w:p w14:paraId="7025D873" w14:textId="77777777" w:rsidR="00C4125B" w:rsidRPr="000872F5"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ar-DZ" w:bidi="ar-DZ"/>
        </w:rPr>
        <w:drawing>
          <wp:anchor distT="0" distB="0" distL="114300" distR="114300" simplePos="0" relativeHeight="251663360" behindDoc="1" locked="0" layoutInCell="1" allowOverlap="1" wp14:anchorId="29ADA8EE" wp14:editId="0636729A">
            <wp:simplePos x="0" y="0"/>
            <wp:positionH relativeFrom="column">
              <wp:posOffset>4620472</wp:posOffset>
            </wp:positionH>
            <wp:positionV relativeFrom="paragraph">
              <wp:posOffset>847</wp:posOffset>
            </wp:positionV>
            <wp:extent cx="914400" cy="914400"/>
            <wp:effectExtent l="0" t="0" r="0" b="0"/>
            <wp:wrapTight wrapText="bothSides">
              <wp:wrapPolygon edited="0">
                <wp:start x="9450" y="2250"/>
                <wp:lineTo x="3600" y="4050"/>
                <wp:lineTo x="2700" y="10350"/>
                <wp:lineTo x="5400" y="10350"/>
                <wp:lineTo x="2250" y="17550"/>
                <wp:lineTo x="2250" y="18900"/>
                <wp:lineTo x="18900" y="18900"/>
                <wp:lineTo x="18900" y="17550"/>
                <wp:lineTo x="15750" y="10350"/>
                <wp:lineTo x="18450" y="10350"/>
                <wp:lineTo x="17550" y="3600"/>
                <wp:lineTo x="11700" y="2250"/>
                <wp:lineTo x="9450" y="2250"/>
              </wp:wrapPolygon>
            </wp:wrapTight>
            <wp:docPr id="462" name="Graphique 462" descr="Sir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Graphique 462" descr="Sirè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Pr="000872F5">
        <w:rPr>
          <w:rFonts w:ascii="Traditional Arabic" w:hAnsi="Traditional Arabic" w:cs="Traditional Arabic"/>
          <w:sz w:val="32"/>
          <w:szCs w:val="32"/>
          <w:rtl/>
          <w:lang w:bidi="ar-DZ"/>
        </w:rPr>
        <w:t xml:space="preserve">نادرا ما تكون متاحة تقديرات الثروة الكلية، لهذا تم استخدام مؤشر بديل للثروة الكلية، ويتمثل في مؤشر الدخل الدائم، إذ يتحدد هذا الدخل بعدة عوامل منها: المهارة والمهنية والقابلية </w:t>
      </w:r>
      <w:r w:rsidRPr="000872F5">
        <w:rPr>
          <w:rFonts w:ascii="Traditional Arabic" w:hAnsi="Traditional Arabic" w:cs="Traditional Arabic" w:hint="cs"/>
          <w:sz w:val="32"/>
          <w:szCs w:val="32"/>
          <w:rtl/>
          <w:lang w:bidi="ar-DZ"/>
        </w:rPr>
        <w:t>الشخصية، توقعات</w:t>
      </w:r>
      <w:r w:rsidRPr="000872F5">
        <w:rPr>
          <w:rFonts w:ascii="Traditional Arabic" w:hAnsi="Traditional Arabic" w:cs="Traditional Arabic"/>
          <w:sz w:val="32"/>
          <w:szCs w:val="32"/>
          <w:rtl/>
          <w:lang w:bidi="ar-DZ"/>
        </w:rPr>
        <w:t xml:space="preserve"> المستقبل وميل الاستهلاك</w:t>
      </w:r>
      <w:r w:rsidRPr="000872F5">
        <w:rPr>
          <w:rFonts w:ascii="Traditional Arabic" w:hAnsi="Traditional Arabic" w:cs="Traditional Arabic"/>
          <w:sz w:val="32"/>
          <w:szCs w:val="32"/>
          <w:lang w:bidi="ar-DZ"/>
        </w:rPr>
        <w:t>.</w:t>
      </w:r>
    </w:p>
    <w:p w14:paraId="76EDAD88" w14:textId="77777777" w:rsidR="00C4125B" w:rsidRPr="000872F5" w:rsidRDefault="00C4125B" w:rsidP="00C4125B">
      <w:pPr>
        <w:bidi/>
        <w:spacing w:line="276" w:lineRule="auto"/>
        <w:ind w:left="360"/>
        <w:jc w:val="both"/>
        <w:rPr>
          <w:rFonts w:ascii="Traditional Arabic" w:hAnsi="Traditional Arabic" w:cs="Traditional Arabic"/>
          <w:sz w:val="32"/>
          <w:szCs w:val="32"/>
          <w:rtl/>
          <w:lang w:bidi="ar-DZ"/>
        </w:rPr>
      </w:pPr>
      <w:r w:rsidRPr="000872F5">
        <w:rPr>
          <w:rFonts w:ascii="Traditional Arabic" w:hAnsi="Traditional Arabic" w:cs="Traditional Arabic"/>
          <w:sz w:val="32"/>
          <w:szCs w:val="32"/>
          <w:rtl/>
          <w:lang w:bidi="ar-DZ"/>
        </w:rPr>
        <w:t xml:space="preserve">تناول </w:t>
      </w:r>
      <w:r w:rsidRPr="00DD711E">
        <w:rPr>
          <w:rFonts w:ascii="Traditional Arabic" w:hAnsi="Traditional Arabic" w:cs="Traditional Arabic"/>
          <w:b/>
          <w:bCs/>
          <w:sz w:val="32"/>
          <w:szCs w:val="32"/>
          <w:highlight w:val="lightGray"/>
          <w:rtl/>
          <w:lang w:bidi="ar-DZ"/>
        </w:rPr>
        <w:t>فريدمان خمسة (05) أشكال يمكن أن تحتفظ بها الثروة</w:t>
      </w:r>
      <w:r w:rsidRPr="000872F5">
        <w:rPr>
          <w:rFonts w:ascii="Traditional Arabic" w:hAnsi="Traditional Arabic" w:cs="Traditional Arabic"/>
          <w:sz w:val="32"/>
          <w:szCs w:val="32"/>
          <w:rtl/>
          <w:lang w:bidi="ar-DZ"/>
        </w:rPr>
        <w:t xml:space="preserve"> تتمثل في</w:t>
      </w:r>
      <w:r w:rsidRPr="000872F5">
        <w:rPr>
          <w:rFonts w:ascii="Traditional Arabic" w:hAnsi="Traditional Arabic" w:cs="Traditional Arabic"/>
          <w:sz w:val="32"/>
          <w:szCs w:val="32"/>
          <w:lang w:bidi="ar-DZ"/>
        </w:rPr>
        <w:t>:</w:t>
      </w:r>
    </w:p>
    <w:p w14:paraId="1727410E" w14:textId="77777777" w:rsidR="00C4125B" w:rsidRPr="000872F5" w:rsidRDefault="00C4125B" w:rsidP="00C4125B">
      <w:pPr>
        <w:bidi/>
        <w:spacing w:line="276" w:lineRule="auto"/>
        <w:ind w:left="360"/>
        <w:jc w:val="both"/>
        <w:rPr>
          <w:rFonts w:ascii="Traditional Arabic" w:hAnsi="Traditional Arabic" w:cs="Traditional Arabic"/>
          <w:sz w:val="32"/>
          <w:szCs w:val="32"/>
          <w:lang w:bidi="ar-DZ"/>
        </w:rPr>
      </w:pPr>
      <w:r w:rsidRPr="000872F5">
        <w:rPr>
          <w:rFonts w:ascii="Traditional Arabic" w:hAnsi="Traditional Arabic" w:cs="Traditional Arabic"/>
          <w:sz w:val="32"/>
          <w:szCs w:val="32"/>
          <w:lang w:bidi="ar-DZ"/>
        </w:rPr>
        <w:t xml:space="preserve">(M) </w:t>
      </w:r>
      <w:r>
        <w:rPr>
          <w:rFonts w:ascii="Traditional Arabic" w:hAnsi="Traditional Arabic" w:cs="Traditional Arabic" w:hint="cs"/>
          <w:sz w:val="32"/>
          <w:szCs w:val="32"/>
          <w:rtl/>
          <w:lang w:bidi="ar-DZ"/>
        </w:rPr>
        <w:t xml:space="preserve">؛ </w:t>
      </w:r>
      <w:r w:rsidRPr="000872F5">
        <w:rPr>
          <w:rFonts w:ascii="Traditional Arabic" w:hAnsi="Traditional Arabic" w:cs="Traditional Arabic"/>
          <w:sz w:val="32"/>
          <w:szCs w:val="32"/>
          <w:lang w:bidi="ar-DZ"/>
        </w:rPr>
        <w:t>(B)</w:t>
      </w:r>
      <w:r>
        <w:rPr>
          <w:rFonts w:ascii="Traditional Arabic" w:hAnsi="Traditional Arabic" w:cs="Traditional Arabic" w:hint="cs"/>
          <w:sz w:val="32"/>
          <w:szCs w:val="32"/>
          <w:rtl/>
          <w:lang w:bidi="ar-DZ"/>
        </w:rPr>
        <w:t xml:space="preserve"> ؛ </w:t>
      </w:r>
      <w:r w:rsidRPr="000872F5">
        <w:rPr>
          <w:rFonts w:ascii="Traditional Arabic" w:hAnsi="Traditional Arabic" w:cs="Traditional Arabic"/>
          <w:sz w:val="32"/>
          <w:szCs w:val="32"/>
          <w:lang w:bidi="ar-DZ"/>
        </w:rPr>
        <w:t>(E)</w:t>
      </w:r>
      <w:r>
        <w:rPr>
          <w:rFonts w:ascii="Traditional Arabic" w:hAnsi="Traditional Arabic" w:cs="Traditional Arabic" w:hint="cs"/>
          <w:sz w:val="32"/>
          <w:szCs w:val="32"/>
          <w:rtl/>
          <w:lang w:bidi="ar-DZ"/>
        </w:rPr>
        <w:t xml:space="preserve">؛ </w:t>
      </w:r>
      <w:r w:rsidRPr="000872F5">
        <w:rPr>
          <w:rFonts w:ascii="Traditional Arabic" w:hAnsi="Traditional Arabic" w:cs="Traditional Arabic"/>
          <w:sz w:val="32"/>
          <w:szCs w:val="32"/>
          <w:lang w:bidi="ar-DZ"/>
        </w:rPr>
        <w:t>(G)</w:t>
      </w:r>
      <w:r>
        <w:rPr>
          <w:rFonts w:ascii="Traditional Arabic" w:hAnsi="Traditional Arabic" w:cs="Traditional Arabic" w:hint="cs"/>
          <w:sz w:val="32"/>
          <w:szCs w:val="32"/>
          <w:rtl/>
          <w:lang w:bidi="ar-DZ"/>
        </w:rPr>
        <w:t xml:space="preserve">؛ </w:t>
      </w:r>
      <w:r w:rsidRPr="000872F5">
        <w:rPr>
          <w:rFonts w:ascii="Traditional Arabic" w:hAnsi="Traditional Arabic" w:cs="Traditional Arabic"/>
          <w:sz w:val="32"/>
          <w:szCs w:val="32"/>
          <w:lang w:bidi="ar-DZ"/>
        </w:rPr>
        <w:t>(H)</w:t>
      </w:r>
    </w:p>
    <w:p w14:paraId="57F7794C"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0872F5">
        <w:rPr>
          <w:rFonts w:ascii="Traditional Arabic" w:hAnsi="Traditional Arabic" w:cs="Traditional Arabic"/>
          <w:sz w:val="32"/>
          <w:szCs w:val="32"/>
          <w:rtl/>
          <w:lang w:bidi="ar-DZ"/>
        </w:rPr>
        <w:t xml:space="preserve">أما عن تركيب حقيبة الثروة الكلية للوحدة الاقتصادية فانه يعتمد على العائد الذي يحصل عليه كل من هذه الأشكال المتعددة للاحتفاظ بالثروة، مما يعني أن الطلب على النقود يعتمد على معدلات العوائد المتأتية من </w:t>
      </w:r>
      <w:r w:rsidRPr="000872F5">
        <w:rPr>
          <w:rFonts w:ascii="Traditional Arabic" w:hAnsi="Traditional Arabic" w:cs="Traditional Arabic"/>
          <w:sz w:val="32"/>
          <w:szCs w:val="32"/>
          <w:rtl/>
          <w:lang w:bidi="ar-DZ"/>
        </w:rPr>
        <w:lastRenderedPageBreak/>
        <w:t>هذه الأشكال المتعددة للثروة. فبهذه الطريقة ينظر فريدمان إلى العوائد النقدية لكل من هذه الموجودات، ما عدا رأس المال البشري، الذي لا يوجد له سوق محددة في المجتمعات الحديثة الخالية من ظاهرة العبودية</w:t>
      </w:r>
      <w:r>
        <w:rPr>
          <w:rFonts w:ascii="Traditional Arabic" w:hAnsi="Traditional Arabic" w:cs="Traditional Arabic" w:hint="cs"/>
          <w:sz w:val="32"/>
          <w:szCs w:val="32"/>
          <w:rtl/>
          <w:lang w:bidi="ar-DZ"/>
        </w:rPr>
        <w:t>.</w:t>
      </w:r>
    </w:p>
    <w:p w14:paraId="4BF52FD3" w14:textId="77777777" w:rsidR="00C4125B" w:rsidRPr="00415AD9" w:rsidRDefault="00C4125B" w:rsidP="00C4125B">
      <w:pPr>
        <w:pStyle w:val="Paragraphedeliste"/>
        <w:numPr>
          <w:ilvl w:val="0"/>
          <w:numId w:val="39"/>
        </w:num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val="ar-DZ" w:bidi="ar-DZ"/>
        </w:rPr>
        <w:drawing>
          <wp:anchor distT="0" distB="0" distL="114300" distR="114300" simplePos="0" relativeHeight="251665408" behindDoc="1" locked="0" layoutInCell="1" allowOverlap="1" wp14:anchorId="71D74400" wp14:editId="6A58ADD5">
            <wp:simplePos x="0" y="0"/>
            <wp:positionH relativeFrom="column">
              <wp:posOffset>-154729</wp:posOffset>
            </wp:positionH>
            <wp:positionV relativeFrom="paragraph">
              <wp:posOffset>238548</wp:posOffset>
            </wp:positionV>
            <wp:extent cx="914400" cy="914400"/>
            <wp:effectExtent l="0" t="0" r="0" b="0"/>
            <wp:wrapTight wrapText="bothSides">
              <wp:wrapPolygon edited="0">
                <wp:start x="3150" y="1800"/>
                <wp:lineTo x="1350" y="3600"/>
                <wp:lineTo x="900" y="13950"/>
                <wp:lineTo x="3600" y="17100"/>
                <wp:lineTo x="9900" y="19350"/>
                <wp:lineTo x="18900" y="19350"/>
                <wp:lineTo x="21150" y="17550"/>
                <wp:lineTo x="20700" y="12600"/>
                <wp:lineTo x="19800" y="9450"/>
                <wp:lineTo x="12150" y="1800"/>
                <wp:lineTo x="3150" y="1800"/>
              </wp:wrapPolygon>
            </wp:wrapTight>
            <wp:docPr id="466" name="Graphique 466" descr="Piè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raphique 466" descr="Pièces"/>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Pr="00415AD9">
        <w:rPr>
          <w:rFonts w:ascii="Traditional Arabic" w:hAnsi="Traditional Arabic" w:cs="Traditional Arabic"/>
          <w:b/>
          <w:bCs/>
          <w:sz w:val="32"/>
          <w:szCs w:val="32"/>
          <w:rtl/>
          <w:lang w:bidi="ar-DZ"/>
        </w:rPr>
        <w:t>النقود</w:t>
      </w:r>
    </w:p>
    <w:p w14:paraId="18389BFA" w14:textId="77777777" w:rsidR="00C4125B" w:rsidRPr="00415AD9"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b/>
          <w:bCs/>
          <w:noProof/>
          <w:sz w:val="32"/>
          <w:szCs w:val="32"/>
          <w:rtl/>
          <w:lang w:val="ar-DZ" w:bidi="ar-DZ"/>
        </w:rPr>
        <w:drawing>
          <wp:anchor distT="0" distB="0" distL="114300" distR="114300" simplePos="0" relativeHeight="251666432" behindDoc="1" locked="0" layoutInCell="1" allowOverlap="1" wp14:anchorId="6711ABB4" wp14:editId="2BF504BD">
            <wp:simplePos x="0" y="0"/>
            <wp:positionH relativeFrom="margin">
              <wp:posOffset>-76200</wp:posOffset>
            </wp:positionH>
            <wp:positionV relativeFrom="paragraph">
              <wp:posOffset>1022985</wp:posOffset>
            </wp:positionV>
            <wp:extent cx="914400" cy="914400"/>
            <wp:effectExtent l="0" t="0" r="0" b="0"/>
            <wp:wrapTight wrapText="bothSides">
              <wp:wrapPolygon edited="0">
                <wp:start x="0" y="5400"/>
                <wp:lineTo x="0" y="15750"/>
                <wp:lineTo x="21150" y="15750"/>
                <wp:lineTo x="21150" y="5400"/>
                <wp:lineTo x="0" y="5400"/>
              </wp:wrapPolygon>
            </wp:wrapTight>
            <wp:docPr id="467" name="Graphique 467" descr="C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Graphique 467" descr="Chèqu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sz w:val="32"/>
          <w:szCs w:val="32"/>
          <w:rtl/>
          <w:lang w:bidi="ar-DZ"/>
        </w:rPr>
        <w:t xml:space="preserve">وهي أكثر العناصر سيولة، وعائدها الراحة، السهولة </w:t>
      </w:r>
      <w:r w:rsidRPr="00415AD9">
        <w:rPr>
          <w:rFonts w:ascii="Traditional Arabic" w:hAnsi="Traditional Arabic" w:cs="Traditional Arabic" w:hint="cs"/>
          <w:sz w:val="32"/>
          <w:szCs w:val="32"/>
          <w:rtl/>
          <w:lang w:bidi="ar-DZ"/>
        </w:rPr>
        <w:t>والأمان</w:t>
      </w:r>
      <w:r w:rsidRPr="00415AD9">
        <w:rPr>
          <w:rFonts w:ascii="Traditional Arabic" w:hAnsi="Traditional Arabic" w:cs="Traditional Arabic"/>
          <w:sz w:val="32"/>
          <w:szCs w:val="32"/>
          <w:rtl/>
          <w:lang w:bidi="ar-DZ"/>
        </w:rPr>
        <w:t xml:space="preserve"> عند التمسك بها في شكلها السائل، كما أنها تحقق عائدا نقديا عند ايداعها في البنك </w:t>
      </w:r>
      <w:r w:rsidRPr="00415AD9">
        <w:rPr>
          <w:rFonts w:ascii="Traditional Arabic" w:hAnsi="Traditional Arabic" w:cs="Traditional Arabic" w:hint="cs"/>
          <w:sz w:val="32"/>
          <w:szCs w:val="32"/>
          <w:rtl/>
          <w:lang w:bidi="ar-DZ"/>
        </w:rPr>
        <w:t>والمتمثل</w:t>
      </w:r>
      <w:r w:rsidRPr="00415AD9">
        <w:rPr>
          <w:rFonts w:ascii="Traditional Arabic" w:hAnsi="Traditional Arabic" w:cs="Traditional Arabic"/>
          <w:sz w:val="32"/>
          <w:szCs w:val="32"/>
          <w:rtl/>
          <w:lang w:bidi="ar-DZ"/>
        </w:rPr>
        <w:t xml:space="preserve"> في الفائدة، وقيمة العائد الحقيقي للنقود تحدده مستوى الأسعار</w:t>
      </w: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b/>
          <w:bCs/>
          <w:sz w:val="32"/>
          <w:szCs w:val="32"/>
          <w:lang w:bidi="ar-DZ"/>
        </w:rPr>
        <w:t>(p)</w:t>
      </w:r>
      <w:r>
        <w:rPr>
          <w:rFonts w:ascii="Traditional Arabic" w:hAnsi="Traditional Arabic" w:cs="Traditional Arabic" w:hint="cs"/>
          <w:b/>
          <w:bCs/>
          <w:sz w:val="32"/>
          <w:szCs w:val="32"/>
          <w:rtl/>
          <w:lang w:bidi="ar-DZ"/>
        </w:rPr>
        <w:t xml:space="preserve"> </w:t>
      </w:r>
    </w:p>
    <w:p w14:paraId="4EC495FE" w14:textId="77777777" w:rsidR="00C4125B" w:rsidRPr="00415AD9" w:rsidRDefault="00C4125B" w:rsidP="00C4125B">
      <w:pPr>
        <w:pStyle w:val="Paragraphedeliste"/>
        <w:numPr>
          <w:ilvl w:val="0"/>
          <w:numId w:val="39"/>
        </w:numPr>
        <w:bidi/>
        <w:spacing w:line="276" w:lineRule="auto"/>
        <w:jc w:val="both"/>
        <w:rPr>
          <w:rFonts w:ascii="Traditional Arabic" w:hAnsi="Traditional Arabic" w:cs="Traditional Arabic"/>
          <w:b/>
          <w:bCs/>
          <w:sz w:val="32"/>
          <w:szCs w:val="32"/>
          <w:rtl/>
          <w:lang w:bidi="ar-DZ"/>
        </w:rPr>
      </w:pPr>
      <w:r w:rsidRPr="00415AD9">
        <w:rPr>
          <w:rFonts w:ascii="Traditional Arabic" w:hAnsi="Traditional Arabic" w:cs="Traditional Arabic"/>
          <w:b/>
          <w:bCs/>
          <w:sz w:val="32"/>
          <w:szCs w:val="32"/>
          <w:rtl/>
          <w:lang w:bidi="ar-DZ"/>
        </w:rPr>
        <w:t>السندات</w:t>
      </w:r>
    </w:p>
    <w:p w14:paraId="66BB18BF" w14:textId="77777777" w:rsidR="00C4125B" w:rsidRPr="00415AD9" w:rsidRDefault="00C4125B" w:rsidP="00C4125B">
      <w:pPr>
        <w:bidi/>
        <w:spacing w:line="276" w:lineRule="auto"/>
        <w:ind w:left="360"/>
        <w:jc w:val="both"/>
        <w:rPr>
          <w:rFonts w:ascii="Traditional Arabic" w:hAnsi="Traditional Arabic" w:cs="Traditional Arabic"/>
          <w:sz w:val="32"/>
          <w:szCs w:val="32"/>
          <w:rtl/>
          <w:lang w:bidi="ar-DZ"/>
        </w:rPr>
      </w:pP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sz w:val="32"/>
          <w:szCs w:val="32"/>
          <w:rtl/>
          <w:lang w:bidi="ar-DZ"/>
        </w:rPr>
        <w:t xml:space="preserve">وعائدها الفائدة، وهي قيمة ثابتة من القيمة الاسمية للسند </w:t>
      </w:r>
      <w:r w:rsidRPr="00415AD9">
        <w:rPr>
          <w:rFonts w:ascii="Traditional Arabic" w:hAnsi="Traditional Arabic" w:cs="Traditional Arabic" w:hint="cs"/>
          <w:sz w:val="32"/>
          <w:szCs w:val="32"/>
          <w:rtl/>
          <w:lang w:bidi="ar-DZ"/>
        </w:rPr>
        <w:t>ويرمز</w:t>
      </w:r>
      <w:r w:rsidRPr="00415AD9">
        <w:rPr>
          <w:rFonts w:ascii="Traditional Arabic" w:hAnsi="Traditional Arabic" w:cs="Traditional Arabic"/>
          <w:sz w:val="32"/>
          <w:szCs w:val="32"/>
          <w:rtl/>
          <w:lang w:bidi="ar-DZ"/>
        </w:rPr>
        <w:t xml:space="preserve"> لها بـ</w:t>
      </w:r>
      <w:r w:rsidRPr="00415AD9">
        <w:rPr>
          <w:rFonts w:ascii="Traditional Arabic" w:hAnsi="Traditional Arabic" w:cs="Traditional Arabic"/>
          <w:sz w:val="32"/>
          <w:szCs w:val="32"/>
          <w:lang w:bidi="ar-DZ"/>
        </w:rPr>
        <w:t xml:space="preserve"> </w:t>
      </w:r>
      <w:r w:rsidRPr="00415AD9">
        <w:rPr>
          <w:rFonts w:asciiTheme="majorBidi" w:hAnsiTheme="majorBidi" w:cstheme="majorBidi"/>
          <w:b/>
          <w:bCs/>
          <w:i/>
          <w:iCs/>
          <w:sz w:val="28"/>
          <w:szCs w:val="28"/>
          <w:lang w:bidi="ar-DZ"/>
        </w:rPr>
        <w:t>(Rb)</w:t>
      </w: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sz w:val="32"/>
          <w:szCs w:val="32"/>
          <w:rtl/>
          <w:lang w:bidi="ar-DZ"/>
        </w:rPr>
        <w:t xml:space="preserve">وتتحدد بعاملين </w:t>
      </w:r>
      <w:r w:rsidRPr="00415AD9">
        <w:rPr>
          <w:rFonts w:ascii="Traditional Arabic" w:hAnsi="Traditional Arabic" w:cs="Traditional Arabic" w:hint="cs"/>
          <w:sz w:val="32"/>
          <w:szCs w:val="32"/>
          <w:rtl/>
          <w:lang w:bidi="ar-DZ"/>
        </w:rPr>
        <w:t>وهما</w:t>
      </w:r>
      <w:r w:rsidRPr="00415AD9">
        <w:rPr>
          <w:rFonts w:ascii="Traditional Arabic" w:hAnsi="Traditional Arabic" w:cs="Traditional Arabic"/>
          <w:sz w:val="32"/>
          <w:szCs w:val="32"/>
          <w:rtl/>
          <w:lang w:bidi="ar-DZ"/>
        </w:rPr>
        <w:t xml:space="preserve"> سعر الفائدة </w:t>
      </w:r>
      <w:r w:rsidRPr="00415AD9">
        <w:rPr>
          <w:rFonts w:ascii="Traditional Arabic" w:hAnsi="Traditional Arabic" w:cs="Traditional Arabic" w:hint="cs"/>
          <w:sz w:val="32"/>
          <w:szCs w:val="32"/>
          <w:rtl/>
          <w:lang w:bidi="ar-DZ"/>
        </w:rPr>
        <w:t>وقيمة</w:t>
      </w:r>
      <w:r w:rsidRPr="00415AD9">
        <w:rPr>
          <w:rFonts w:ascii="Traditional Arabic" w:hAnsi="Traditional Arabic" w:cs="Traditional Arabic"/>
          <w:sz w:val="32"/>
          <w:szCs w:val="32"/>
          <w:rtl/>
          <w:lang w:bidi="ar-DZ"/>
        </w:rPr>
        <w:t xml:space="preserve"> السند الفعلية في السوق خلال فترة زمنية معينة</w:t>
      </w:r>
      <w:r w:rsidRPr="00415AD9">
        <w:rPr>
          <w:rFonts w:ascii="Traditional Arabic" w:hAnsi="Traditional Arabic" w:cs="Traditional Arabic"/>
          <w:sz w:val="32"/>
          <w:szCs w:val="32"/>
          <w:lang w:bidi="ar-DZ"/>
        </w:rPr>
        <w:t>.</w:t>
      </w:r>
    </w:p>
    <w:p w14:paraId="32B151AC" w14:textId="77777777" w:rsidR="00C4125B" w:rsidRPr="00415AD9" w:rsidRDefault="00C4125B" w:rsidP="00C4125B">
      <w:pPr>
        <w:bidi/>
        <w:spacing w:line="276" w:lineRule="auto"/>
        <w:ind w:left="360"/>
        <w:jc w:val="both"/>
        <w:rPr>
          <w:rFonts w:ascii="Traditional Arabic" w:hAnsi="Traditional Arabic" w:cs="Traditional Arabic"/>
          <w:sz w:val="32"/>
          <w:szCs w:val="32"/>
          <w:rtl/>
          <w:lang w:bidi="ar-DZ"/>
        </w:rPr>
      </w:pPr>
      <w:r w:rsidRPr="00415AD9">
        <w:rPr>
          <w:rFonts w:ascii="Traditional Arabic" w:hAnsi="Traditional Arabic" w:cs="Traditional Arabic"/>
          <w:sz w:val="32"/>
          <w:szCs w:val="32"/>
          <w:rtl/>
          <w:lang w:bidi="ar-DZ"/>
        </w:rPr>
        <w:t xml:space="preserve">يتوقف عائد السند خلال فترة زمنية معينة على سعر فائدة السند في السوق </w:t>
      </w:r>
      <w:r w:rsidRPr="00415AD9">
        <w:rPr>
          <w:rFonts w:ascii="Traditional Arabic" w:hAnsi="Traditional Arabic" w:cs="Traditional Arabic" w:hint="cs"/>
          <w:sz w:val="32"/>
          <w:szCs w:val="32"/>
          <w:rtl/>
          <w:lang w:bidi="ar-DZ"/>
        </w:rPr>
        <w:t>وعلى</w:t>
      </w:r>
      <w:r w:rsidRPr="00415AD9">
        <w:rPr>
          <w:rFonts w:ascii="Traditional Arabic" w:hAnsi="Traditional Arabic" w:cs="Traditional Arabic"/>
          <w:sz w:val="32"/>
          <w:szCs w:val="32"/>
          <w:rtl/>
          <w:lang w:bidi="ar-DZ"/>
        </w:rPr>
        <w:t xml:space="preserve"> التغير في قيمة السند خلال فترة زمنية معينة، </w:t>
      </w:r>
      <w:r w:rsidRPr="00415AD9">
        <w:rPr>
          <w:rFonts w:ascii="Traditional Arabic" w:hAnsi="Traditional Arabic" w:cs="Traditional Arabic" w:hint="cs"/>
          <w:sz w:val="32"/>
          <w:szCs w:val="32"/>
          <w:rtl/>
          <w:lang w:bidi="ar-DZ"/>
        </w:rPr>
        <w:t>وعادة</w:t>
      </w:r>
      <w:r w:rsidRPr="00415AD9">
        <w:rPr>
          <w:rFonts w:ascii="Traditional Arabic" w:hAnsi="Traditional Arabic" w:cs="Traditional Arabic"/>
          <w:sz w:val="32"/>
          <w:szCs w:val="32"/>
          <w:rtl/>
          <w:lang w:bidi="ar-DZ"/>
        </w:rPr>
        <w:t xml:space="preserve"> ما يطلق على العائد على السند بـ "سعر الفائدة</w:t>
      </w:r>
      <w:r w:rsidRPr="00415AD9">
        <w:rPr>
          <w:rFonts w:ascii="Traditional Arabic" w:hAnsi="Traditional Arabic" w:cs="Traditional Arabic"/>
          <w:sz w:val="32"/>
          <w:szCs w:val="32"/>
          <w:lang w:bidi="ar-DZ"/>
        </w:rPr>
        <w:t>".</w:t>
      </w:r>
    </w:p>
    <w:p w14:paraId="5796F7BE" w14:textId="77777777" w:rsidR="00C4125B" w:rsidRPr="00415AD9" w:rsidRDefault="00C4125B" w:rsidP="00C4125B">
      <w:pPr>
        <w:pStyle w:val="Paragraphedeliste"/>
        <w:numPr>
          <w:ilvl w:val="0"/>
          <w:numId w:val="39"/>
        </w:num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ar-DZ" w:bidi="ar-DZ"/>
        </w:rPr>
        <w:drawing>
          <wp:anchor distT="0" distB="0" distL="114300" distR="114300" simplePos="0" relativeHeight="251667456" behindDoc="1" locked="0" layoutInCell="1" allowOverlap="1" wp14:anchorId="71C39329" wp14:editId="76F17730">
            <wp:simplePos x="0" y="0"/>
            <wp:positionH relativeFrom="margin">
              <wp:align>left</wp:align>
            </wp:positionH>
            <wp:positionV relativeFrom="paragraph">
              <wp:posOffset>-1905</wp:posOffset>
            </wp:positionV>
            <wp:extent cx="914400" cy="914400"/>
            <wp:effectExtent l="0" t="0" r="0" b="0"/>
            <wp:wrapTight wrapText="bothSides">
              <wp:wrapPolygon edited="0">
                <wp:start x="2250" y="2250"/>
                <wp:lineTo x="450" y="10350"/>
                <wp:lineTo x="900" y="18900"/>
                <wp:lineTo x="1350" y="19800"/>
                <wp:lineTo x="3150" y="19800"/>
                <wp:lineTo x="9450" y="17550"/>
                <wp:lineTo x="20700" y="12600"/>
                <wp:lineTo x="21150" y="7650"/>
                <wp:lineTo x="19800" y="6300"/>
                <wp:lineTo x="14400" y="2250"/>
                <wp:lineTo x="2250" y="2250"/>
              </wp:wrapPolygon>
            </wp:wrapTight>
            <wp:docPr id="468" name="Graphique 468" descr="Croissance commer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Graphique 468" descr="Croissance commercial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sidRPr="00415AD9">
        <w:rPr>
          <w:rFonts w:ascii="Traditional Arabic" w:hAnsi="Traditional Arabic" w:cs="Traditional Arabic"/>
          <w:b/>
          <w:bCs/>
          <w:sz w:val="32"/>
          <w:szCs w:val="32"/>
          <w:rtl/>
          <w:lang w:bidi="ar-DZ"/>
        </w:rPr>
        <w:t>الاسهم</w:t>
      </w:r>
    </w:p>
    <w:p w14:paraId="55AB2012" w14:textId="77777777" w:rsidR="00C4125B" w:rsidRPr="00415AD9" w:rsidRDefault="00C4125B" w:rsidP="00C4125B">
      <w:pPr>
        <w:bidi/>
        <w:spacing w:line="276" w:lineRule="auto"/>
        <w:ind w:left="360"/>
        <w:jc w:val="both"/>
        <w:rPr>
          <w:rFonts w:ascii="Traditional Arabic" w:hAnsi="Traditional Arabic" w:cs="Traditional Arabic"/>
          <w:sz w:val="32"/>
          <w:szCs w:val="32"/>
          <w:rtl/>
          <w:lang w:bidi="ar-DZ"/>
        </w:rPr>
      </w:pPr>
      <w:r w:rsidRPr="00415AD9">
        <w:rPr>
          <w:rFonts w:ascii="Traditional Arabic" w:hAnsi="Traditional Arabic" w:cs="Traditional Arabic"/>
          <w:sz w:val="32"/>
          <w:szCs w:val="32"/>
          <w:rtl/>
          <w:lang w:bidi="ar-DZ"/>
        </w:rPr>
        <w:t xml:space="preserve">وهي احدى الاصول المالية التي تعطي لحاملها الحق في الحصول على نسبة معينة من ارباح المشروعات، </w:t>
      </w:r>
      <w:r w:rsidRPr="00415AD9">
        <w:rPr>
          <w:rFonts w:ascii="Traditional Arabic" w:hAnsi="Traditional Arabic" w:cs="Traditional Arabic" w:hint="cs"/>
          <w:sz w:val="32"/>
          <w:szCs w:val="32"/>
          <w:rtl/>
          <w:lang w:bidi="ar-DZ"/>
        </w:rPr>
        <w:t>ويرمز</w:t>
      </w:r>
      <w:r w:rsidRPr="00415AD9">
        <w:rPr>
          <w:rFonts w:ascii="Traditional Arabic" w:hAnsi="Traditional Arabic" w:cs="Traditional Arabic"/>
          <w:sz w:val="32"/>
          <w:szCs w:val="32"/>
          <w:rtl/>
          <w:lang w:bidi="ar-DZ"/>
        </w:rPr>
        <w:t xml:space="preserve"> له</w:t>
      </w:r>
      <w:r>
        <w:rPr>
          <w:rFonts w:ascii="Traditional Arabic" w:hAnsi="Traditional Arabic" w:cs="Traditional Arabic" w:hint="cs"/>
          <w:sz w:val="32"/>
          <w:szCs w:val="32"/>
          <w:rtl/>
          <w:lang w:bidi="ar-DZ"/>
        </w:rPr>
        <w:t>ا</w:t>
      </w:r>
      <w:r w:rsidRPr="0085200A">
        <w:rPr>
          <w:rFonts w:asciiTheme="majorBidi" w:hAnsiTheme="majorBidi" w:cstheme="majorBidi"/>
          <w:b/>
          <w:bCs/>
          <w:i/>
          <w:iCs/>
          <w:sz w:val="28"/>
          <w:szCs w:val="28"/>
          <w:lang w:bidi="ar-DZ"/>
        </w:rPr>
        <w:t xml:space="preserve"> (Re)</w:t>
      </w: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sz w:val="32"/>
          <w:szCs w:val="32"/>
          <w:rtl/>
          <w:lang w:bidi="ar-DZ"/>
        </w:rPr>
        <w:t>وتتوقف هذه الارباح على المستوى العام للأسعار خلال الفترة الزمنية</w:t>
      </w:r>
      <w:r w:rsidRPr="00415AD9">
        <w:rPr>
          <w:rFonts w:ascii="Traditional Arabic" w:hAnsi="Traditional Arabic" w:cs="Traditional Arabic"/>
          <w:sz w:val="32"/>
          <w:szCs w:val="32"/>
          <w:lang w:bidi="ar-DZ"/>
        </w:rPr>
        <w:t>.</w:t>
      </w:r>
    </w:p>
    <w:p w14:paraId="20FA2988" w14:textId="77777777" w:rsidR="00C4125B" w:rsidRPr="0085200A" w:rsidRDefault="00C4125B" w:rsidP="00C4125B">
      <w:pPr>
        <w:pStyle w:val="Paragraphedeliste"/>
        <w:numPr>
          <w:ilvl w:val="0"/>
          <w:numId w:val="39"/>
        </w:num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val="ar-DZ" w:bidi="ar-DZ"/>
        </w:rPr>
        <w:drawing>
          <wp:anchor distT="0" distB="0" distL="114300" distR="114300" simplePos="0" relativeHeight="251668480" behindDoc="1" locked="0" layoutInCell="1" allowOverlap="1" wp14:anchorId="287670D6" wp14:editId="62D39A15">
            <wp:simplePos x="0" y="0"/>
            <wp:positionH relativeFrom="column">
              <wp:posOffset>-205528</wp:posOffset>
            </wp:positionH>
            <wp:positionV relativeFrom="paragraph">
              <wp:posOffset>8467</wp:posOffset>
            </wp:positionV>
            <wp:extent cx="914400" cy="914400"/>
            <wp:effectExtent l="0" t="0" r="0" b="0"/>
            <wp:wrapTight wrapText="bothSides">
              <wp:wrapPolygon edited="0">
                <wp:start x="9450" y="1800"/>
                <wp:lineTo x="900" y="11250"/>
                <wp:lineTo x="3150" y="17100"/>
                <wp:lineTo x="3150" y="19350"/>
                <wp:lineTo x="18000" y="19350"/>
                <wp:lineTo x="18000" y="17100"/>
                <wp:lineTo x="20250" y="11250"/>
                <wp:lineTo x="19800" y="7650"/>
                <wp:lineTo x="15750" y="3600"/>
                <wp:lineTo x="11700" y="1800"/>
                <wp:lineTo x="9450" y="1800"/>
              </wp:wrapPolygon>
            </wp:wrapTight>
            <wp:docPr id="469" name="Graphique 469" descr="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Graphique 469" descr="Maison"/>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r w:rsidRPr="0085200A">
        <w:rPr>
          <w:rFonts w:ascii="Traditional Arabic" w:hAnsi="Traditional Arabic" w:cs="Traditional Arabic"/>
          <w:b/>
          <w:bCs/>
          <w:sz w:val="32"/>
          <w:szCs w:val="32"/>
          <w:rtl/>
          <w:lang w:bidi="ar-DZ"/>
        </w:rPr>
        <w:t>الاصل العينية (الطبيعية</w:t>
      </w:r>
      <w:r w:rsidRPr="0085200A">
        <w:rPr>
          <w:rFonts w:ascii="Traditional Arabic" w:hAnsi="Traditional Arabic" w:cs="Traditional Arabic" w:hint="cs"/>
          <w:b/>
          <w:bCs/>
          <w:sz w:val="32"/>
          <w:szCs w:val="32"/>
          <w:rtl/>
          <w:lang w:bidi="ar-DZ"/>
        </w:rPr>
        <w:t>)</w:t>
      </w:r>
    </w:p>
    <w:p w14:paraId="38181BD3" w14:textId="77777777" w:rsidR="00C4125B" w:rsidRPr="00415AD9" w:rsidRDefault="00C4125B" w:rsidP="00C4125B">
      <w:pPr>
        <w:bidi/>
        <w:spacing w:line="276" w:lineRule="auto"/>
        <w:ind w:left="360"/>
        <w:jc w:val="both"/>
        <w:rPr>
          <w:rFonts w:ascii="Traditional Arabic" w:hAnsi="Traditional Arabic" w:cs="Traditional Arabic"/>
          <w:sz w:val="32"/>
          <w:szCs w:val="32"/>
          <w:rtl/>
          <w:lang w:bidi="ar-DZ"/>
        </w:rPr>
      </w:pP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sz w:val="32"/>
          <w:szCs w:val="32"/>
          <w:rtl/>
          <w:lang w:bidi="ar-DZ"/>
        </w:rPr>
        <w:t xml:space="preserve">وهي الرأسمال المادي مثل الآلات، العقارات، </w:t>
      </w:r>
      <w:r w:rsidRPr="00415AD9">
        <w:rPr>
          <w:rFonts w:ascii="Traditional Arabic" w:hAnsi="Traditional Arabic" w:cs="Traditional Arabic" w:hint="cs"/>
          <w:sz w:val="32"/>
          <w:szCs w:val="32"/>
          <w:rtl/>
          <w:lang w:bidi="ar-DZ"/>
        </w:rPr>
        <w:t>وتتوقف</w:t>
      </w:r>
      <w:r w:rsidRPr="00415AD9">
        <w:rPr>
          <w:rFonts w:ascii="Traditional Arabic" w:hAnsi="Traditional Arabic" w:cs="Traditional Arabic"/>
          <w:sz w:val="32"/>
          <w:szCs w:val="32"/>
          <w:rtl/>
          <w:lang w:bidi="ar-DZ"/>
        </w:rPr>
        <w:t xml:space="preserve"> قيمة عائدها على المستوى العام للأسعار </w:t>
      </w:r>
      <w:r w:rsidRPr="00415AD9">
        <w:rPr>
          <w:rFonts w:ascii="Traditional Arabic" w:hAnsi="Traditional Arabic" w:cs="Traditional Arabic" w:hint="cs"/>
          <w:sz w:val="32"/>
          <w:szCs w:val="32"/>
          <w:rtl/>
          <w:lang w:bidi="ar-DZ"/>
        </w:rPr>
        <w:t>ومعدل</w:t>
      </w:r>
      <w:r w:rsidRPr="00415AD9">
        <w:rPr>
          <w:rFonts w:ascii="Traditional Arabic" w:hAnsi="Traditional Arabic" w:cs="Traditional Arabic"/>
          <w:sz w:val="32"/>
          <w:szCs w:val="32"/>
          <w:rtl/>
          <w:lang w:bidi="ar-DZ"/>
        </w:rPr>
        <w:t xml:space="preserve"> تغيرها </w:t>
      </w:r>
      <w:proofErr w:type="spellStart"/>
      <w:r w:rsidRPr="00415AD9">
        <w:rPr>
          <w:rFonts w:ascii="Traditional Arabic" w:hAnsi="Traditional Arabic" w:cs="Traditional Arabic" w:hint="cs"/>
          <w:sz w:val="32"/>
          <w:szCs w:val="32"/>
          <w:rtl/>
          <w:lang w:bidi="ar-DZ"/>
        </w:rPr>
        <w:t>والاهتلاك</w:t>
      </w:r>
      <w:proofErr w:type="spellEnd"/>
      <w:r w:rsidRPr="00415AD9">
        <w:rPr>
          <w:rFonts w:ascii="Traditional Arabic" w:hAnsi="Traditional Arabic" w:cs="Traditional Arabic"/>
          <w:sz w:val="32"/>
          <w:szCs w:val="32"/>
          <w:rtl/>
          <w:lang w:bidi="ar-DZ"/>
        </w:rPr>
        <w:t xml:space="preserve"> الذي تتعرض له، بمعنى أن قيمة العائد مرتبطة بالتغير المتوقع في قيمة الثمن في فترة زمنية معينة، </w:t>
      </w:r>
      <w:r w:rsidRPr="00415AD9">
        <w:rPr>
          <w:rFonts w:ascii="Traditional Arabic" w:hAnsi="Traditional Arabic" w:cs="Traditional Arabic" w:hint="cs"/>
          <w:sz w:val="32"/>
          <w:szCs w:val="32"/>
          <w:rtl/>
          <w:lang w:bidi="ar-DZ"/>
        </w:rPr>
        <w:t>ويرمز</w:t>
      </w:r>
      <w:r w:rsidRPr="00415AD9">
        <w:rPr>
          <w:rFonts w:ascii="Traditional Arabic" w:hAnsi="Traditional Arabic" w:cs="Traditional Arabic"/>
          <w:sz w:val="32"/>
          <w:szCs w:val="32"/>
          <w:rtl/>
          <w:lang w:bidi="ar-DZ"/>
        </w:rPr>
        <w:t xml:space="preserve"> لها بـ</w:t>
      </w:r>
      <w:r w:rsidRPr="00415AD9">
        <w:rPr>
          <w:rFonts w:ascii="Traditional Arabic" w:hAnsi="Traditional Arabic" w:cs="Traditional Arabic"/>
          <w:sz w:val="32"/>
          <w:szCs w:val="32"/>
          <w:lang w:bidi="ar-DZ"/>
        </w:rPr>
        <w:t xml:space="preserve"> </w:t>
      </w:r>
      <w:r w:rsidRPr="0085200A">
        <w:rPr>
          <w:rFonts w:asciiTheme="majorBidi" w:hAnsiTheme="majorBidi" w:cstheme="majorBidi"/>
          <w:b/>
          <w:bCs/>
          <w:i/>
          <w:iCs/>
          <w:sz w:val="28"/>
          <w:szCs w:val="28"/>
          <w:lang w:bidi="ar-DZ"/>
        </w:rPr>
        <w:t>(</w:t>
      </w:r>
      <w:proofErr w:type="spellStart"/>
      <w:r w:rsidRPr="0085200A">
        <w:rPr>
          <w:rFonts w:asciiTheme="majorBidi" w:hAnsiTheme="majorBidi" w:cstheme="majorBidi"/>
          <w:b/>
          <w:bCs/>
          <w:i/>
          <w:iCs/>
          <w:sz w:val="28"/>
          <w:szCs w:val="28"/>
          <w:lang w:bidi="ar-DZ"/>
        </w:rPr>
        <w:t>Wg</w:t>
      </w:r>
      <w:proofErr w:type="spellEnd"/>
      <w:r w:rsidRPr="0085200A">
        <w:rPr>
          <w:rFonts w:asciiTheme="majorBidi" w:hAnsiTheme="majorBidi" w:cstheme="majorBidi"/>
          <w:b/>
          <w:bCs/>
          <w:i/>
          <w:iCs/>
          <w:sz w:val="28"/>
          <w:szCs w:val="28"/>
          <w:lang w:bidi="ar-DZ"/>
        </w:rPr>
        <w:t>).</w:t>
      </w:r>
    </w:p>
    <w:p w14:paraId="0FF04A31"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415AD9">
        <w:rPr>
          <w:rFonts w:ascii="Traditional Arabic" w:hAnsi="Traditional Arabic" w:cs="Traditional Arabic"/>
          <w:sz w:val="32"/>
          <w:szCs w:val="32"/>
          <w:rtl/>
          <w:lang w:bidi="ar-DZ"/>
        </w:rPr>
        <w:t xml:space="preserve">ويطلق أيضا على السلع المادية </w:t>
      </w:r>
      <w:r w:rsidRPr="00415AD9">
        <w:rPr>
          <w:rFonts w:ascii="Traditional Arabic" w:hAnsi="Traditional Arabic" w:cs="Traditional Arabic" w:hint="cs"/>
          <w:sz w:val="32"/>
          <w:szCs w:val="32"/>
          <w:rtl/>
          <w:lang w:bidi="ar-DZ"/>
        </w:rPr>
        <w:t>وعائدها</w:t>
      </w:r>
      <w:r w:rsidRPr="00415AD9">
        <w:rPr>
          <w:rFonts w:ascii="Traditional Arabic" w:hAnsi="Traditional Arabic" w:cs="Traditional Arabic"/>
          <w:sz w:val="32"/>
          <w:szCs w:val="32"/>
          <w:rtl/>
          <w:lang w:bidi="ar-DZ"/>
        </w:rPr>
        <w:t xml:space="preserve"> معدل التضخم المتوقع</w:t>
      </w:r>
      <w:r w:rsidRPr="00415AD9">
        <w:rPr>
          <w:rFonts w:ascii="Traditional Arabic" w:hAnsi="Traditional Arabic" w:cs="Traditional Arabic"/>
          <w:sz w:val="32"/>
          <w:szCs w:val="32"/>
          <w:lang w:bidi="ar-DZ"/>
        </w:rPr>
        <w:t>.</w:t>
      </w:r>
    </w:p>
    <w:p w14:paraId="105AF9CB"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0D2D98DF" w14:textId="77777777" w:rsidR="00C4125B" w:rsidRPr="00415AD9" w:rsidRDefault="00C4125B" w:rsidP="00C4125B">
      <w:pPr>
        <w:bidi/>
        <w:spacing w:line="276" w:lineRule="auto"/>
        <w:ind w:left="360"/>
        <w:jc w:val="both"/>
        <w:rPr>
          <w:rFonts w:ascii="Traditional Arabic" w:hAnsi="Traditional Arabic" w:cs="Traditional Arabic"/>
          <w:sz w:val="32"/>
          <w:szCs w:val="32"/>
          <w:rtl/>
          <w:lang w:bidi="ar-DZ"/>
        </w:rPr>
      </w:pPr>
    </w:p>
    <w:p w14:paraId="294E585D" w14:textId="77777777" w:rsidR="00C4125B" w:rsidRPr="006C4751" w:rsidRDefault="00C4125B" w:rsidP="00C4125B">
      <w:pPr>
        <w:pStyle w:val="Paragraphedeliste"/>
        <w:numPr>
          <w:ilvl w:val="0"/>
          <w:numId w:val="39"/>
        </w:num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val="ar-DZ" w:bidi="ar-DZ"/>
        </w:rPr>
        <w:lastRenderedPageBreak/>
        <w:drawing>
          <wp:anchor distT="0" distB="0" distL="114300" distR="114300" simplePos="0" relativeHeight="251669504" behindDoc="1" locked="0" layoutInCell="1" allowOverlap="1" wp14:anchorId="6ACAF763" wp14:editId="0781700D">
            <wp:simplePos x="0" y="0"/>
            <wp:positionH relativeFrom="column">
              <wp:posOffset>-44874</wp:posOffset>
            </wp:positionH>
            <wp:positionV relativeFrom="paragraph">
              <wp:posOffset>423</wp:posOffset>
            </wp:positionV>
            <wp:extent cx="914400" cy="914400"/>
            <wp:effectExtent l="0" t="0" r="0" b="0"/>
            <wp:wrapTight wrapText="bothSides">
              <wp:wrapPolygon edited="0">
                <wp:start x="2250" y="3600"/>
                <wp:lineTo x="900" y="9450"/>
                <wp:lineTo x="1800" y="17550"/>
                <wp:lineTo x="19350" y="17550"/>
                <wp:lineTo x="20250" y="11700"/>
                <wp:lineTo x="20250" y="8550"/>
                <wp:lineTo x="18900" y="3600"/>
                <wp:lineTo x="2250" y="3600"/>
              </wp:wrapPolygon>
            </wp:wrapTight>
            <wp:docPr id="470" name="Graphique 470" descr="Gr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Graphique 470" descr="Groupe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Pr="006C4751">
        <w:rPr>
          <w:rFonts w:ascii="Traditional Arabic" w:hAnsi="Traditional Arabic" w:cs="Traditional Arabic"/>
          <w:b/>
          <w:bCs/>
          <w:sz w:val="32"/>
          <w:szCs w:val="32"/>
          <w:rtl/>
          <w:lang w:bidi="ar-DZ"/>
        </w:rPr>
        <w:t>رأس المال البشري</w:t>
      </w:r>
    </w:p>
    <w:p w14:paraId="3DA0A7D9" w14:textId="77777777" w:rsidR="00C4125B" w:rsidRPr="00415AD9" w:rsidRDefault="00C4125B" w:rsidP="00C4125B">
      <w:pPr>
        <w:bidi/>
        <w:spacing w:line="276" w:lineRule="auto"/>
        <w:ind w:left="360"/>
        <w:jc w:val="both"/>
        <w:rPr>
          <w:rFonts w:ascii="Traditional Arabic" w:hAnsi="Traditional Arabic" w:cs="Traditional Arabic"/>
          <w:sz w:val="32"/>
          <w:szCs w:val="32"/>
          <w:rtl/>
          <w:lang w:bidi="ar-DZ"/>
        </w:rPr>
      </w:pP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sz w:val="32"/>
          <w:szCs w:val="32"/>
          <w:rtl/>
          <w:lang w:bidi="ar-DZ"/>
        </w:rPr>
        <w:t>كما أشرنا سابقا أن فريدمان تكلم عن صعوبة تحديد العائد من رأس المال البشري</w:t>
      </w:r>
      <w:r w:rsidRPr="00415AD9">
        <w:rPr>
          <w:rFonts w:ascii="Traditional Arabic" w:hAnsi="Traditional Arabic" w:cs="Traditional Arabic"/>
          <w:sz w:val="32"/>
          <w:szCs w:val="32"/>
          <w:lang w:bidi="ar-DZ"/>
        </w:rPr>
        <w:t xml:space="preserve"> </w:t>
      </w:r>
      <w:r w:rsidRPr="0085200A">
        <w:rPr>
          <w:rFonts w:asciiTheme="majorBidi" w:hAnsiTheme="majorBidi" w:cstheme="majorBidi"/>
          <w:b/>
          <w:bCs/>
          <w:i/>
          <w:iCs/>
          <w:sz w:val="28"/>
          <w:szCs w:val="28"/>
          <w:lang w:bidi="ar-DZ"/>
        </w:rPr>
        <w:t>(Wh)</w:t>
      </w:r>
      <w:r w:rsidRPr="00415AD9">
        <w:rPr>
          <w:rFonts w:ascii="Traditional Arabic" w:hAnsi="Traditional Arabic" w:cs="Traditional Arabic"/>
          <w:sz w:val="32"/>
          <w:szCs w:val="32"/>
          <w:lang w:bidi="ar-DZ"/>
        </w:rPr>
        <w:t xml:space="preserve"> </w:t>
      </w:r>
      <w:r w:rsidRPr="00415AD9">
        <w:rPr>
          <w:rFonts w:ascii="Traditional Arabic" w:hAnsi="Traditional Arabic" w:cs="Traditional Arabic"/>
          <w:sz w:val="32"/>
          <w:szCs w:val="32"/>
          <w:rtl/>
          <w:lang w:bidi="ar-DZ"/>
        </w:rPr>
        <w:t>بأسعار السوق، إلا أنه يمكن أن يحدد بالعلاقة التالية</w:t>
      </w:r>
      <w:r w:rsidRPr="00415AD9">
        <w:rPr>
          <w:rFonts w:ascii="Traditional Arabic" w:hAnsi="Traditional Arabic" w:cs="Traditional Arabic"/>
          <w:sz w:val="32"/>
          <w:szCs w:val="32"/>
          <w:lang w:bidi="ar-DZ"/>
        </w:rPr>
        <w:t>:</w:t>
      </w:r>
    </w:p>
    <w:p w14:paraId="57541549" w14:textId="77777777" w:rsidR="00C4125B" w:rsidRPr="00415AD9" w:rsidRDefault="00C4125B" w:rsidP="00C4125B">
      <w:pPr>
        <w:bidi/>
        <w:spacing w:line="276" w:lineRule="auto"/>
        <w:ind w:left="360"/>
        <w:jc w:val="center"/>
        <w:rPr>
          <w:rFonts w:ascii="Traditional Arabic" w:hAnsi="Traditional Arabic" w:cs="Traditional Arabic"/>
          <w:sz w:val="32"/>
          <w:szCs w:val="32"/>
          <w:rtl/>
          <w:lang w:bidi="ar-DZ"/>
        </w:rPr>
      </w:pPr>
      <w:r w:rsidRPr="0085200A">
        <w:rPr>
          <w:rFonts w:ascii="Traditional Arabic" w:hAnsi="Traditional Arabic" w:cs="Traditional Arabic"/>
          <w:b/>
          <w:bCs/>
          <w:sz w:val="32"/>
          <w:szCs w:val="32"/>
          <w:highlight w:val="cyan"/>
          <w:rtl/>
          <w:lang w:bidi="ar-DZ"/>
        </w:rPr>
        <w:t xml:space="preserve">العائد من رأس المال البشري = الثروة الكلية مضروبة في النسبة بين الثروة المادية </w:t>
      </w:r>
      <w:r w:rsidRPr="0085200A">
        <w:rPr>
          <w:rFonts w:ascii="Traditional Arabic" w:hAnsi="Traditional Arabic" w:cs="Traditional Arabic" w:hint="cs"/>
          <w:b/>
          <w:bCs/>
          <w:sz w:val="32"/>
          <w:szCs w:val="32"/>
          <w:highlight w:val="cyan"/>
          <w:rtl/>
          <w:lang w:bidi="ar-DZ"/>
        </w:rPr>
        <w:t>والثروة</w:t>
      </w:r>
      <w:r w:rsidRPr="0085200A">
        <w:rPr>
          <w:rFonts w:ascii="Traditional Arabic" w:hAnsi="Traditional Arabic" w:cs="Traditional Arabic"/>
          <w:b/>
          <w:bCs/>
          <w:sz w:val="32"/>
          <w:szCs w:val="32"/>
          <w:highlight w:val="cyan"/>
          <w:rtl/>
          <w:lang w:bidi="ar-DZ"/>
        </w:rPr>
        <w:t xml:space="preserve"> غير المادية</w:t>
      </w:r>
      <w:r w:rsidRPr="00415AD9">
        <w:rPr>
          <w:rFonts w:ascii="Traditional Arabic" w:hAnsi="Traditional Arabic" w:cs="Traditional Arabic"/>
          <w:sz w:val="32"/>
          <w:szCs w:val="32"/>
          <w:lang w:bidi="ar-DZ"/>
        </w:rPr>
        <w:t>.</w:t>
      </w:r>
    </w:p>
    <w:p w14:paraId="4FC1691C" w14:textId="77777777" w:rsidR="00C4125B" w:rsidRPr="0085200A" w:rsidRDefault="00C4125B" w:rsidP="00C4125B">
      <w:pPr>
        <w:pStyle w:val="Paragraphedeliste"/>
        <w:numPr>
          <w:ilvl w:val="0"/>
          <w:numId w:val="40"/>
        </w:numPr>
        <w:bidi/>
        <w:spacing w:line="276" w:lineRule="auto"/>
        <w:jc w:val="left"/>
        <w:rPr>
          <w:rFonts w:ascii="Traditional Arabic" w:hAnsi="Traditional Arabic" w:cs="Traditional Arabic"/>
          <w:b/>
          <w:bCs/>
          <w:sz w:val="32"/>
          <w:szCs w:val="32"/>
          <w:rtl/>
          <w:lang w:bidi="ar-DZ"/>
        </w:rPr>
      </w:pPr>
      <w:r w:rsidRPr="0085200A">
        <w:rPr>
          <w:rFonts w:ascii="Traditional Arabic" w:hAnsi="Traditional Arabic" w:cs="Traditional Arabic"/>
          <w:b/>
          <w:bCs/>
          <w:sz w:val="32"/>
          <w:szCs w:val="32"/>
          <w:rtl/>
          <w:lang w:bidi="ar-DZ"/>
        </w:rPr>
        <w:t>الأذواق</w:t>
      </w:r>
    </w:p>
    <w:p w14:paraId="49EA3DF9"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415AD9">
        <w:rPr>
          <w:rFonts w:ascii="Traditional Arabic" w:hAnsi="Traditional Arabic" w:cs="Traditional Arabic"/>
          <w:sz w:val="32"/>
          <w:szCs w:val="32"/>
          <w:rtl/>
          <w:lang w:bidi="ar-DZ"/>
        </w:rPr>
        <w:t xml:space="preserve">أو كما يسميها ترتيب الأفضليات، </w:t>
      </w:r>
      <w:r w:rsidRPr="00415AD9">
        <w:rPr>
          <w:rFonts w:ascii="Traditional Arabic" w:hAnsi="Traditional Arabic" w:cs="Traditional Arabic" w:hint="cs"/>
          <w:sz w:val="32"/>
          <w:szCs w:val="32"/>
          <w:rtl/>
          <w:lang w:bidi="ar-DZ"/>
        </w:rPr>
        <w:t>ويرمز</w:t>
      </w:r>
      <w:r w:rsidRPr="00415AD9">
        <w:rPr>
          <w:rFonts w:ascii="Traditional Arabic" w:hAnsi="Traditional Arabic" w:cs="Traditional Arabic"/>
          <w:sz w:val="32"/>
          <w:szCs w:val="32"/>
          <w:rtl/>
          <w:lang w:bidi="ar-DZ"/>
        </w:rPr>
        <w:t xml:space="preserve"> لها بالرمز </w:t>
      </w:r>
      <w:r w:rsidRPr="0085200A">
        <w:rPr>
          <w:rFonts w:asciiTheme="majorBidi" w:hAnsiTheme="majorBidi" w:cstheme="majorBidi"/>
          <w:b/>
          <w:bCs/>
          <w:i/>
          <w:iCs/>
          <w:sz w:val="28"/>
          <w:szCs w:val="28"/>
          <w:rtl/>
          <w:lang w:bidi="ar-DZ"/>
        </w:rPr>
        <w:t>"</w:t>
      </w:r>
      <w:r w:rsidRPr="0085200A">
        <w:rPr>
          <w:rFonts w:asciiTheme="majorBidi" w:hAnsiTheme="majorBidi" w:cstheme="majorBidi"/>
          <w:b/>
          <w:bCs/>
          <w:i/>
          <w:iCs/>
          <w:sz w:val="28"/>
          <w:szCs w:val="28"/>
          <w:lang w:bidi="ar-DZ"/>
        </w:rPr>
        <w:t>U</w:t>
      </w:r>
      <w:r w:rsidRPr="0085200A">
        <w:rPr>
          <w:rFonts w:asciiTheme="majorBidi" w:hAnsiTheme="majorBidi" w:cstheme="majorBidi"/>
          <w:b/>
          <w:bCs/>
          <w:i/>
          <w:iCs/>
          <w:sz w:val="28"/>
          <w:szCs w:val="28"/>
          <w:rtl/>
          <w:lang w:bidi="ar-DZ"/>
        </w:rPr>
        <w:t>"</w:t>
      </w:r>
      <w:r w:rsidRPr="00415AD9">
        <w:rPr>
          <w:rFonts w:ascii="Traditional Arabic" w:hAnsi="Traditional Arabic" w:cs="Traditional Arabic"/>
          <w:sz w:val="32"/>
          <w:szCs w:val="32"/>
          <w:rtl/>
          <w:lang w:bidi="ar-DZ"/>
        </w:rPr>
        <w:t xml:space="preserve"> </w:t>
      </w:r>
      <w:r w:rsidRPr="00415AD9">
        <w:rPr>
          <w:rFonts w:ascii="Traditional Arabic" w:hAnsi="Traditional Arabic" w:cs="Traditional Arabic" w:hint="cs"/>
          <w:sz w:val="32"/>
          <w:szCs w:val="32"/>
          <w:rtl/>
          <w:lang w:bidi="ar-DZ"/>
        </w:rPr>
        <w:t>وبالأصح</w:t>
      </w:r>
      <w:r w:rsidRPr="00415AD9">
        <w:rPr>
          <w:rFonts w:ascii="Traditional Arabic" w:hAnsi="Traditional Arabic" w:cs="Traditional Arabic"/>
          <w:sz w:val="32"/>
          <w:szCs w:val="32"/>
          <w:rtl/>
          <w:lang w:bidi="ar-DZ"/>
        </w:rPr>
        <w:t xml:space="preserve"> هي متغيرات تؤثر في الاذواق، </w:t>
      </w:r>
      <w:r w:rsidRPr="00415AD9">
        <w:rPr>
          <w:rFonts w:ascii="Traditional Arabic" w:hAnsi="Traditional Arabic" w:cs="Traditional Arabic" w:hint="cs"/>
          <w:sz w:val="32"/>
          <w:szCs w:val="32"/>
          <w:rtl/>
          <w:lang w:bidi="ar-DZ"/>
        </w:rPr>
        <w:t>وهي</w:t>
      </w:r>
      <w:r w:rsidRPr="00415AD9">
        <w:rPr>
          <w:rFonts w:ascii="Traditional Arabic" w:hAnsi="Traditional Arabic" w:cs="Traditional Arabic"/>
          <w:sz w:val="32"/>
          <w:szCs w:val="32"/>
          <w:rtl/>
          <w:lang w:bidi="ar-DZ"/>
        </w:rPr>
        <w:t xml:space="preserve"> متغيرات غير ثابتة وتعتمد على تغير </w:t>
      </w:r>
      <w:r w:rsidRPr="00415AD9">
        <w:rPr>
          <w:rFonts w:ascii="Traditional Arabic" w:hAnsi="Traditional Arabic" w:cs="Traditional Arabic" w:hint="cs"/>
          <w:sz w:val="32"/>
          <w:szCs w:val="32"/>
          <w:rtl/>
          <w:lang w:bidi="ar-DZ"/>
        </w:rPr>
        <w:t>الظروف</w:t>
      </w:r>
      <w:r w:rsidRPr="00415AD9">
        <w:rPr>
          <w:rFonts w:ascii="Traditional Arabic" w:hAnsi="Traditional Arabic" w:cs="Traditional Arabic"/>
          <w:sz w:val="32"/>
          <w:szCs w:val="32"/>
          <w:rtl/>
          <w:lang w:bidi="ar-DZ"/>
        </w:rPr>
        <w:t>.</w:t>
      </w:r>
    </w:p>
    <w:p w14:paraId="3A585B64"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F249E1">
        <w:rPr>
          <w:rFonts w:ascii="Traditional Arabic" w:hAnsi="Traditional Arabic" w:cs="Traditional Arabic"/>
          <w:b/>
          <w:bCs/>
          <w:noProof/>
          <w:sz w:val="32"/>
          <w:szCs w:val="32"/>
          <w:rtl/>
          <w:lang w:val="ar-DZ" w:bidi="ar-DZ"/>
        </w:rPr>
        <w:drawing>
          <wp:anchor distT="0" distB="0" distL="114300" distR="114300" simplePos="0" relativeHeight="251664384" behindDoc="1" locked="0" layoutInCell="1" allowOverlap="1" wp14:anchorId="0BB46989" wp14:editId="234152D6">
            <wp:simplePos x="0" y="0"/>
            <wp:positionH relativeFrom="column">
              <wp:posOffset>4620472</wp:posOffset>
            </wp:positionH>
            <wp:positionV relativeFrom="paragraph">
              <wp:posOffset>1058</wp:posOffset>
            </wp:positionV>
            <wp:extent cx="914400" cy="914400"/>
            <wp:effectExtent l="0" t="0" r="0" b="0"/>
            <wp:wrapTight wrapText="bothSides">
              <wp:wrapPolygon edited="0">
                <wp:start x="9000" y="450"/>
                <wp:lineTo x="4950" y="8100"/>
                <wp:lineTo x="2250" y="15750"/>
                <wp:lineTo x="2250" y="17550"/>
                <wp:lineTo x="4950" y="19800"/>
                <wp:lineTo x="7200" y="20700"/>
                <wp:lineTo x="13950" y="20700"/>
                <wp:lineTo x="15750" y="19800"/>
                <wp:lineTo x="19800" y="17100"/>
                <wp:lineTo x="16650" y="8100"/>
                <wp:lineTo x="13500" y="3150"/>
                <wp:lineTo x="12150" y="450"/>
                <wp:lineTo x="9000" y="450"/>
              </wp:wrapPolygon>
            </wp:wrapTight>
            <wp:docPr id="464" name="Graphique 464" descr="C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raphique 464" descr="Cloch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r w:rsidRPr="00F249E1">
        <w:rPr>
          <w:rFonts w:ascii="Traditional Arabic" w:hAnsi="Traditional Arabic" w:cs="Traditional Arabic"/>
          <w:b/>
          <w:bCs/>
          <w:sz w:val="32"/>
          <w:szCs w:val="32"/>
          <w:rtl/>
          <w:lang w:bidi="ar-DZ"/>
        </w:rPr>
        <w:t>المقصود هنا</w:t>
      </w:r>
      <w:r w:rsidRPr="00D060E7">
        <w:rPr>
          <w:rFonts w:ascii="Traditional Arabic" w:hAnsi="Traditional Arabic" w:cs="Traditional Arabic"/>
          <w:sz w:val="32"/>
          <w:szCs w:val="32"/>
          <w:rtl/>
          <w:lang w:bidi="ar-DZ"/>
        </w:rPr>
        <w:t xml:space="preserve"> بالأذواق أن الوحدة الاقتصادية قد لا تقوم بتوزيع الثروة بين أشكالها المختلفة على أساس العوائد المتأتية منها فحسب، بل هناك اعتبارات أخرى لا تعتمد على معايير الفائدة أو العائد، وانه قد ينظر إلى هذه الاعتبارات بعين الاعتبار. مثلا في حالات الحرب </w:t>
      </w:r>
      <w:r w:rsidRPr="00D060E7">
        <w:rPr>
          <w:rFonts w:ascii="Traditional Arabic" w:hAnsi="Traditional Arabic" w:cs="Traditional Arabic" w:hint="cs"/>
          <w:sz w:val="32"/>
          <w:szCs w:val="32"/>
          <w:rtl/>
          <w:lang w:bidi="ar-DZ"/>
        </w:rPr>
        <w:t>والأزمات</w:t>
      </w:r>
      <w:r w:rsidRPr="00D060E7">
        <w:rPr>
          <w:rFonts w:ascii="Traditional Arabic" w:hAnsi="Traditional Arabic" w:cs="Traditional Arabic"/>
          <w:sz w:val="32"/>
          <w:szCs w:val="32"/>
          <w:rtl/>
          <w:lang w:bidi="ar-DZ"/>
        </w:rPr>
        <w:t xml:space="preserve"> قد يفضل الأفراد الاحتفاظ بثروتهم على أشكال سائلة أو شبه سائلة (ذهب) بدلا من استثمارها في أصول مالية أو عينية</w:t>
      </w:r>
      <w:r>
        <w:rPr>
          <w:rFonts w:ascii="Traditional Arabic" w:hAnsi="Traditional Arabic" w:cs="Traditional Arabic" w:hint="cs"/>
          <w:sz w:val="32"/>
          <w:szCs w:val="32"/>
          <w:rtl/>
          <w:lang w:bidi="ar-DZ"/>
        </w:rPr>
        <w:t>.</w:t>
      </w:r>
    </w:p>
    <w:p w14:paraId="6AB6CE50" w14:textId="77777777" w:rsidR="00C4125B" w:rsidRPr="006C4751" w:rsidRDefault="00C4125B" w:rsidP="00C4125B">
      <w:pPr>
        <w:pStyle w:val="Titre3"/>
        <w:numPr>
          <w:ilvl w:val="0"/>
          <w:numId w:val="37"/>
        </w:numPr>
        <w:bidi/>
        <w:jc w:val="left"/>
        <w:rPr>
          <w:rFonts w:ascii="Traditional Arabic" w:hAnsi="Traditional Arabic" w:cs="Traditional Arabic"/>
          <w:b/>
          <w:bCs/>
          <w:sz w:val="32"/>
          <w:szCs w:val="32"/>
          <w:rtl/>
          <w:lang w:bidi="ar-DZ"/>
        </w:rPr>
      </w:pPr>
      <w:bookmarkStart w:id="59" w:name="_Toc109548478"/>
      <w:r w:rsidRPr="006C4751">
        <w:rPr>
          <w:rFonts w:ascii="Traditional Arabic" w:hAnsi="Traditional Arabic" w:cs="Traditional Arabic"/>
          <w:b/>
          <w:bCs/>
          <w:sz w:val="32"/>
          <w:szCs w:val="32"/>
          <w:rtl/>
          <w:lang w:bidi="ar-DZ"/>
        </w:rPr>
        <w:t>دالة الطلب على النقود</w:t>
      </w:r>
      <w:bookmarkEnd w:id="59"/>
    </w:p>
    <w:p w14:paraId="0215BBBE" w14:textId="77777777" w:rsidR="00C4125B" w:rsidRPr="00B779BE" w:rsidRDefault="00C4125B" w:rsidP="00C4125B">
      <w:pPr>
        <w:bidi/>
        <w:spacing w:line="276" w:lineRule="auto"/>
        <w:ind w:left="360"/>
        <w:jc w:val="both"/>
        <w:rPr>
          <w:rFonts w:ascii="Traditional Arabic" w:hAnsi="Traditional Arabic" w:cs="Traditional Arabic"/>
          <w:sz w:val="32"/>
          <w:szCs w:val="32"/>
          <w:lang w:bidi="ar-DZ"/>
        </w:rPr>
      </w:pPr>
      <w:r w:rsidRPr="006C4751">
        <w:rPr>
          <w:rFonts w:ascii="Traditional Arabic" w:hAnsi="Traditional Arabic" w:cs="Traditional Arabic"/>
          <w:sz w:val="32"/>
          <w:szCs w:val="32"/>
          <w:rtl/>
          <w:lang w:bidi="ar-DZ"/>
        </w:rPr>
        <w:t xml:space="preserve"> </w:t>
      </w:r>
      <w:r w:rsidRPr="006C4751">
        <w:rPr>
          <w:rFonts w:ascii="Traditional Arabic" w:hAnsi="Traditional Arabic" w:cs="Traditional Arabic"/>
          <w:sz w:val="32"/>
          <w:szCs w:val="32"/>
          <w:rtl/>
          <w:lang w:bidi="ar-DZ"/>
        </w:rPr>
        <w:tab/>
      </w:r>
      <w:r w:rsidRPr="00B779BE">
        <w:rPr>
          <w:rFonts w:ascii="Traditional Arabic" w:hAnsi="Traditional Arabic" w:cs="Traditional Arabic"/>
          <w:sz w:val="32"/>
          <w:szCs w:val="32"/>
          <w:rtl/>
          <w:lang w:bidi="ar-DZ"/>
        </w:rPr>
        <w:t>وتصبح ممثلة بالعلاقة التالية:</w:t>
      </w:r>
    </w:p>
    <w:p w14:paraId="16D011FC"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B779BE">
        <w:rPr>
          <w:rFonts w:ascii="Traditional Arabic" w:hAnsi="Traditional Arabic" w:cs="Traditional Arabic"/>
          <w:sz w:val="32"/>
          <w:szCs w:val="32"/>
          <w:rtl/>
          <w:lang w:bidi="ar-DZ"/>
        </w:rPr>
        <w:t xml:space="preserve">  </w:t>
      </w:r>
      <w:r>
        <w:rPr>
          <w:noProof/>
        </w:rPr>
        <mc:AlternateContent>
          <mc:Choice Requires="wps">
            <w:drawing>
              <wp:inline distT="0" distB="0" distL="0" distR="0" wp14:anchorId="1C1399B6" wp14:editId="36FC96E9">
                <wp:extent cx="3602990" cy="524933"/>
                <wp:effectExtent l="0" t="0" r="0" b="0"/>
                <wp:docPr id="465" name="drawAutoName_N463"/>
                <wp:cNvGraphicFramePr/>
                <a:graphic xmlns:a="http://schemas.openxmlformats.org/drawingml/2006/main">
                  <a:graphicData uri="http://schemas.microsoft.com/office/word/2010/wordprocessingShape">
                    <wps:wsp>
                      <wps:cNvSpPr txBox="1"/>
                      <wps:spPr>
                        <a:xfrm>
                          <a:off x="0" y="0"/>
                          <a:ext cx="3602990" cy="524933"/>
                        </a:xfrm>
                        <a:prstGeom prst="rect">
                          <a:avLst/>
                        </a:prstGeom>
                        <a:solidFill>
                          <a:srgbClr val="FFFFFF">
                            <a:alpha val="0"/>
                          </a:srgbClr>
                        </a:solidFill>
                        <a:ln>
                          <a:noFill/>
                          <a:prstDash/>
                        </a:ln>
                      </wps:spPr>
                      <wps:txbx>
                        <w:txbxContent>
                          <w:p w14:paraId="4F6E6215" w14:textId="77777777" w:rsidR="00C4125B" w:rsidRPr="00B779BE" w:rsidRDefault="00C4125B" w:rsidP="00C4125B">
                            <w:pPr>
                              <w:pStyle w:val="swWResrestitle"/>
                              <w:rPr>
                                <w:b/>
                                <w:bCs/>
                              </w:rPr>
                            </w:pPr>
                            <m:oMathPara>
                              <m:oMathParaPr>
                                <m:jc m:val="center"/>
                              </m:oMathParaPr>
                              <m:oMath>
                                <m:r>
                                  <m:rPr>
                                    <m:sty m:val="bi"/>
                                  </m:rPr>
                                  <w:rPr>
                                    <w:rFonts w:ascii="Cambria Math" w:hAnsi="Cambria Math"/>
                                    <w:color w:val="000000" w:themeColor="text1"/>
                                    <w:sz w:val="40"/>
                                    <w:szCs w:val="40"/>
                                  </w:rPr>
                                  <m:t>M=f(p,Rb,</m:t>
                                </m:r>
                                <m:r>
                                  <m:rPr>
                                    <m:scr m:val="fraktur"/>
                                    <m:sty m:val="bi"/>
                                  </m:rPr>
                                  <w:rPr>
                                    <w:rFonts w:ascii="Cambria Math" w:hAnsi="Cambria Math"/>
                                    <w:color w:val="000000" w:themeColor="text1"/>
                                    <w:sz w:val="40"/>
                                    <w:szCs w:val="40"/>
                                  </w:rPr>
                                  <m:t>R,</m:t>
                                </m:r>
                                <m:r>
                                  <m:rPr>
                                    <m:sty m:val="bi"/>
                                  </m:rPr>
                                  <w:rPr>
                                    <w:rFonts w:ascii="Cambria Math" w:hAnsi="Cambria Math"/>
                                    <w:color w:val="000000" w:themeColor="text1"/>
                                    <w:sz w:val="40"/>
                                    <w:szCs w:val="40"/>
                                  </w:rPr>
                                  <m:t>Wg,Wh,U)</m:t>
                                </m:r>
                              </m:oMath>
                            </m:oMathPara>
                          </w:p>
                          <w:p w14:paraId="58B598A4" w14:textId="77777777" w:rsidR="00C4125B" w:rsidRDefault="00C4125B" w:rsidP="00C4125B">
                            <w:pPr>
                              <w:pStyle w:val="swWResrestitle"/>
                            </w:pPr>
                          </w:p>
                        </w:txbxContent>
                      </wps:txbx>
                      <wps:bodyPr vert="horz" wrap="square" lIns="0" tIns="0" rIns="0" bIns="0" compatLnSpc="0">
                        <a:noAutofit/>
                      </wps:bodyPr>
                    </wps:wsp>
                  </a:graphicData>
                </a:graphic>
              </wp:inline>
            </w:drawing>
          </mc:Choice>
          <mc:Fallback>
            <w:pict>
              <v:shape w14:anchorId="1C1399B6" id="drawAutoName_N463" o:spid="_x0000_s1065" type="#_x0000_t202" style="width:283.7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" stroked="f">
                <v:fill opacity="0"/>
                <v:textbox inset="0,0,0,0">
                  <w:txbxContent>
                    <w:p w14:paraId="4F6E6215" w14:textId="77777777" w:rsidR="00C4125B" w:rsidRPr="00B779BE" w:rsidRDefault="00C4125B" w:rsidP="00C4125B">
                      <w:pPr>
                        <w:pStyle w:val="swWResrestitle"/>
                        <w:rPr>
                          <w:b/>
                          <w:bCs/>
                        </w:rPr>
                      </w:pPr>
                      <m:oMathPara>
                        <m:oMathParaPr>
                          <m:jc m:val="center"/>
                        </m:oMathParaPr>
                        <m:oMath>
                          <m:r>
                            <m:rPr>
                              <m:sty m:val="bi"/>
                            </m:rPr>
                            <w:rPr>
                              <w:rFonts w:ascii="Cambria Math" w:hAnsi="Cambria Math"/>
                              <w:color w:val="000000" w:themeColor="text1"/>
                              <w:sz w:val="40"/>
                              <w:szCs w:val="40"/>
                            </w:rPr>
                            <m:t>M=f(p,Rb,</m:t>
                          </m:r>
                          <m:r>
                            <m:rPr>
                              <m:scr m:val="fraktur"/>
                              <m:sty m:val="bi"/>
                            </m:rPr>
                            <w:rPr>
                              <w:rFonts w:ascii="Cambria Math" w:hAnsi="Cambria Math"/>
                              <w:color w:val="000000" w:themeColor="text1"/>
                              <w:sz w:val="40"/>
                              <w:szCs w:val="40"/>
                            </w:rPr>
                            <m:t>R,</m:t>
                          </m:r>
                          <m:r>
                            <m:rPr>
                              <m:sty m:val="bi"/>
                            </m:rPr>
                            <w:rPr>
                              <w:rFonts w:ascii="Cambria Math" w:hAnsi="Cambria Math"/>
                              <w:color w:val="000000" w:themeColor="text1"/>
                              <w:sz w:val="40"/>
                              <w:szCs w:val="40"/>
                            </w:rPr>
                            <m:t>Wg,Wh,U)</m:t>
                          </m:r>
                        </m:oMath>
                      </m:oMathPara>
                    </w:p>
                    <w:p w14:paraId="58B598A4" w14:textId="77777777" w:rsidR="00C4125B" w:rsidRDefault="00C4125B" w:rsidP="00C4125B">
                      <w:pPr>
                        <w:pStyle w:val="swWResrestitle"/>
                      </w:pPr>
                    </w:p>
                  </w:txbxContent>
                </v:textbox>
                <w10:anchorlock/>
              </v:shape>
            </w:pict>
          </mc:Fallback>
        </mc:AlternateContent>
      </w:r>
    </w:p>
    <w:p w14:paraId="474EBF99" w14:textId="77777777" w:rsidR="00C4125B" w:rsidRDefault="00C4125B" w:rsidP="00C4125B">
      <w:pPr>
        <w:bidi/>
        <w:spacing w:line="276" w:lineRule="auto"/>
        <w:ind w:left="360"/>
        <w:jc w:val="both"/>
        <w:rPr>
          <w:rFonts w:ascii="Traditional Arabic" w:hAnsi="Traditional Arabic" w:cs="Traditional Arabic"/>
          <w:sz w:val="32"/>
          <w:szCs w:val="32"/>
          <w:lang w:bidi="ar-DZ"/>
        </w:rPr>
      </w:pPr>
      <w:r w:rsidRPr="002C486D">
        <w:rPr>
          <w:rFonts w:ascii="Traditional Arabic" w:hAnsi="Traditional Arabic" w:cs="Traditional Arabic"/>
          <w:sz w:val="32"/>
          <w:szCs w:val="32"/>
          <w:rtl/>
          <w:lang w:bidi="ar-DZ"/>
        </w:rPr>
        <w:t xml:space="preserve">في دالة الطلب على النقود عند فريدمان المتغير الأساسي والحاسم لهذه الدالة هي الثروة </w:t>
      </w:r>
      <w:r>
        <w:rPr>
          <w:rFonts w:ascii="Traditional Arabic" w:hAnsi="Traditional Arabic" w:cs="Traditional Arabic" w:hint="cs"/>
          <w:sz w:val="32"/>
          <w:szCs w:val="32"/>
          <w:rtl/>
          <w:lang w:bidi="ar-DZ"/>
        </w:rPr>
        <w:t>(</w:t>
      </w:r>
      <w:r w:rsidRPr="002C486D">
        <w:rPr>
          <w:rFonts w:ascii="Traditional Arabic" w:hAnsi="Traditional Arabic" w:cs="Traditional Arabic" w:hint="cs"/>
          <w:sz w:val="32"/>
          <w:szCs w:val="32"/>
          <w:rtl/>
          <w:lang w:bidi="ar-DZ"/>
        </w:rPr>
        <w:t>الدخل</w:t>
      </w:r>
      <w:r w:rsidRPr="002C486D">
        <w:rPr>
          <w:rFonts w:ascii="Traditional Arabic" w:hAnsi="Traditional Arabic" w:cs="Traditional Arabic"/>
          <w:sz w:val="32"/>
          <w:szCs w:val="32"/>
          <w:rtl/>
          <w:lang w:bidi="ar-DZ"/>
        </w:rPr>
        <w:t xml:space="preserve"> الحقيقي</w:t>
      </w:r>
      <w:r>
        <w:rPr>
          <w:rFonts w:ascii="Traditional Arabic" w:hAnsi="Traditional Arabic" w:cs="Traditional Arabic" w:hint="cs"/>
          <w:sz w:val="32"/>
          <w:szCs w:val="32"/>
          <w:rtl/>
          <w:lang w:bidi="ar-DZ"/>
        </w:rPr>
        <w:t xml:space="preserve"> </w:t>
      </w:r>
      <w:r w:rsidRPr="002C486D">
        <w:rPr>
          <w:rFonts w:ascii="Traditional Arabic" w:hAnsi="Traditional Arabic" w:cs="Traditional Arabic"/>
          <w:sz w:val="32"/>
          <w:szCs w:val="32"/>
          <w:lang w:bidi="ar-DZ"/>
        </w:rPr>
        <w:t>(</w:t>
      </w:r>
      <w:r w:rsidRPr="002C486D">
        <w:rPr>
          <w:rFonts w:ascii="Traditional Arabic" w:hAnsi="Traditional Arabic" w:cs="Traditional Arabic"/>
          <w:sz w:val="32"/>
          <w:szCs w:val="32"/>
          <w:rtl/>
          <w:lang w:bidi="ar-DZ"/>
        </w:rPr>
        <w:t>بجانبها المادي والبشري يضاف إليها الأسعار والعوائد الأخرى الناشئة عن الاحتفاظ بالثروة وبدرجة</w:t>
      </w:r>
      <w:r>
        <w:rPr>
          <w:rFonts w:ascii="Traditional Arabic" w:hAnsi="Traditional Arabic" w:cs="Traditional Arabic" w:hint="cs"/>
          <w:sz w:val="32"/>
          <w:szCs w:val="32"/>
          <w:rtl/>
          <w:lang w:bidi="ar-DZ"/>
        </w:rPr>
        <w:t xml:space="preserve"> </w:t>
      </w:r>
      <w:r w:rsidRPr="002C486D">
        <w:rPr>
          <w:rFonts w:ascii="Traditional Arabic" w:hAnsi="Traditional Arabic" w:cs="Traditional Arabic"/>
          <w:sz w:val="32"/>
          <w:szCs w:val="32"/>
          <w:rtl/>
          <w:lang w:bidi="ar-DZ"/>
        </w:rPr>
        <w:t>أقل الأذواق وترتيب الأفضليات</w:t>
      </w:r>
      <w:r>
        <w:rPr>
          <w:rFonts w:ascii="Traditional Arabic" w:hAnsi="Traditional Arabic" w:cs="Traditional Arabic" w:hint="cs"/>
          <w:sz w:val="32"/>
          <w:szCs w:val="32"/>
          <w:rtl/>
          <w:lang w:bidi="ar-DZ"/>
        </w:rPr>
        <w:t>.</w:t>
      </w:r>
    </w:p>
    <w:p w14:paraId="33193344" w14:textId="77777777" w:rsidR="00C4125B" w:rsidRPr="00D950B3" w:rsidRDefault="00C4125B" w:rsidP="00C4125B">
      <w:pPr>
        <w:bidi/>
        <w:spacing w:line="276" w:lineRule="auto"/>
        <w:ind w:left="360"/>
        <w:jc w:val="both"/>
        <w:rPr>
          <w:rFonts w:ascii="Traditional Arabic" w:hAnsi="Traditional Arabic" w:cs="Traditional Arabic"/>
          <w:b/>
          <w:bCs/>
          <w:sz w:val="32"/>
          <w:szCs w:val="32"/>
          <w:rtl/>
          <w:lang w:bidi="ar-DZ"/>
        </w:rPr>
      </w:pPr>
      <w:r w:rsidRPr="00D950B3">
        <w:rPr>
          <w:rFonts w:ascii="Traditional Arabic" w:hAnsi="Traditional Arabic" w:cs="Traditional Arabic" w:hint="cs"/>
          <w:b/>
          <w:bCs/>
          <w:sz w:val="32"/>
          <w:szCs w:val="32"/>
          <w:rtl/>
          <w:lang w:bidi="ar-DZ"/>
        </w:rPr>
        <w:t>تقييم النظرية النقدية الحديثة</w:t>
      </w:r>
    </w:p>
    <w:p w14:paraId="68D073A5" w14:textId="77777777" w:rsidR="00C4125B" w:rsidRDefault="00C4125B" w:rsidP="00C4125B">
      <w:pPr>
        <w:bidi/>
        <w:spacing w:line="276" w:lineRule="auto"/>
        <w:ind w:left="360"/>
        <w:jc w:val="both"/>
        <w:rPr>
          <w:rFonts w:ascii="Traditional Arabic" w:hAnsi="Traditional Arabic" w:cs="Traditional Arabic"/>
          <w:sz w:val="32"/>
          <w:szCs w:val="32"/>
          <w:lang w:bidi="ar-DZ"/>
        </w:rPr>
      </w:pPr>
      <w:r w:rsidRPr="002C486D">
        <w:rPr>
          <w:rFonts w:ascii="Traditional Arabic" w:hAnsi="Traditional Arabic" w:cs="Traditional Arabic"/>
          <w:sz w:val="32"/>
          <w:szCs w:val="32"/>
          <w:rtl/>
          <w:lang w:bidi="ar-DZ"/>
        </w:rPr>
        <w:t xml:space="preserve">تقوم النظرية النقدية المعاصرة على تحليل </w:t>
      </w:r>
      <w:r w:rsidRPr="002C486D">
        <w:rPr>
          <w:rFonts w:ascii="Traditional Arabic" w:hAnsi="Traditional Arabic" w:cs="Traditional Arabic" w:hint="cs"/>
          <w:sz w:val="32"/>
          <w:szCs w:val="32"/>
          <w:rtl/>
          <w:lang w:bidi="ar-DZ"/>
        </w:rPr>
        <w:t>وتفسير</w:t>
      </w:r>
      <w:r w:rsidRPr="002C486D">
        <w:rPr>
          <w:rFonts w:ascii="Traditional Arabic" w:hAnsi="Traditional Arabic" w:cs="Traditional Arabic"/>
          <w:sz w:val="32"/>
          <w:szCs w:val="32"/>
          <w:rtl/>
          <w:lang w:bidi="ar-DZ"/>
        </w:rPr>
        <w:t xml:space="preserve"> المتغيرات الاقتصادية </w:t>
      </w:r>
      <w:r w:rsidRPr="002C486D">
        <w:rPr>
          <w:rFonts w:ascii="Traditional Arabic" w:hAnsi="Traditional Arabic" w:cs="Traditional Arabic" w:hint="cs"/>
          <w:sz w:val="32"/>
          <w:szCs w:val="32"/>
          <w:rtl/>
          <w:lang w:bidi="ar-DZ"/>
        </w:rPr>
        <w:t>والنقدية</w:t>
      </w:r>
      <w:r w:rsidRPr="002C486D">
        <w:rPr>
          <w:rFonts w:ascii="Traditional Arabic" w:hAnsi="Traditional Arabic" w:cs="Traditional Arabic"/>
          <w:sz w:val="32"/>
          <w:szCs w:val="32"/>
          <w:rtl/>
          <w:lang w:bidi="ar-DZ"/>
        </w:rPr>
        <w:t xml:space="preserve"> وفقا للمنهج الاستقرائي، </w:t>
      </w:r>
      <w:r w:rsidRPr="002C486D">
        <w:rPr>
          <w:rFonts w:ascii="Traditional Arabic" w:hAnsi="Traditional Arabic" w:cs="Traditional Arabic" w:hint="cs"/>
          <w:sz w:val="32"/>
          <w:szCs w:val="32"/>
          <w:rtl/>
          <w:lang w:bidi="ar-DZ"/>
        </w:rPr>
        <w:t>وهي</w:t>
      </w:r>
      <w:r w:rsidRPr="002C486D">
        <w:rPr>
          <w:rFonts w:ascii="Traditional Arabic" w:hAnsi="Traditional Arabic" w:cs="Traditional Arabic"/>
          <w:sz w:val="32"/>
          <w:szCs w:val="32"/>
          <w:rtl/>
          <w:lang w:bidi="ar-DZ"/>
        </w:rPr>
        <w:t xml:space="preserve"> نظرية ترتكز على الجانب التجريبي الإحصائي، وقد تم وصفها بالنظرية المعالجة </w:t>
      </w:r>
      <w:r w:rsidRPr="002C486D">
        <w:rPr>
          <w:rFonts w:ascii="Traditional Arabic" w:hAnsi="Traditional Arabic" w:cs="Traditional Arabic" w:hint="cs"/>
          <w:sz w:val="32"/>
          <w:szCs w:val="32"/>
          <w:rtl/>
          <w:lang w:bidi="ar-DZ"/>
        </w:rPr>
        <w:t>والمفسرة</w:t>
      </w:r>
      <w:r w:rsidRPr="002C486D">
        <w:rPr>
          <w:rFonts w:ascii="Traditional Arabic" w:hAnsi="Traditional Arabic" w:cs="Traditional Arabic"/>
          <w:sz w:val="32"/>
          <w:szCs w:val="32"/>
          <w:rtl/>
          <w:lang w:bidi="ar-DZ"/>
        </w:rPr>
        <w:t xml:space="preserve"> للأوضاع السائدة بطريقة علمية بحتة.</w:t>
      </w:r>
    </w:p>
    <w:p w14:paraId="1FF166C5" w14:textId="77777777" w:rsidR="00C4125B" w:rsidRPr="00F249E1" w:rsidRDefault="00C4125B" w:rsidP="00C4125B">
      <w:pPr>
        <w:pStyle w:val="Paragraphedeliste"/>
        <w:numPr>
          <w:ilvl w:val="0"/>
          <w:numId w:val="41"/>
        </w:numPr>
        <w:bidi/>
        <w:spacing w:line="276" w:lineRule="auto"/>
        <w:jc w:val="left"/>
        <w:rPr>
          <w:rFonts w:ascii="Traditional Arabic" w:hAnsi="Traditional Arabic" w:cs="Traditional Arabic"/>
          <w:b/>
          <w:bCs/>
          <w:sz w:val="32"/>
          <w:szCs w:val="32"/>
          <w:rtl/>
          <w:lang w:bidi="ar-DZ"/>
        </w:rPr>
      </w:pPr>
      <w:r w:rsidRPr="00F249E1">
        <w:rPr>
          <w:rFonts w:ascii="Traditional Arabic" w:hAnsi="Traditional Arabic" w:cs="Traditional Arabic"/>
          <w:b/>
          <w:bCs/>
          <w:sz w:val="32"/>
          <w:szCs w:val="32"/>
          <w:rtl/>
          <w:lang w:bidi="ar-DZ"/>
        </w:rPr>
        <w:lastRenderedPageBreak/>
        <w:t>مزايا النظرية</w:t>
      </w:r>
      <w:r w:rsidRPr="00F249E1">
        <w:rPr>
          <w:rFonts w:ascii="Traditional Arabic" w:hAnsi="Traditional Arabic" w:cs="Traditional Arabic"/>
          <w:b/>
          <w:bCs/>
          <w:sz w:val="32"/>
          <w:szCs w:val="32"/>
          <w:lang w:bidi="ar-DZ"/>
        </w:rPr>
        <w:t>:</w:t>
      </w:r>
    </w:p>
    <w:p w14:paraId="0B0067A4" w14:textId="77777777" w:rsidR="00C4125B" w:rsidRPr="0023650E" w:rsidRDefault="00C4125B" w:rsidP="00C4125B">
      <w:pPr>
        <w:bidi/>
        <w:spacing w:line="276" w:lineRule="auto"/>
        <w:ind w:left="360"/>
        <w:jc w:val="both"/>
        <w:rPr>
          <w:rFonts w:ascii="Traditional Arabic" w:hAnsi="Traditional Arabic" w:cs="Traditional Arabic"/>
          <w:sz w:val="32"/>
          <w:szCs w:val="32"/>
          <w:rtl/>
          <w:lang w:bidi="ar-DZ"/>
        </w:rPr>
      </w:pPr>
      <w:r w:rsidRPr="0023650E">
        <w:rPr>
          <w:rFonts w:ascii="Traditional Arabic" w:hAnsi="Traditional Arabic" w:cs="Traditional Arabic"/>
          <w:sz w:val="32"/>
          <w:szCs w:val="32"/>
          <w:lang w:bidi="ar-DZ"/>
        </w:rPr>
        <w:t xml:space="preserve">- </w:t>
      </w:r>
      <w:r w:rsidRPr="0023650E">
        <w:rPr>
          <w:rFonts w:ascii="Traditional Arabic" w:hAnsi="Traditional Arabic" w:cs="Traditional Arabic"/>
          <w:sz w:val="32"/>
          <w:szCs w:val="32"/>
          <w:rtl/>
          <w:lang w:bidi="ar-DZ"/>
        </w:rPr>
        <w:t>اعتمدت هذه النظرية على تطبيق أوسع لنظريّة الخيارات من</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خ</w:t>
      </w:r>
      <w:r>
        <w:rPr>
          <w:rFonts w:ascii="Traditional Arabic" w:hAnsi="Traditional Arabic" w:cs="Traditional Arabic" w:hint="cs"/>
          <w:sz w:val="32"/>
          <w:szCs w:val="32"/>
          <w:rtl/>
          <w:lang w:bidi="ar-DZ"/>
        </w:rPr>
        <w:t>ل</w:t>
      </w:r>
      <w:r w:rsidRPr="0023650E">
        <w:rPr>
          <w:rFonts w:ascii="Traditional Arabic" w:hAnsi="Traditional Arabic" w:cs="Traditional Arabic"/>
          <w:sz w:val="32"/>
          <w:szCs w:val="32"/>
          <w:rtl/>
          <w:lang w:bidi="ar-DZ"/>
        </w:rPr>
        <w:t xml:space="preserve">ال تعدد الأصول </w:t>
      </w:r>
      <w:r>
        <w:rPr>
          <w:rFonts w:ascii="Traditional Arabic" w:hAnsi="Traditional Arabic" w:cs="Traditional Arabic" w:hint="cs"/>
          <w:sz w:val="32"/>
          <w:szCs w:val="32"/>
          <w:rtl/>
          <w:lang w:bidi="ar-DZ"/>
        </w:rPr>
        <w:t>(</w:t>
      </w:r>
      <w:r w:rsidRPr="0023650E">
        <w:rPr>
          <w:rFonts w:ascii="Traditional Arabic" w:hAnsi="Traditional Arabic" w:cs="Traditional Arabic"/>
          <w:sz w:val="32"/>
          <w:szCs w:val="32"/>
          <w:rtl/>
          <w:lang w:bidi="ar-DZ"/>
        </w:rPr>
        <w:t xml:space="preserve">نقديّة ومالية وحقيقية </w:t>
      </w:r>
      <w:r w:rsidRPr="0023650E">
        <w:rPr>
          <w:rFonts w:ascii="Traditional Arabic" w:hAnsi="Traditional Arabic" w:cs="Traditional Arabic" w:hint="cs"/>
          <w:sz w:val="32"/>
          <w:szCs w:val="32"/>
          <w:rtl/>
          <w:lang w:bidi="ar-DZ"/>
        </w:rPr>
        <w:t>وبشرية</w:t>
      </w:r>
      <w:r>
        <w:rPr>
          <w:rFonts w:ascii="Traditional Arabic" w:hAnsi="Traditional Arabic" w:cs="Traditional Arabic" w:hint="cs"/>
          <w:sz w:val="32"/>
          <w:szCs w:val="32"/>
          <w:rtl/>
          <w:lang w:bidi="ar-DZ"/>
        </w:rPr>
        <w:t>)</w:t>
      </w:r>
      <w:r w:rsidRPr="0023650E">
        <w:rPr>
          <w:rFonts w:ascii="Traditional Arabic" w:hAnsi="Traditional Arabic" w:cs="Traditional Arabic" w:hint="cs"/>
          <w:sz w:val="32"/>
          <w:szCs w:val="32"/>
          <w:rtl/>
          <w:lang w:bidi="ar-DZ"/>
        </w:rPr>
        <w:t xml:space="preserve"> </w:t>
      </w:r>
      <w:r w:rsidRPr="0023650E">
        <w:rPr>
          <w:rFonts w:ascii="Traditional Arabic" w:hAnsi="Traditional Arabic" w:cs="Traditional Arabic" w:hint="eastAsia"/>
          <w:sz w:val="32"/>
          <w:szCs w:val="32"/>
          <w:rtl/>
          <w:lang w:bidi="ar-DZ"/>
        </w:rPr>
        <w:t>؛</w:t>
      </w:r>
      <w:r w:rsidRPr="0023650E">
        <w:rPr>
          <w:rFonts w:ascii="Traditional Arabic" w:hAnsi="Traditional Arabic" w:cs="Traditional Arabic"/>
          <w:sz w:val="32"/>
          <w:szCs w:val="32"/>
          <w:rtl/>
          <w:lang w:bidi="ar-DZ"/>
        </w:rPr>
        <w:t xml:space="preserve"> ومن ثمّ تعدُّد</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 xml:space="preserve">أسعار الفوائد المؤثرة في الاقتصاد؛ بينما اعتمدت النظرية </w:t>
      </w:r>
      <w:proofErr w:type="spellStart"/>
      <w:r w:rsidRPr="0023650E">
        <w:rPr>
          <w:rFonts w:ascii="Traditional Arabic" w:hAnsi="Traditional Arabic" w:cs="Traditional Arabic"/>
          <w:sz w:val="32"/>
          <w:szCs w:val="32"/>
          <w:rtl/>
          <w:lang w:bidi="ar-DZ"/>
        </w:rPr>
        <w:t>الكينزية</w:t>
      </w:r>
      <w:proofErr w:type="spellEnd"/>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 xml:space="preserve">على أصل مالي واحد </w:t>
      </w:r>
      <w:r>
        <w:rPr>
          <w:rFonts w:ascii="Traditional Arabic" w:hAnsi="Traditional Arabic" w:cs="Traditional Arabic" w:hint="cs"/>
          <w:sz w:val="32"/>
          <w:szCs w:val="32"/>
          <w:rtl/>
          <w:lang w:bidi="ar-DZ"/>
        </w:rPr>
        <w:t>(</w:t>
      </w:r>
      <w:r w:rsidRPr="0023650E">
        <w:rPr>
          <w:rFonts w:ascii="Traditional Arabic" w:hAnsi="Traditional Arabic" w:cs="Traditional Arabic"/>
          <w:sz w:val="32"/>
          <w:szCs w:val="32"/>
          <w:rtl/>
          <w:lang w:bidi="ar-DZ"/>
        </w:rPr>
        <w:t>السندات</w:t>
      </w:r>
      <w:r>
        <w:rPr>
          <w:rFonts w:ascii="Traditional Arabic" w:hAnsi="Traditional Arabic" w:cs="Traditional Arabic" w:hint="cs"/>
          <w:sz w:val="32"/>
          <w:szCs w:val="32"/>
          <w:rtl/>
          <w:lang w:bidi="ar-DZ"/>
        </w:rPr>
        <w:t>)</w:t>
      </w:r>
      <w:r w:rsidRPr="0023650E">
        <w:rPr>
          <w:rFonts w:ascii="Traditional Arabic" w:hAnsi="Traditional Arabic" w:cs="Traditional Arabic"/>
          <w:sz w:val="32"/>
          <w:szCs w:val="32"/>
          <w:rtl/>
          <w:lang w:bidi="ar-DZ"/>
        </w:rPr>
        <w:t xml:space="preserve"> يُعبِّر عن الأصول الأخرى؛ ومن ثمّ</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يعتمد على سعر فائدة واحد</w:t>
      </w:r>
      <w:r>
        <w:rPr>
          <w:rStyle w:val="Appelnotedebasdep"/>
          <w:rFonts w:ascii="Traditional Arabic" w:hAnsi="Traditional Arabic" w:cs="Traditional Arabic"/>
          <w:sz w:val="32"/>
          <w:szCs w:val="32"/>
          <w:rtl/>
          <w:lang w:bidi="ar-DZ"/>
        </w:rPr>
        <w:footnoteReference w:id="33"/>
      </w:r>
      <w:r w:rsidRPr="0023650E">
        <w:rPr>
          <w:rFonts w:ascii="Traditional Arabic" w:hAnsi="Traditional Arabic" w:cs="Traditional Arabic"/>
          <w:sz w:val="32"/>
          <w:szCs w:val="32"/>
          <w:rtl/>
          <w:lang w:bidi="ar-DZ"/>
        </w:rPr>
        <w:t>؛</w:t>
      </w:r>
    </w:p>
    <w:p w14:paraId="2994AA6A" w14:textId="77777777" w:rsidR="00C4125B" w:rsidRPr="0023650E" w:rsidRDefault="00C4125B" w:rsidP="00C4125B">
      <w:pPr>
        <w:bidi/>
        <w:spacing w:line="276" w:lineRule="auto"/>
        <w:ind w:left="360"/>
        <w:jc w:val="both"/>
        <w:rPr>
          <w:rFonts w:ascii="Traditional Arabic" w:hAnsi="Traditional Arabic" w:cs="Traditional Arabic"/>
          <w:sz w:val="32"/>
          <w:szCs w:val="32"/>
          <w:rtl/>
          <w:lang w:bidi="ar-DZ"/>
        </w:rPr>
      </w:pPr>
      <w:r w:rsidRPr="0023650E">
        <w:rPr>
          <w:rFonts w:ascii="Traditional Arabic" w:hAnsi="Traditional Arabic" w:cs="Traditional Arabic"/>
          <w:sz w:val="32"/>
          <w:szCs w:val="32"/>
          <w:lang w:bidi="ar-DZ"/>
        </w:rPr>
        <w:t xml:space="preserve">- </w:t>
      </w:r>
      <w:r w:rsidRPr="0023650E">
        <w:rPr>
          <w:rFonts w:ascii="Traditional Arabic" w:hAnsi="Traditional Arabic" w:cs="Traditional Arabic"/>
          <w:sz w:val="32"/>
          <w:szCs w:val="32"/>
          <w:rtl/>
          <w:lang w:bidi="ar-DZ"/>
        </w:rPr>
        <w:t>اعترت هذه النظريّة أن النقود والسلع كبدائل؛ بينما أهملت النظرية</w:t>
      </w:r>
      <w:r>
        <w:rPr>
          <w:rFonts w:ascii="Traditional Arabic" w:hAnsi="Traditional Arabic" w:cs="Traditional Arabic" w:hint="cs"/>
          <w:sz w:val="32"/>
          <w:szCs w:val="32"/>
          <w:rtl/>
          <w:lang w:bidi="ar-DZ"/>
        </w:rPr>
        <w:t xml:space="preserve"> </w:t>
      </w:r>
      <w:proofErr w:type="spellStart"/>
      <w:r w:rsidRPr="0023650E">
        <w:rPr>
          <w:rFonts w:ascii="Traditional Arabic" w:hAnsi="Traditional Arabic" w:cs="Traditional Arabic"/>
          <w:sz w:val="32"/>
          <w:szCs w:val="32"/>
          <w:rtl/>
          <w:lang w:bidi="ar-DZ"/>
        </w:rPr>
        <w:t>الكينزية</w:t>
      </w:r>
      <w:proofErr w:type="spellEnd"/>
      <w:r w:rsidRPr="0023650E">
        <w:rPr>
          <w:rFonts w:ascii="Traditional Arabic" w:hAnsi="Traditional Arabic" w:cs="Traditional Arabic"/>
          <w:sz w:val="32"/>
          <w:szCs w:val="32"/>
          <w:rtl/>
          <w:lang w:bidi="ar-DZ"/>
        </w:rPr>
        <w:t xml:space="preserve"> الأصول الحقيقيّة في بناء دالة الطّلب على النقود؛ وهذا يعني</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أن التغير في كمية النقود يلعب دوراً في التأثر في حجم الإنفاق الكلّي</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في الاقتصاد؛</w:t>
      </w:r>
    </w:p>
    <w:p w14:paraId="475A61F3" w14:textId="77777777" w:rsidR="00C4125B" w:rsidRPr="0023650E" w:rsidRDefault="00C4125B" w:rsidP="00C4125B">
      <w:pPr>
        <w:bidi/>
        <w:spacing w:line="276" w:lineRule="auto"/>
        <w:ind w:left="360"/>
        <w:jc w:val="both"/>
        <w:rPr>
          <w:rFonts w:ascii="Traditional Arabic" w:hAnsi="Traditional Arabic" w:cs="Traditional Arabic"/>
          <w:sz w:val="32"/>
          <w:szCs w:val="32"/>
          <w:rtl/>
          <w:lang w:bidi="ar-DZ"/>
        </w:rPr>
      </w:pPr>
      <w:r w:rsidRPr="0023650E">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ظاهرة</w:t>
      </w:r>
      <w:r w:rsidRPr="0023650E">
        <w:rPr>
          <w:rFonts w:ascii="Traditional Arabic" w:hAnsi="Traditional Arabic" w:cs="Traditional Arabic"/>
          <w:sz w:val="32"/>
          <w:szCs w:val="32"/>
          <w:rtl/>
          <w:lang w:bidi="ar-DZ"/>
        </w:rPr>
        <w:t xml:space="preserve"> التضخم ظاهرة نقدية بحتة، </w:t>
      </w:r>
      <w:r>
        <w:rPr>
          <w:rFonts w:ascii="Traditional Arabic" w:hAnsi="Traditional Arabic" w:cs="Traditional Arabic" w:hint="cs"/>
          <w:sz w:val="32"/>
          <w:szCs w:val="32"/>
          <w:rtl/>
          <w:lang w:bidi="ar-DZ"/>
        </w:rPr>
        <w:t xml:space="preserve">ومصدر التضخم </w:t>
      </w:r>
      <w:r w:rsidRPr="0023650E">
        <w:rPr>
          <w:rFonts w:ascii="Traditional Arabic" w:hAnsi="Traditional Arabic" w:cs="Traditional Arabic"/>
          <w:sz w:val="32"/>
          <w:szCs w:val="32"/>
          <w:rtl/>
          <w:lang w:bidi="ar-DZ"/>
        </w:rPr>
        <w:t>هو نمو عرض كميّة النقود بسرعة أك</w:t>
      </w:r>
      <w:r>
        <w:rPr>
          <w:rFonts w:ascii="Traditional Arabic" w:hAnsi="Traditional Arabic" w:cs="Traditional Arabic" w:hint="cs"/>
          <w:sz w:val="32"/>
          <w:szCs w:val="32"/>
          <w:rtl/>
          <w:lang w:bidi="ar-DZ"/>
        </w:rPr>
        <w:t>ب</w:t>
      </w:r>
      <w:r w:rsidRPr="0023650E">
        <w:rPr>
          <w:rFonts w:ascii="Traditional Arabic" w:hAnsi="Traditional Arabic" w:cs="Traditional Arabic"/>
          <w:sz w:val="32"/>
          <w:szCs w:val="32"/>
          <w:rtl/>
          <w:lang w:bidi="ar-DZ"/>
        </w:rPr>
        <w:t>ر من نمو حجم الإنتاج؛ ومن ثمّ</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فإن مصدر الارتفاع التضخمي هو زيادة الرصيد النقدي في المجتمع عن</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 xml:space="preserve"> الحجم الأمثل</w:t>
      </w:r>
      <w:r w:rsidRPr="0023650E">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 xml:space="preserve">الذي يُحقِّق الاستقرار في المستوى العام للأسعار. </w:t>
      </w:r>
    </w:p>
    <w:p w14:paraId="716C7F04" w14:textId="77777777" w:rsidR="00C4125B" w:rsidRPr="004A6B5B" w:rsidRDefault="00C4125B" w:rsidP="00C4125B">
      <w:pPr>
        <w:pStyle w:val="Paragraphedeliste"/>
        <w:numPr>
          <w:ilvl w:val="0"/>
          <w:numId w:val="41"/>
        </w:numPr>
        <w:bidi/>
        <w:spacing w:line="276" w:lineRule="auto"/>
        <w:jc w:val="left"/>
        <w:rPr>
          <w:rFonts w:ascii="Traditional Arabic" w:hAnsi="Traditional Arabic" w:cs="Traditional Arabic"/>
          <w:b/>
          <w:bCs/>
          <w:sz w:val="32"/>
          <w:szCs w:val="32"/>
          <w:rtl/>
          <w:lang w:bidi="ar-DZ"/>
        </w:rPr>
      </w:pPr>
      <w:r w:rsidRPr="004A6B5B">
        <w:rPr>
          <w:rFonts w:ascii="Traditional Arabic" w:hAnsi="Traditional Arabic" w:cs="Traditional Arabic" w:hint="cs"/>
          <w:b/>
          <w:bCs/>
          <w:sz w:val="32"/>
          <w:szCs w:val="32"/>
          <w:rtl/>
          <w:lang w:bidi="ar-DZ"/>
        </w:rPr>
        <w:t>انتقادات</w:t>
      </w:r>
      <w:r w:rsidRPr="004A6B5B">
        <w:rPr>
          <w:rFonts w:ascii="Traditional Arabic" w:hAnsi="Traditional Arabic" w:cs="Traditional Arabic"/>
          <w:b/>
          <w:bCs/>
          <w:sz w:val="32"/>
          <w:szCs w:val="32"/>
          <w:rtl/>
          <w:lang w:bidi="ar-DZ"/>
        </w:rPr>
        <w:t xml:space="preserve"> النظريّة</w:t>
      </w:r>
      <w:r w:rsidRPr="004A6B5B">
        <w:rPr>
          <w:rFonts w:ascii="Traditional Arabic" w:hAnsi="Traditional Arabic" w:cs="Traditional Arabic"/>
          <w:b/>
          <w:bCs/>
          <w:sz w:val="32"/>
          <w:szCs w:val="32"/>
          <w:lang w:bidi="ar-DZ"/>
        </w:rPr>
        <w:t>:</w:t>
      </w:r>
    </w:p>
    <w:p w14:paraId="6A51B130"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23650E">
        <w:rPr>
          <w:rFonts w:ascii="Traditional Arabic" w:hAnsi="Traditional Arabic" w:cs="Traditional Arabic"/>
          <w:sz w:val="32"/>
          <w:szCs w:val="32"/>
          <w:rtl/>
          <w:lang w:bidi="ar-DZ"/>
        </w:rPr>
        <w:t>- قامت هذه النظريّة أساساً على تجديد وإحياء نظريّة؛</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 xml:space="preserve"> فيشر </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لكنها بدأت تحليلها أيضاً من أنّ كميّة النقود هي المؤثِّر في مستوى</w:t>
      </w:r>
      <w:r>
        <w:rPr>
          <w:rFonts w:ascii="Traditional Arabic" w:hAnsi="Traditional Arabic" w:cs="Traditional Arabic" w:hint="cs"/>
          <w:sz w:val="32"/>
          <w:szCs w:val="32"/>
          <w:rtl/>
          <w:lang w:bidi="ar-DZ"/>
        </w:rPr>
        <w:t xml:space="preserve"> </w:t>
      </w:r>
      <w:r w:rsidRPr="0023650E">
        <w:rPr>
          <w:rFonts w:ascii="Traditional Arabic" w:hAnsi="Traditional Arabic" w:cs="Traditional Arabic"/>
          <w:sz w:val="32"/>
          <w:szCs w:val="32"/>
          <w:rtl/>
          <w:lang w:bidi="ar-DZ"/>
        </w:rPr>
        <w:t>الأسعار، وتجاهلت العمليّة العكسيّة؛</w:t>
      </w:r>
    </w:p>
    <w:p w14:paraId="5B077EA3"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034E8D">
        <w:rPr>
          <w:rtl/>
        </w:rPr>
        <w:t xml:space="preserve"> </w:t>
      </w:r>
      <w:r w:rsidRPr="00034E8D">
        <w:rPr>
          <w:rFonts w:ascii="Traditional Arabic" w:hAnsi="Traditional Arabic" w:cs="Traditional Arabic"/>
          <w:sz w:val="32"/>
          <w:szCs w:val="32"/>
          <w:rtl/>
          <w:lang w:bidi="ar-DZ"/>
        </w:rPr>
        <w:t>أعطت هذه النظريّة أهميّة بالغة للتغيّرات النقديّة في شرح وتفسر</w:t>
      </w:r>
      <w:r>
        <w:rPr>
          <w:rFonts w:ascii="Traditional Arabic" w:hAnsi="Traditional Arabic" w:cs="Traditional Arabic" w:hint="cs"/>
          <w:sz w:val="32"/>
          <w:szCs w:val="32"/>
          <w:rtl/>
          <w:lang w:bidi="ar-DZ"/>
        </w:rPr>
        <w:t xml:space="preserve"> </w:t>
      </w:r>
      <w:r w:rsidRPr="00034E8D">
        <w:rPr>
          <w:rFonts w:ascii="Traditional Arabic" w:hAnsi="Traditional Arabic" w:cs="Traditional Arabic"/>
          <w:sz w:val="32"/>
          <w:szCs w:val="32"/>
          <w:rtl/>
          <w:lang w:bidi="ar-DZ"/>
        </w:rPr>
        <w:t>التقلّبات الاقتصاديّة الكليّة؛ حيث بالغت في دور النقود والسياسة</w:t>
      </w:r>
      <w:r>
        <w:rPr>
          <w:rFonts w:ascii="Traditional Arabic" w:hAnsi="Traditional Arabic" w:cs="Traditional Arabic" w:hint="cs"/>
          <w:sz w:val="32"/>
          <w:szCs w:val="32"/>
          <w:rtl/>
          <w:lang w:bidi="ar-DZ"/>
        </w:rPr>
        <w:t xml:space="preserve"> </w:t>
      </w:r>
      <w:r w:rsidRPr="00034E8D">
        <w:rPr>
          <w:rFonts w:ascii="Traditional Arabic" w:hAnsi="Traditional Arabic" w:cs="Traditional Arabic"/>
          <w:sz w:val="32"/>
          <w:szCs w:val="32"/>
          <w:rtl/>
          <w:lang w:bidi="ar-DZ"/>
        </w:rPr>
        <w:t xml:space="preserve">النقديّة كمؤثر في النشاط الاقتصادي؛ </w:t>
      </w:r>
    </w:p>
    <w:p w14:paraId="49922B40"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862F44">
        <w:rPr>
          <w:rFonts w:ascii="Traditional Arabic" w:hAnsi="Traditional Arabic" w:cs="Traditional Arabic"/>
          <w:sz w:val="32"/>
          <w:szCs w:val="32"/>
          <w:rtl/>
          <w:lang w:bidi="ar-DZ"/>
        </w:rPr>
        <w:t>إن صياغة المُعادلة النهائيّة لهذه النظريّة تعترضها صعوبات تطبيقية</w:t>
      </w:r>
      <w:r>
        <w:rPr>
          <w:rFonts w:ascii="Traditional Arabic" w:hAnsi="Traditional Arabic" w:cs="Traditional Arabic" w:hint="cs"/>
          <w:sz w:val="32"/>
          <w:szCs w:val="32"/>
          <w:rtl/>
          <w:lang w:bidi="ar-DZ"/>
        </w:rPr>
        <w:t xml:space="preserve"> </w:t>
      </w:r>
      <w:r w:rsidRPr="00862F44">
        <w:rPr>
          <w:rFonts w:ascii="Traditional Arabic" w:hAnsi="Traditional Arabic" w:cs="Traditional Arabic"/>
          <w:sz w:val="32"/>
          <w:szCs w:val="32"/>
          <w:rtl/>
          <w:lang w:bidi="ar-DZ"/>
        </w:rPr>
        <w:t>عديدة تتمثّل في اعتمادها على العديد من المتغيّرات الي يصعب</w:t>
      </w:r>
      <w:r>
        <w:rPr>
          <w:rFonts w:ascii="Traditional Arabic" w:hAnsi="Traditional Arabic" w:cs="Traditional Arabic" w:hint="cs"/>
          <w:sz w:val="32"/>
          <w:szCs w:val="32"/>
          <w:rtl/>
          <w:lang w:bidi="ar-DZ"/>
        </w:rPr>
        <w:t xml:space="preserve"> </w:t>
      </w:r>
      <w:r w:rsidRPr="00862F44">
        <w:rPr>
          <w:rFonts w:ascii="Traditional Arabic" w:hAnsi="Traditional Arabic" w:cs="Traditional Arabic"/>
          <w:sz w:val="32"/>
          <w:szCs w:val="32"/>
          <w:rtl/>
          <w:lang w:bidi="ar-DZ"/>
        </w:rPr>
        <w:t xml:space="preserve">حسابها وتقديرها كمّياً </w:t>
      </w:r>
      <w:r>
        <w:rPr>
          <w:rFonts w:ascii="Traditional Arabic" w:hAnsi="Traditional Arabic" w:cs="Traditional Arabic" w:hint="cs"/>
          <w:sz w:val="32"/>
          <w:szCs w:val="32"/>
          <w:rtl/>
          <w:lang w:bidi="ar-DZ"/>
        </w:rPr>
        <w:t>(</w:t>
      </w:r>
      <w:r w:rsidRPr="00862F44">
        <w:rPr>
          <w:rFonts w:ascii="Traditional Arabic" w:hAnsi="Traditional Arabic" w:cs="Traditional Arabic"/>
          <w:sz w:val="32"/>
          <w:szCs w:val="32"/>
          <w:rtl/>
          <w:lang w:bidi="ar-DZ"/>
        </w:rPr>
        <w:t>عائد رأس المال البشري، متغيّرات الأذواق</w:t>
      </w:r>
      <w:r>
        <w:rPr>
          <w:rFonts w:ascii="Traditional Arabic" w:hAnsi="Traditional Arabic" w:cs="Traditional Arabic" w:hint="cs"/>
          <w:sz w:val="32"/>
          <w:szCs w:val="32"/>
          <w:rtl/>
          <w:lang w:bidi="ar-DZ"/>
        </w:rPr>
        <w:t>)</w:t>
      </w:r>
      <w:r w:rsidRPr="00862F4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62F44">
        <w:rPr>
          <w:rFonts w:ascii="Traditional Arabic" w:hAnsi="Traditional Arabic" w:cs="Traditional Arabic"/>
          <w:sz w:val="32"/>
          <w:szCs w:val="32"/>
          <w:rtl/>
          <w:lang w:bidi="ar-DZ"/>
        </w:rPr>
        <w:t>ومن ثم</w:t>
      </w:r>
      <w:r>
        <w:rPr>
          <w:rFonts w:ascii="Traditional Arabic" w:hAnsi="Traditional Arabic" w:cs="Traditional Arabic" w:hint="cs"/>
          <w:sz w:val="32"/>
          <w:szCs w:val="32"/>
          <w:rtl/>
          <w:lang w:bidi="ar-DZ"/>
        </w:rPr>
        <w:t xml:space="preserve"> </w:t>
      </w:r>
      <w:r w:rsidRPr="00862F44">
        <w:rPr>
          <w:rFonts w:ascii="Traditional Arabic" w:hAnsi="Traditional Arabic" w:cs="Traditional Arabic"/>
          <w:sz w:val="32"/>
          <w:szCs w:val="32"/>
          <w:rtl/>
          <w:lang w:bidi="ar-DZ"/>
        </w:rPr>
        <w:t>فالمعادلة هي مجرد نموذج تحليلي.</w:t>
      </w:r>
    </w:p>
    <w:p w14:paraId="07920FA5"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096ED4CF"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7BE6AE96"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23E39A56" w14:textId="77777777" w:rsidR="00C4125B" w:rsidRDefault="00C4125B" w:rsidP="00C4125B">
      <w:pPr>
        <w:pStyle w:val="Titre1"/>
        <w:bidi/>
        <w:jc w:val="left"/>
        <w:rPr>
          <w:rFonts w:ascii="Traditional Arabic" w:hAnsi="Traditional Arabic" w:cs="Traditional Arabic"/>
          <w:b/>
          <w:bCs/>
          <w:rtl/>
          <w:lang w:bidi="ar-DZ"/>
        </w:rPr>
      </w:pPr>
      <w:bookmarkStart w:id="60" w:name="_Toc109548479"/>
      <w:r>
        <w:rPr>
          <w:rFonts w:ascii="Traditional Arabic" w:hAnsi="Traditional Arabic" w:cs="Traditional Arabic" w:hint="cs"/>
          <w:b/>
          <w:bCs/>
          <w:rtl/>
          <w:lang w:bidi="ar-DZ"/>
        </w:rPr>
        <w:lastRenderedPageBreak/>
        <w:t>6. المحاضرة السادسة: البنك المركزي والسياسة النقدية</w:t>
      </w:r>
      <w:bookmarkEnd w:id="60"/>
    </w:p>
    <w:p w14:paraId="6DA49AB3" w14:textId="77777777" w:rsidR="00C4125B" w:rsidRDefault="00C4125B" w:rsidP="00C4125B">
      <w:pPr>
        <w:pStyle w:val="Titre2"/>
        <w:bidi/>
        <w:jc w:val="left"/>
        <w:rPr>
          <w:rFonts w:ascii="Traditional Arabic" w:hAnsi="Traditional Arabic" w:cs="Traditional Arabic"/>
          <w:b/>
          <w:bCs/>
          <w:sz w:val="32"/>
          <w:szCs w:val="32"/>
          <w:rtl/>
          <w:lang w:bidi="ar-DZ"/>
        </w:rPr>
      </w:pPr>
      <w:bookmarkStart w:id="61" w:name="_Toc109548480"/>
      <w:r>
        <w:rPr>
          <w:rFonts w:ascii="Traditional Arabic" w:hAnsi="Traditional Arabic" w:cs="Traditional Arabic" w:hint="cs"/>
          <w:b/>
          <w:bCs/>
          <w:sz w:val="32"/>
          <w:szCs w:val="32"/>
          <w:rtl/>
          <w:lang w:bidi="ar-DZ"/>
        </w:rPr>
        <w:t>1.6 البنك المركزي:</w:t>
      </w:r>
      <w:bookmarkEnd w:id="61"/>
      <w:r>
        <w:rPr>
          <w:rFonts w:ascii="Traditional Arabic" w:hAnsi="Traditional Arabic" w:cs="Traditional Arabic" w:hint="cs"/>
          <w:b/>
          <w:bCs/>
          <w:sz w:val="32"/>
          <w:szCs w:val="32"/>
          <w:rtl/>
          <w:lang w:bidi="ar-DZ"/>
        </w:rPr>
        <w:t xml:space="preserve"> </w:t>
      </w:r>
    </w:p>
    <w:p w14:paraId="5ECFAD7A" w14:textId="77777777" w:rsidR="00C4125B"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يعتبر البنك المركزي أحدث صورة لتطور الجهار المصرفي، نشأ عن الحاجة لتوحيد الإصدار النقدي، بعدما كانت هذه الوظيفة للبنوك التجارية، أي أن البنك المركزي كان أصلا بنكا تجاريا تحول تدريجيا الى البنك المركزي لينفرد بحق الإصدار وبالقيام بالخدمات المصرفية للحكومة، فقد أصبح المقرض الأخير للمؤسسات النقدية والمراقب لحجم الائتمان والمنفذ للسياسة النقدية التي تحددها الدولة، ومن ثم ظهر مصطلح "البنك المركزي" كتعبير متفق عليه بصفة عامة للوظائف المحددة التي تقوم بها هذه المؤسسة النقدية</w:t>
      </w:r>
      <w:r>
        <w:rPr>
          <w:rStyle w:val="Appelnotedebasdep"/>
          <w:rFonts w:ascii="Traditional Arabic" w:hAnsi="Traditional Arabic" w:cs="Traditional Arabic"/>
          <w:sz w:val="32"/>
          <w:szCs w:val="32"/>
          <w:rtl/>
          <w:lang w:bidi="ar-DZ"/>
        </w:rPr>
        <w:footnoteReference w:id="34"/>
      </w:r>
      <w:r>
        <w:rPr>
          <w:rFonts w:ascii="Traditional Arabic" w:hAnsi="Traditional Arabic" w:cs="Traditional Arabic" w:hint="cs"/>
          <w:sz w:val="32"/>
          <w:szCs w:val="32"/>
          <w:rtl/>
          <w:lang w:bidi="ar-DZ"/>
        </w:rPr>
        <w:t>.</w:t>
      </w:r>
    </w:p>
    <w:p w14:paraId="603F0340" w14:textId="77777777" w:rsidR="00C4125B" w:rsidRDefault="00C4125B" w:rsidP="00C4125B">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يختلف البنك المركزي من دولة لأخرى من حيث نطاق مسؤولياته وخصائصه التنظيمية وكذا من حيث علاقته بالسلطات العامة، بسبب اختلاف النظم النقدية والاقتصادية السائدة في كل بلد، </w:t>
      </w:r>
      <w:r w:rsidRPr="004B3566">
        <w:rPr>
          <w:rFonts w:ascii="Traditional Arabic" w:hAnsi="Traditional Arabic" w:cs="Traditional Arabic"/>
          <w:sz w:val="32"/>
          <w:szCs w:val="32"/>
          <w:rtl/>
          <w:lang w:bidi="ar-DZ"/>
        </w:rPr>
        <w:t xml:space="preserve">ويُطلق على البنوك المركزيّة أسماء مختلفة في دول العالم؛ حيث يُطلق عليها في الولايات المُتَّحدة الأمريكيّة نظام الاتحاد </w:t>
      </w:r>
      <w:r w:rsidRPr="004B3566">
        <w:rPr>
          <w:rFonts w:ascii="Traditional Arabic" w:hAnsi="Traditional Arabic" w:cs="Traditional Arabic" w:hint="cs"/>
          <w:sz w:val="32"/>
          <w:szCs w:val="32"/>
          <w:rtl/>
          <w:lang w:bidi="ar-DZ"/>
        </w:rPr>
        <w:t>الفيدرالي</w:t>
      </w:r>
      <w:r>
        <w:rPr>
          <w:rFonts w:ascii="Traditional Arabic" w:hAnsi="Traditional Arabic" w:cs="Traditional Arabic" w:hint="cs"/>
          <w:sz w:val="32"/>
          <w:szCs w:val="32"/>
          <w:rtl/>
          <w:lang w:bidi="ar-DZ"/>
        </w:rPr>
        <w:t xml:space="preserve"> </w:t>
      </w:r>
      <w:proofErr w:type="spellStart"/>
      <w:r w:rsidRPr="00B3243B">
        <w:rPr>
          <w:rFonts w:ascii="Traditional Arabic" w:hAnsi="Traditional Arabic" w:cs="Traditional Arabic"/>
          <w:sz w:val="32"/>
          <w:szCs w:val="32"/>
          <w:lang w:bidi="ar-DZ"/>
        </w:rPr>
        <w:t>Federal</w:t>
      </w:r>
      <w:proofErr w:type="spellEnd"/>
      <w:r>
        <w:rPr>
          <w:rFonts w:ascii="Traditional Arabic" w:hAnsi="Traditional Arabic" w:cs="Traditional Arabic" w:hint="cs"/>
          <w:sz w:val="32"/>
          <w:szCs w:val="32"/>
          <w:rtl/>
          <w:lang w:bidi="ar-DZ"/>
        </w:rPr>
        <w:t xml:space="preserve"> </w:t>
      </w:r>
      <w:r w:rsidRPr="004B3566">
        <w:rPr>
          <w:rFonts w:ascii="Traditional Arabic" w:hAnsi="Traditional Arabic" w:cs="Traditional Arabic"/>
          <w:sz w:val="32"/>
          <w:szCs w:val="32"/>
          <w:lang w:bidi="ar-DZ"/>
        </w:rPr>
        <w:t>Reserve System</w:t>
      </w:r>
      <w:r w:rsidRPr="00B3243B">
        <w:rPr>
          <w:rFonts w:ascii="Traditional Arabic" w:hAnsi="Traditional Arabic" w:cs="Traditional Arabic"/>
          <w:sz w:val="32"/>
          <w:szCs w:val="32"/>
          <w:rtl/>
          <w:lang w:bidi="ar-DZ"/>
        </w:rPr>
        <w:t xml:space="preserve"> </w:t>
      </w:r>
      <w:r w:rsidRPr="004B3566">
        <w:rPr>
          <w:rFonts w:ascii="Traditional Arabic" w:hAnsi="Traditional Arabic" w:cs="Traditional Arabic"/>
          <w:sz w:val="32"/>
          <w:szCs w:val="32"/>
          <w:rtl/>
          <w:lang w:bidi="ar-DZ"/>
        </w:rPr>
        <w:t>وفي الهند أيضاً البنك الفيدرالي كما أنها سميت</w:t>
      </w:r>
      <w:r>
        <w:rPr>
          <w:rFonts w:ascii="Traditional Arabic" w:hAnsi="Traditional Arabic" w:cs="Traditional Arabic" w:hint="cs"/>
          <w:sz w:val="32"/>
          <w:szCs w:val="32"/>
          <w:rtl/>
          <w:lang w:bidi="ar-DZ"/>
        </w:rPr>
        <w:t xml:space="preserve"> </w:t>
      </w:r>
      <w:r w:rsidRPr="00B3243B">
        <w:rPr>
          <w:rFonts w:ascii="Traditional Arabic" w:hAnsi="Traditional Arabic" w:cs="Traditional Arabic"/>
          <w:sz w:val="32"/>
          <w:szCs w:val="32"/>
          <w:rtl/>
          <w:lang w:bidi="ar-DZ"/>
        </w:rPr>
        <w:t xml:space="preserve">بأسماء الدول نفسها </w:t>
      </w:r>
      <w:r w:rsidRPr="00B3243B">
        <w:rPr>
          <w:rFonts w:ascii="Traditional Arabic" w:hAnsi="Traditional Arabic" w:cs="Traditional Arabic" w:hint="cs"/>
          <w:sz w:val="32"/>
          <w:szCs w:val="32"/>
          <w:rtl/>
          <w:lang w:bidi="ar-DZ"/>
        </w:rPr>
        <w:t>مثل:</w:t>
      </w:r>
      <w:r w:rsidRPr="00B3243B">
        <w:rPr>
          <w:rFonts w:ascii="Traditional Arabic" w:hAnsi="Traditional Arabic" w:cs="Traditional Arabic"/>
          <w:sz w:val="32"/>
          <w:szCs w:val="32"/>
          <w:rtl/>
          <w:lang w:bidi="ar-DZ"/>
        </w:rPr>
        <w:t xml:space="preserve"> فرنسا وإنجل</w:t>
      </w:r>
      <w:r>
        <w:rPr>
          <w:rFonts w:ascii="Traditional Arabic" w:hAnsi="Traditional Arabic" w:cs="Traditional Arabic" w:hint="cs"/>
          <w:sz w:val="32"/>
          <w:szCs w:val="32"/>
          <w:rtl/>
          <w:lang w:bidi="ar-DZ"/>
        </w:rPr>
        <w:t>ت</w:t>
      </w:r>
      <w:r w:rsidRPr="00B3243B">
        <w:rPr>
          <w:rFonts w:ascii="Traditional Arabic" w:hAnsi="Traditional Arabic" w:cs="Traditional Arabic"/>
          <w:sz w:val="32"/>
          <w:szCs w:val="32"/>
          <w:rtl/>
          <w:lang w:bidi="ar-DZ"/>
        </w:rPr>
        <w:t>را، كما يُطلق عليها في بعض</w:t>
      </w:r>
      <w:r w:rsidRPr="00B3243B">
        <w:rPr>
          <w:rtl/>
        </w:rPr>
        <w:t xml:space="preserve"> </w:t>
      </w:r>
      <w:r w:rsidRPr="00B3243B">
        <w:rPr>
          <w:rFonts w:ascii="Traditional Arabic" w:hAnsi="Traditional Arabic" w:cs="Traditional Arabic"/>
          <w:sz w:val="32"/>
          <w:szCs w:val="32"/>
          <w:rtl/>
          <w:lang w:bidi="ar-DZ"/>
        </w:rPr>
        <w:t xml:space="preserve">الدول </w:t>
      </w:r>
      <w:r>
        <w:rPr>
          <w:rFonts w:ascii="Traditional Arabic" w:hAnsi="Traditional Arabic" w:cs="Traditional Arabic" w:hint="cs"/>
          <w:sz w:val="32"/>
          <w:szCs w:val="32"/>
          <w:rtl/>
          <w:lang w:bidi="ar-DZ"/>
        </w:rPr>
        <w:t>"</w:t>
      </w:r>
      <w:r w:rsidRPr="00B3243B">
        <w:rPr>
          <w:rFonts w:ascii="Traditional Arabic" w:hAnsi="Traditional Arabic" w:cs="Traditional Arabic"/>
          <w:sz w:val="32"/>
          <w:szCs w:val="32"/>
          <w:rtl/>
          <w:lang w:bidi="ar-DZ"/>
        </w:rPr>
        <w:t xml:space="preserve">مؤسّسة النقد </w:t>
      </w:r>
      <w:r>
        <w:rPr>
          <w:rFonts w:ascii="Traditional Arabic" w:hAnsi="Traditional Arabic" w:cs="Traditional Arabic" w:hint="cs"/>
          <w:sz w:val="32"/>
          <w:szCs w:val="32"/>
          <w:rtl/>
          <w:lang w:bidi="ar-DZ"/>
        </w:rPr>
        <w:t>"</w:t>
      </w:r>
      <w:r w:rsidRPr="00B3243B">
        <w:rPr>
          <w:rFonts w:ascii="Traditional Arabic" w:hAnsi="Traditional Arabic" w:cs="Traditional Arabic"/>
          <w:sz w:val="32"/>
          <w:szCs w:val="32"/>
          <w:rtl/>
          <w:lang w:bidi="ar-DZ"/>
        </w:rPr>
        <w:t xml:space="preserve"> </w:t>
      </w:r>
      <w:r w:rsidRPr="00B3243B">
        <w:rPr>
          <w:rFonts w:ascii="Traditional Arabic" w:hAnsi="Traditional Arabic" w:cs="Traditional Arabic" w:hint="cs"/>
          <w:sz w:val="32"/>
          <w:szCs w:val="32"/>
          <w:rtl/>
          <w:lang w:bidi="ar-DZ"/>
        </w:rPr>
        <w:t>مثل:</w:t>
      </w:r>
      <w:r w:rsidRPr="00B3243B">
        <w:rPr>
          <w:rFonts w:ascii="Traditional Arabic" w:hAnsi="Traditional Arabic" w:cs="Traditional Arabic"/>
          <w:sz w:val="32"/>
          <w:szCs w:val="32"/>
          <w:rtl/>
          <w:lang w:bidi="ar-DZ"/>
        </w:rPr>
        <w:t xml:space="preserve"> السعوديّة والبحرين </w:t>
      </w:r>
      <w:r>
        <w:rPr>
          <w:rFonts w:ascii="Traditional Arabic" w:hAnsi="Traditional Arabic" w:cs="Traditional Arabic" w:hint="cs"/>
          <w:sz w:val="32"/>
          <w:szCs w:val="32"/>
          <w:rtl/>
          <w:lang w:bidi="ar-DZ"/>
        </w:rPr>
        <w:t>(</w:t>
      </w:r>
      <w:r w:rsidRPr="00B3243B">
        <w:rPr>
          <w:rFonts w:ascii="Traditional Arabic" w:hAnsi="Traditional Arabic" w:cs="Traditional Arabic"/>
          <w:sz w:val="32"/>
          <w:szCs w:val="32"/>
          <w:rtl/>
          <w:lang w:bidi="ar-DZ"/>
        </w:rPr>
        <w:t>سابقاً</w:t>
      </w:r>
      <w:r>
        <w:rPr>
          <w:rFonts w:ascii="Traditional Arabic" w:hAnsi="Traditional Arabic" w:cs="Traditional Arabic" w:hint="cs"/>
          <w:sz w:val="32"/>
          <w:szCs w:val="32"/>
          <w:rtl/>
          <w:lang w:bidi="ar-DZ"/>
        </w:rPr>
        <w:t xml:space="preserve">). لكن ومع ذلك هناك خصائص مشتركة تجمعهم متمثلة في الوظائف الأساسية التي تقوم بها. </w:t>
      </w:r>
    </w:p>
    <w:p w14:paraId="6C6C9799" w14:textId="77777777" w:rsidR="00C4125B" w:rsidRPr="00A80892" w:rsidRDefault="00C4125B" w:rsidP="00C4125B">
      <w:pPr>
        <w:pStyle w:val="Titre3"/>
        <w:bidi/>
        <w:jc w:val="left"/>
        <w:rPr>
          <w:rFonts w:ascii="Traditional Arabic" w:hAnsi="Traditional Arabic" w:cs="Traditional Arabic"/>
          <w:b/>
          <w:bCs/>
          <w:sz w:val="32"/>
          <w:szCs w:val="32"/>
          <w:rtl/>
          <w:lang w:bidi="ar-DZ"/>
        </w:rPr>
      </w:pPr>
      <w:bookmarkStart w:id="62" w:name="_Toc109548481"/>
      <w:r w:rsidRPr="00A80892">
        <w:rPr>
          <w:rFonts w:ascii="Traditional Arabic" w:hAnsi="Traditional Arabic" w:cs="Traditional Arabic" w:hint="cs"/>
          <w:b/>
          <w:bCs/>
          <w:sz w:val="32"/>
          <w:szCs w:val="32"/>
          <w:rtl/>
          <w:lang w:bidi="ar-DZ"/>
        </w:rPr>
        <w:t>1.1.6 نشأته</w:t>
      </w:r>
      <w:bookmarkEnd w:id="62"/>
      <w:r w:rsidRPr="00A80892">
        <w:rPr>
          <w:rFonts w:ascii="Traditional Arabic" w:hAnsi="Traditional Arabic" w:cs="Traditional Arabic" w:hint="cs"/>
          <w:b/>
          <w:bCs/>
          <w:sz w:val="32"/>
          <w:szCs w:val="32"/>
          <w:rtl/>
          <w:lang w:bidi="ar-DZ"/>
        </w:rPr>
        <w:t xml:space="preserve"> </w:t>
      </w:r>
    </w:p>
    <w:p w14:paraId="1D00B142"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FF2C5B">
        <w:rPr>
          <w:rFonts w:ascii="Traditional Arabic" w:hAnsi="Traditional Arabic" w:cs="Traditional Arabic"/>
          <w:sz w:val="32"/>
          <w:szCs w:val="32"/>
          <w:rtl/>
          <w:lang w:bidi="ar-DZ"/>
        </w:rPr>
        <w:t>كانت البنوك المركزيّة عند</w:t>
      </w:r>
      <w:r>
        <w:rPr>
          <w:rFonts w:ascii="Traditional Arabic" w:hAnsi="Traditional Arabic" w:cs="Traditional Arabic" w:hint="cs"/>
          <w:sz w:val="32"/>
          <w:szCs w:val="32"/>
          <w:rtl/>
          <w:lang w:bidi="ar-DZ"/>
        </w:rPr>
        <w:t xml:space="preserve"> </w:t>
      </w:r>
      <w:r w:rsidRPr="00FF2C5B">
        <w:rPr>
          <w:rFonts w:ascii="Traditional Arabic" w:hAnsi="Traditional Arabic" w:cs="Traditional Arabic"/>
          <w:sz w:val="32"/>
          <w:szCs w:val="32"/>
          <w:rtl/>
          <w:lang w:bidi="ar-DZ"/>
        </w:rPr>
        <w:t>بداية نشأتها بنوكا تجارية، تستخدم سلطاتها المختلفة من دعم الحكومات</w:t>
      </w:r>
      <w:r>
        <w:rPr>
          <w:rFonts w:ascii="Traditional Arabic" w:hAnsi="Traditional Arabic" w:cs="Traditional Arabic" w:hint="cs"/>
          <w:sz w:val="32"/>
          <w:szCs w:val="32"/>
          <w:rtl/>
          <w:lang w:bidi="ar-DZ"/>
        </w:rPr>
        <w:t xml:space="preserve">، ثم </w:t>
      </w:r>
      <w:r w:rsidRPr="00FF2C5B">
        <w:rPr>
          <w:rFonts w:ascii="Traditional Arabic" w:hAnsi="Traditional Arabic" w:cs="Traditional Arabic"/>
          <w:sz w:val="32"/>
          <w:szCs w:val="32"/>
          <w:rtl/>
          <w:lang w:bidi="ar-DZ"/>
        </w:rPr>
        <w:t>ظهر البنك المركزي السويدي عام 1668 م، وبنك إنجل</w:t>
      </w:r>
      <w:r>
        <w:rPr>
          <w:rFonts w:ascii="Traditional Arabic" w:hAnsi="Traditional Arabic" w:cs="Traditional Arabic" w:hint="cs"/>
          <w:sz w:val="32"/>
          <w:szCs w:val="32"/>
          <w:rtl/>
          <w:lang w:bidi="ar-DZ"/>
        </w:rPr>
        <w:t>ت</w:t>
      </w:r>
      <w:r w:rsidRPr="00FF2C5B">
        <w:rPr>
          <w:rFonts w:ascii="Traditional Arabic" w:hAnsi="Traditional Arabic" w:cs="Traditional Arabic"/>
          <w:sz w:val="32"/>
          <w:szCs w:val="32"/>
          <w:rtl/>
          <w:lang w:bidi="ar-DZ"/>
        </w:rPr>
        <w:t>را عام 1694 م،</w:t>
      </w:r>
      <w:r>
        <w:rPr>
          <w:rFonts w:ascii="Traditional Arabic" w:hAnsi="Traditional Arabic" w:cs="Traditional Arabic" w:hint="cs"/>
          <w:sz w:val="32"/>
          <w:szCs w:val="32"/>
          <w:rtl/>
          <w:lang w:bidi="ar-DZ"/>
        </w:rPr>
        <w:t xml:space="preserve"> </w:t>
      </w:r>
      <w:r w:rsidRPr="00FF2C5B">
        <w:rPr>
          <w:rFonts w:ascii="Traditional Arabic" w:hAnsi="Traditional Arabic" w:cs="Traditional Arabic"/>
          <w:sz w:val="32"/>
          <w:szCs w:val="32"/>
          <w:rtl/>
          <w:lang w:bidi="ar-DZ"/>
        </w:rPr>
        <w:t>وبنك فرنسا عام 1800 م، وبنك هولندا عام 1814 م، وبنك إيطاليا عام</w:t>
      </w:r>
      <w:r>
        <w:rPr>
          <w:rFonts w:ascii="Traditional Arabic" w:hAnsi="Traditional Arabic" w:cs="Traditional Arabic" w:hint="cs"/>
          <w:sz w:val="32"/>
          <w:szCs w:val="32"/>
          <w:rtl/>
          <w:lang w:bidi="ar-DZ"/>
        </w:rPr>
        <w:t xml:space="preserve"> </w:t>
      </w:r>
      <w:r w:rsidRPr="00FF2C5B">
        <w:rPr>
          <w:rFonts w:ascii="Traditional Arabic" w:hAnsi="Traditional Arabic" w:cs="Traditional Arabic"/>
          <w:sz w:val="32"/>
          <w:szCs w:val="32"/>
          <w:rtl/>
          <w:lang w:bidi="ar-DZ"/>
        </w:rPr>
        <w:t>1893</w:t>
      </w:r>
      <w:r w:rsidRPr="00FF2C5B">
        <w:rPr>
          <w:rFonts w:ascii="Traditional Arabic" w:hAnsi="Traditional Arabic" w:cs="Traditional Arabic"/>
          <w:sz w:val="32"/>
          <w:szCs w:val="32"/>
          <w:lang w:bidi="ar-DZ"/>
        </w:rPr>
        <w:t xml:space="preserve"> </w:t>
      </w:r>
      <w:r w:rsidRPr="00FF2C5B">
        <w:rPr>
          <w:rFonts w:ascii="Traditional Arabic" w:hAnsi="Traditional Arabic" w:cs="Traditional Arabic"/>
          <w:sz w:val="32"/>
          <w:szCs w:val="32"/>
          <w:rtl/>
          <w:lang w:bidi="ar-DZ"/>
        </w:rPr>
        <w:t>م، والاحتياطي الفيدرالي عام 1914 م. ومن الملاحظ أن تطور إنشاء</w:t>
      </w:r>
      <w:r>
        <w:rPr>
          <w:rFonts w:ascii="Traditional Arabic" w:hAnsi="Traditional Arabic" w:cs="Traditional Arabic" w:hint="cs"/>
          <w:sz w:val="32"/>
          <w:szCs w:val="32"/>
          <w:rtl/>
          <w:lang w:bidi="ar-DZ"/>
        </w:rPr>
        <w:t xml:space="preserve"> </w:t>
      </w:r>
      <w:r w:rsidRPr="00FF2C5B">
        <w:rPr>
          <w:rFonts w:ascii="Traditional Arabic" w:hAnsi="Traditional Arabic" w:cs="Traditional Arabic"/>
          <w:sz w:val="32"/>
          <w:szCs w:val="32"/>
          <w:rtl/>
          <w:lang w:bidi="ar-DZ"/>
        </w:rPr>
        <w:t xml:space="preserve">البنوك المركزية لم يكن بوترة متجانسة؛ حيث </w:t>
      </w:r>
      <w:r>
        <w:rPr>
          <w:rFonts w:ascii="Traditional Arabic" w:hAnsi="Traditional Arabic" w:cs="Traditional Arabic" w:hint="cs"/>
          <w:sz w:val="32"/>
          <w:szCs w:val="32"/>
          <w:rtl/>
          <w:lang w:bidi="ar-DZ"/>
        </w:rPr>
        <w:t>ا</w:t>
      </w:r>
      <w:r w:rsidRPr="00FF2C5B">
        <w:rPr>
          <w:rFonts w:ascii="Traditional Arabic" w:hAnsi="Traditional Arabic" w:cs="Traditional Arabic"/>
          <w:sz w:val="32"/>
          <w:szCs w:val="32"/>
          <w:rtl/>
          <w:lang w:bidi="ar-DZ"/>
        </w:rPr>
        <w:t>ن حوالي 90 % من هذه</w:t>
      </w:r>
      <w:r>
        <w:rPr>
          <w:rFonts w:ascii="Traditional Arabic" w:hAnsi="Traditional Arabic" w:cs="Traditional Arabic" w:hint="cs"/>
          <w:sz w:val="32"/>
          <w:szCs w:val="32"/>
          <w:rtl/>
          <w:lang w:bidi="ar-DZ"/>
        </w:rPr>
        <w:t xml:space="preserve"> </w:t>
      </w:r>
      <w:r w:rsidRPr="00FF2C5B">
        <w:rPr>
          <w:rFonts w:ascii="Traditional Arabic" w:hAnsi="Traditional Arabic" w:cs="Traditional Arabic"/>
          <w:sz w:val="32"/>
          <w:szCs w:val="32"/>
          <w:rtl/>
          <w:lang w:bidi="ar-DZ"/>
        </w:rPr>
        <w:t>البنوك تأسّست في القرن العشرين.</w:t>
      </w:r>
    </w:p>
    <w:p w14:paraId="3E9D0160"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الجدول التالي يلخص مراحل نشأة وتطور البنوك المركزية</w:t>
      </w:r>
    </w:p>
    <w:p w14:paraId="284A95E5"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506539BF"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p>
    <w:p w14:paraId="56654022" w14:textId="77777777" w:rsidR="00C4125B" w:rsidRPr="008876AE" w:rsidRDefault="00C4125B" w:rsidP="00C4125B">
      <w:pPr>
        <w:bidi/>
        <w:spacing w:line="276" w:lineRule="auto"/>
        <w:ind w:left="360"/>
        <w:jc w:val="both"/>
        <w:rPr>
          <w:rFonts w:ascii="Traditional Arabic" w:hAnsi="Traditional Arabic" w:cs="Traditional Arabic"/>
          <w:b/>
          <w:bCs/>
          <w:sz w:val="32"/>
          <w:szCs w:val="32"/>
          <w:rtl/>
          <w:lang w:bidi="ar-DZ"/>
        </w:rPr>
      </w:pPr>
      <w:r w:rsidRPr="008876AE">
        <w:rPr>
          <w:rFonts w:ascii="Traditional Arabic" w:hAnsi="Traditional Arabic" w:cs="Traditional Arabic" w:hint="cs"/>
          <w:b/>
          <w:bCs/>
          <w:sz w:val="32"/>
          <w:szCs w:val="32"/>
          <w:rtl/>
          <w:lang w:bidi="ar-DZ"/>
        </w:rPr>
        <w:lastRenderedPageBreak/>
        <w:t>جدول رقم (0</w:t>
      </w:r>
      <w:r>
        <w:rPr>
          <w:rFonts w:ascii="Traditional Arabic" w:hAnsi="Traditional Arabic" w:cs="Traditional Arabic" w:hint="cs"/>
          <w:b/>
          <w:bCs/>
          <w:sz w:val="32"/>
          <w:szCs w:val="32"/>
          <w:rtl/>
          <w:lang w:bidi="ar-DZ"/>
        </w:rPr>
        <w:t>1</w:t>
      </w:r>
      <w:r w:rsidRPr="008876AE">
        <w:rPr>
          <w:rFonts w:ascii="Traditional Arabic" w:hAnsi="Traditional Arabic" w:cs="Traditional Arabic" w:hint="cs"/>
          <w:b/>
          <w:bCs/>
          <w:sz w:val="32"/>
          <w:szCs w:val="32"/>
          <w:rtl/>
          <w:lang w:bidi="ar-DZ"/>
        </w:rPr>
        <w:t>): نشأة وتطور دور البنوك المركزية</w:t>
      </w:r>
    </w:p>
    <w:tbl>
      <w:tblPr>
        <w:tblStyle w:val="TableauGrille6Couleur-Accentuation6"/>
        <w:bidiVisual/>
        <w:tblW w:w="0" w:type="auto"/>
        <w:tblLook w:val="04A0" w:firstRow="1" w:lastRow="0" w:firstColumn="1" w:lastColumn="0" w:noHBand="0" w:noVBand="1"/>
      </w:tblPr>
      <w:tblGrid>
        <w:gridCol w:w="1561"/>
        <w:gridCol w:w="7501"/>
      </w:tblGrid>
      <w:tr w:rsidR="00C4125B" w14:paraId="78515331" w14:textId="77777777" w:rsidTr="00193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055A39D6" w14:textId="77777777" w:rsidR="00C4125B" w:rsidRDefault="00C4125B" w:rsidP="00193E21">
            <w:pPr>
              <w:bidi/>
              <w:spacing w:line="276" w:lineRule="auto"/>
              <w:jc w:val="center"/>
              <w:rPr>
                <w:rFonts w:ascii="Traditional Arabic" w:hAnsi="Traditional Arabic" w:cs="Traditional Arabic"/>
                <w:sz w:val="32"/>
                <w:szCs w:val="32"/>
                <w:rtl/>
                <w:lang w:bidi="ar-DZ"/>
              </w:rPr>
            </w:pPr>
            <w:r w:rsidRPr="00B566D9">
              <w:rPr>
                <w:rFonts w:ascii="Traditional Arabic" w:hAnsi="Traditional Arabic" w:cs="Traditional Arabic"/>
                <w:sz w:val="32"/>
                <w:szCs w:val="32"/>
                <w:rtl/>
                <w:lang w:bidi="ar-DZ"/>
              </w:rPr>
              <w:t>التاريخ</w:t>
            </w:r>
          </w:p>
        </w:tc>
        <w:tc>
          <w:tcPr>
            <w:tcW w:w="7501" w:type="dxa"/>
          </w:tcPr>
          <w:p w14:paraId="71698647" w14:textId="77777777" w:rsidR="00C4125B" w:rsidRDefault="00C4125B" w:rsidP="00193E2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B566D9">
              <w:rPr>
                <w:rFonts w:ascii="Traditional Arabic" w:hAnsi="Traditional Arabic" w:cs="Traditional Arabic"/>
                <w:sz w:val="32"/>
                <w:szCs w:val="32"/>
                <w:rtl/>
                <w:lang w:bidi="ar-DZ"/>
              </w:rPr>
              <w:t>دور البنك المركزي</w:t>
            </w:r>
          </w:p>
        </w:tc>
      </w:tr>
      <w:tr w:rsidR="00C4125B" w14:paraId="1BDF6A28"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62F17350" w14:textId="77777777" w:rsidR="00C4125B" w:rsidRPr="00B566D9" w:rsidRDefault="00C4125B" w:rsidP="00193E21">
            <w:pPr>
              <w:spacing w:line="276" w:lineRule="auto"/>
              <w:jc w:val="center"/>
              <w:rPr>
                <w:rFonts w:ascii="Traditional Arabic" w:hAnsi="Traditional Arabic" w:cs="Traditional Arabic"/>
                <w:color w:val="000000" w:themeColor="text1"/>
                <w:sz w:val="32"/>
                <w:szCs w:val="32"/>
                <w:rtl/>
                <w:lang w:bidi="ar-DZ"/>
              </w:rPr>
            </w:pPr>
            <w:r w:rsidRPr="00B566D9">
              <w:rPr>
                <w:rFonts w:ascii="Traditional Arabic" w:hAnsi="Traditional Arabic" w:cs="Traditional Arabic"/>
                <w:color w:val="000000" w:themeColor="text1"/>
                <w:sz w:val="32"/>
                <w:szCs w:val="32"/>
                <w:rtl/>
                <w:lang w:bidi="ar-DZ"/>
              </w:rPr>
              <w:t>القرنان 17</w:t>
            </w:r>
          </w:p>
          <w:p w14:paraId="63E1AF48" w14:textId="77777777" w:rsidR="00C4125B" w:rsidRPr="00B566D9"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B566D9">
              <w:rPr>
                <w:rFonts w:ascii="Traditional Arabic" w:hAnsi="Traditional Arabic" w:cs="Traditional Arabic"/>
                <w:color w:val="000000" w:themeColor="text1"/>
                <w:sz w:val="32"/>
                <w:szCs w:val="32"/>
                <w:rtl/>
                <w:lang w:bidi="ar-DZ"/>
              </w:rPr>
              <w:t>و 18 م</w:t>
            </w:r>
          </w:p>
        </w:tc>
        <w:tc>
          <w:tcPr>
            <w:tcW w:w="7501" w:type="dxa"/>
          </w:tcPr>
          <w:p w14:paraId="640E5A96" w14:textId="77777777" w:rsidR="00C4125B" w:rsidRPr="00B566D9" w:rsidRDefault="00C4125B" w:rsidP="00193E21">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B566D9">
              <w:rPr>
                <w:rFonts w:ascii="Traditional Arabic" w:hAnsi="Traditional Arabic" w:cs="Traditional Arabic"/>
                <w:sz w:val="32"/>
                <w:szCs w:val="32"/>
                <w:lang w:bidi="ar-DZ"/>
              </w:rPr>
              <w:t xml:space="preserve">• </w:t>
            </w:r>
            <w:r w:rsidRPr="00B566D9">
              <w:rPr>
                <w:rFonts w:ascii="Traditional Arabic" w:hAnsi="Traditional Arabic" w:cs="Traditional Arabic"/>
                <w:color w:val="000000" w:themeColor="text1"/>
                <w:sz w:val="32"/>
                <w:szCs w:val="32"/>
                <w:rtl/>
                <w:lang w:bidi="ar-DZ"/>
              </w:rPr>
              <w:t>كانت البنوك التجاريّة تقوم بإصدار النقود وتقبل الودائع وتقدم القروض؛</w:t>
            </w:r>
          </w:p>
          <w:p w14:paraId="15B608E2" w14:textId="77777777" w:rsidR="00C4125B" w:rsidRPr="00B566D9" w:rsidRDefault="00C4125B" w:rsidP="00193E21">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B566D9">
              <w:rPr>
                <w:rFonts w:ascii="Traditional Arabic" w:hAnsi="Traditional Arabic" w:cs="Traditional Arabic"/>
                <w:color w:val="000000" w:themeColor="text1"/>
                <w:sz w:val="32"/>
                <w:szCs w:val="32"/>
                <w:lang w:bidi="ar-DZ"/>
              </w:rPr>
              <w:t xml:space="preserve">• </w:t>
            </w:r>
            <w:r w:rsidRPr="00B566D9">
              <w:rPr>
                <w:rFonts w:ascii="Traditional Arabic" w:hAnsi="Traditional Arabic" w:cs="Traditional Arabic"/>
                <w:color w:val="000000" w:themeColor="text1"/>
                <w:sz w:val="32"/>
                <w:szCs w:val="32"/>
                <w:rtl/>
                <w:lang w:bidi="ar-DZ"/>
              </w:rPr>
              <w:t>في ضوء بساطة وتواضع النشاط الاقتصادي والمالي في تلك الف</w:t>
            </w:r>
            <w:r>
              <w:rPr>
                <w:rFonts w:ascii="Traditional Arabic" w:hAnsi="Traditional Arabic" w:cs="Traditional Arabic" w:hint="cs"/>
                <w:color w:val="000000" w:themeColor="text1"/>
                <w:sz w:val="32"/>
                <w:szCs w:val="32"/>
                <w:rtl/>
                <w:lang w:bidi="ar-DZ"/>
              </w:rPr>
              <w:t>ت</w:t>
            </w:r>
            <w:r w:rsidRPr="00B566D9">
              <w:rPr>
                <w:rFonts w:ascii="Traditional Arabic" w:hAnsi="Traditional Arabic" w:cs="Traditional Arabic"/>
                <w:color w:val="000000" w:themeColor="text1"/>
                <w:sz w:val="32"/>
                <w:szCs w:val="32"/>
                <w:rtl/>
                <w:lang w:bidi="ar-DZ"/>
              </w:rPr>
              <w:t>رة، لم تكن هنالك حاجة لوجود هيئة</w:t>
            </w:r>
            <w:r>
              <w:rPr>
                <w:rFonts w:ascii="Traditional Arabic" w:hAnsi="Traditional Arabic" w:cs="Traditional Arabic" w:hint="cs"/>
                <w:color w:val="000000" w:themeColor="text1"/>
                <w:sz w:val="32"/>
                <w:szCs w:val="32"/>
                <w:rtl/>
                <w:lang w:bidi="ar-DZ"/>
              </w:rPr>
              <w:t xml:space="preserve"> </w:t>
            </w:r>
            <w:r w:rsidRPr="00B566D9">
              <w:rPr>
                <w:rFonts w:ascii="Traditional Arabic" w:hAnsi="Traditional Arabic" w:cs="Traditional Arabic"/>
                <w:color w:val="000000" w:themeColor="text1"/>
                <w:sz w:val="32"/>
                <w:szCs w:val="32"/>
                <w:rtl/>
                <w:lang w:bidi="ar-DZ"/>
              </w:rPr>
              <w:t>إشرافية تتولى رسم سياسة عامة أو تضع القواعد التّنظيميّة لعمل البنوك؛</w:t>
            </w:r>
          </w:p>
          <w:p w14:paraId="037F7828" w14:textId="77777777" w:rsidR="00C4125B" w:rsidRPr="00B566D9" w:rsidRDefault="00C4125B" w:rsidP="00193E2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B566D9">
              <w:rPr>
                <w:rFonts w:ascii="Traditional Arabic" w:hAnsi="Traditional Arabic" w:cs="Traditional Arabic"/>
                <w:color w:val="000000" w:themeColor="text1"/>
                <w:sz w:val="32"/>
                <w:szCs w:val="32"/>
                <w:lang w:bidi="ar-DZ"/>
              </w:rPr>
              <w:t xml:space="preserve">• </w:t>
            </w:r>
            <w:r w:rsidRPr="00B566D9">
              <w:rPr>
                <w:rFonts w:ascii="Traditional Arabic" w:hAnsi="Traditional Arabic" w:cs="Traditional Arabic"/>
                <w:color w:val="000000" w:themeColor="text1"/>
                <w:sz w:val="32"/>
                <w:szCs w:val="32"/>
                <w:rtl/>
                <w:lang w:bidi="ar-DZ"/>
              </w:rPr>
              <w:t>إفراط بعض هذه البنوك وتوسُّعها في إصدار النقود أدى إلى حدوث أزمات مالية انعكست سلبا على</w:t>
            </w:r>
            <w:r>
              <w:rPr>
                <w:rFonts w:ascii="Traditional Arabic" w:hAnsi="Traditional Arabic" w:cs="Traditional Arabic" w:hint="cs"/>
                <w:color w:val="000000" w:themeColor="text1"/>
                <w:sz w:val="32"/>
                <w:szCs w:val="32"/>
                <w:rtl/>
                <w:lang w:bidi="ar-DZ"/>
              </w:rPr>
              <w:t xml:space="preserve"> </w:t>
            </w:r>
            <w:r w:rsidRPr="00B566D9">
              <w:rPr>
                <w:rFonts w:ascii="Traditional Arabic" w:hAnsi="Traditional Arabic" w:cs="Traditional Arabic"/>
                <w:color w:val="000000" w:themeColor="text1"/>
                <w:sz w:val="32"/>
                <w:szCs w:val="32"/>
                <w:rtl/>
                <w:lang w:bidi="ar-DZ"/>
              </w:rPr>
              <w:t>الاقتصاد؛ الأمر الذي استدعى وجود مؤسسة تُعنى بتنظيم النشاط المصرفي وتنظيم عملية إصدار النقود</w:t>
            </w:r>
            <w:r>
              <w:rPr>
                <w:rFonts w:ascii="Traditional Arabic" w:hAnsi="Traditional Arabic" w:cs="Traditional Arabic" w:hint="cs"/>
                <w:color w:val="000000" w:themeColor="text1"/>
                <w:sz w:val="32"/>
                <w:szCs w:val="32"/>
                <w:rtl/>
                <w:lang w:bidi="ar-DZ"/>
              </w:rPr>
              <w:t xml:space="preserve"> </w:t>
            </w:r>
            <w:r w:rsidRPr="00B566D9">
              <w:rPr>
                <w:rFonts w:ascii="Traditional Arabic" w:hAnsi="Traditional Arabic" w:cs="Traditional Arabic"/>
                <w:color w:val="000000" w:themeColor="text1"/>
                <w:sz w:val="32"/>
                <w:szCs w:val="32"/>
                <w:rtl/>
                <w:lang w:bidi="ar-DZ"/>
              </w:rPr>
              <w:t>للتحكّم بعرض النقد؛</w:t>
            </w:r>
          </w:p>
          <w:p w14:paraId="4C3156E5" w14:textId="77777777" w:rsidR="00C4125B" w:rsidRDefault="00C4125B" w:rsidP="00193E21">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B566D9">
              <w:rPr>
                <w:rFonts w:ascii="Traditional Arabic" w:hAnsi="Traditional Arabic" w:cs="Traditional Arabic"/>
                <w:color w:val="000000" w:themeColor="text1"/>
                <w:sz w:val="32"/>
                <w:szCs w:val="32"/>
                <w:rtl/>
                <w:lang w:bidi="ar-DZ"/>
              </w:rPr>
              <w:t>• أُوكلت هذه المَهمّة في بادئ الأمر إلى أحد البنوك القائمة.</w:t>
            </w:r>
          </w:p>
        </w:tc>
      </w:tr>
      <w:tr w:rsidR="00C4125B" w14:paraId="0D67E4C4" w14:textId="77777777" w:rsidTr="00193E21">
        <w:tc>
          <w:tcPr>
            <w:cnfStyle w:val="001000000000" w:firstRow="0" w:lastRow="0" w:firstColumn="1" w:lastColumn="0" w:oddVBand="0" w:evenVBand="0" w:oddHBand="0" w:evenHBand="0" w:firstRowFirstColumn="0" w:firstRowLastColumn="0" w:lastRowFirstColumn="0" w:lastRowLastColumn="0"/>
            <w:tcW w:w="1561" w:type="dxa"/>
            <w:vAlign w:val="center"/>
          </w:tcPr>
          <w:p w14:paraId="64F847A3" w14:textId="77777777" w:rsidR="00C4125B" w:rsidRDefault="00C4125B" w:rsidP="00193E21">
            <w:pPr>
              <w:bidi/>
              <w:spacing w:line="276" w:lineRule="auto"/>
              <w:jc w:val="center"/>
              <w:rPr>
                <w:rFonts w:ascii="Traditional Arabic" w:hAnsi="Traditional Arabic" w:cs="Traditional Arabic"/>
                <w:sz w:val="32"/>
                <w:szCs w:val="32"/>
                <w:rtl/>
                <w:lang w:bidi="ar-DZ"/>
              </w:rPr>
            </w:pPr>
            <w:r w:rsidRPr="001E6064">
              <w:rPr>
                <w:rFonts w:ascii="Traditional Arabic" w:hAnsi="Traditional Arabic" w:cs="Traditional Arabic"/>
                <w:color w:val="000000" w:themeColor="text1"/>
                <w:sz w:val="32"/>
                <w:szCs w:val="32"/>
                <w:rtl/>
                <w:lang w:bidi="ar-DZ"/>
              </w:rPr>
              <w:t>القرن 19 م</w:t>
            </w:r>
          </w:p>
        </w:tc>
        <w:tc>
          <w:tcPr>
            <w:tcW w:w="7501" w:type="dxa"/>
          </w:tcPr>
          <w:p w14:paraId="23E12084" w14:textId="77777777" w:rsidR="00C4125B" w:rsidRDefault="00C4125B" w:rsidP="00193E2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1E6064">
              <w:rPr>
                <w:rFonts w:ascii="Traditional Arabic" w:hAnsi="Traditional Arabic" w:cs="Traditional Arabic"/>
                <w:color w:val="000000" w:themeColor="text1"/>
                <w:sz w:val="32"/>
                <w:szCs w:val="32"/>
                <w:lang w:bidi="ar-DZ"/>
              </w:rPr>
              <w:t xml:space="preserve">• </w:t>
            </w:r>
            <w:r w:rsidRPr="001E6064">
              <w:rPr>
                <w:rFonts w:ascii="Traditional Arabic" w:hAnsi="Traditional Arabic" w:cs="Traditional Arabic"/>
                <w:color w:val="000000" w:themeColor="text1"/>
                <w:sz w:val="32"/>
                <w:szCs w:val="32"/>
                <w:rtl/>
                <w:lang w:bidi="ar-DZ"/>
              </w:rPr>
              <w:t>مع تزايد النشاط الاقتصادي وتزايد احتياجات الحكومات للتّمويل، وتزايد حركة السلع والأموال ع</w:t>
            </w:r>
            <w:r>
              <w:rPr>
                <w:rFonts w:ascii="Traditional Arabic" w:hAnsi="Traditional Arabic" w:cs="Traditional Arabic" w:hint="cs"/>
                <w:color w:val="000000" w:themeColor="text1"/>
                <w:sz w:val="32"/>
                <w:szCs w:val="32"/>
                <w:rtl/>
                <w:lang w:bidi="ar-DZ"/>
              </w:rPr>
              <w:t>ب</w:t>
            </w:r>
            <w:r w:rsidRPr="001E6064">
              <w:rPr>
                <w:rFonts w:ascii="Traditional Arabic" w:hAnsi="Traditional Arabic" w:cs="Traditional Arabic"/>
                <w:color w:val="000000" w:themeColor="text1"/>
                <w:sz w:val="32"/>
                <w:szCs w:val="32"/>
                <w:rtl/>
                <w:lang w:bidi="ar-DZ"/>
              </w:rPr>
              <w:t>ر</w:t>
            </w:r>
            <w:r>
              <w:rPr>
                <w:rFonts w:ascii="Traditional Arabic" w:hAnsi="Traditional Arabic" w:cs="Traditional Arabic" w:hint="cs"/>
                <w:color w:val="000000" w:themeColor="text1"/>
                <w:sz w:val="32"/>
                <w:szCs w:val="32"/>
                <w:rtl/>
                <w:lang w:bidi="ar-DZ"/>
              </w:rPr>
              <w:t xml:space="preserve"> </w:t>
            </w:r>
            <w:r w:rsidRPr="001E6064">
              <w:rPr>
                <w:rFonts w:ascii="Traditional Arabic" w:hAnsi="Traditional Arabic" w:cs="Traditional Arabic"/>
                <w:color w:val="000000" w:themeColor="text1"/>
                <w:sz w:val="32"/>
                <w:szCs w:val="32"/>
                <w:rtl/>
                <w:lang w:bidi="ar-DZ"/>
              </w:rPr>
              <w:t>الحدود، أصبحت المعام</w:t>
            </w:r>
            <w:r>
              <w:rPr>
                <w:rFonts w:ascii="Traditional Arabic" w:hAnsi="Traditional Arabic" w:cs="Traditional Arabic" w:hint="cs"/>
                <w:color w:val="000000" w:themeColor="text1"/>
                <w:sz w:val="32"/>
                <w:szCs w:val="32"/>
                <w:rtl/>
                <w:lang w:bidi="ar-DZ"/>
              </w:rPr>
              <w:t>ل</w:t>
            </w:r>
            <w:r w:rsidRPr="001E6064">
              <w:rPr>
                <w:rFonts w:ascii="Traditional Arabic" w:hAnsi="Traditional Arabic" w:cs="Traditional Arabic"/>
                <w:color w:val="000000" w:themeColor="text1"/>
                <w:sz w:val="32"/>
                <w:szCs w:val="32"/>
                <w:rtl/>
                <w:lang w:bidi="ar-DZ"/>
              </w:rPr>
              <w:t>ات المصرفية أكثر تعقيداً، وظهرت الحاجة إلى وجود هيئة من خارج البنوك</w:t>
            </w:r>
            <w:r>
              <w:rPr>
                <w:rFonts w:ascii="Traditional Arabic" w:hAnsi="Traditional Arabic" w:cs="Traditional Arabic" w:hint="cs"/>
                <w:color w:val="000000" w:themeColor="text1"/>
                <w:sz w:val="32"/>
                <w:szCs w:val="32"/>
                <w:rtl/>
                <w:lang w:bidi="ar-DZ"/>
              </w:rPr>
              <w:t xml:space="preserve"> </w:t>
            </w:r>
            <w:r w:rsidRPr="001E6064">
              <w:rPr>
                <w:rFonts w:ascii="Traditional Arabic" w:hAnsi="Traditional Arabic" w:cs="Traditional Arabic"/>
                <w:color w:val="000000" w:themeColor="text1"/>
                <w:sz w:val="32"/>
                <w:szCs w:val="32"/>
                <w:rtl/>
                <w:lang w:bidi="ar-DZ"/>
              </w:rPr>
              <w:t>لتتولّى عمليّة الإشراف على عمل تلك البنوك وتنظيم العمل المصرفي، بالإضافة إلى تنظيم عمليّة إصدار</w:t>
            </w:r>
            <w:r>
              <w:rPr>
                <w:rFonts w:ascii="Traditional Arabic" w:hAnsi="Traditional Arabic" w:cs="Traditional Arabic" w:hint="cs"/>
                <w:color w:val="000000" w:themeColor="text1"/>
                <w:sz w:val="32"/>
                <w:szCs w:val="32"/>
                <w:rtl/>
                <w:lang w:bidi="ar-DZ"/>
              </w:rPr>
              <w:t xml:space="preserve"> </w:t>
            </w:r>
            <w:r w:rsidRPr="001E6064">
              <w:rPr>
                <w:rFonts w:ascii="Traditional Arabic" w:hAnsi="Traditional Arabic" w:cs="Traditional Arabic"/>
                <w:color w:val="000000" w:themeColor="text1"/>
                <w:sz w:val="32"/>
                <w:szCs w:val="32"/>
                <w:rtl/>
                <w:lang w:bidi="ar-DZ"/>
              </w:rPr>
              <w:t>النقد، فكانت نشأة البنوك المركزيّة؛</w:t>
            </w:r>
          </w:p>
          <w:p w14:paraId="0EA93BCD" w14:textId="77777777" w:rsidR="00C4125B" w:rsidRPr="001E6064" w:rsidRDefault="00C4125B" w:rsidP="00193E2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1E6064">
              <w:rPr>
                <w:rFonts w:ascii="Traditional Arabic" w:hAnsi="Traditional Arabic" w:cs="Traditional Arabic"/>
                <w:color w:val="000000" w:themeColor="text1"/>
                <w:sz w:val="32"/>
                <w:szCs w:val="32"/>
                <w:rtl/>
                <w:lang w:bidi="ar-DZ"/>
              </w:rPr>
              <w:t>• جاء إنشاء البنوك المركزيّة للتحكم في عرض النقود وتنظيم إصدارها.</w:t>
            </w:r>
          </w:p>
        </w:tc>
      </w:tr>
      <w:tr w:rsidR="00C4125B" w14:paraId="4D8B9D44"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65BFFD01" w14:textId="77777777" w:rsidR="00C4125B" w:rsidRPr="001E6064"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1E6064">
              <w:rPr>
                <w:rFonts w:ascii="Traditional Arabic" w:hAnsi="Traditional Arabic" w:cs="Traditional Arabic"/>
                <w:color w:val="000000" w:themeColor="text1"/>
                <w:sz w:val="32"/>
                <w:szCs w:val="32"/>
                <w:rtl/>
                <w:lang w:bidi="ar-DZ"/>
              </w:rPr>
              <w:t>بعد الحرب</w:t>
            </w:r>
          </w:p>
          <w:p w14:paraId="115A0C59" w14:textId="77777777" w:rsidR="00C4125B" w:rsidRPr="001E6064"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1E6064">
              <w:rPr>
                <w:rFonts w:ascii="Traditional Arabic" w:hAnsi="Traditional Arabic" w:cs="Traditional Arabic"/>
                <w:color w:val="000000" w:themeColor="text1"/>
                <w:sz w:val="32"/>
                <w:szCs w:val="32"/>
                <w:rtl/>
                <w:lang w:bidi="ar-DZ"/>
              </w:rPr>
              <w:t>العالميّة</w:t>
            </w:r>
          </w:p>
          <w:p w14:paraId="469864E9" w14:textId="77777777" w:rsidR="00C4125B" w:rsidRPr="001E6064"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1E6064">
              <w:rPr>
                <w:rFonts w:ascii="Traditional Arabic" w:hAnsi="Traditional Arabic" w:cs="Traditional Arabic"/>
                <w:color w:val="000000" w:themeColor="text1"/>
                <w:sz w:val="32"/>
                <w:szCs w:val="32"/>
                <w:rtl/>
                <w:lang w:bidi="ar-DZ"/>
              </w:rPr>
              <w:t>الثانية</w:t>
            </w:r>
          </w:p>
        </w:tc>
        <w:tc>
          <w:tcPr>
            <w:tcW w:w="7501" w:type="dxa"/>
          </w:tcPr>
          <w:p w14:paraId="5F64096C" w14:textId="77777777" w:rsidR="00C4125B" w:rsidRPr="00A96E36" w:rsidRDefault="00C4125B" w:rsidP="00193E21">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A96E36">
              <w:rPr>
                <w:rFonts w:ascii="Traditional Arabic" w:hAnsi="Traditional Arabic" w:cs="Traditional Arabic"/>
                <w:color w:val="000000" w:themeColor="text1"/>
                <w:sz w:val="32"/>
                <w:szCs w:val="32"/>
                <w:lang w:bidi="ar-DZ"/>
              </w:rPr>
              <w:t xml:space="preserve">• </w:t>
            </w:r>
            <w:r w:rsidRPr="00A96E36">
              <w:rPr>
                <w:rFonts w:ascii="Traditional Arabic" w:hAnsi="Traditional Arabic" w:cs="Traditional Arabic"/>
                <w:color w:val="000000" w:themeColor="text1"/>
                <w:sz w:val="32"/>
                <w:szCs w:val="32"/>
                <w:rtl/>
                <w:lang w:bidi="ar-DZ"/>
              </w:rPr>
              <w:t>ضخامة حجم رؤوس الأموال اللّ</w:t>
            </w:r>
            <w:r>
              <w:rPr>
                <w:rFonts w:ascii="Traditional Arabic" w:hAnsi="Traditional Arabic" w:cs="Traditional Arabic" w:hint="cs"/>
                <w:color w:val="000000" w:themeColor="text1"/>
                <w:sz w:val="32"/>
                <w:szCs w:val="32"/>
                <w:rtl/>
                <w:lang w:bidi="ar-DZ"/>
              </w:rPr>
              <w:t>ا</w:t>
            </w:r>
            <w:r w:rsidRPr="00A96E36">
              <w:rPr>
                <w:rFonts w:ascii="Traditional Arabic" w:hAnsi="Traditional Arabic" w:cs="Traditional Arabic"/>
                <w:color w:val="000000" w:themeColor="text1"/>
                <w:sz w:val="32"/>
                <w:szCs w:val="32"/>
                <w:rtl/>
                <w:lang w:bidi="ar-DZ"/>
              </w:rPr>
              <w:t>زمة لإعادة بناء الاقتصادات المُدمرة؛</w:t>
            </w:r>
          </w:p>
          <w:p w14:paraId="1BCA58B7" w14:textId="77777777" w:rsidR="00C4125B" w:rsidRPr="00A96E36" w:rsidRDefault="00C4125B" w:rsidP="00193E2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A96E36">
              <w:rPr>
                <w:rFonts w:ascii="Traditional Arabic" w:hAnsi="Traditional Arabic" w:cs="Traditional Arabic"/>
                <w:color w:val="000000" w:themeColor="text1"/>
                <w:sz w:val="32"/>
                <w:szCs w:val="32"/>
                <w:lang w:bidi="ar-DZ"/>
              </w:rPr>
              <w:t xml:space="preserve">• </w:t>
            </w:r>
            <w:r w:rsidRPr="00A96E36">
              <w:rPr>
                <w:rFonts w:ascii="Traditional Arabic" w:hAnsi="Traditional Arabic" w:cs="Traditional Arabic"/>
                <w:color w:val="000000" w:themeColor="text1"/>
                <w:sz w:val="32"/>
                <w:szCs w:val="32"/>
                <w:rtl/>
                <w:lang w:bidi="ar-DZ"/>
              </w:rPr>
              <w:t>تطورت أهداف ومهام البنوك المركزيّة من دور بسيط يتمثل في عملية إصدار النقود وتنظيم أعمال</w:t>
            </w:r>
            <w:r>
              <w:rPr>
                <w:rFonts w:ascii="Traditional Arabic" w:hAnsi="Traditional Arabic" w:cs="Traditional Arabic" w:hint="cs"/>
                <w:color w:val="000000" w:themeColor="text1"/>
                <w:sz w:val="32"/>
                <w:szCs w:val="32"/>
                <w:rtl/>
                <w:lang w:bidi="ar-DZ"/>
              </w:rPr>
              <w:t xml:space="preserve"> </w:t>
            </w:r>
            <w:r w:rsidRPr="00A96E36">
              <w:rPr>
                <w:rFonts w:ascii="Traditional Arabic" w:hAnsi="Traditional Arabic" w:cs="Traditional Arabic"/>
                <w:color w:val="000000" w:themeColor="text1"/>
                <w:sz w:val="32"/>
                <w:szCs w:val="32"/>
                <w:rtl/>
                <w:lang w:bidi="ar-DZ"/>
              </w:rPr>
              <w:t>البنوك التجاريّة، إلى دور تنموي دعمته الأدبيات الاقتصادية الصادرة عن المؤسسات الدولية كالبنك</w:t>
            </w:r>
            <w:r>
              <w:rPr>
                <w:rFonts w:ascii="Traditional Arabic" w:hAnsi="Traditional Arabic" w:cs="Traditional Arabic" w:hint="cs"/>
                <w:color w:val="000000" w:themeColor="text1"/>
                <w:sz w:val="32"/>
                <w:szCs w:val="32"/>
                <w:rtl/>
                <w:lang w:bidi="ar-DZ"/>
              </w:rPr>
              <w:t xml:space="preserve"> </w:t>
            </w:r>
            <w:r w:rsidRPr="00A96E36">
              <w:rPr>
                <w:rFonts w:ascii="Traditional Arabic" w:hAnsi="Traditional Arabic" w:cs="Traditional Arabic"/>
                <w:color w:val="000000" w:themeColor="text1"/>
                <w:sz w:val="32"/>
                <w:szCs w:val="32"/>
                <w:rtl/>
                <w:lang w:bidi="ar-DZ"/>
              </w:rPr>
              <w:t>والصندوق الدول</w:t>
            </w:r>
            <w:r>
              <w:rPr>
                <w:rFonts w:ascii="Traditional Arabic" w:hAnsi="Traditional Arabic" w:cs="Traditional Arabic" w:hint="cs"/>
                <w:color w:val="000000" w:themeColor="text1"/>
                <w:sz w:val="32"/>
                <w:szCs w:val="32"/>
                <w:rtl/>
                <w:lang w:bidi="ar-DZ"/>
              </w:rPr>
              <w:t>ي</w:t>
            </w:r>
            <w:r w:rsidRPr="00A96E36">
              <w:rPr>
                <w:rFonts w:ascii="Traditional Arabic" w:hAnsi="Traditional Arabic" w:cs="Traditional Arabic"/>
                <w:color w:val="000000" w:themeColor="text1"/>
                <w:sz w:val="32"/>
                <w:szCs w:val="32"/>
                <w:rtl/>
                <w:lang w:bidi="ar-DZ"/>
              </w:rPr>
              <w:t>ين؛</w:t>
            </w:r>
          </w:p>
          <w:p w14:paraId="3CBA2E36" w14:textId="77777777" w:rsidR="00C4125B" w:rsidRDefault="00C4125B" w:rsidP="00193E2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A96E36">
              <w:rPr>
                <w:rFonts w:ascii="Traditional Arabic" w:hAnsi="Traditional Arabic" w:cs="Traditional Arabic"/>
                <w:color w:val="000000" w:themeColor="text1"/>
                <w:sz w:val="32"/>
                <w:szCs w:val="32"/>
                <w:rtl/>
                <w:lang w:bidi="ar-DZ"/>
              </w:rPr>
              <w:t xml:space="preserve">• ظهور بنوك مركزيّة عربيّة بدأت في العراق 1947 م، والسعوديّة 1952 م، وسورية 1953 </w:t>
            </w:r>
            <w:r w:rsidRPr="00A96E36">
              <w:rPr>
                <w:rFonts w:ascii="Traditional Arabic" w:hAnsi="Traditional Arabic" w:cs="Traditional Arabic" w:hint="cs"/>
                <w:color w:val="000000" w:themeColor="text1"/>
                <w:sz w:val="32"/>
                <w:szCs w:val="32"/>
                <w:rtl/>
                <w:lang w:bidi="ar-DZ"/>
              </w:rPr>
              <w:t>م.</w:t>
            </w:r>
          </w:p>
        </w:tc>
      </w:tr>
      <w:tr w:rsidR="00C4125B" w14:paraId="0EFFDD0D" w14:textId="77777777" w:rsidTr="00193E21">
        <w:tc>
          <w:tcPr>
            <w:cnfStyle w:val="001000000000" w:firstRow="0" w:lastRow="0" w:firstColumn="1" w:lastColumn="0" w:oddVBand="0" w:evenVBand="0" w:oddHBand="0" w:evenHBand="0" w:firstRowFirstColumn="0" w:firstRowLastColumn="0" w:lastRowFirstColumn="0" w:lastRowLastColumn="0"/>
            <w:tcW w:w="1561" w:type="dxa"/>
            <w:vAlign w:val="center"/>
          </w:tcPr>
          <w:p w14:paraId="001D16C5" w14:textId="77777777" w:rsidR="00C4125B" w:rsidRPr="00092AD0"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092AD0">
              <w:rPr>
                <w:rFonts w:ascii="Traditional Arabic" w:hAnsi="Traditional Arabic" w:cs="Traditional Arabic"/>
                <w:color w:val="000000" w:themeColor="text1"/>
                <w:sz w:val="32"/>
                <w:szCs w:val="32"/>
                <w:rtl/>
                <w:lang w:bidi="ar-DZ"/>
              </w:rPr>
              <w:t>منذ انتهاء</w:t>
            </w:r>
          </w:p>
          <w:p w14:paraId="76FF279B" w14:textId="77777777" w:rsidR="00C4125B" w:rsidRPr="00092AD0"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092AD0">
              <w:rPr>
                <w:rFonts w:ascii="Traditional Arabic" w:hAnsi="Traditional Arabic" w:cs="Traditional Arabic"/>
                <w:color w:val="000000" w:themeColor="text1"/>
                <w:sz w:val="32"/>
                <w:szCs w:val="32"/>
                <w:rtl/>
                <w:lang w:bidi="ar-DZ"/>
              </w:rPr>
              <w:t>الحرب</w:t>
            </w:r>
          </w:p>
          <w:p w14:paraId="359F4D50" w14:textId="77777777" w:rsidR="00C4125B" w:rsidRPr="00092AD0"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092AD0">
              <w:rPr>
                <w:rFonts w:ascii="Traditional Arabic" w:hAnsi="Traditional Arabic" w:cs="Traditional Arabic"/>
                <w:color w:val="000000" w:themeColor="text1"/>
                <w:sz w:val="32"/>
                <w:szCs w:val="32"/>
                <w:rtl/>
                <w:lang w:bidi="ar-DZ"/>
              </w:rPr>
              <w:t>العالميّة</w:t>
            </w:r>
          </w:p>
          <w:p w14:paraId="3B65BC6C" w14:textId="77777777" w:rsidR="00C4125B" w:rsidRPr="00092AD0"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092AD0">
              <w:rPr>
                <w:rFonts w:ascii="Traditional Arabic" w:hAnsi="Traditional Arabic" w:cs="Traditional Arabic"/>
                <w:color w:val="000000" w:themeColor="text1"/>
                <w:sz w:val="32"/>
                <w:szCs w:val="32"/>
                <w:rtl/>
                <w:lang w:bidi="ar-DZ"/>
              </w:rPr>
              <w:t>الثانية</w:t>
            </w:r>
          </w:p>
          <w:p w14:paraId="48FA4437" w14:textId="77777777" w:rsidR="00C4125B" w:rsidRPr="00092AD0"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092AD0">
              <w:rPr>
                <w:rFonts w:ascii="Traditional Arabic" w:hAnsi="Traditional Arabic" w:cs="Traditional Arabic"/>
                <w:color w:val="000000" w:themeColor="text1"/>
                <w:sz w:val="32"/>
                <w:szCs w:val="32"/>
                <w:rtl/>
                <w:lang w:bidi="ar-DZ"/>
              </w:rPr>
              <w:lastRenderedPageBreak/>
              <w:t>وحتى</w:t>
            </w:r>
          </w:p>
          <w:p w14:paraId="4417C8AC" w14:textId="77777777" w:rsidR="00C4125B" w:rsidRPr="00092AD0"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092AD0">
              <w:rPr>
                <w:rFonts w:ascii="Traditional Arabic" w:hAnsi="Traditional Arabic" w:cs="Traditional Arabic"/>
                <w:color w:val="000000" w:themeColor="text1"/>
                <w:sz w:val="32"/>
                <w:szCs w:val="32"/>
                <w:rtl/>
                <w:lang w:bidi="ar-DZ"/>
              </w:rPr>
              <w:t>أواخر</w:t>
            </w:r>
          </w:p>
          <w:p w14:paraId="5F7A4E64" w14:textId="77777777" w:rsidR="00C4125B" w:rsidRDefault="00C4125B" w:rsidP="00193E21">
            <w:pPr>
              <w:bidi/>
              <w:spacing w:line="276" w:lineRule="auto"/>
              <w:jc w:val="center"/>
              <w:rPr>
                <w:rFonts w:ascii="Traditional Arabic" w:hAnsi="Traditional Arabic" w:cs="Traditional Arabic"/>
                <w:sz w:val="32"/>
                <w:szCs w:val="32"/>
                <w:rtl/>
                <w:lang w:bidi="ar-DZ"/>
              </w:rPr>
            </w:pPr>
            <w:r w:rsidRPr="00092AD0">
              <w:rPr>
                <w:rFonts w:ascii="Traditional Arabic" w:hAnsi="Traditional Arabic" w:cs="Traditional Arabic"/>
                <w:color w:val="000000" w:themeColor="text1"/>
                <w:sz w:val="32"/>
                <w:szCs w:val="32"/>
                <w:rtl/>
                <w:lang w:bidi="ar-DZ"/>
              </w:rPr>
              <w:t>السبعينيّا</w:t>
            </w:r>
            <w:r w:rsidRPr="00092AD0">
              <w:rPr>
                <w:rFonts w:ascii="Traditional Arabic" w:hAnsi="Traditional Arabic" w:cs="Traditional Arabic" w:hint="cs"/>
                <w:color w:val="000000" w:themeColor="text1"/>
                <w:sz w:val="32"/>
                <w:szCs w:val="32"/>
                <w:rtl/>
                <w:lang w:bidi="ar-DZ"/>
              </w:rPr>
              <w:t>ت</w:t>
            </w:r>
          </w:p>
        </w:tc>
        <w:tc>
          <w:tcPr>
            <w:tcW w:w="7501" w:type="dxa"/>
          </w:tcPr>
          <w:p w14:paraId="721E3F59" w14:textId="77777777" w:rsidR="00C4125B" w:rsidRPr="00FB63E1" w:rsidRDefault="00C4125B" w:rsidP="00193E2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lang w:bidi="ar-DZ"/>
              </w:rPr>
              <w:lastRenderedPageBreak/>
              <w:t xml:space="preserve">• </w:t>
            </w:r>
            <w:r w:rsidRPr="00FB63E1">
              <w:rPr>
                <w:rFonts w:ascii="Traditional Arabic" w:hAnsi="Traditional Arabic" w:cs="Traditional Arabic"/>
                <w:color w:val="000000" w:themeColor="text1"/>
                <w:sz w:val="32"/>
                <w:szCs w:val="32"/>
                <w:rtl/>
                <w:lang w:bidi="ar-DZ"/>
              </w:rPr>
              <w:t>راجت فكرة تدخل الدولة في النشاط الاقتصادي، وهيمنت على معظم الدول فكرة التخطيط الاقتصادي</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لتحقيق التنمية؛</w:t>
            </w:r>
          </w:p>
          <w:p w14:paraId="0D711E30" w14:textId="77777777" w:rsidR="00C4125B" w:rsidRPr="00FB63E1" w:rsidRDefault="00C4125B" w:rsidP="00193E2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lang w:bidi="ar-DZ"/>
              </w:rPr>
              <w:t xml:space="preserve">• </w:t>
            </w:r>
            <w:r w:rsidRPr="00FB63E1">
              <w:rPr>
                <w:rFonts w:ascii="Traditional Arabic" w:hAnsi="Traditional Arabic" w:cs="Traditional Arabic"/>
                <w:color w:val="000000" w:themeColor="text1"/>
                <w:sz w:val="32"/>
                <w:szCs w:val="32"/>
                <w:rtl/>
                <w:lang w:bidi="ar-DZ"/>
              </w:rPr>
              <w:t>فرض هذا الواقع على البنوك المركزيّة في الدول النامية أن تتجاوز في سياستها النقدية هدف الاستقرار</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النقدي إلى هدف الإسهام في دعم النّمو الاقتصادي؛</w:t>
            </w:r>
          </w:p>
          <w:p w14:paraId="479FDDCC" w14:textId="77777777" w:rsidR="00C4125B" w:rsidRPr="00FB63E1" w:rsidRDefault="00C4125B" w:rsidP="00193E2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lang w:bidi="ar-DZ"/>
              </w:rPr>
              <w:lastRenderedPageBreak/>
              <w:t xml:space="preserve">• </w:t>
            </w:r>
            <w:r w:rsidRPr="00FB63E1">
              <w:rPr>
                <w:rFonts w:ascii="Traditional Arabic" w:hAnsi="Traditional Arabic" w:cs="Traditional Arabic"/>
                <w:color w:val="000000" w:themeColor="text1"/>
                <w:sz w:val="32"/>
                <w:szCs w:val="32"/>
                <w:rtl/>
                <w:lang w:bidi="ar-DZ"/>
              </w:rPr>
              <w:t>توسعت البنوك المركزيّة في تمويل عجوزات الموازنات العامّة للحكومات، ولجأت إلى التّأثر في السياسات</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الائتمانيّة للبنوك؛ من خ</w:t>
            </w:r>
            <w:r>
              <w:rPr>
                <w:rFonts w:ascii="Traditional Arabic" w:hAnsi="Traditional Arabic" w:cs="Traditional Arabic" w:hint="cs"/>
                <w:color w:val="000000" w:themeColor="text1"/>
                <w:sz w:val="32"/>
                <w:szCs w:val="32"/>
                <w:rtl/>
                <w:lang w:bidi="ar-DZ"/>
              </w:rPr>
              <w:t>ل</w:t>
            </w:r>
            <w:r w:rsidRPr="00FB63E1">
              <w:rPr>
                <w:rFonts w:ascii="Traditional Arabic" w:hAnsi="Traditional Arabic" w:cs="Traditional Arabic"/>
                <w:color w:val="000000" w:themeColor="text1"/>
                <w:sz w:val="32"/>
                <w:szCs w:val="32"/>
                <w:rtl/>
                <w:lang w:bidi="ar-DZ"/>
              </w:rPr>
              <w:t>ال الإجراءات الانتقائية لتوجيه الائتمان نحو القطاعات ال</w:t>
            </w:r>
            <w:r>
              <w:rPr>
                <w:rFonts w:ascii="Traditional Arabic" w:hAnsi="Traditional Arabic" w:cs="Traditional Arabic" w:hint="cs"/>
                <w:color w:val="000000" w:themeColor="text1"/>
                <w:sz w:val="32"/>
                <w:szCs w:val="32"/>
                <w:rtl/>
                <w:lang w:bidi="ar-DZ"/>
              </w:rPr>
              <w:t>ت</w:t>
            </w:r>
            <w:r w:rsidRPr="00FB63E1">
              <w:rPr>
                <w:rFonts w:ascii="Traditional Arabic" w:hAnsi="Traditional Arabic" w:cs="Traditional Arabic"/>
                <w:color w:val="000000" w:themeColor="text1"/>
                <w:sz w:val="32"/>
                <w:szCs w:val="32"/>
                <w:rtl/>
                <w:lang w:bidi="ar-DZ"/>
              </w:rPr>
              <w:t>ي ترغب الدولة</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بتنميتها، وخاصّة قطاعات الإنتاج السلعي كالصناعة والزراعة؛</w:t>
            </w:r>
          </w:p>
          <w:p w14:paraId="5B0CA417" w14:textId="77777777" w:rsidR="00C4125B" w:rsidRPr="00FB63E1" w:rsidRDefault="00C4125B" w:rsidP="00193E21">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lang w:bidi="ar-DZ"/>
              </w:rPr>
              <w:t xml:space="preserve">• </w:t>
            </w:r>
            <w:r w:rsidRPr="00FB63E1">
              <w:rPr>
                <w:rFonts w:ascii="Traditional Arabic" w:hAnsi="Traditional Arabic" w:cs="Traditional Arabic"/>
                <w:color w:val="000000" w:themeColor="text1"/>
                <w:sz w:val="32"/>
                <w:szCs w:val="32"/>
                <w:rtl/>
                <w:lang w:bidi="ar-DZ"/>
              </w:rPr>
              <w:t>فشل هذا النهج في تحقيق هدف زيادة معدّل النّمو الاقتصادي، وأسهم في زيادة معدّلات التضخم، وقاد</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إلى أزمات مالية في كثر من دول العالم النامية، وبخاصّة دول أمريكا اللاتينية.</w:t>
            </w:r>
          </w:p>
        </w:tc>
      </w:tr>
      <w:tr w:rsidR="00C4125B" w14:paraId="75C2F11F"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08CFF545" w14:textId="77777777" w:rsidR="00C4125B" w:rsidRPr="00FB63E1"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rtl/>
                <w:lang w:bidi="ar-DZ"/>
              </w:rPr>
              <w:lastRenderedPageBreak/>
              <w:t>من</w:t>
            </w:r>
          </w:p>
          <w:p w14:paraId="2D011EBA" w14:textId="77777777" w:rsidR="00C4125B" w:rsidRPr="00FB63E1"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rtl/>
                <w:lang w:bidi="ar-DZ"/>
              </w:rPr>
              <w:t>الثمانينيّات</w:t>
            </w:r>
          </w:p>
          <w:p w14:paraId="1F048410" w14:textId="77777777" w:rsidR="00C4125B" w:rsidRPr="00FB63E1"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rtl/>
                <w:lang w:bidi="ar-DZ"/>
              </w:rPr>
              <w:t>إلى الوقت</w:t>
            </w:r>
          </w:p>
          <w:p w14:paraId="0B4B2006" w14:textId="77777777" w:rsidR="00C4125B" w:rsidRPr="00092AD0" w:rsidRDefault="00C4125B" w:rsidP="00193E21">
            <w:pPr>
              <w:bidi/>
              <w:spacing w:line="276" w:lineRule="auto"/>
              <w:jc w:val="center"/>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rtl/>
                <w:lang w:bidi="ar-DZ"/>
              </w:rPr>
              <w:t>الحاضر</w:t>
            </w:r>
          </w:p>
        </w:tc>
        <w:tc>
          <w:tcPr>
            <w:tcW w:w="7501" w:type="dxa"/>
          </w:tcPr>
          <w:p w14:paraId="5C184139" w14:textId="77777777" w:rsidR="00C4125B" w:rsidRPr="00FB63E1" w:rsidRDefault="00C4125B" w:rsidP="00193E2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lang w:bidi="ar-DZ"/>
              </w:rPr>
              <w:t xml:space="preserve">• </w:t>
            </w:r>
            <w:r w:rsidRPr="00FB63E1">
              <w:rPr>
                <w:rFonts w:ascii="Traditional Arabic" w:hAnsi="Traditional Arabic" w:cs="Traditional Arabic"/>
                <w:color w:val="000000" w:themeColor="text1"/>
                <w:sz w:val="32"/>
                <w:szCs w:val="32"/>
                <w:rtl/>
                <w:lang w:bidi="ar-DZ"/>
              </w:rPr>
              <w:t>أصبح دور البنك المركزي يتمركز حول إرساء سياسة نقديّة سليمة ذات فاعليّة عالية في تحقيق</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الاستقرار النقدي بالدرجة الأولى؛</w:t>
            </w:r>
          </w:p>
          <w:p w14:paraId="298B06A5" w14:textId="77777777" w:rsidR="00C4125B" w:rsidRPr="00FB63E1" w:rsidRDefault="00C4125B" w:rsidP="00193E2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lang w:bidi="ar-DZ"/>
              </w:rPr>
              <w:t xml:space="preserve">• </w:t>
            </w:r>
            <w:r w:rsidRPr="00FB63E1">
              <w:rPr>
                <w:rFonts w:ascii="Traditional Arabic" w:hAnsi="Traditional Arabic" w:cs="Traditional Arabic"/>
                <w:color w:val="000000" w:themeColor="text1"/>
                <w:sz w:val="32"/>
                <w:szCs w:val="32"/>
                <w:rtl/>
                <w:lang w:bidi="ar-DZ"/>
              </w:rPr>
              <w:t>انصرفت البنوك المركزيّة في بعض الدول المُتقدمة ال</w:t>
            </w:r>
            <w:r>
              <w:rPr>
                <w:rFonts w:ascii="Traditional Arabic" w:hAnsi="Traditional Arabic" w:cs="Traditional Arabic" w:hint="cs"/>
                <w:color w:val="000000" w:themeColor="text1"/>
                <w:sz w:val="32"/>
                <w:szCs w:val="32"/>
                <w:rtl/>
                <w:lang w:bidi="ar-DZ"/>
              </w:rPr>
              <w:t>ت</w:t>
            </w:r>
            <w:r w:rsidRPr="00FB63E1">
              <w:rPr>
                <w:rFonts w:ascii="Traditional Arabic" w:hAnsi="Traditional Arabic" w:cs="Traditional Arabic"/>
                <w:color w:val="000000" w:themeColor="text1"/>
                <w:sz w:val="32"/>
                <w:szCs w:val="32"/>
                <w:rtl/>
                <w:lang w:bidi="ar-DZ"/>
              </w:rPr>
              <w:t>ي فصلت وظيفة الإشراف والتنظيم عن بنوكها</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المركزية، إلى التّركيز على استهداف معدّل التضخّم كهدف رئيس لسياستها النقديّة؛ وذلك في ضوء</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تحرير أسواق رأس المال في العالم؛</w:t>
            </w:r>
          </w:p>
          <w:p w14:paraId="558AA0BC" w14:textId="77777777" w:rsidR="00C4125B" w:rsidRPr="00FB63E1" w:rsidRDefault="00C4125B" w:rsidP="00193E2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FB63E1">
              <w:rPr>
                <w:rFonts w:ascii="Traditional Arabic" w:hAnsi="Traditional Arabic" w:cs="Traditional Arabic"/>
                <w:color w:val="000000" w:themeColor="text1"/>
                <w:sz w:val="32"/>
                <w:szCs w:val="32"/>
                <w:lang w:bidi="ar-DZ"/>
              </w:rPr>
              <w:t xml:space="preserve">• </w:t>
            </w:r>
            <w:r w:rsidRPr="00FB63E1">
              <w:rPr>
                <w:rFonts w:ascii="Traditional Arabic" w:hAnsi="Traditional Arabic" w:cs="Traditional Arabic"/>
                <w:color w:val="000000" w:themeColor="text1"/>
                <w:sz w:val="32"/>
                <w:szCs w:val="32"/>
                <w:rtl/>
                <w:lang w:bidi="ar-DZ"/>
              </w:rPr>
              <w:t>تعتر البنوك المركزيّة ال</w:t>
            </w:r>
            <w:r>
              <w:rPr>
                <w:rFonts w:ascii="Traditional Arabic" w:hAnsi="Traditional Arabic" w:cs="Traditional Arabic" w:hint="cs"/>
                <w:color w:val="000000" w:themeColor="text1"/>
                <w:sz w:val="32"/>
                <w:szCs w:val="32"/>
                <w:rtl/>
                <w:lang w:bidi="ar-DZ"/>
              </w:rPr>
              <w:t>ت</w:t>
            </w:r>
            <w:r w:rsidRPr="00FB63E1">
              <w:rPr>
                <w:rFonts w:ascii="Traditional Arabic" w:hAnsi="Traditional Arabic" w:cs="Traditional Arabic"/>
                <w:color w:val="000000" w:themeColor="text1"/>
                <w:sz w:val="32"/>
                <w:szCs w:val="32"/>
                <w:rtl/>
                <w:lang w:bidi="ar-DZ"/>
              </w:rPr>
              <w:t>ي تتول</w:t>
            </w:r>
            <w:r>
              <w:rPr>
                <w:rFonts w:ascii="Traditional Arabic" w:hAnsi="Traditional Arabic" w:cs="Traditional Arabic" w:hint="cs"/>
                <w:color w:val="000000" w:themeColor="text1"/>
                <w:sz w:val="32"/>
                <w:szCs w:val="32"/>
                <w:rtl/>
                <w:lang w:bidi="ar-DZ"/>
              </w:rPr>
              <w:t xml:space="preserve">ى </w:t>
            </w:r>
            <w:r w:rsidRPr="00FB63E1">
              <w:rPr>
                <w:rFonts w:ascii="Traditional Arabic" w:hAnsi="Traditional Arabic" w:cs="Traditional Arabic"/>
                <w:color w:val="000000" w:themeColor="text1"/>
                <w:sz w:val="32"/>
                <w:szCs w:val="32"/>
                <w:rtl/>
                <w:lang w:bidi="ar-DZ"/>
              </w:rPr>
              <w:t>مهام التّنظيم والرّقابة على البنوك، مسؤولة عن توفر البيئة المصرفيّة</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المناسبة، وعن ضمان سامة الأوضاع المصرفيّة إلى جانب رسم وتنفيذ السياسة النقديّة؛</w:t>
            </w:r>
          </w:p>
          <w:p w14:paraId="4245405C" w14:textId="77777777" w:rsidR="00C4125B" w:rsidRPr="00FB63E1" w:rsidRDefault="00C4125B" w:rsidP="00193E21">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lang w:bidi="ar-DZ"/>
              </w:rPr>
            </w:pPr>
            <w:r w:rsidRPr="00FB63E1">
              <w:rPr>
                <w:rFonts w:ascii="Traditional Arabic" w:hAnsi="Traditional Arabic" w:cs="Traditional Arabic"/>
                <w:color w:val="000000" w:themeColor="text1"/>
                <w:sz w:val="32"/>
                <w:szCs w:val="32"/>
                <w:lang w:bidi="ar-DZ"/>
              </w:rPr>
              <w:t xml:space="preserve">• </w:t>
            </w:r>
            <w:r w:rsidRPr="00FB63E1">
              <w:rPr>
                <w:rFonts w:ascii="Traditional Arabic" w:hAnsi="Traditional Arabic" w:cs="Traditional Arabic"/>
                <w:color w:val="000000" w:themeColor="text1"/>
                <w:sz w:val="32"/>
                <w:szCs w:val="32"/>
                <w:rtl/>
                <w:lang w:bidi="ar-DZ"/>
              </w:rPr>
              <w:t xml:space="preserve">أصبحت السياسة النقديّة تركّز على الاستقرار النّقدي الدّاخلي </w:t>
            </w:r>
            <w:r>
              <w:rPr>
                <w:rFonts w:ascii="Traditional Arabic" w:hAnsi="Traditional Arabic" w:cs="Traditional Arabic" w:hint="cs"/>
                <w:color w:val="000000" w:themeColor="text1"/>
                <w:sz w:val="32"/>
                <w:szCs w:val="32"/>
                <w:rtl/>
                <w:lang w:bidi="ar-DZ"/>
              </w:rPr>
              <w:t>(</w:t>
            </w:r>
            <w:r w:rsidRPr="00FB63E1">
              <w:rPr>
                <w:rFonts w:ascii="Traditional Arabic" w:hAnsi="Traditional Arabic" w:cs="Traditional Arabic"/>
                <w:color w:val="000000" w:themeColor="text1"/>
                <w:sz w:val="32"/>
                <w:szCs w:val="32"/>
                <w:rtl/>
                <w:lang w:bidi="ar-DZ"/>
              </w:rPr>
              <w:t xml:space="preserve">استقرار المستوى العام </w:t>
            </w:r>
            <w:r w:rsidRPr="00FB63E1">
              <w:rPr>
                <w:rFonts w:ascii="Traditional Arabic" w:hAnsi="Traditional Arabic" w:cs="Traditional Arabic" w:hint="cs"/>
                <w:color w:val="000000" w:themeColor="text1"/>
                <w:sz w:val="32"/>
                <w:szCs w:val="32"/>
                <w:rtl/>
                <w:lang w:bidi="ar-DZ"/>
              </w:rPr>
              <w:t>للأسعار</w:t>
            </w:r>
            <w:r w:rsidRPr="00FB63E1">
              <w:rPr>
                <w:rFonts w:ascii="Traditional Arabic" w:hAnsi="Traditional Arabic" w:cs="Traditional Arabic"/>
                <w:color w:val="000000" w:themeColor="text1"/>
                <w:sz w:val="32"/>
                <w:szCs w:val="32"/>
                <w:lang w:bidi="ar-DZ"/>
              </w:rPr>
              <w:t xml:space="preserve"> (</w:t>
            </w:r>
            <w:r w:rsidRPr="00FB63E1">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 xml:space="preserve">والاستقرار النقدي الخارجي </w:t>
            </w:r>
            <w:r>
              <w:rPr>
                <w:rFonts w:ascii="Traditional Arabic" w:hAnsi="Traditional Arabic" w:cs="Traditional Arabic" w:hint="cs"/>
                <w:color w:val="000000" w:themeColor="text1"/>
                <w:sz w:val="32"/>
                <w:szCs w:val="32"/>
                <w:rtl/>
                <w:lang w:bidi="ar-DZ"/>
              </w:rPr>
              <w:t>(</w:t>
            </w:r>
            <w:r w:rsidRPr="00FB63E1">
              <w:rPr>
                <w:rFonts w:ascii="Traditional Arabic" w:hAnsi="Traditional Arabic" w:cs="Traditional Arabic"/>
                <w:color w:val="000000" w:themeColor="text1"/>
                <w:sz w:val="32"/>
                <w:szCs w:val="32"/>
                <w:rtl/>
                <w:lang w:bidi="ar-DZ"/>
              </w:rPr>
              <w:t xml:space="preserve">استقرار سعر </w:t>
            </w:r>
            <w:r w:rsidRPr="00FB63E1">
              <w:rPr>
                <w:rFonts w:ascii="Traditional Arabic" w:hAnsi="Traditional Arabic" w:cs="Traditional Arabic" w:hint="cs"/>
                <w:color w:val="000000" w:themeColor="text1"/>
                <w:sz w:val="32"/>
                <w:szCs w:val="32"/>
                <w:rtl/>
                <w:lang w:bidi="ar-DZ"/>
              </w:rPr>
              <w:t>الصرف</w:t>
            </w:r>
            <w:r>
              <w:rPr>
                <w:rFonts w:ascii="Traditional Arabic" w:hAnsi="Traditional Arabic" w:cs="Traditional Arabic" w:hint="cs"/>
                <w:color w:val="000000" w:themeColor="text1"/>
                <w:sz w:val="32"/>
                <w:szCs w:val="32"/>
                <w:rtl/>
                <w:lang w:bidi="ar-DZ"/>
              </w:rPr>
              <w:t>)</w:t>
            </w:r>
            <w:r w:rsidRPr="00FB63E1">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hint="eastAsia"/>
                <w:color w:val="000000" w:themeColor="text1"/>
                <w:sz w:val="32"/>
                <w:szCs w:val="32"/>
                <w:rtl/>
                <w:lang w:bidi="ar-DZ"/>
              </w:rPr>
              <w:t>،</w:t>
            </w:r>
            <w:r w:rsidRPr="00FB63E1">
              <w:rPr>
                <w:rFonts w:ascii="Traditional Arabic" w:hAnsi="Traditional Arabic" w:cs="Traditional Arabic"/>
                <w:color w:val="000000" w:themeColor="text1"/>
                <w:sz w:val="32"/>
                <w:szCs w:val="32"/>
                <w:rtl/>
                <w:lang w:bidi="ar-DZ"/>
              </w:rPr>
              <w:t xml:space="preserve"> فض</w:t>
            </w:r>
            <w:r>
              <w:rPr>
                <w:rFonts w:ascii="Traditional Arabic" w:hAnsi="Traditional Arabic" w:cs="Traditional Arabic" w:hint="cs"/>
                <w:color w:val="000000" w:themeColor="text1"/>
                <w:sz w:val="32"/>
                <w:szCs w:val="32"/>
                <w:rtl/>
                <w:lang w:bidi="ar-DZ"/>
              </w:rPr>
              <w:t>ل</w:t>
            </w:r>
            <w:r w:rsidRPr="00FB63E1">
              <w:rPr>
                <w:rFonts w:ascii="Traditional Arabic" w:hAnsi="Traditional Arabic" w:cs="Traditional Arabic"/>
                <w:color w:val="000000" w:themeColor="text1"/>
                <w:sz w:val="32"/>
                <w:szCs w:val="32"/>
                <w:rtl/>
                <w:lang w:bidi="ar-DZ"/>
              </w:rPr>
              <w:t>اً عن توفر المُتطلّبات الماليّة للنّشاط</w:t>
            </w:r>
            <w:r>
              <w:rPr>
                <w:rFonts w:ascii="Traditional Arabic" w:hAnsi="Traditional Arabic" w:cs="Traditional Arabic" w:hint="cs"/>
                <w:color w:val="000000" w:themeColor="text1"/>
                <w:sz w:val="32"/>
                <w:szCs w:val="32"/>
                <w:rtl/>
                <w:lang w:bidi="ar-DZ"/>
              </w:rPr>
              <w:t xml:space="preserve"> </w:t>
            </w:r>
            <w:r w:rsidRPr="00FB63E1">
              <w:rPr>
                <w:rFonts w:ascii="Traditional Arabic" w:hAnsi="Traditional Arabic" w:cs="Traditional Arabic"/>
                <w:color w:val="000000" w:themeColor="text1"/>
                <w:sz w:val="32"/>
                <w:szCs w:val="32"/>
                <w:rtl/>
                <w:lang w:bidi="ar-DZ"/>
              </w:rPr>
              <w:t>الاقتصادي.</w:t>
            </w:r>
          </w:p>
        </w:tc>
      </w:tr>
    </w:tbl>
    <w:p w14:paraId="52A91B16" w14:textId="77777777" w:rsidR="00C4125B" w:rsidRDefault="00C4125B" w:rsidP="00C4125B">
      <w:pPr>
        <w:bidi/>
        <w:spacing w:line="276" w:lineRule="auto"/>
        <w:ind w:left="360"/>
        <w:jc w:val="both"/>
        <w:rPr>
          <w:rFonts w:ascii="Traditional Arabic" w:hAnsi="Traditional Arabic" w:cs="Traditional Arabic"/>
          <w:sz w:val="32"/>
          <w:szCs w:val="32"/>
          <w:rtl/>
          <w:lang w:bidi="ar-DZ"/>
        </w:rPr>
      </w:pPr>
      <w:r w:rsidRPr="00F249E1">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w:t>
      </w:r>
      <w:r w:rsidRPr="008876AE">
        <w:rPr>
          <w:rFonts w:ascii="Traditional Arabic" w:hAnsi="Traditional Arabic" w:cs="Traditional Arabic"/>
          <w:sz w:val="32"/>
          <w:szCs w:val="32"/>
          <w:rtl/>
          <w:lang w:bidi="ar-DZ"/>
        </w:rPr>
        <w:t>عبد الحليم غربي " الوجيز في الاقتصاد النقدي والمصرفي"</w:t>
      </w:r>
      <w:r w:rsidRPr="00F249E1">
        <w:rPr>
          <w:rFonts w:ascii="Traditional Arabic" w:hAnsi="Traditional Arabic" w:cs="Traditional Arabic"/>
          <w:sz w:val="32"/>
          <w:szCs w:val="32"/>
          <w:rtl/>
          <w:lang w:bidi="ar-DZ"/>
        </w:rPr>
        <w:t xml:space="preserve"> </w:t>
      </w:r>
      <w:r w:rsidRPr="00CF1CF7">
        <w:rPr>
          <w:rFonts w:ascii="Traditional Arabic" w:hAnsi="Traditional Arabic" w:cs="Traditional Arabic"/>
          <w:sz w:val="32"/>
          <w:szCs w:val="32"/>
          <w:rtl/>
          <w:lang w:bidi="ar-DZ"/>
        </w:rPr>
        <w:t>مطبوعات (</w:t>
      </w:r>
      <w:r w:rsidRPr="00CF1CF7">
        <w:rPr>
          <w:rFonts w:ascii="Traditional Arabic" w:hAnsi="Traditional Arabic" w:cs="Traditional Arabic"/>
          <w:sz w:val="32"/>
          <w:szCs w:val="32"/>
          <w:lang w:bidi="ar-DZ"/>
        </w:rPr>
        <w:t>KIE Publications</w:t>
      </w:r>
      <w:r w:rsidRPr="00CF1CF7">
        <w:rPr>
          <w:rFonts w:ascii="Traditional Arabic" w:hAnsi="Traditional Arabic" w:cs="Traditional Arabic"/>
          <w:sz w:val="32"/>
          <w:szCs w:val="32"/>
          <w:rtl/>
          <w:lang w:bidi="ar-DZ"/>
        </w:rPr>
        <w:t>)، الإصدار الأول الكتروني، 2018</w:t>
      </w:r>
      <w:r>
        <w:rPr>
          <w:rFonts w:ascii="Traditional Arabic" w:hAnsi="Traditional Arabic" w:cs="Traditional Arabic" w:hint="cs"/>
          <w:sz w:val="32"/>
          <w:szCs w:val="32"/>
          <w:rtl/>
          <w:lang w:bidi="ar-DZ"/>
        </w:rPr>
        <w:t>.ص93</w:t>
      </w:r>
    </w:p>
    <w:p w14:paraId="3C80F954" w14:textId="77777777" w:rsidR="00C4125B" w:rsidRDefault="00C4125B" w:rsidP="00C4125B">
      <w:pPr>
        <w:pStyle w:val="Titre3"/>
        <w:bidi/>
        <w:jc w:val="left"/>
        <w:rPr>
          <w:rFonts w:ascii="Traditional Arabic" w:hAnsi="Traditional Arabic" w:cs="Traditional Arabic"/>
          <w:b/>
          <w:bCs/>
          <w:sz w:val="32"/>
          <w:szCs w:val="32"/>
          <w:rtl/>
          <w:lang w:bidi="ar-DZ"/>
        </w:rPr>
      </w:pPr>
      <w:bookmarkStart w:id="63" w:name="_Toc109548482"/>
      <w:r>
        <w:rPr>
          <w:rFonts w:ascii="Traditional Arabic" w:hAnsi="Traditional Arabic" w:cs="Traditional Arabic" w:hint="cs"/>
          <w:b/>
          <w:bCs/>
          <w:sz w:val="32"/>
          <w:szCs w:val="32"/>
          <w:rtl/>
          <w:lang w:bidi="ar-DZ"/>
        </w:rPr>
        <w:t>2.1.6 خصائص البنك المركزي</w:t>
      </w:r>
      <w:bookmarkEnd w:id="63"/>
    </w:p>
    <w:p w14:paraId="3AE9D94B" w14:textId="77777777" w:rsidR="00C4125B" w:rsidRDefault="00C4125B" w:rsidP="00C4125B">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-هو مؤسسة حكومية</w:t>
      </w:r>
      <w:r w:rsidRPr="00F23FED">
        <w:rPr>
          <w:rtl/>
        </w:rPr>
        <w:t xml:space="preserve"> </w:t>
      </w:r>
      <w:r w:rsidRPr="00F23FED">
        <w:rPr>
          <w:rFonts w:ascii="Traditional Arabic" w:hAnsi="Traditional Arabic" w:cs="Traditional Arabic"/>
          <w:sz w:val="32"/>
          <w:szCs w:val="32"/>
          <w:rtl/>
          <w:lang w:bidi="ar-DZ"/>
        </w:rPr>
        <w:t>تنشأ بقرار من السلطات التنظيميّة أو السياسية</w:t>
      </w:r>
      <w:r>
        <w:rPr>
          <w:rFonts w:ascii="Traditional Arabic" w:hAnsi="Traditional Arabic" w:cs="Traditional Arabic" w:hint="cs"/>
          <w:sz w:val="32"/>
          <w:szCs w:val="32"/>
          <w:rtl/>
          <w:lang w:bidi="ar-DZ"/>
        </w:rPr>
        <w:t xml:space="preserve"> </w:t>
      </w:r>
      <w:r w:rsidRPr="00F23FED">
        <w:rPr>
          <w:rFonts w:ascii="Traditional Arabic" w:hAnsi="Traditional Arabic" w:cs="Traditional Arabic"/>
          <w:sz w:val="32"/>
          <w:szCs w:val="32"/>
          <w:rtl/>
          <w:lang w:bidi="ar-DZ"/>
        </w:rPr>
        <w:t>في الدولة</w:t>
      </w:r>
      <w:r>
        <w:rPr>
          <w:rFonts w:ascii="Traditional Arabic" w:hAnsi="Traditional Arabic" w:cs="Traditional Arabic" w:hint="cs"/>
          <w:sz w:val="32"/>
          <w:szCs w:val="32"/>
          <w:rtl/>
          <w:lang w:bidi="ar-DZ"/>
        </w:rPr>
        <w:t>، تح</w:t>
      </w:r>
      <w:r w:rsidRPr="00B955A1">
        <w:rPr>
          <w:rFonts w:ascii="Traditional Arabic" w:hAnsi="Traditional Arabic" w:cs="Traditional Arabic"/>
          <w:sz w:val="32"/>
          <w:szCs w:val="32"/>
          <w:rtl/>
          <w:lang w:bidi="ar-DZ"/>
        </w:rPr>
        <w:t>تل مركز الصدارة وقمة الجهاز المصرفي بما له من سلطات عليا على جميع البنوك العاملة</w:t>
      </w:r>
      <w:r>
        <w:rPr>
          <w:rFonts w:ascii="Traditional Arabic" w:hAnsi="Traditional Arabic" w:cs="Traditional Arabic" w:hint="cs"/>
          <w:sz w:val="32"/>
          <w:szCs w:val="32"/>
          <w:rtl/>
          <w:lang w:bidi="ar-DZ"/>
        </w:rPr>
        <w:t xml:space="preserve"> </w:t>
      </w:r>
      <w:r w:rsidRPr="00B955A1">
        <w:rPr>
          <w:rFonts w:ascii="Traditional Arabic" w:hAnsi="Traditional Arabic" w:cs="Traditional Arabic"/>
          <w:sz w:val="32"/>
          <w:szCs w:val="32"/>
          <w:rtl/>
          <w:lang w:bidi="ar-DZ"/>
        </w:rPr>
        <w:t>في الدولة</w:t>
      </w:r>
      <w:r>
        <w:rPr>
          <w:rFonts w:ascii="Traditional Arabic" w:hAnsi="Traditional Arabic" w:cs="Traditional Arabic" w:hint="cs"/>
          <w:sz w:val="32"/>
          <w:szCs w:val="32"/>
          <w:rtl/>
          <w:lang w:bidi="ar-DZ"/>
        </w:rPr>
        <w:t xml:space="preserve"> و</w:t>
      </w:r>
      <w:r w:rsidRPr="00882B3C">
        <w:rPr>
          <w:rFonts w:ascii="Traditional Arabic" w:hAnsi="Traditional Arabic" w:cs="Traditional Arabic"/>
          <w:sz w:val="32"/>
          <w:szCs w:val="32"/>
          <w:rtl/>
          <w:lang w:bidi="ar-DZ"/>
        </w:rPr>
        <w:t xml:space="preserve">الوحيدة </w:t>
      </w:r>
      <w:r>
        <w:rPr>
          <w:rFonts w:ascii="Traditional Arabic" w:hAnsi="Traditional Arabic" w:cs="Traditional Arabic" w:hint="cs"/>
          <w:sz w:val="32"/>
          <w:szCs w:val="32"/>
          <w:rtl/>
          <w:lang w:bidi="ar-DZ"/>
        </w:rPr>
        <w:t>ال</w:t>
      </w:r>
      <w:r w:rsidRPr="00882B3C">
        <w:rPr>
          <w:rFonts w:ascii="Traditional Arabic" w:hAnsi="Traditional Arabic" w:cs="Traditional Arabic"/>
          <w:sz w:val="32"/>
          <w:szCs w:val="32"/>
          <w:rtl/>
          <w:lang w:bidi="ar-DZ"/>
        </w:rPr>
        <w:t>قادرة على إصدار النقود القانونية وتداولها للوفاء بالالتزامات، والسيطرة عل</w:t>
      </w:r>
      <w:r>
        <w:rPr>
          <w:rFonts w:ascii="Traditional Arabic" w:hAnsi="Traditional Arabic" w:cs="Traditional Arabic" w:hint="cs"/>
          <w:sz w:val="32"/>
          <w:szCs w:val="32"/>
          <w:rtl/>
          <w:lang w:bidi="ar-DZ"/>
        </w:rPr>
        <w:t>ى</w:t>
      </w:r>
      <w:r w:rsidRPr="00882B3C">
        <w:rPr>
          <w:rFonts w:ascii="Traditional Arabic" w:hAnsi="Traditional Arabic" w:cs="Traditional Arabic"/>
          <w:sz w:val="32"/>
          <w:szCs w:val="32"/>
          <w:rtl/>
          <w:lang w:bidi="ar-DZ"/>
        </w:rPr>
        <w:t xml:space="preserve"> شئون النقود والائتمان</w:t>
      </w:r>
      <w:r>
        <w:rPr>
          <w:rFonts w:ascii="Traditional Arabic" w:hAnsi="Traditional Arabic" w:cs="Traditional Arabic" w:hint="cs"/>
          <w:sz w:val="32"/>
          <w:szCs w:val="32"/>
          <w:rtl/>
          <w:lang w:bidi="ar-DZ"/>
        </w:rPr>
        <w:t xml:space="preserve"> </w:t>
      </w:r>
      <w:r w:rsidRPr="00882B3C">
        <w:rPr>
          <w:rFonts w:ascii="Traditional Arabic" w:hAnsi="Traditional Arabic" w:cs="Traditional Arabic"/>
          <w:sz w:val="32"/>
          <w:szCs w:val="32"/>
          <w:rtl/>
          <w:lang w:bidi="ar-DZ"/>
        </w:rPr>
        <w:t>في الاقتصاد الوطني</w:t>
      </w:r>
      <w:r>
        <w:rPr>
          <w:rFonts w:ascii="Traditional Arabic" w:hAnsi="Traditional Arabic" w:cs="Traditional Arabic" w:hint="cs"/>
          <w:sz w:val="32"/>
          <w:szCs w:val="32"/>
          <w:rtl/>
          <w:lang w:bidi="ar-DZ"/>
        </w:rPr>
        <w:t>؛</w:t>
      </w:r>
    </w:p>
    <w:p w14:paraId="3841DA8D" w14:textId="77777777" w:rsidR="00C4125B"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هو مؤسسة حكومية غير ربحية تسعى الى تحقيق المصلحة العامة</w:t>
      </w:r>
      <w:r>
        <w:rPr>
          <w:rStyle w:val="Appelnotedebasdep"/>
          <w:rFonts w:ascii="Traditional Arabic" w:hAnsi="Traditional Arabic" w:cs="Traditional Arabic"/>
          <w:sz w:val="32"/>
          <w:szCs w:val="32"/>
          <w:rtl/>
          <w:lang w:bidi="ar-DZ"/>
        </w:rPr>
        <w:footnoteReference w:id="35"/>
      </w:r>
      <w:r>
        <w:rPr>
          <w:rFonts w:ascii="Traditional Arabic" w:hAnsi="Traditional Arabic" w:cs="Traditional Arabic" w:hint="cs"/>
          <w:sz w:val="32"/>
          <w:szCs w:val="32"/>
          <w:rtl/>
          <w:lang w:bidi="ar-DZ"/>
        </w:rPr>
        <w:t xml:space="preserve">؛ </w:t>
      </w:r>
    </w:p>
    <w:p w14:paraId="516A37ED" w14:textId="77777777" w:rsidR="00C4125B"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البنك المركزي لا يتعامل مباشرة مع أفراد المجتمع، وانما بشكل غير مباشر من خلال تعامله مع البنوك التجارية والسوق النقدية والمالية.</w:t>
      </w:r>
    </w:p>
    <w:p w14:paraId="72F05DBB" w14:textId="77777777" w:rsidR="00C4125B" w:rsidRPr="005C1E23" w:rsidRDefault="00C4125B" w:rsidP="00C4125B">
      <w:pPr>
        <w:pStyle w:val="Titre3"/>
        <w:bidi/>
        <w:jc w:val="left"/>
        <w:rPr>
          <w:rFonts w:ascii="Traditional Arabic" w:hAnsi="Traditional Arabic" w:cs="Traditional Arabic"/>
          <w:b/>
          <w:bCs/>
          <w:sz w:val="32"/>
          <w:szCs w:val="32"/>
          <w:rtl/>
          <w:lang w:bidi="ar-DZ"/>
        </w:rPr>
      </w:pPr>
      <w:bookmarkStart w:id="64" w:name="_Toc109548483"/>
      <w:r w:rsidRPr="005C1E23">
        <w:rPr>
          <w:rFonts w:ascii="Traditional Arabic" w:hAnsi="Traditional Arabic" w:cs="Traditional Arabic"/>
          <w:b/>
          <w:bCs/>
          <w:sz w:val="32"/>
          <w:szCs w:val="32"/>
          <w:rtl/>
          <w:lang w:bidi="ar-DZ"/>
        </w:rPr>
        <w:t>3.1.6 وظائف البنك المركزي</w:t>
      </w:r>
      <w:bookmarkEnd w:id="64"/>
    </w:p>
    <w:p w14:paraId="0A48B896" w14:textId="77777777" w:rsidR="00C4125B" w:rsidRPr="001C3D27" w:rsidRDefault="00C4125B" w:rsidP="00C4125B">
      <w:pPr>
        <w:pStyle w:val="Paragraphedeliste"/>
        <w:numPr>
          <w:ilvl w:val="0"/>
          <w:numId w:val="42"/>
        </w:numPr>
        <w:bidi/>
        <w:jc w:val="left"/>
        <w:rPr>
          <w:rFonts w:ascii="Traditional Arabic" w:hAnsi="Traditional Arabic" w:cs="Traditional Arabic"/>
          <w:sz w:val="32"/>
          <w:szCs w:val="32"/>
          <w:lang w:bidi="ar-DZ"/>
        </w:rPr>
      </w:pPr>
      <w:r w:rsidRPr="008306E8">
        <w:rPr>
          <w:rFonts w:ascii="Traditional Arabic" w:hAnsi="Traditional Arabic" w:cs="Traditional Arabic"/>
          <w:b/>
          <w:bCs/>
          <w:sz w:val="32"/>
          <w:szCs w:val="32"/>
          <w:rtl/>
        </w:rPr>
        <w:t>البنك المركزي بنك الإصدار</w:t>
      </w:r>
    </w:p>
    <w:p w14:paraId="22DE0A77" w14:textId="77777777" w:rsidR="00C4125B" w:rsidRDefault="00C4125B" w:rsidP="00C4125B">
      <w:pPr>
        <w:bidi/>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يتمتع البنك المركزي باحتكار اصدار الأوراق النقدية، اذ لا يسمح القانون لاي بنك اخر القيام بهذه الوظيفة التي تعتبر أهم وظائف البنك المركزي. وهو </w:t>
      </w:r>
      <w:r w:rsidRPr="00890262">
        <w:rPr>
          <w:rFonts w:ascii="Traditional Arabic" w:hAnsi="Traditional Arabic" w:cs="Traditional Arabic"/>
          <w:sz w:val="32"/>
          <w:szCs w:val="32"/>
          <w:rtl/>
          <w:lang w:bidi="ar-DZ"/>
        </w:rPr>
        <w:t>يمك</w:t>
      </w:r>
      <w:r>
        <w:rPr>
          <w:rFonts w:ascii="Traditional Arabic" w:hAnsi="Traditional Arabic" w:cs="Traditional Arabic" w:hint="cs"/>
          <w:sz w:val="32"/>
          <w:szCs w:val="32"/>
          <w:rtl/>
          <w:lang w:bidi="ar-DZ"/>
        </w:rPr>
        <w:t>ّ</w:t>
      </w:r>
      <w:r w:rsidRPr="00890262">
        <w:rPr>
          <w:rFonts w:ascii="Traditional Arabic" w:hAnsi="Traditional Arabic" w:cs="Traditional Arabic"/>
          <w:sz w:val="32"/>
          <w:szCs w:val="32"/>
          <w:rtl/>
          <w:lang w:bidi="ar-DZ"/>
        </w:rPr>
        <w:t>ن الدولة من أن تمارس نوعا من الإشراف على التزام</w:t>
      </w:r>
      <w:r>
        <w:rPr>
          <w:rFonts w:ascii="Traditional Arabic" w:hAnsi="Traditional Arabic" w:cs="Traditional Arabic" w:hint="cs"/>
          <w:sz w:val="32"/>
          <w:szCs w:val="32"/>
          <w:rtl/>
          <w:lang w:bidi="ar-DZ"/>
        </w:rPr>
        <w:t xml:space="preserve"> </w:t>
      </w:r>
      <w:r w:rsidRPr="00890262">
        <w:rPr>
          <w:rFonts w:ascii="Traditional Arabic" w:hAnsi="Traditional Arabic" w:cs="Traditional Arabic"/>
          <w:sz w:val="32"/>
          <w:szCs w:val="32"/>
          <w:rtl/>
          <w:lang w:bidi="ar-DZ"/>
        </w:rPr>
        <w:t>البنك المركزي بقواعد إصدار الأوراق النقديّة</w:t>
      </w:r>
      <w:r>
        <w:rPr>
          <w:rFonts w:ascii="Traditional Arabic" w:hAnsi="Traditional Arabic" w:cs="Traditional Arabic" w:hint="cs"/>
          <w:sz w:val="32"/>
          <w:szCs w:val="32"/>
          <w:rtl/>
          <w:lang w:bidi="ar-DZ"/>
        </w:rPr>
        <w:t xml:space="preserve"> (أنظمة الإصدار) والتي سيتم ايجاز في الجدول التالي:</w:t>
      </w:r>
    </w:p>
    <w:p w14:paraId="3B444502" w14:textId="77777777" w:rsidR="00C4125B" w:rsidRPr="002C50E3" w:rsidRDefault="00C4125B" w:rsidP="00C4125B">
      <w:pPr>
        <w:bidi/>
        <w:ind w:left="36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الجدول (02): أنظمة الاصدار</w:t>
      </w:r>
    </w:p>
    <w:tbl>
      <w:tblPr>
        <w:tblStyle w:val="TableauGrille6Couleur-Accentuation6"/>
        <w:bidiVisual/>
        <w:tblW w:w="0" w:type="auto"/>
        <w:tblLook w:val="04A0" w:firstRow="1" w:lastRow="0" w:firstColumn="1" w:lastColumn="0" w:noHBand="0" w:noVBand="1"/>
      </w:tblPr>
      <w:tblGrid>
        <w:gridCol w:w="2262"/>
        <w:gridCol w:w="6760"/>
      </w:tblGrid>
      <w:tr w:rsidR="00C4125B" w14:paraId="74B0704E" w14:textId="77777777" w:rsidTr="00193E21">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262" w:type="dxa"/>
            <w:tcBorders>
              <w:top w:val="triple" w:sz="4" w:space="0" w:color="auto"/>
              <w:left w:val="triple" w:sz="4" w:space="0" w:color="auto"/>
              <w:bottom w:val="triple" w:sz="4" w:space="0" w:color="auto"/>
              <w:right w:val="triple" w:sz="4" w:space="0" w:color="auto"/>
            </w:tcBorders>
            <w:vAlign w:val="center"/>
          </w:tcPr>
          <w:p w14:paraId="45182608" w14:textId="77777777" w:rsidR="00C4125B" w:rsidRPr="002C6A76" w:rsidRDefault="00C4125B" w:rsidP="00193E21">
            <w:pPr>
              <w:bidi/>
              <w:jc w:val="center"/>
              <w:rPr>
                <w:rFonts w:ascii="Traditional Arabic" w:hAnsi="Traditional Arabic" w:cs="Traditional Arabic"/>
                <w:color w:val="000000" w:themeColor="text1"/>
                <w:sz w:val="32"/>
                <w:szCs w:val="32"/>
                <w:rtl/>
                <w:lang w:bidi="ar-DZ"/>
              </w:rPr>
            </w:pPr>
            <w:r w:rsidRPr="002C6A76">
              <w:rPr>
                <w:rFonts w:ascii="Traditional Arabic" w:hAnsi="Traditional Arabic" w:cs="Traditional Arabic" w:hint="cs"/>
                <w:color w:val="000000" w:themeColor="text1"/>
                <w:sz w:val="32"/>
                <w:szCs w:val="32"/>
                <w:rtl/>
              </w:rPr>
              <w:t>القاعدة</w:t>
            </w:r>
            <w:r>
              <w:rPr>
                <w:rFonts w:ascii="Traditional Arabic" w:hAnsi="Traditional Arabic" w:cs="Traditional Arabic" w:hint="cs"/>
                <w:color w:val="000000" w:themeColor="text1"/>
                <w:sz w:val="32"/>
                <w:szCs w:val="32"/>
                <w:rtl/>
              </w:rPr>
              <w:t xml:space="preserve"> (النظام)</w:t>
            </w:r>
          </w:p>
        </w:tc>
        <w:tc>
          <w:tcPr>
            <w:tcW w:w="6760" w:type="dxa"/>
            <w:tcBorders>
              <w:top w:val="triple" w:sz="4" w:space="0" w:color="auto"/>
              <w:left w:val="triple" w:sz="4" w:space="0" w:color="auto"/>
              <w:bottom w:val="triple" w:sz="4" w:space="0" w:color="auto"/>
              <w:right w:val="triple" w:sz="4" w:space="0" w:color="auto"/>
            </w:tcBorders>
            <w:vAlign w:val="center"/>
          </w:tcPr>
          <w:p w14:paraId="4A77E59C" w14:textId="77777777" w:rsidR="00C4125B" w:rsidRPr="002C6A76" w:rsidRDefault="00C4125B" w:rsidP="00193E2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2C6A76">
              <w:rPr>
                <w:rFonts w:ascii="Traditional Arabic" w:hAnsi="Traditional Arabic" w:cs="Traditional Arabic" w:hint="cs"/>
                <w:color w:val="000000" w:themeColor="text1"/>
                <w:sz w:val="32"/>
                <w:szCs w:val="32"/>
                <w:rtl/>
              </w:rPr>
              <w:t>الضوابط</w:t>
            </w:r>
          </w:p>
        </w:tc>
      </w:tr>
      <w:tr w:rsidR="00C4125B" w14:paraId="5E40750B"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Borders>
              <w:top w:val="triple" w:sz="4" w:space="0" w:color="auto"/>
              <w:left w:val="triple" w:sz="4" w:space="0" w:color="auto"/>
              <w:bottom w:val="triple" w:sz="4" w:space="0" w:color="auto"/>
              <w:right w:val="triple" w:sz="4" w:space="0" w:color="auto"/>
            </w:tcBorders>
            <w:vAlign w:val="center"/>
          </w:tcPr>
          <w:p w14:paraId="2FD149FC" w14:textId="77777777" w:rsidR="00C4125B" w:rsidRPr="007918F5" w:rsidRDefault="00C4125B" w:rsidP="00193E21">
            <w:pPr>
              <w:jc w:val="center"/>
              <w:rPr>
                <w:rFonts w:ascii="Traditional Arabic" w:hAnsi="Traditional Arabic" w:cs="Traditional Arabic"/>
                <w:color w:val="000000" w:themeColor="text1"/>
                <w:sz w:val="32"/>
                <w:szCs w:val="32"/>
                <w:rtl/>
                <w:lang w:bidi="ar-DZ"/>
              </w:rPr>
            </w:pPr>
            <w:r w:rsidRPr="007918F5">
              <w:rPr>
                <w:rFonts w:ascii="Traditional Arabic" w:hAnsi="Traditional Arabic" w:cs="Traditional Arabic"/>
                <w:color w:val="000000" w:themeColor="text1"/>
                <w:sz w:val="32"/>
                <w:szCs w:val="32"/>
                <w:rtl/>
                <w:lang w:bidi="ar-DZ"/>
              </w:rPr>
              <w:t>الغطاء الذهبي</w:t>
            </w:r>
          </w:p>
          <w:p w14:paraId="0B1026E3" w14:textId="77777777" w:rsidR="00C4125B" w:rsidRPr="007918F5" w:rsidRDefault="00C4125B" w:rsidP="00193E21">
            <w:pPr>
              <w:bidi/>
              <w:jc w:val="center"/>
              <w:rPr>
                <w:rFonts w:ascii="Traditional Arabic" w:hAnsi="Traditional Arabic" w:cs="Traditional Arabic"/>
                <w:color w:val="000000" w:themeColor="text1"/>
                <w:sz w:val="32"/>
                <w:szCs w:val="32"/>
                <w:rtl/>
                <w:lang w:bidi="ar-DZ"/>
              </w:rPr>
            </w:pPr>
            <w:r w:rsidRPr="007918F5">
              <w:rPr>
                <w:rFonts w:ascii="Traditional Arabic" w:hAnsi="Traditional Arabic" w:cs="Traditional Arabic"/>
                <w:color w:val="000000" w:themeColor="text1"/>
                <w:sz w:val="32"/>
                <w:szCs w:val="32"/>
                <w:rtl/>
                <w:lang w:bidi="ar-DZ"/>
              </w:rPr>
              <w:t>الكامل</w:t>
            </w:r>
          </w:p>
        </w:tc>
        <w:tc>
          <w:tcPr>
            <w:tcW w:w="6760" w:type="dxa"/>
            <w:tcBorders>
              <w:top w:val="triple" w:sz="4" w:space="0" w:color="auto"/>
              <w:left w:val="triple" w:sz="4" w:space="0" w:color="auto"/>
              <w:bottom w:val="triple" w:sz="4" w:space="0" w:color="auto"/>
              <w:right w:val="triple" w:sz="4" w:space="0" w:color="auto"/>
            </w:tcBorders>
          </w:tcPr>
          <w:p w14:paraId="05B079E2" w14:textId="77777777" w:rsidR="00C4125B" w:rsidRPr="007918F5" w:rsidRDefault="00C4125B" w:rsidP="00193E2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7918F5">
              <w:rPr>
                <w:rFonts w:ascii="Traditional Arabic" w:hAnsi="Traditional Arabic" w:cs="Traditional Arabic" w:hint="cs"/>
                <w:color w:val="000000" w:themeColor="text1"/>
                <w:sz w:val="32"/>
                <w:szCs w:val="32"/>
                <w:rtl/>
                <w:lang w:bidi="ar-DZ"/>
              </w:rPr>
              <w:t>في هذه الحالة يتم تغطية الأوراق النقدية برصيد ذهبي بنسبة 100</w:t>
            </w:r>
            <w:r w:rsidRPr="007918F5">
              <w:rPr>
                <w:rFonts w:ascii="Traditional Arabic" w:hAnsi="Traditional Arabic" w:cs="Traditional Arabic"/>
                <w:color w:val="000000" w:themeColor="text1"/>
                <w:sz w:val="32"/>
                <w:szCs w:val="32"/>
                <w:lang w:bidi="ar-DZ"/>
              </w:rPr>
              <w:t>%</w:t>
            </w:r>
            <w:r w:rsidRPr="007918F5">
              <w:rPr>
                <w:rFonts w:ascii="Traditional Arabic" w:hAnsi="Traditional Arabic" w:cs="Traditional Arabic" w:hint="cs"/>
                <w:color w:val="000000" w:themeColor="text1"/>
                <w:sz w:val="32"/>
                <w:szCs w:val="32"/>
                <w:rtl/>
                <w:lang w:bidi="ar-DZ"/>
              </w:rPr>
              <w:t xml:space="preserve"> ففي نظام السبائك الذهبية كان يحتفظ بجزء من العملة في التداول على شكل أوراق نقدية قابلة الاستبدال بالذهب وفي هذه الحالة تصبح الأوراق النقدية أوراقا نائبة عن الذهب.</w:t>
            </w:r>
          </w:p>
        </w:tc>
      </w:tr>
      <w:tr w:rsidR="00C4125B" w14:paraId="76A2DD54" w14:textId="77777777" w:rsidTr="00193E21">
        <w:tc>
          <w:tcPr>
            <w:cnfStyle w:val="001000000000" w:firstRow="0" w:lastRow="0" w:firstColumn="1" w:lastColumn="0" w:oddVBand="0" w:evenVBand="0" w:oddHBand="0" w:evenHBand="0" w:firstRowFirstColumn="0" w:firstRowLastColumn="0" w:lastRowFirstColumn="0" w:lastRowLastColumn="0"/>
            <w:tcW w:w="2262" w:type="dxa"/>
            <w:tcBorders>
              <w:top w:val="triple" w:sz="4" w:space="0" w:color="auto"/>
              <w:left w:val="triple" w:sz="4" w:space="0" w:color="auto"/>
              <w:bottom w:val="triple" w:sz="4" w:space="0" w:color="auto"/>
              <w:right w:val="triple" w:sz="4" w:space="0" w:color="auto"/>
            </w:tcBorders>
            <w:vAlign w:val="center"/>
          </w:tcPr>
          <w:p w14:paraId="69D70BB3" w14:textId="77777777" w:rsidR="00C4125B" w:rsidRPr="00E17190" w:rsidRDefault="00C4125B" w:rsidP="00193E21">
            <w:pPr>
              <w:bidi/>
              <w:jc w:val="center"/>
              <w:rPr>
                <w:rFonts w:ascii="Traditional Arabic" w:hAnsi="Traditional Arabic" w:cs="Traditional Arabic"/>
                <w:color w:val="000000" w:themeColor="text1"/>
                <w:sz w:val="32"/>
                <w:szCs w:val="32"/>
                <w:rtl/>
                <w:lang w:bidi="ar-DZ"/>
              </w:rPr>
            </w:pPr>
            <w:r w:rsidRPr="00E17190">
              <w:rPr>
                <w:rFonts w:ascii="Traditional Arabic" w:hAnsi="Traditional Arabic" w:cs="Traditional Arabic"/>
                <w:color w:val="000000" w:themeColor="text1"/>
                <w:sz w:val="32"/>
                <w:szCs w:val="32"/>
                <w:rtl/>
                <w:lang w:bidi="ar-DZ"/>
              </w:rPr>
              <w:t>الغطاء الذهبي</w:t>
            </w:r>
          </w:p>
          <w:p w14:paraId="79E8B0A9" w14:textId="77777777" w:rsidR="00C4125B" w:rsidRPr="00E17190" w:rsidRDefault="00C4125B" w:rsidP="00193E21">
            <w:pPr>
              <w:bidi/>
              <w:jc w:val="center"/>
              <w:rPr>
                <w:rFonts w:ascii="Traditional Arabic" w:hAnsi="Traditional Arabic" w:cs="Traditional Arabic"/>
                <w:color w:val="000000" w:themeColor="text1"/>
                <w:sz w:val="32"/>
                <w:szCs w:val="32"/>
                <w:rtl/>
                <w:lang w:bidi="ar-DZ"/>
              </w:rPr>
            </w:pPr>
            <w:r w:rsidRPr="00E17190">
              <w:rPr>
                <w:rFonts w:ascii="Traditional Arabic" w:hAnsi="Traditional Arabic" w:cs="Traditional Arabic"/>
                <w:color w:val="000000" w:themeColor="text1"/>
                <w:sz w:val="32"/>
                <w:szCs w:val="32"/>
                <w:rtl/>
                <w:lang w:bidi="ar-DZ"/>
              </w:rPr>
              <w:t>الجزئي الوثيق</w:t>
            </w:r>
          </w:p>
        </w:tc>
        <w:tc>
          <w:tcPr>
            <w:tcW w:w="6760" w:type="dxa"/>
            <w:tcBorders>
              <w:top w:val="triple" w:sz="4" w:space="0" w:color="auto"/>
              <w:left w:val="triple" w:sz="4" w:space="0" w:color="auto"/>
              <w:bottom w:val="triple" w:sz="4" w:space="0" w:color="auto"/>
              <w:right w:val="triple" w:sz="4" w:space="0" w:color="auto"/>
            </w:tcBorders>
          </w:tcPr>
          <w:p w14:paraId="6ECE2D0A" w14:textId="77777777" w:rsidR="00C4125B" w:rsidRPr="00E17190" w:rsidRDefault="00C4125B" w:rsidP="00193E2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E17190">
              <w:rPr>
                <w:rFonts w:ascii="Traditional Arabic" w:hAnsi="Traditional Arabic" w:cs="Traditional Arabic" w:hint="cs"/>
                <w:color w:val="000000" w:themeColor="text1"/>
                <w:sz w:val="32"/>
                <w:szCs w:val="32"/>
                <w:rtl/>
                <w:lang w:bidi="ar-DZ"/>
              </w:rPr>
              <w:t xml:space="preserve">في هذه الحالة </w:t>
            </w:r>
            <w:r w:rsidRPr="00E17190">
              <w:rPr>
                <w:rFonts w:ascii="Traditional Arabic" w:hAnsi="Traditional Arabic" w:cs="Traditional Arabic"/>
                <w:color w:val="000000" w:themeColor="text1"/>
                <w:sz w:val="32"/>
                <w:szCs w:val="32"/>
                <w:rtl/>
                <w:lang w:bidi="ar-DZ"/>
              </w:rPr>
              <w:t>يتقيّد البنك المركزي في إصداره للعملة المحليّة</w:t>
            </w:r>
            <w:r>
              <w:rPr>
                <w:rFonts w:ascii="Traditional Arabic" w:hAnsi="Traditional Arabic" w:cs="Traditional Arabic" w:hint="cs"/>
                <w:color w:val="000000" w:themeColor="text1"/>
                <w:sz w:val="32"/>
                <w:szCs w:val="32"/>
                <w:rtl/>
                <w:lang w:bidi="ar-DZ"/>
              </w:rPr>
              <w:t xml:space="preserve"> </w:t>
            </w:r>
            <w:r w:rsidRPr="00E17190">
              <w:rPr>
                <w:rFonts w:ascii="Traditional Arabic" w:hAnsi="Traditional Arabic" w:cs="Traditional Arabic"/>
                <w:color w:val="000000" w:themeColor="text1"/>
                <w:sz w:val="32"/>
                <w:szCs w:val="32"/>
                <w:rtl/>
                <w:lang w:bidi="ar-DZ"/>
              </w:rPr>
              <w:t>بمقدار ثابت من العمات الأجنبيّة والسّندات</w:t>
            </w:r>
            <w:r>
              <w:rPr>
                <w:rFonts w:ascii="Traditional Arabic" w:hAnsi="Traditional Arabic" w:cs="Traditional Arabic" w:hint="cs"/>
                <w:color w:val="000000" w:themeColor="text1"/>
                <w:sz w:val="32"/>
                <w:szCs w:val="32"/>
                <w:rtl/>
                <w:lang w:bidi="ar-DZ"/>
              </w:rPr>
              <w:t xml:space="preserve"> </w:t>
            </w:r>
            <w:r w:rsidRPr="00E17190">
              <w:rPr>
                <w:rFonts w:ascii="Traditional Arabic" w:hAnsi="Traditional Arabic" w:cs="Traditional Arabic"/>
                <w:color w:val="000000" w:themeColor="text1"/>
                <w:sz w:val="32"/>
                <w:szCs w:val="32"/>
                <w:rtl/>
                <w:lang w:bidi="ar-DZ"/>
              </w:rPr>
              <w:t>الحكوميّة وحقوق السّحب الخاصّة الي في حوزته</w:t>
            </w:r>
            <w:r>
              <w:rPr>
                <w:rFonts w:ascii="Traditional Arabic" w:hAnsi="Traditional Arabic" w:cs="Traditional Arabic" w:hint="cs"/>
                <w:color w:val="000000" w:themeColor="text1"/>
                <w:sz w:val="32"/>
                <w:szCs w:val="32"/>
                <w:rtl/>
                <w:lang w:bidi="ar-DZ"/>
              </w:rPr>
              <w:t xml:space="preserve"> </w:t>
            </w:r>
            <w:r w:rsidRPr="00E17190">
              <w:rPr>
                <w:rFonts w:ascii="Traditional Arabic" w:hAnsi="Traditional Arabic" w:cs="Traditional Arabic"/>
                <w:color w:val="000000" w:themeColor="text1"/>
                <w:sz w:val="32"/>
                <w:szCs w:val="32"/>
                <w:rtl/>
                <w:lang w:bidi="ar-DZ"/>
              </w:rPr>
              <w:t>كجزء من الغطاء النقدي. وإذا أراد أن يزيد في</w:t>
            </w:r>
            <w:r>
              <w:rPr>
                <w:rFonts w:ascii="Traditional Arabic" w:hAnsi="Traditional Arabic" w:cs="Traditional Arabic" w:hint="cs"/>
                <w:color w:val="000000" w:themeColor="text1"/>
                <w:sz w:val="32"/>
                <w:szCs w:val="32"/>
                <w:rtl/>
                <w:lang w:bidi="ar-DZ"/>
              </w:rPr>
              <w:t xml:space="preserve"> </w:t>
            </w:r>
            <w:r w:rsidRPr="00E17190">
              <w:rPr>
                <w:rFonts w:ascii="Traditional Arabic" w:hAnsi="Traditional Arabic" w:cs="Traditional Arabic"/>
                <w:color w:val="000000" w:themeColor="text1"/>
                <w:sz w:val="32"/>
                <w:szCs w:val="32"/>
                <w:rtl/>
                <w:lang w:bidi="ar-DZ"/>
              </w:rPr>
              <w:t>الإصدار عليه تغطية أيّ زيادة بنسبة 100 % من</w:t>
            </w:r>
            <w:r>
              <w:rPr>
                <w:rFonts w:ascii="Traditional Arabic" w:hAnsi="Traditional Arabic" w:cs="Traditional Arabic" w:hint="cs"/>
                <w:color w:val="000000" w:themeColor="text1"/>
                <w:sz w:val="32"/>
                <w:szCs w:val="32"/>
                <w:rtl/>
                <w:lang w:bidi="ar-DZ"/>
              </w:rPr>
              <w:t xml:space="preserve"> </w:t>
            </w:r>
            <w:r w:rsidRPr="00E17190">
              <w:rPr>
                <w:rFonts w:ascii="Traditional Arabic" w:hAnsi="Traditional Arabic" w:cs="Traditional Arabic"/>
                <w:color w:val="000000" w:themeColor="text1"/>
                <w:sz w:val="32"/>
                <w:szCs w:val="32"/>
                <w:rtl/>
                <w:lang w:bidi="ar-DZ"/>
              </w:rPr>
              <w:t>الذهب.</w:t>
            </w:r>
          </w:p>
        </w:tc>
      </w:tr>
      <w:tr w:rsidR="00C4125B" w14:paraId="02B4B116"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Borders>
              <w:top w:val="triple" w:sz="4" w:space="0" w:color="auto"/>
              <w:left w:val="triple" w:sz="4" w:space="0" w:color="auto"/>
              <w:bottom w:val="triple" w:sz="4" w:space="0" w:color="auto"/>
              <w:right w:val="triple" w:sz="4" w:space="0" w:color="auto"/>
            </w:tcBorders>
            <w:vAlign w:val="center"/>
          </w:tcPr>
          <w:p w14:paraId="6111D3BA" w14:textId="77777777" w:rsidR="00C4125B" w:rsidRPr="00432557" w:rsidRDefault="00C4125B" w:rsidP="00193E21">
            <w:pPr>
              <w:bidi/>
              <w:jc w:val="center"/>
              <w:rPr>
                <w:rFonts w:ascii="Traditional Arabic" w:hAnsi="Traditional Arabic" w:cs="Traditional Arabic"/>
                <w:color w:val="000000" w:themeColor="text1"/>
                <w:sz w:val="32"/>
                <w:szCs w:val="32"/>
                <w:rtl/>
                <w:lang w:bidi="ar-DZ"/>
              </w:rPr>
            </w:pPr>
            <w:r w:rsidRPr="00432557">
              <w:rPr>
                <w:rFonts w:ascii="Traditional Arabic" w:hAnsi="Traditional Arabic" w:cs="Traditional Arabic"/>
                <w:color w:val="000000" w:themeColor="text1"/>
                <w:sz w:val="32"/>
                <w:szCs w:val="32"/>
                <w:rtl/>
                <w:lang w:bidi="ar-DZ"/>
              </w:rPr>
              <w:t>غطاء الذهب</w:t>
            </w:r>
          </w:p>
          <w:p w14:paraId="03F47C49" w14:textId="77777777" w:rsidR="00C4125B" w:rsidRPr="00432557" w:rsidRDefault="00C4125B" w:rsidP="00193E21">
            <w:pPr>
              <w:bidi/>
              <w:jc w:val="center"/>
              <w:rPr>
                <w:rFonts w:ascii="Traditional Arabic" w:hAnsi="Traditional Arabic" w:cs="Traditional Arabic"/>
                <w:color w:val="000000" w:themeColor="text1"/>
                <w:sz w:val="32"/>
                <w:szCs w:val="32"/>
                <w:rtl/>
                <w:lang w:bidi="ar-DZ"/>
              </w:rPr>
            </w:pPr>
            <w:r w:rsidRPr="00432557">
              <w:rPr>
                <w:rFonts w:ascii="Traditional Arabic" w:hAnsi="Traditional Arabic" w:cs="Traditional Arabic"/>
                <w:color w:val="000000" w:themeColor="text1"/>
                <w:sz w:val="32"/>
                <w:szCs w:val="32"/>
                <w:rtl/>
                <w:lang w:bidi="ar-DZ"/>
              </w:rPr>
              <w:t>النّسبي</w:t>
            </w:r>
          </w:p>
        </w:tc>
        <w:tc>
          <w:tcPr>
            <w:tcW w:w="6760" w:type="dxa"/>
            <w:tcBorders>
              <w:top w:val="triple" w:sz="4" w:space="0" w:color="auto"/>
              <w:left w:val="triple" w:sz="4" w:space="0" w:color="auto"/>
              <w:bottom w:val="triple" w:sz="4" w:space="0" w:color="auto"/>
              <w:right w:val="triple" w:sz="4" w:space="0" w:color="auto"/>
            </w:tcBorders>
          </w:tcPr>
          <w:p w14:paraId="5550BDB5" w14:textId="77777777" w:rsidR="00C4125B" w:rsidRPr="00432557" w:rsidRDefault="00C4125B" w:rsidP="00193E2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432557">
              <w:rPr>
                <w:rFonts w:ascii="Traditional Arabic" w:hAnsi="Traditional Arabic" w:cs="Traditional Arabic" w:hint="cs"/>
                <w:color w:val="000000" w:themeColor="text1"/>
                <w:sz w:val="32"/>
                <w:szCs w:val="32"/>
                <w:rtl/>
                <w:lang w:bidi="ar-DZ"/>
              </w:rPr>
              <w:t>في هذه الحالة يتقيّد</w:t>
            </w:r>
            <w:r w:rsidRPr="00432557">
              <w:rPr>
                <w:rFonts w:ascii="Traditional Arabic" w:hAnsi="Traditional Arabic" w:cs="Traditional Arabic"/>
                <w:color w:val="000000" w:themeColor="text1"/>
                <w:sz w:val="32"/>
                <w:szCs w:val="32"/>
                <w:rtl/>
                <w:lang w:bidi="ar-DZ"/>
              </w:rPr>
              <w:t xml:space="preserve"> البنك المركزي في إصداره للعملة المحليّة</w:t>
            </w:r>
            <w:r w:rsidRPr="00432557">
              <w:rPr>
                <w:rFonts w:ascii="Traditional Arabic" w:hAnsi="Traditional Arabic" w:cs="Traditional Arabic" w:hint="cs"/>
                <w:color w:val="000000" w:themeColor="text1"/>
                <w:sz w:val="32"/>
                <w:szCs w:val="32"/>
                <w:rtl/>
                <w:lang w:bidi="ar-DZ"/>
              </w:rPr>
              <w:t xml:space="preserve"> </w:t>
            </w:r>
            <w:r w:rsidRPr="00432557">
              <w:rPr>
                <w:rFonts w:ascii="Traditional Arabic" w:hAnsi="Traditional Arabic" w:cs="Traditional Arabic"/>
                <w:color w:val="000000" w:themeColor="text1"/>
                <w:sz w:val="32"/>
                <w:szCs w:val="32"/>
                <w:rtl/>
                <w:lang w:bidi="ar-DZ"/>
              </w:rPr>
              <w:t xml:space="preserve">بنسبة ثابتة ومحدّدة من الذهب </w:t>
            </w:r>
            <w:r w:rsidRPr="00432557">
              <w:rPr>
                <w:rFonts w:ascii="Traditional Arabic" w:hAnsi="Traditional Arabic" w:cs="Traditional Arabic" w:hint="cs"/>
                <w:color w:val="000000" w:themeColor="text1"/>
                <w:sz w:val="32"/>
                <w:szCs w:val="32"/>
                <w:rtl/>
                <w:lang w:bidi="ar-DZ"/>
              </w:rPr>
              <w:t>(</w:t>
            </w:r>
            <w:r w:rsidRPr="00432557">
              <w:rPr>
                <w:rFonts w:ascii="Traditional Arabic" w:hAnsi="Traditional Arabic" w:cs="Traditional Arabic"/>
                <w:color w:val="000000" w:themeColor="text1"/>
                <w:sz w:val="32"/>
                <w:szCs w:val="32"/>
                <w:rtl/>
                <w:lang w:bidi="ar-DZ"/>
              </w:rPr>
              <w:t>40 % مث</w:t>
            </w:r>
            <w:r w:rsidRPr="00432557">
              <w:rPr>
                <w:rFonts w:ascii="Traditional Arabic" w:hAnsi="Traditional Arabic" w:cs="Traditional Arabic" w:hint="cs"/>
                <w:color w:val="000000" w:themeColor="text1"/>
                <w:sz w:val="32"/>
                <w:szCs w:val="32"/>
                <w:rtl/>
                <w:lang w:bidi="ar-DZ"/>
              </w:rPr>
              <w:t>لا</w:t>
            </w:r>
            <w:r w:rsidRPr="00432557">
              <w:rPr>
                <w:rFonts w:ascii="Traditional Arabic" w:hAnsi="Traditional Arabic" w:cs="Traditional Arabic"/>
                <w:color w:val="000000" w:themeColor="text1"/>
                <w:sz w:val="32"/>
                <w:szCs w:val="32"/>
                <w:rtl/>
                <w:lang w:bidi="ar-DZ"/>
              </w:rPr>
              <w:t>ً</w:t>
            </w:r>
            <w:r w:rsidRPr="00432557">
              <w:rPr>
                <w:rFonts w:ascii="Traditional Arabic" w:hAnsi="Traditional Arabic" w:cs="Traditional Arabic" w:hint="cs"/>
                <w:color w:val="000000" w:themeColor="text1"/>
                <w:sz w:val="32"/>
                <w:szCs w:val="32"/>
                <w:rtl/>
                <w:lang w:bidi="ar-DZ"/>
              </w:rPr>
              <w:t>)</w:t>
            </w:r>
            <w:r w:rsidRPr="00432557">
              <w:rPr>
                <w:rFonts w:ascii="Traditional Arabic" w:hAnsi="Traditional Arabic" w:cs="Traditional Arabic"/>
                <w:color w:val="000000" w:themeColor="text1"/>
                <w:sz w:val="32"/>
                <w:szCs w:val="32"/>
                <w:rtl/>
                <w:lang w:bidi="ar-DZ"/>
              </w:rPr>
              <w:t>، على</w:t>
            </w:r>
            <w:r w:rsidRPr="00432557">
              <w:rPr>
                <w:rFonts w:ascii="Traditional Arabic" w:hAnsi="Traditional Arabic" w:cs="Traditional Arabic" w:hint="cs"/>
                <w:color w:val="000000" w:themeColor="text1"/>
                <w:sz w:val="32"/>
                <w:szCs w:val="32"/>
                <w:rtl/>
                <w:lang w:bidi="ar-DZ"/>
              </w:rPr>
              <w:t xml:space="preserve"> </w:t>
            </w:r>
            <w:r w:rsidRPr="00432557">
              <w:rPr>
                <w:rFonts w:ascii="Traditional Arabic" w:hAnsi="Traditional Arabic" w:cs="Traditional Arabic"/>
                <w:color w:val="000000" w:themeColor="text1"/>
                <w:sz w:val="32"/>
                <w:szCs w:val="32"/>
                <w:rtl/>
                <w:lang w:bidi="ar-DZ"/>
              </w:rPr>
              <w:t>أن يكون بقيّة الغطاء من العمات الأجنبيّة الرئيسة</w:t>
            </w:r>
          </w:p>
          <w:p w14:paraId="158AA3A5" w14:textId="77777777" w:rsidR="00C4125B" w:rsidRPr="00432557" w:rsidRDefault="00C4125B" w:rsidP="00193E2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sidRPr="00432557">
              <w:rPr>
                <w:rFonts w:ascii="Traditional Arabic" w:hAnsi="Traditional Arabic" w:cs="Traditional Arabic"/>
                <w:color w:val="000000" w:themeColor="text1"/>
                <w:sz w:val="32"/>
                <w:szCs w:val="32"/>
                <w:rtl/>
                <w:lang w:bidi="ar-DZ"/>
              </w:rPr>
              <w:t>والسّندات الحكوميّة وأيّ أصول مالية أخرى تقرِّرها</w:t>
            </w:r>
            <w:r w:rsidRPr="00432557">
              <w:rPr>
                <w:rFonts w:ascii="Traditional Arabic" w:hAnsi="Traditional Arabic" w:cs="Traditional Arabic" w:hint="cs"/>
                <w:color w:val="000000" w:themeColor="text1"/>
                <w:sz w:val="32"/>
                <w:szCs w:val="32"/>
                <w:rtl/>
                <w:lang w:bidi="ar-DZ"/>
              </w:rPr>
              <w:t xml:space="preserve"> </w:t>
            </w:r>
            <w:r w:rsidRPr="00432557">
              <w:rPr>
                <w:rFonts w:ascii="Traditional Arabic" w:hAnsi="Traditional Arabic" w:cs="Traditional Arabic"/>
                <w:color w:val="000000" w:themeColor="text1"/>
                <w:sz w:val="32"/>
                <w:szCs w:val="32"/>
                <w:rtl/>
                <w:lang w:bidi="ar-DZ"/>
              </w:rPr>
              <w:t>الدولة.</w:t>
            </w:r>
          </w:p>
        </w:tc>
      </w:tr>
      <w:tr w:rsidR="00C4125B" w14:paraId="32763CB6" w14:textId="77777777" w:rsidTr="00193E21">
        <w:tc>
          <w:tcPr>
            <w:cnfStyle w:val="001000000000" w:firstRow="0" w:lastRow="0" w:firstColumn="1" w:lastColumn="0" w:oddVBand="0" w:evenVBand="0" w:oddHBand="0" w:evenHBand="0" w:firstRowFirstColumn="0" w:firstRowLastColumn="0" w:lastRowFirstColumn="0" w:lastRowLastColumn="0"/>
            <w:tcW w:w="2262" w:type="dxa"/>
            <w:tcBorders>
              <w:top w:val="triple" w:sz="4" w:space="0" w:color="auto"/>
              <w:left w:val="triple" w:sz="4" w:space="0" w:color="auto"/>
              <w:bottom w:val="triple" w:sz="4" w:space="0" w:color="auto"/>
              <w:right w:val="triple" w:sz="4" w:space="0" w:color="auto"/>
            </w:tcBorders>
            <w:vAlign w:val="center"/>
          </w:tcPr>
          <w:p w14:paraId="68FA38AF" w14:textId="77777777" w:rsidR="00C4125B" w:rsidRPr="004625FD" w:rsidRDefault="00C4125B" w:rsidP="00193E21">
            <w:pPr>
              <w:bidi/>
              <w:jc w:val="center"/>
              <w:rPr>
                <w:rFonts w:ascii="Traditional Arabic" w:hAnsi="Traditional Arabic" w:cs="Traditional Arabic"/>
                <w:color w:val="000000" w:themeColor="text1"/>
                <w:sz w:val="32"/>
                <w:szCs w:val="32"/>
                <w:rtl/>
                <w:lang w:bidi="ar-DZ"/>
              </w:rPr>
            </w:pPr>
            <w:r w:rsidRPr="004625FD">
              <w:rPr>
                <w:rFonts w:ascii="Traditional Arabic" w:hAnsi="Traditional Arabic" w:cs="Traditional Arabic"/>
                <w:color w:val="000000" w:themeColor="text1"/>
                <w:sz w:val="32"/>
                <w:szCs w:val="32"/>
                <w:rtl/>
                <w:lang w:bidi="ar-DZ"/>
              </w:rPr>
              <w:t>الحدّ الأقصى</w:t>
            </w:r>
          </w:p>
          <w:p w14:paraId="625D8B68" w14:textId="77777777" w:rsidR="00C4125B" w:rsidRPr="00432557" w:rsidRDefault="00C4125B" w:rsidP="00193E21">
            <w:pPr>
              <w:bidi/>
              <w:jc w:val="center"/>
              <w:rPr>
                <w:rFonts w:ascii="Traditional Arabic" w:hAnsi="Traditional Arabic" w:cs="Traditional Arabic"/>
                <w:color w:val="000000" w:themeColor="text1"/>
                <w:sz w:val="32"/>
                <w:szCs w:val="32"/>
                <w:rtl/>
                <w:lang w:bidi="ar-DZ"/>
              </w:rPr>
            </w:pPr>
            <w:r w:rsidRPr="004625FD">
              <w:rPr>
                <w:rFonts w:ascii="Traditional Arabic" w:hAnsi="Traditional Arabic" w:cs="Traditional Arabic"/>
                <w:color w:val="000000" w:themeColor="text1"/>
                <w:sz w:val="32"/>
                <w:szCs w:val="32"/>
                <w:rtl/>
                <w:lang w:bidi="ar-DZ"/>
              </w:rPr>
              <w:t>للإصدار</w:t>
            </w:r>
          </w:p>
        </w:tc>
        <w:tc>
          <w:tcPr>
            <w:tcW w:w="6760" w:type="dxa"/>
            <w:tcBorders>
              <w:top w:val="triple" w:sz="4" w:space="0" w:color="auto"/>
              <w:left w:val="triple" w:sz="4" w:space="0" w:color="auto"/>
              <w:bottom w:val="triple" w:sz="4" w:space="0" w:color="auto"/>
              <w:right w:val="triple" w:sz="4" w:space="0" w:color="auto"/>
            </w:tcBorders>
          </w:tcPr>
          <w:p w14:paraId="39BA12F6" w14:textId="77777777" w:rsidR="00C4125B" w:rsidRPr="00432557" w:rsidRDefault="00C4125B" w:rsidP="00193E2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في هذه الحالة يحدد سقف لإصدار النقود الورقية دون الاخذ بنظر الاعتبار حجم الرصيد الذهبي، حيث لا يتم استخدام الذهب كغطاء للعملة. وعادة ما يرفع السقف كلما كانت البلاد بحاجة الى مزيد من النقود.</w:t>
            </w:r>
          </w:p>
        </w:tc>
      </w:tr>
      <w:tr w:rsidR="00C4125B" w14:paraId="2A3A1D8C"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Borders>
              <w:top w:val="triple" w:sz="4" w:space="0" w:color="auto"/>
              <w:left w:val="triple" w:sz="4" w:space="0" w:color="auto"/>
              <w:bottom w:val="triple" w:sz="4" w:space="0" w:color="auto"/>
              <w:right w:val="triple" w:sz="4" w:space="0" w:color="auto"/>
            </w:tcBorders>
            <w:vAlign w:val="center"/>
          </w:tcPr>
          <w:p w14:paraId="7D03E7AF" w14:textId="77777777" w:rsidR="00C4125B" w:rsidRPr="004625FD" w:rsidRDefault="00C4125B" w:rsidP="00193E21">
            <w:pPr>
              <w:bidi/>
              <w:jc w:val="center"/>
              <w:rPr>
                <w:rFonts w:ascii="Traditional Arabic" w:hAnsi="Traditional Arabic" w:cs="Traditional Arabic"/>
                <w:color w:val="000000" w:themeColor="text1"/>
                <w:sz w:val="32"/>
                <w:szCs w:val="32"/>
                <w:rtl/>
                <w:lang w:bidi="ar-DZ"/>
              </w:rPr>
            </w:pPr>
            <w:r w:rsidRPr="00C01C5F">
              <w:rPr>
                <w:rFonts w:ascii="Traditional Arabic" w:hAnsi="Traditional Arabic" w:cs="Traditional Arabic"/>
                <w:color w:val="000000" w:themeColor="text1"/>
                <w:sz w:val="32"/>
                <w:szCs w:val="32"/>
                <w:rtl/>
                <w:lang w:bidi="ar-DZ"/>
              </w:rPr>
              <w:t>الإصدار الحرّ</w:t>
            </w:r>
          </w:p>
        </w:tc>
        <w:tc>
          <w:tcPr>
            <w:tcW w:w="6760" w:type="dxa"/>
            <w:tcBorders>
              <w:top w:val="triple" w:sz="4" w:space="0" w:color="auto"/>
              <w:left w:val="triple" w:sz="4" w:space="0" w:color="auto"/>
              <w:bottom w:val="triple" w:sz="4" w:space="0" w:color="auto"/>
              <w:right w:val="triple" w:sz="4" w:space="0" w:color="auto"/>
            </w:tcBorders>
          </w:tcPr>
          <w:p w14:paraId="19DC0F0D" w14:textId="77777777" w:rsidR="00C4125B" w:rsidRDefault="00C4125B" w:rsidP="00193E2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في هذه الحالة لا</w:t>
            </w:r>
            <w:r w:rsidRPr="00C01C5F">
              <w:rPr>
                <w:rFonts w:ascii="Traditional Arabic" w:hAnsi="Traditional Arabic" w:cs="Traditional Arabic"/>
                <w:color w:val="000000" w:themeColor="text1"/>
                <w:sz w:val="32"/>
                <w:szCs w:val="32"/>
                <w:rtl/>
                <w:lang w:bidi="ar-DZ"/>
              </w:rPr>
              <w:t xml:space="preserve"> يتقيّد البنك المركزي عند إصداره للعملة </w:t>
            </w:r>
            <w:r w:rsidRPr="00C01C5F">
              <w:rPr>
                <w:rFonts w:ascii="Traditional Arabic" w:hAnsi="Traditional Arabic" w:cs="Traditional Arabic" w:hint="cs"/>
                <w:color w:val="000000" w:themeColor="text1"/>
                <w:sz w:val="32"/>
                <w:szCs w:val="32"/>
                <w:rtl/>
                <w:lang w:bidi="ar-DZ"/>
              </w:rPr>
              <w:t>المحليّة</w:t>
            </w:r>
            <w:r>
              <w:rPr>
                <w:rFonts w:ascii="Traditional Arabic" w:hAnsi="Traditional Arabic" w:cs="Traditional Arabic" w:hint="cs"/>
                <w:color w:val="000000" w:themeColor="text1"/>
                <w:sz w:val="32"/>
                <w:szCs w:val="32"/>
                <w:rtl/>
                <w:lang w:bidi="ar-DZ"/>
              </w:rPr>
              <w:t xml:space="preserve"> (خاصّة</w:t>
            </w:r>
            <w:r w:rsidRPr="00C01C5F">
              <w:rPr>
                <w:rFonts w:ascii="Traditional Arabic" w:hAnsi="Traditional Arabic" w:cs="Traditional Arabic"/>
                <w:color w:val="000000" w:themeColor="text1"/>
                <w:sz w:val="32"/>
                <w:szCs w:val="32"/>
                <w:rtl/>
                <w:lang w:bidi="ar-DZ"/>
              </w:rPr>
              <w:t xml:space="preserve"> الورقيّة</w:t>
            </w:r>
            <w:r>
              <w:rPr>
                <w:rFonts w:ascii="Traditional Arabic" w:hAnsi="Traditional Arabic" w:cs="Traditional Arabic" w:hint="cs"/>
                <w:color w:val="000000" w:themeColor="text1"/>
                <w:sz w:val="32"/>
                <w:szCs w:val="32"/>
                <w:rtl/>
                <w:lang w:bidi="ar-DZ"/>
              </w:rPr>
              <w:t>)</w:t>
            </w:r>
            <w:r w:rsidRPr="00C01C5F">
              <w:rPr>
                <w:rFonts w:ascii="Traditional Arabic" w:hAnsi="Traditional Arabic" w:cs="Traditional Arabic"/>
                <w:color w:val="000000" w:themeColor="text1"/>
                <w:sz w:val="32"/>
                <w:szCs w:val="32"/>
                <w:rtl/>
                <w:lang w:bidi="ar-DZ"/>
              </w:rPr>
              <w:t xml:space="preserve"> بأيّ قاعدة للغطاء؛ حيث يرتبط</w:t>
            </w:r>
            <w:r>
              <w:rPr>
                <w:rFonts w:ascii="Traditional Arabic" w:hAnsi="Traditional Arabic" w:cs="Traditional Arabic" w:hint="cs"/>
                <w:color w:val="000000" w:themeColor="text1"/>
                <w:sz w:val="32"/>
                <w:szCs w:val="32"/>
                <w:rtl/>
                <w:lang w:bidi="ar-DZ"/>
              </w:rPr>
              <w:t xml:space="preserve"> </w:t>
            </w:r>
            <w:r w:rsidRPr="00C01C5F">
              <w:rPr>
                <w:rFonts w:ascii="Traditional Arabic" w:hAnsi="Traditional Arabic" w:cs="Traditional Arabic"/>
                <w:color w:val="000000" w:themeColor="text1"/>
                <w:sz w:val="32"/>
                <w:szCs w:val="32"/>
                <w:rtl/>
                <w:lang w:bidi="ar-DZ"/>
              </w:rPr>
              <w:t>حجم الإصدار النقدي بمستوى النشاط الاقتصادي؛</w:t>
            </w:r>
            <w:r>
              <w:rPr>
                <w:rFonts w:ascii="Traditional Arabic" w:hAnsi="Traditional Arabic" w:cs="Traditional Arabic" w:hint="cs"/>
                <w:color w:val="000000" w:themeColor="text1"/>
                <w:sz w:val="32"/>
                <w:szCs w:val="32"/>
                <w:rtl/>
                <w:lang w:bidi="ar-DZ"/>
              </w:rPr>
              <w:t xml:space="preserve"> </w:t>
            </w:r>
            <w:r w:rsidRPr="00C01C5F">
              <w:rPr>
                <w:rFonts w:ascii="Traditional Arabic" w:hAnsi="Traditional Arabic" w:cs="Traditional Arabic"/>
                <w:color w:val="000000" w:themeColor="text1"/>
                <w:sz w:val="32"/>
                <w:szCs w:val="32"/>
                <w:rtl/>
                <w:lang w:bidi="ar-DZ"/>
              </w:rPr>
              <w:lastRenderedPageBreak/>
              <w:t>ويقوم البنك المركزي بإصدار الكميّة الضروريّة</w:t>
            </w:r>
            <w:r>
              <w:rPr>
                <w:rFonts w:ascii="Traditional Arabic" w:hAnsi="Traditional Arabic" w:cs="Traditional Arabic" w:hint="cs"/>
                <w:color w:val="000000" w:themeColor="text1"/>
                <w:sz w:val="32"/>
                <w:szCs w:val="32"/>
                <w:rtl/>
                <w:lang w:bidi="ar-DZ"/>
              </w:rPr>
              <w:t xml:space="preserve"> </w:t>
            </w:r>
            <w:r w:rsidRPr="00C01C5F">
              <w:rPr>
                <w:rFonts w:ascii="Traditional Arabic" w:hAnsi="Traditional Arabic" w:cs="Traditional Arabic"/>
                <w:color w:val="000000" w:themeColor="text1"/>
                <w:sz w:val="32"/>
                <w:szCs w:val="32"/>
                <w:rtl/>
                <w:lang w:bidi="ar-DZ"/>
              </w:rPr>
              <w:t>اللّ</w:t>
            </w:r>
            <w:r>
              <w:rPr>
                <w:rFonts w:ascii="Traditional Arabic" w:hAnsi="Traditional Arabic" w:cs="Traditional Arabic" w:hint="cs"/>
                <w:color w:val="000000" w:themeColor="text1"/>
                <w:sz w:val="32"/>
                <w:szCs w:val="32"/>
                <w:rtl/>
                <w:lang w:bidi="ar-DZ"/>
              </w:rPr>
              <w:t>ا</w:t>
            </w:r>
            <w:r w:rsidRPr="00C01C5F">
              <w:rPr>
                <w:rFonts w:ascii="Traditional Arabic" w:hAnsi="Traditional Arabic" w:cs="Traditional Arabic"/>
                <w:color w:val="000000" w:themeColor="text1"/>
                <w:sz w:val="32"/>
                <w:szCs w:val="32"/>
                <w:rtl/>
                <w:lang w:bidi="ar-DZ"/>
              </w:rPr>
              <w:t>زمة لتغطية حاجة الاقتصاد الوط</w:t>
            </w:r>
            <w:r>
              <w:rPr>
                <w:rFonts w:ascii="Traditional Arabic" w:hAnsi="Traditional Arabic" w:cs="Traditional Arabic" w:hint="cs"/>
                <w:color w:val="000000" w:themeColor="text1"/>
                <w:sz w:val="32"/>
                <w:szCs w:val="32"/>
                <w:rtl/>
                <w:lang w:bidi="ar-DZ"/>
              </w:rPr>
              <w:t>ن</w:t>
            </w:r>
            <w:r w:rsidRPr="00C01C5F">
              <w:rPr>
                <w:rFonts w:ascii="Traditional Arabic" w:hAnsi="Traditional Arabic" w:cs="Traditional Arabic"/>
                <w:color w:val="000000" w:themeColor="text1"/>
                <w:sz w:val="32"/>
                <w:szCs w:val="32"/>
                <w:rtl/>
                <w:lang w:bidi="ar-DZ"/>
              </w:rPr>
              <w:t>ي من النقود.</w:t>
            </w:r>
          </w:p>
        </w:tc>
      </w:tr>
    </w:tbl>
    <w:p w14:paraId="128C43B4" w14:textId="77777777" w:rsidR="00C4125B" w:rsidRDefault="00C4125B" w:rsidP="00C4125B">
      <w:pPr>
        <w:pStyle w:val="Paragraphedeliste"/>
        <w:bidi/>
        <w:jc w:val="both"/>
        <w:rPr>
          <w:rFonts w:ascii="Traditional Arabic" w:hAnsi="Traditional Arabic" w:cs="Traditional Arabic"/>
          <w:b/>
          <w:bCs/>
          <w:sz w:val="32"/>
          <w:szCs w:val="32"/>
          <w:lang w:bidi="ar-DZ"/>
        </w:rPr>
      </w:pPr>
    </w:p>
    <w:p w14:paraId="2A0DFA94" w14:textId="77777777" w:rsidR="00C4125B" w:rsidRDefault="00C4125B" w:rsidP="00C4125B">
      <w:pPr>
        <w:pStyle w:val="Paragraphedeliste"/>
        <w:numPr>
          <w:ilvl w:val="0"/>
          <w:numId w:val="42"/>
        </w:numPr>
        <w:bidi/>
        <w:jc w:val="both"/>
        <w:rPr>
          <w:rFonts w:ascii="Traditional Arabic" w:hAnsi="Traditional Arabic" w:cs="Traditional Arabic"/>
          <w:b/>
          <w:bCs/>
          <w:sz w:val="32"/>
          <w:szCs w:val="32"/>
          <w:lang w:bidi="ar-DZ"/>
        </w:rPr>
      </w:pPr>
      <w:r w:rsidRPr="00964725">
        <w:rPr>
          <w:rFonts w:ascii="Traditional Arabic" w:hAnsi="Traditional Arabic" w:cs="Traditional Arabic"/>
          <w:b/>
          <w:bCs/>
          <w:sz w:val="32"/>
          <w:szCs w:val="32"/>
          <w:rtl/>
          <w:lang w:bidi="ar-DZ"/>
        </w:rPr>
        <w:t>البنك المركزي بنك الحكومة ومستشارها</w:t>
      </w:r>
      <w:r>
        <w:rPr>
          <w:rFonts w:ascii="Traditional Arabic" w:hAnsi="Traditional Arabic" w:cs="Traditional Arabic" w:hint="cs"/>
          <w:b/>
          <w:bCs/>
          <w:sz w:val="32"/>
          <w:szCs w:val="32"/>
          <w:rtl/>
          <w:lang w:bidi="ar-DZ"/>
        </w:rPr>
        <w:t xml:space="preserve">: </w:t>
      </w:r>
    </w:p>
    <w:p w14:paraId="7552BD5B" w14:textId="77777777" w:rsidR="00C4125B" w:rsidRPr="00C94A85" w:rsidRDefault="00C4125B" w:rsidP="00C4125B">
      <w:pPr>
        <w:bidi/>
        <w:ind w:left="360"/>
        <w:jc w:val="both"/>
        <w:rPr>
          <w:rFonts w:ascii="Traditional Arabic" w:hAnsi="Traditional Arabic" w:cs="Traditional Arabic"/>
          <w:sz w:val="32"/>
          <w:szCs w:val="32"/>
          <w:rtl/>
          <w:lang w:bidi="ar-DZ"/>
        </w:rPr>
      </w:pPr>
      <w:r w:rsidRPr="00C94A85">
        <w:rPr>
          <w:rFonts w:ascii="Traditional Arabic" w:hAnsi="Traditional Arabic" w:cs="Traditional Arabic" w:hint="cs"/>
          <w:sz w:val="32"/>
          <w:szCs w:val="32"/>
          <w:rtl/>
          <w:lang w:bidi="ar-DZ"/>
        </w:rPr>
        <w:t xml:space="preserve">تقوم البنوك المركزية في كل دولة بوظيفة وكيل الدولة ومستشار لها في المسائل المالية، يقدم لها السلف والتسهيلات المالية، ويقوم بتأدية الخدمات المصرفية التي تحتاج اليها، </w:t>
      </w:r>
      <w:r w:rsidRPr="00C94A85">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فيما يلي سيتم ايجاز</w:t>
      </w:r>
      <w:r w:rsidRPr="00C94A85">
        <w:rPr>
          <w:rFonts w:ascii="Traditional Arabic" w:hAnsi="Traditional Arabic" w:cs="Traditional Arabic"/>
          <w:sz w:val="32"/>
          <w:szCs w:val="32"/>
          <w:rtl/>
          <w:lang w:bidi="ar-DZ"/>
        </w:rPr>
        <w:t xml:space="preserve"> أبرز المهام ال</w:t>
      </w:r>
      <w:r>
        <w:rPr>
          <w:rFonts w:ascii="Traditional Arabic" w:hAnsi="Traditional Arabic" w:cs="Traditional Arabic" w:hint="cs"/>
          <w:sz w:val="32"/>
          <w:szCs w:val="32"/>
          <w:rtl/>
          <w:lang w:bidi="ar-DZ"/>
        </w:rPr>
        <w:t>ت</w:t>
      </w:r>
      <w:r w:rsidRPr="00C94A85">
        <w:rPr>
          <w:rFonts w:ascii="Traditional Arabic" w:hAnsi="Traditional Arabic" w:cs="Traditional Arabic"/>
          <w:sz w:val="32"/>
          <w:szCs w:val="32"/>
          <w:rtl/>
          <w:lang w:bidi="ar-DZ"/>
        </w:rPr>
        <w:t>ي يقوم بها</w:t>
      </w:r>
      <w:r w:rsidRPr="00C94A85">
        <w:rPr>
          <w:rFonts w:ascii="Traditional Arabic" w:hAnsi="Traditional Arabic" w:cs="Traditional Arabic" w:hint="cs"/>
          <w:sz w:val="32"/>
          <w:szCs w:val="32"/>
          <w:rtl/>
          <w:lang w:bidi="ar-DZ"/>
        </w:rPr>
        <w:t xml:space="preserve"> </w:t>
      </w:r>
      <w:r w:rsidRPr="00C94A85">
        <w:rPr>
          <w:rFonts w:ascii="Traditional Arabic" w:hAnsi="Traditional Arabic" w:cs="Traditional Arabic"/>
          <w:sz w:val="32"/>
          <w:szCs w:val="32"/>
          <w:rtl/>
          <w:lang w:bidi="ar-DZ"/>
        </w:rPr>
        <w:t>كوكيل ومستشار الحكومة</w:t>
      </w:r>
      <w:r>
        <w:rPr>
          <w:rFonts w:ascii="Traditional Arabic" w:hAnsi="Traditional Arabic" w:cs="Traditional Arabic" w:hint="cs"/>
          <w:sz w:val="32"/>
          <w:szCs w:val="32"/>
          <w:rtl/>
          <w:lang w:bidi="ar-DZ"/>
        </w:rPr>
        <w:t>:</w:t>
      </w:r>
    </w:p>
    <w:p w14:paraId="023731BE" w14:textId="77777777" w:rsidR="00C4125B" w:rsidRPr="00C94A85" w:rsidRDefault="00C4125B" w:rsidP="00C4125B">
      <w:pPr>
        <w:pStyle w:val="Paragraphedeliste"/>
        <w:numPr>
          <w:ilvl w:val="0"/>
          <w:numId w:val="43"/>
        </w:numPr>
        <w:bidi/>
        <w:jc w:val="both"/>
        <w:rPr>
          <w:rFonts w:ascii="Traditional Arabic" w:hAnsi="Traditional Arabic" w:cs="Traditional Arabic"/>
          <w:sz w:val="32"/>
          <w:szCs w:val="32"/>
          <w:rtl/>
          <w:lang w:bidi="ar-DZ"/>
        </w:rPr>
      </w:pPr>
      <w:r w:rsidRPr="00C94A85">
        <w:rPr>
          <w:rFonts w:ascii="Traditional Arabic" w:hAnsi="Traditional Arabic" w:cs="Traditional Arabic"/>
          <w:sz w:val="32"/>
          <w:szCs w:val="32"/>
          <w:rtl/>
          <w:lang w:bidi="ar-DZ"/>
        </w:rPr>
        <w:t>الاحتفاظ بحسابات الدولة؛ إذ تُودِع الحكومة حصيلة إيراداتها</w:t>
      </w:r>
      <w:r w:rsidRPr="00C94A85">
        <w:rPr>
          <w:rFonts w:ascii="Traditional Arabic" w:hAnsi="Traditional Arabic" w:cs="Traditional Arabic" w:hint="cs"/>
          <w:sz w:val="32"/>
          <w:szCs w:val="32"/>
          <w:rtl/>
          <w:lang w:bidi="ar-DZ"/>
        </w:rPr>
        <w:t xml:space="preserve"> </w:t>
      </w:r>
      <w:r w:rsidRPr="00C94A85">
        <w:rPr>
          <w:rFonts w:ascii="Traditional Arabic" w:hAnsi="Traditional Arabic" w:cs="Traditional Arabic"/>
          <w:sz w:val="32"/>
          <w:szCs w:val="32"/>
          <w:rtl/>
          <w:lang w:bidi="ar-DZ"/>
        </w:rPr>
        <w:t>في حسابات خاصّة لدى البنك المركزي، كما تقوم بسحب شيكات</w:t>
      </w:r>
      <w:r w:rsidRPr="00C94A85">
        <w:rPr>
          <w:rFonts w:ascii="Traditional Arabic" w:hAnsi="Traditional Arabic" w:cs="Traditional Arabic" w:hint="cs"/>
          <w:sz w:val="32"/>
          <w:szCs w:val="32"/>
          <w:rtl/>
          <w:lang w:bidi="ar-DZ"/>
        </w:rPr>
        <w:t xml:space="preserve"> </w:t>
      </w:r>
      <w:r w:rsidRPr="00C94A85">
        <w:rPr>
          <w:rFonts w:ascii="Traditional Arabic" w:hAnsi="Traditional Arabic" w:cs="Traditional Arabic"/>
          <w:sz w:val="32"/>
          <w:szCs w:val="32"/>
          <w:rtl/>
          <w:lang w:bidi="ar-DZ"/>
        </w:rPr>
        <w:t>على تلك الحسابات؛</w:t>
      </w:r>
    </w:p>
    <w:p w14:paraId="1A7BE5DF" w14:textId="77777777" w:rsidR="00C4125B" w:rsidRPr="00C94A85" w:rsidRDefault="00C4125B" w:rsidP="00C4125B">
      <w:pPr>
        <w:pStyle w:val="Paragraphedeliste"/>
        <w:numPr>
          <w:ilvl w:val="0"/>
          <w:numId w:val="43"/>
        </w:numPr>
        <w:bidi/>
        <w:jc w:val="left"/>
        <w:rPr>
          <w:rFonts w:ascii="Traditional Arabic" w:hAnsi="Traditional Arabic" w:cs="Traditional Arabic"/>
          <w:sz w:val="32"/>
          <w:szCs w:val="32"/>
          <w:rtl/>
          <w:lang w:bidi="ar-DZ"/>
        </w:rPr>
      </w:pPr>
      <w:r w:rsidRPr="00C94A85">
        <w:rPr>
          <w:rFonts w:ascii="Traditional Arabic" w:hAnsi="Traditional Arabic" w:cs="Traditional Arabic"/>
          <w:sz w:val="32"/>
          <w:szCs w:val="32"/>
          <w:rtl/>
          <w:lang w:bidi="ar-DZ"/>
        </w:rPr>
        <w:t>تنظيم إصدار القروض العامّة والإشراف عليها؛</w:t>
      </w:r>
    </w:p>
    <w:p w14:paraId="1E2E570F" w14:textId="77777777" w:rsidR="00C4125B" w:rsidRPr="002A3D38" w:rsidRDefault="00C4125B" w:rsidP="00C4125B">
      <w:pPr>
        <w:pStyle w:val="Paragraphedeliste"/>
        <w:numPr>
          <w:ilvl w:val="0"/>
          <w:numId w:val="43"/>
        </w:numPr>
        <w:bidi/>
        <w:jc w:val="left"/>
        <w:rPr>
          <w:rFonts w:ascii="Traditional Arabic" w:hAnsi="Traditional Arabic" w:cs="Traditional Arabic"/>
          <w:sz w:val="32"/>
          <w:szCs w:val="32"/>
          <w:rtl/>
          <w:lang w:bidi="ar-DZ"/>
        </w:rPr>
      </w:pPr>
      <w:r w:rsidRPr="002A3D38">
        <w:rPr>
          <w:rFonts w:ascii="Traditional Arabic" w:hAnsi="Traditional Arabic" w:cs="Traditional Arabic"/>
          <w:sz w:val="32"/>
          <w:szCs w:val="32"/>
          <w:rtl/>
          <w:lang w:bidi="ar-DZ"/>
        </w:rPr>
        <w:t>يتولّى معام</w:t>
      </w:r>
      <w:r>
        <w:rPr>
          <w:rFonts w:ascii="Traditional Arabic" w:hAnsi="Traditional Arabic" w:cs="Traditional Arabic" w:hint="cs"/>
          <w:sz w:val="32"/>
          <w:szCs w:val="32"/>
          <w:rtl/>
          <w:lang w:bidi="ar-DZ"/>
        </w:rPr>
        <w:t>ل</w:t>
      </w:r>
      <w:r w:rsidRPr="002A3D38">
        <w:rPr>
          <w:rFonts w:ascii="Traditional Arabic" w:hAnsi="Traditional Arabic" w:cs="Traditional Arabic"/>
          <w:sz w:val="32"/>
          <w:szCs w:val="32"/>
          <w:rtl/>
          <w:lang w:bidi="ar-DZ"/>
        </w:rPr>
        <w:t>ات الحكومة مع الخارج من حيث مسك حسابات</w:t>
      </w:r>
      <w:r>
        <w:rPr>
          <w:rFonts w:ascii="Traditional Arabic" w:hAnsi="Traditional Arabic" w:cs="Traditional Arabic" w:hint="cs"/>
          <w:sz w:val="32"/>
          <w:szCs w:val="32"/>
          <w:rtl/>
          <w:lang w:bidi="ar-DZ"/>
        </w:rPr>
        <w:t xml:space="preserve"> </w:t>
      </w:r>
      <w:r w:rsidRPr="002A3D38">
        <w:rPr>
          <w:rFonts w:ascii="Traditional Arabic" w:hAnsi="Traditional Arabic" w:cs="Traditional Arabic"/>
          <w:sz w:val="32"/>
          <w:szCs w:val="32"/>
          <w:rtl/>
          <w:lang w:bidi="ar-DZ"/>
        </w:rPr>
        <w:t>الاتِّفاقات المعقودة، ويحتفظ برصيد العمات الأجنبيّة؛</w:t>
      </w:r>
    </w:p>
    <w:p w14:paraId="72CEAA05" w14:textId="77777777" w:rsidR="00C4125B" w:rsidRPr="00D26821" w:rsidRDefault="00C4125B" w:rsidP="00C4125B">
      <w:pPr>
        <w:pStyle w:val="Paragraphedeliste"/>
        <w:numPr>
          <w:ilvl w:val="0"/>
          <w:numId w:val="43"/>
        </w:numPr>
        <w:bidi/>
        <w:jc w:val="both"/>
        <w:rPr>
          <w:rFonts w:ascii="Traditional Arabic" w:hAnsi="Traditional Arabic" w:cs="Traditional Arabic"/>
          <w:sz w:val="32"/>
          <w:szCs w:val="32"/>
          <w:rtl/>
          <w:lang w:bidi="ar-DZ"/>
        </w:rPr>
      </w:pPr>
      <w:r w:rsidRPr="00D26821">
        <w:rPr>
          <w:rFonts w:ascii="Traditional Arabic" w:hAnsi="Traditional Arabic" w:cs="Traditional Arabic"/>
          <w:sz w:val="32"/>
          <w:szCs w:val="32"/>
          <w:rtl/>
          <w:lang w:bidi="ar-DZ"/>
        </w:rPr>
        <w:t>تقديم النّصح والمشورة للحكومة فيما يتعلّق بالسياسات</w:t>
      </w:r>
      <w:r>
        <w:rPr>
          <w:rFonts w:ascii="Traditional Arabic" w:hAnsi="Traditional Arabic" w:cs="Traditional Arabic" w:hint="cs"/>
          <w:sz w:val="32"/>
          <w:szCs w:val="32"/>
          <w:rtl/>
          <w:lang w:bidi="ar-DZ"/>
        </w:rPr>
        <w:t xml:space="preserve"> </w:t>
      </w:r>
      <w:r w:rsidRPr="00D26821">
        <w:rPr>
          <w:rFonts w:ascii="Traditional Arabic" w:hAnsi="Traditional Arabic" w:cs="Traditional Arabic"/>
          <w:sz w:val="32"/>
          <w:szCs w:val="32"/>
          <w:rtl/>
          <w:lang w:bidi="ar-DZ"/>
        </w:rPr>
        <w:t>الاقتصاديّة الواجب اتِّباعها لمواجهة الظروف المختلفة.</w:t>
      </w:r>
    </w:p>
    <w:p w14:paraId="7D5D7E45" w14:textId="77777777" w:rsidR="00C4125B" w:rsidRPr="007B54A6" w:rsidRDefault="00C4125B" w:rsidP="00C4125B">
      <w:pPr>
        <w:pStyle w:val="Paragraphedeliste"/>
        <w:numPr>
          <w:ilvl w:val="0"/>
          <w:numId w:val="42"/>
        </w:numPr>
        <w:bidi/>
        <w:jc w:val="both"/>
        <w:rPr>
          <w:rFonts w:ascii="Traditional Arabic" w:hAnsi="Traditional Arabic" w:cs="Traditional Arabic"/>
          <w:b/>
          <w:bCs/>
          <w:sz w:val="32"/>
          <w:szCs w:val="32"/>
          <w:lang w:bidi="ar-DZ"/>
        </w:rPr>
      </w:pPr>
      <w:r w:rsidRPr="002E3168">
        <w:rPr>
          <w:rFonts w:ascii="Traditional Arabic" w:hAnsi="Traditional Arabic" w:cs="Traditional Arabic"/>
          <w:b/>
          <w:bCs/>
          <w:sz w:val="32"/>
          <w:szCs w:val="32"/>
          <w:rtl/>
          <w:lang w:bidi="ar-DZ"/>
        </w:rPr>
        <w:t>البنك المركزي بنك البنوك</w:t>
      </w:r>
      <w:r>
        <w:rPr>
          <w:rFonts w:ascii="Traditional Arabic" w:hAnsi="Traditional Arabic" w:cs="Traditional Arabic" w:hint="cs"/>
          <w:b/>
          <w:bCs/>
          <w:sz w:val="32"/>
          <w:szCs w:val="32"/>
          <w:rtl/>
          <w:lang w:bidi="ar-DZ"/>
        </w:rPr>
        <w:t xml:space="preserve"> </w:t>
      </w:r>
      <w:r w:rsidRPr="007B54A6">
        <w:rPr>
          <w:rFonts w:ascii="Traditional Arabic" w:hAnsi="Traditional Arabic" w:cs="Traditional Arabic" w:hint="cs"/>
          <w:b/>
          <w:bCs/>
          <w:sz w:val="32"/>
          <w:szCs w:val="32"/>
          <w:rtl/>
          <w:lang w:bidi="ar-DZ"/>
        </w:rPr>
        <w:t>(المسؤول عن الاحتياطات النقدية للمصارف التجارية)</w:t>
      </w:r>
      <w:r w:rsidRPr="007B54A6">
        <w:rPr>
          <w:rFonts w:ascii="Traditional Arabic" w:hAnsi="Traditional Arabic" w:cs="Traditional Arabic" w:hint="cs"/>
          <w:sz w:val="32"/>
          <w:szCs w:val="32"/>
          <w:rtl/>
          <w:lang w:bidi="ar-DZ"/>
        </w:rPr>
        <w:t xml:space="preserve"> </w:t>
      </w:r>
    </w:p>
    <w:p w14:paraId="06C21209" w14:textId="77777777" w:rsidR="00C4125B" w:rsidRPr="0076255F" w:rsidRDefault="00C4125B" w:rsidP="00C4125B">
      <w:pPr>
        <w:bidi/>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يحتفظ البنك المركزي لديه بالاحتياطات النقدية للبنوك التجارية والبنوك الأخرى. ويقدم لها القروض مقابل خصم الأوراق المالية معتمدا على الاحتياطات النقدية لديه. </w:t>
      </w:r>
      <w:r w:rsidRPr="0076255F">
        <w:rPr>
          <w:rFonts w:ascii="Traditional Arabic" w:hAnsi="Traditional Arabic" w:cs="Traditional Arabic"/>
          <w:sz w:val="32"/>
          <w:szCs w:val="32"/>
          <w:rtl/>
          <w:lang w:bidi="ar-DZ"/>
        </w:rPr>
        <w:t>ويمكن</w:t>
      </w:r>
      <w:r>
        <w:rPr>
          <w:rFonts w:ascii="Traditional Arabic" w:hAnsi="Traditional Arabic" w:cs="Traditional Arabic" w:hint="cs"/>
          <w:sz w:val="32"/>
          <w:szCs w:val="32"/>
          <w:rtl/>
          <w:lang w:bidi="ar-DZ"/>
        </w:rPr>
        <w:t xml:space="preserve"> </w:t>
      </w:r>
      <w:r w:rsidRPr="0076255F">
        <w:rPr>
          <w:rFonts w:ascii="Traditional Arabic" w:hAnsi="Traditional Arabic" w:cs="Traditional Arabic"/>
          <w:sz w:val="32"/>
          <w:szCs w:val="32"/>
          <w:rtl/>
          <w:lang w:bidi="ar-DZ"/>
        </w:rPr>
        <w:t>النّظر لهذه الوظيفة من أربعة جوانب هي</w:t>
      </w:r>
      <w:r w:rsidRPr="0076255F">
        <w:rPr>
          <w:rFonts w:ascii="Traditional Arabic" w:hAnsi="Traditional Arabic" w:cs="Traditional Arabic"/>
          <w:sz w:val="32"/>
          <w:szCs w:val="32"/>
          <w:lang w:bidi="ar-DZ"/>
        </w:rPr>
        <w:t>:</w:t>
      </w:r>
    </w:p>
    <w:p w14:paraId="5E3A8536" w14:textId="77777777" w:rsidR="00C4125B" w:rsidRPr="0076255F" w:rsidRDefault="00C4125B" w:rsidP="00C4125B">
      <w:pPr>
        <w:pStyle w:val="Paragraphedeliste"/>
        <w:numPr>
          <w:ilvl w:val="0"/>
          <w:numId w:val="27"/>
        </w:numPr>
        <w:bidi/>
        <w:jc w:val="left"/>
        <w:rPr>
          <w:rFonts w:ascii="Traditional Arabic" w:hAnsi="Traditional Arabic" w:cs="Traditional Arabic"/>
          <w:sz w:val="32"/>
          <w:szCs w:val="32"/>
          <w:rtl/>
          <w:lang w:bidi="ar-DZ"/>
        </w:rPr>
      </w:pPr>
      <w:r w:rsidRPr="0076255F">
        <w:rPr>
          <w:rFonts w:ascii="Traditional Arabic" w:hAnsi="Traditional Arabic" w:cs="Traditional Arabic"/>
          <w:sz w:val="32"/>
          <w:szCs w:val="32"/>
          <w:rtl/>
          <w:lang w:bidi="ar-DZ"/>
        </w:rPr>
        <w:t>أنه مانح التّراخيص لتأسيس بنوك وفروع جديدة، وواضع</w:t>
      </w:r>
      <w:r w:rsidRPr="0076255F">
        <w:rPr>
          <w:rFonts w:ascii="Traditional Arabic" w:hAnsi="Traditional Arabic" w:cs="Traditional Arabic" w:hint="cs"/>
          <w:sz w:val="32"/>
          <w:szCs w:val="32"/>
          <w:rtl/>
          <w:lang w:bidi="ar-DZ"/>
        </w:rPr>
        <w:t xml:space="preserve"> </w:t>
      </w:r>
      <w:r w:rsidRPr="0076255F">
        <w:rPr>
          <w:rFonts w:ascii="Traditional Arabic" w:hAnsi="Traditional Arabic" w:cs="Traditional Arabic"/>
          <w:sz w:val="32"/>
          <w:szCs w:val="32"/>
          <w:rtl/>
          <w:lang w:bidi="ar-DZ"/>
        </w:rPr>
        <w:t>القواعد الخاصّة بالرقابة المصرفيّة؛</w:t>
      </w:r>
    </w:p>
    <w:p w14:paraId="06154D53" w14:textId="77777777" w:rsidR="00C4125B" w:rsidRPr="0076255F" w:rsidRDefault="00C4125B" w:rsidP="00C4125B">
      <w:pPr>
        <w:pStyle w:val="Paragraphedeliste"/>
        <w:numPr>
          <w:ilvl w:val="0"/>
          <w:numId w:val="27"/>
        </w:numPr>
        <w:bidi/>
        <w:jc w:val="both"/>
        <w:rPr>
          <w:rFonts w:ascii="Traditional Arabic" w:hAnsi="Traditional Arabic" w:cs="Traditional Arabic"/>
          <w:sz w:val="32"/>
          <w:szCs w:val="32"/>
          <w:lang w:bidi="ar-DZ"/>
        </w:rPr>
      </w:pPr>
      <w:r w:rsidRPr="0076255F">
        <w:rPr>
          <w:rFonts w:ascii="Traditional Arabic" w:hAnsi="Traditional Arabic" w:cs="Traditional Arabic"/>
          <w:sz w:val="32"/>
          <w:szCs w:val="32"/>
          <w:rtl/>
          <w:lang w:bidi="ar-DZ"/>
        </w:rPr>
        <w:t>أنّه القائم على الاحتفاظ بالاحتياطات النقديّة للبنوك التجاريّة</w:t>
      </w:r>
      <w:r>
        <w:rPr>
          <w:rFonts w:ascii="Traditional Arabic" w:hAnsi="Traditional Arabic" w:cs="Traditional Arabic" w:hint="cs"/>
          <w:sz w:val="32"/>
          <w:szCs w:val="32"/>
          <w:rtl/>
          <w:lang w:bidi="ar-DZ"/>
        </w:rPr>
        <w:t xml:space="preserve">: </w:t>
      </w:r>
      <w:r w:rsidRPr="0076255F">
        <w:rPr>
          <w:rFonts w:ascii="Traditional Arabic" w:hAnsi="Traditional Arabic" w:cs="Traditional Arabic"/>
          <w:sz w:val="32"/>
          <w:szCs w:val="32"/>
          <w:rtl/>
          <w:lang w:bidi="ar-DZ"/>
        </w:rPr>
        <w:t xml:space="preserve">تحتفظ لديه البنوك بنسبة من ودائعها </w:t>
      </w:r>
      <w:r>
        <w:rPr>
          <w:rFonts w:ascii="Traditional Arabic" w:hAnsi="Traditional Arabic" w:cs="Traditional Arabic" w:hint="cs"/>
          <w:sz w:val="32"/>
          <w:szCs w:val="32"/>
          <w:rtl/>
          <w:lang w:bidi="ar-DZ"/>
        </w:rPr>
        <w:t>(</w:t>
      </w:r>
      <w:r w:rsidRPr="0076255F">
        <w:rPr>
          <w:rFonts w:ascii="Traditional Arabic" w:hAnsi="Traditional Arabic" w:cs="Traditional Arabic" w:hint="cs"/>
          <w:sz w:val="32"/>
          <w:szCs w:val="32"/>
          <w:rtl/>
          <w:lang w:bidi="ar-DZ"/>
        </w:rPr>
        <w:t>نسبة</w:t>
      </w:r>
      <w:r w:rsidRPr="0076255F">
        <w:rPr>
          <w:rFonts w:ascii="Traditional Arabic" w:hAnsi="Traditional Arabic" w:cs="Traditional Arabic"/>
          <w:sz w:val="32"/>
          <w:szCs w:val="32"/>
          <w:rtl/>
          <w:lang w:bidi="ar-DZ"/>
        </w:rPr>
        <w:t xml:space="preserve"> الاحتياطي </w:t>
      </w:r>
      <w:r w:rsidRPr="0076255F">
        <w:rPr>
          <w:rFonts w:ascii="Traditional Arabic" w:hAnsi="Traditional Arabic" w:cs="Traditional Arabic" w:hint="cs"/>
          <w:sz w:val="32"/>
          <w:szCs w:val="32"/>
          <w:rtl/>
          <w:lang w:bidi="ar-DZ"/>
        </w:rPr>
        <w:t>القانوني)</w:t>
      </w:r>
      <w:r w:rsidRPr="0076255F">
        <w:rPr>
          <w:rFonts w:ascii="Traditional Arabic" w:hAnsi="Traditional Arabic" w:cs="Traditional Arabic"/>
          <w:sz w:val="32"/>
          <w:szCs w:val="32"/>
          <w:rtl/>
          <w:lang w:bidi="ar-DZ"/>
        </w:rPr>
        <w:t xml:space="preserve"> بهدف ضمان حقوق المودعين وحماية</w:t>
      </w:r>
    </w:p>
    <w:p w14:paraId="7A44216C" w14:textId="77777777" w:rsidR="00C4125B" w:rsidRPr="0076255F" w:rsidRDefault="00C4125B" w:rsidP="00C4125B">
      <w:pPr>
        <w:pStyle w:val="Paragraphedeliste"/>
        <w:numPr>
          <w:ilvl w:val="0"/>
          <w:numId w:val="27"/>
        </w:numPr>
        <w:bidi/>
        <w:jc w:val="both"/>
        <w:rPr>
          <w:rFonts w:ascii="Traditional Arabic" w:hAnsi="Traditional Arabic" w:cs="Traditional Arabic"/>
          <w:sz w:val="32"/>
          <w:szCs w:val="32"/>
          <w:rtl/>
          <w:lang w:bidi="ar-DZ"/>
        </w:rPr>
      </w:pPr>
      <w:r w:rsidRPr="0076255F">
        <w:rPr>
          <w:rFonts w:ascii="Traditional Arabic" w:hAnsi="Traditional Arabic" w:cs="Traditional Arabic"/>
          <w:sz w:val="32"/>
          <w:szCs w:val="32"/>
          <w:rtl/>
          <w:lang w:bidi="ar-DZ"/>
        </w:rPr>
        <w:t>البنك في مواجهة الأزمات الطارئة وكذا التأثير على قدرة البنوك التجارية في خلق الائتمان</w:t>
      </w:r>
    </w:p>
    <w:p w14:paraId="22C315E3" w14:textId="77777777" w:rsidR="00C4125B" w:rsidRPr="0076255F" w:rsidRDefault="00C4125B" w:rsidP="00C4125B">
      <w:pPr>
        <w:pStyle w:val="Paragraphedeliste"/>
        <w:numPr>
          <w:ilvl w:val="0"/>
          <w:numId w:val="27"/>
        </w:numPr>
        <w:bidi/>
        <w:jc w:val="both"/>
        <w:rPr>
          <w:rFonts w:ascii="Traditional Arabic" w:hAnsi="Traditional Arabic" w:cs="Traditional Arabic"/>
          <w:sz w:val="32"/>
          <w:szCs w:val="32"/>
          <w:rtl/>
          <w:lang w:bidi="ar-DZ"/>
        </w:rPr>
      </w:pPr>
      <w:r w:rsidRPr="0076255F">
        <w:rPr>
          <w:rFonts w:ascii="Traditional Arabic" w:hAnsi="Traditional Arabic" w:cs="Traditional Arabic"/>
          <w:sz w:val="32"/>
          <w:szCs w:val="32"/>
          <w:rtl/>
          <w:lang w:bidi="ar-DZ"/>
        </w:rPr>
        <w:t xml:space="preserve">أنّه بنك المقاصّة والتسويات </w:t>
      </w:r>
      <w:r w:rsidRPr="0076255F">
        <w:rPr>
          <w:rFonts w:ascii="Traditional Arabic" w:hAnsi="Traditional Arabic" w:cs="Traditional Arabic" w:hint="cs"/>
          <w:sz w:val="32"/>
          <w:szCs w:val="32"/>
          <w:rtl/>
          <w:lang w:bidi="ar-DZ"/>
        </w:rPr>
        <w:t>المركزيّة</w:t>
      </w:r>
      <w:r>
        <w:rPr>
          <w:rFonts w:ascii="Traditional Arabic" w:hAnsi="Traditional Arabic" w:cs="Traditional Arabic" w:hint="cs"/>
          <w:sz w:val="32"/>
          <w:szCs w:val="32"/>
          <w:rtl/>
          <w:lang w:bidi="ar-DZ"/>
        </w:rPr>
        <w:t xml:space="preserve">: </w:t>
      </w:r>
      <w:r w:rsidRPr="0076255F">
        <w:rPr>
          <w:rFonts w:ascii="Traditional Arabic" w:hAnsi="Traditional Arabic" w:cs="Traditional Arabic" w:hint="cs"/>
          <w:sz w:val="32"/>
          <w:szCs w:val="32"/>
          <w:rtl/>
          <w:lang w:bidi="ar-DZ"/>
        </w:rPr>
        <w:t>اذ</w:t>
      </w:r>
      <w:r>
        <w:rPr>
          <w:rFonts w:ascii="Traditional Arabic" w:hAnsi="Traditional Arabic" w:cs="Traditional Arabic" w:hint="cs"/>
          <w:sz w:val="32"/>
          <w:szCs w:val="32"/>
          <w:rtl/>
          <w:lang w:bidi="ar-DZ"/>
        </w:rPr>
        <w:t xml:space="preserve"> </w:t>
      </w:r>
      <w:r w:rsidRPr="0076255F">
        <w:rPr>
          <w:rFonts w:ascii="Traditional Arabic" w:hAnsi="Traditional Arabic" w:cs="Traditional Arabic"/>
          <w:sz w:val="32"/>
          <w:szCs w:val="32"/>
          <w:rtl/>
          <w:lang w:bidi="ar-DZ"/>
        </w:rPr>
        <w:t>يحتفظ بحسابات جارية للبنوك التجارية تمكنه من تنفيذ عمليات المقاصة بين حساباتها أثناء التعامل فيما بينها</w:t>
      </w:r>
      <w:r>
        <w:rPr>
          <w:rFonts w:ascii="Traditional Arabic" w:hAnsi="Traditional Arabic" w:cs="Traditional Arabic" w:hint="cs"/>
          <w:sz w:val="32"/>
          <w:szCs w:val="32"/>
          <w:rtl/>
          <w:lang w:bidi="ar-DZ"/>
        </w:rPr>
        <w:t>.</w:t>
      </w:r>
    </w:p>
    <w:p w14:paraId="312B5D70" w14:textId="77777777" w:rsidR="00C4125B" w:rsidRDefault="00C4125B" w:rsidP="00C4125B">
      <w:pPr>
        <w:pStyle w:val="Paragraphedeliste"/>
        <w:numPr>
          <w:ilvl w:val="0"/>
          <w:numId w:val="27"/>
        </w:numPr>
        <w:bidi/>
        <w:jc w:val="left"/>
        <w:rPr>
          <w:rFonts w:ascii="Traditional Arabic" w:hAnsi="Traditional Arabic" w:cs="Traditional Arabic"/>
          <w:sz w:val="32"/>
          <w:szCs w:val="32"/>
          <w:lang w:bidi="ar-DZ"/>
        </w:rPr>
      </w:pPr>
      <w:r w:rsidRPr="0076255F">
        <w:rPr>
          <w:rFonts w:ascii="Traditional Arabic" w:hAnsi="Traditional Arabic" w:cs="Traditional Arabic"/>
          <w:sz w:val="32"/>
          <w:szCs w:val="32"/>
          <w:rtl/>
          <w:lang w:bidi="ar-DZ"/>
        </w:rPr>
        <w:t>أنّه الملجأ الأخير للإقراض.</w:t>
      </w:r>
    </w:p>
    <w:p w14:paraId="67AC5F76" w14:textId="77777777" w:rsidR="00C4125B" w:rsidRDefault="00C4125B" w:rsidP="00C4125B">
      <w:pPr>
        <w:bidi/>
        <w:jc w:val="left"/>
        <w:rPr>
          <w:rFonts w:ascii="Traditional Arabic" w:hAnsi="Traditional Arabic" w:cs="Traditional Arabic"/>
          <w:sz w:val="32"/>
          <w:szCs w:val="32"/>
          <w:lang w:bidi="ar-DZ"/>
        </w:rPr>
      </w:pPr>
    </w:p>
    <w:p w14:paraId="5AD72089" w14:textId="77777777" w:rsidR="00C4125B" w:rsidRPr="00216784" w:rsidRDefault="00C4125B" w:rsidP="00C4125B">
      <w:pPr>
        <w:bidi/>
        <w:jc w:val="left"/>
        <w:rPr>
          <w:rFonts w:ascii="Traditional Arabic" w:hAnsi="Traditional Arabic" w:cs="Traditional Arabic"/>
          <w:sz w:val="32"/>
          <w:szCs w:val="32"/>
          <w:lang w:bidi="ar-DZ"/>
        </w:rPr>
      </w:pPr>
    </w:p>
    <w:p w14:paraId="0A080C7A" w14:textId="77777777" w:rsidR="00C4125B" w:rsidRDefault="00C4125B" w:rsidP="00C4125B">
      <w:pPr>
        <w:pStyle w:val="Titre3"/>
        <w:bidi/>
        <w:jc w:val="left"/>
        <w:rPr>
          <w:rFonts w:ascii="Traditional Arabic" w:hAnsi="Traditional Arabic" w:cs="Traditional Arabic"/>
          <w:b/>
          <w:bCs/>
          <w:sz w:val="32"/>
          <w:szCs w:val="32"/>
          <w:rtl/>
          <w:lang w:bidi="ar-DZ"/>
        </w:rPr>
      </w:pPr>
      <w:bookmarkStart w:id="65" w:name="_Toc109548484"/>
      <w:r>
        <w:rPr>
          <w:rFonts w:ascii="Traditional Arabic" w:hAnsi="Traditional Arabic" w:cs="Traditional Arabic" w:hint="cs"/>
          <w:b/>
          <w:bCs/>
          <w:sz w:val="32"/>
          <w:szCs w:val="32"/>
          <w:rtl/>
          <w:lang w:bidi="ar-DZ"/>
        </w:rPr>
        <w:t>4.1.6 ميزانية البنك المركزي:</w:t>
      </w:r>
      <w:bookmarkEnd w:id="65"/>
    </w:p>
    <w:p w14:paraId="71D35C97" w14:textId="77777777" w:rsidR="00C4125B" w:rsidRDefault="00C4125B" w:rsidP="00C4125B">
      <w:pPr>
        <w:bidi/>
        <w:jc w:val="both"/>
        <w:rPr>
          <w:rFonts w:ascii="Traditional Arabic" w:hAnsi="Traditional Arabic" w:cs="Traditional Arabic"/>
          <w:sz w:val="32"/>
          <w:szCs w:val="32"/>
          <w:rtl/>
          <w:lang w:bidi="ar-DZ"/>
        </w:rPr>
      </w:pPr>
      <w:r w:rsidRPr="00417AF6">
        <w:rPr>
          <w:rFonts w:ascii="Traditional Arabic" w:hAnsi="Traditional Arabic" w:cs="Traditional Arabic" w:hint="cs"/>
          <w:sz w:val="32"/>
          <w:szCs w:val="32"/>
          <w:rtl/>
        </w:rPr>
        <w:t>تعت</w:t>
      </w:r>
      <w:r>
        <w:rPr>
          <w:rFonts w:ascii="Traditional Arabic" w:hAnsi="Traditional Arabic" w:cs="Traditional Arabic" w:hint="cs"/>
          <w:sz w:val="32"/>
          <w:szCs w:val="32"/>
          <w:rtl/>
        </w:rPr>
        <w:t>ب</w:t>
      </w:r>
      <w:r w:rsidRPr="00417AF6">
        <w:rPr>
          <w:rFonts w:ascii="Traditional Arabic" w:hAnsi="Traditional Arabic" w:cs="Traditional Arabic" w:hint="cs"/>
          <w:sz w:val="32"/>
          <w:szCs w:val="32"/>
          <w:rtl/>
        </w:rPr>
        <w:t>ر</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ميزانية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البنك</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المركزي</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قائمة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أساسية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وأداة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لها</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وزنها</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وأهميّتها</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في</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دراسة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الكثير</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من</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الجوانب</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النقديّة</w:t>
      </w:r>
      <w:r>
        <w:rPr>
          <w:rFonts w:ascii="Traditional Arabic" w:hAnsi="Traditional Arabic" w:cs="Traditional Arabic"/>
          <w:sz w:val="32"/>
          <w:szCs w:val="32"/>
          <w:lang w:bidi="ar-DZ"/>
        </w:rPr>
        <w:t xml:space="preserve"> </w:t>
      </w:r>
      <w:r w:rsidRPr="00417AF6">
        <w:rPr>
          <w:rFonts w:ascii="Traditional Arabic" w:hAnsi="Traditional Arabic" w:cs="Traditional Arabic" w:hint="cs"/>
          <w:sz w:val="32"/>
          <w:szCs w:val="32"/>
          <w:rtl/>
        </w:rPr>
        <w:t>والماليّة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والاقتصاديّة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وتطوّراتها</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في</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الدولة،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وكذا</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المساعدة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في</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دراسة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ومتابعة</w:t>
      </w:r>
      <w:r>
        <w:rPr>
          <w:rFonts w:ascii="Traditional Arabic" w:hAnsi="Traditional Arabic" w:cs="Traditional Arabic"/>
          <w:sz w:val="32"/>
          <w:szCs w:val="32"/>
          <w:lang w:bidi="ar-DZ"/>
        </w:rPr>
        <w:t xml:space="preserve"> </w:t>
      </w:r>
      <w:r w:rsidRPr="00417AF6">
        <w:rPr>
          <w:rFonts w:ascii="Traditional Arabic" w:hAnsi="Traditional Arabic" w:cs="Traditional Arabic" w:hint="cs"/>
          <w:sz w:val="32"/>
          <w:szCs w:val="32"/>
          <w:rtl/>
        </w:rPr>
        <w:t>كمّية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وسائل</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الدفع</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بصفة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عامّة،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والنّقد</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المصدر</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بصفة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خاصة،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وأيضاً</w:t>
      </w:r>
      <w:r>
        <w:rPr>
          <w:rFonts w:ascii="Traditional Arabic" w:hAnsi="Traditional Arabic" w:cs="Traditional Arabic"/>
          <w:sz w:val="32"/>
          <w:szCs w:val="32"/>
          <w:lang w:bidi="ar-DZ"/>
        </w:rPr>
        <w:t xml:space="preserve"> </w:t>
      </w:r>
      <w:r w:rsidRPr="00417AF6">
        <w:rPr>
          <w:rFonts w:ascii="Traditional Arabic" w:hAnsi="Traditional Arabic" w:cs="Traditional Arabic" w:hint="cs"/>
          <w:sz w:val="32"/>
          <w:szCs w:val="32"/>
          <w:rtl/>
        </w:rPr>
        <w:t>التعرُّف</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على</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وضعيّة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حسابات</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الخزينة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العامّة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وتطورها،</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بالإضافة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إلى</w:t>
      </w:r>
      <w:r>
        <w:rPr>
          <w:rFonts w:ascii="Traditional Arabic" w:hAnsi="Traditional Arabic" w:cs="Traditional Arabic"/>
          <w:sz w:val="32"/>
          <w:szCs w:val="32"/>
          <w:lang w:bidi="ar-DZ"/>
        </w:rPr>
        <w:t xml:space="preserve"> </w:t>
      </w:r>
      <w:r w:rsidRPr="00417AF6">
        <w:rPr>
          <w:rFonts w:ascii="Traditional Arabic" w:hAnsi="Traditional Arabic" w:cs="Traditional Arabic" w:hint="cs"/>
          <w:sz w:val="32"/>
          <w:szCs w:val="32"/>
          <w:rtl/>
        </w:rPr>
        <w:t>دراسة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موقف</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الدولة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من</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العالم</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الخارجي</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من</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حيث</w:t>
      </w:r>
      <w:r w:rsidRPr="00417AF6">
        <w:rPr>
          <w:rFonts w:ascii="Traditional Arabic" w:hAnsi="Traditional Arabic" w:cs="Traditional Arabic"/>
          <w:sz w:val="32"/>
          <w:szCs w:val="32"/>
          <w:rtl/>
        </w:rPr>
        <w:t xml:space="preserve"> </w:t>
      </w:r>
      <w:proofErr w:type="spellStart"/>
      <w:r w:rsidRPr="00417AF6">
        <w:rPr>
          <w:rFonts w:ascii="Traditional Arabic" w:hAnsi="Traditional Arabic" w:cs="Traditional Arabic" w:hint="cs"/>
          <w:sz w:val="32"/>
          <w:szCs w:val="32"/>
          <w:rtl/>
        </w:rPr>
        <w:t>دائنيتها</w:t>
      </w:r>
      <w:proofErr w:type="spellEnd"/>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أو</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مديونيّتها،</w:t>
      </w:r>
      <w:r>
        <w:rPr>
          <w:rFonts w:ascii="Traditional Arabic" w:hAnsi="Traditional Arabic" w:cs="Traditional Arabic"/>
          <w:sz w:val="32"/>
          <w:szCs w:val="32"/>
          <w:lang w:bidi="ar-DZ"/>
        </w:rPr>
        <w:t xml:space="preserve"> </w:t>
      </w:r>
      <w:r w:rsidRPr="00417AF6">
        <w:rPr>
          <w:rFonts w:ascii="Traditional Arabic" w:hAnsi="Traditional Arabic" w:cs="Traditional Arabic" w:hint="cs"/>
          <w:sz w:val="32"/>
          <w:szCs w:val="32"/>
          <w:rtl/>
        </w:rPr>
        <w:t>وحيازتها</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من</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الأصول</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الأجنبيّة</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من</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ذهب</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ونقد</w:t>
      </w:r>
      <w:r w:rsidRPr="00417AF6">
        <w:rPr>
          <w:rFonts w:ascii="Traditional Arabic" w:hAnsi="Traditional Arabic" w:cs="Traditional Arabic"/>
          <w:sz w:val="32"/>
          <w:szCs w:val="32"/>
          <w:rtl/>
        </w:rPr>
        <w:t xml:space="preserve"> </w:t>
      </w:r>
      <w:r w:rsidRPr="00417AF6">
        <w:rPr>
          <w:rFonts w:ascii="Traditional Arabic" w:hAnsi="Traditional Arabic" w:cs="Traditional Arabic" w:hint="cs"/>
          <w:sz w:val="32"/>
          <w:szCs w:val="32"/>
          <w:rtl/>
        </w:rPr>
        <w:t>وسندات</w:t>
      </w:r>
      <w:r w:rsidRPr="00417AF6">
        <w:rPr>
          <w:rFonts w:ascii="Traditional Arabic" w:hAnsi="Traditional Arabic" w:cs="Traditional Arabic"/>
          <w:sz w:val="32"/>
          <w:szCs w:val="32"/>
          <w:lang w:bidi="ar-DZ"/>
        </w:rPr>
        <w:t>...</w:t>
      </w:r>
    </w:p>
    <w:p w14:paraId="5493F681" w14:textId="77777777" w:rsidR="00C4125B" w:rsidRPr="005E6566" w:rsidRDefault="00C4125B" w:rsidP="00C4125B">
      <w:pPr>
        <w:bidi/>
        <w:jc w:val="both"/>
        <w:rPr>
          <w:rFonts w:ascii="Traditional Arabic" w:hAnsi="Traditional Arabic" w:cs="Traditional Arabic"/>
          <w:sz w:val="24"/>
          <w:szCs w:val="24"/>
          <w:lang w:bidi="ar-DZ"/>
        </w:rPr>
      </w:pPr>
      <w:r w:rsidRPr="00824744">
        <w:rPr>
          <w:rFonts w:ascii="Traditional Arabic" w:hAnsi="Traditional Arabic" w:cs="Traditional Arabic" w:hint="cs"/>
          <w:sz w:val="32"/>
          <w:szCs w:val="32"/>
          <w:rtl/>
        </w:rPr>
        <w:t>تتضمّن</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ميزانيّة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البنك</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المركزي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مؤشِّرات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الاقتصاد</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الوط</w:t>
      </w:r>
      <w:r>
        <w:rPr>
          <w:rFonts w:ascii="Traditional Arabic" w:hAnsi="Traditional Arabic" w:cs="Traditional Arabic" w:hint="cs"/>
          <w:sz w:val="32"/>
          <w:szCs w:val="32"/>
          <w:rtl/>
        </w:rPr>
        <w:t>ن</w:t>
      </w:r>
      <w:r w:rsidRPr="00824744">
        <w:rPr>
          <w:rFonts w:ascii="Traditional Arabic" w:hAnsi="Traditional Arabic" w:cs="Traditional Arabic" w:hint="cs"/>
          <w:sz w:val="32"/>
          <w:szCs w:val="32"/>
          <w:rtl/>
        </w:rPr>
        <w:t>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في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المجالات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النقديّة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والماليّة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والائتمانيّة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w:t>
      </w:r>
      <w:r>
        <w:rPr>
          <w:rFonts w:ascii="Traditional Arabic" w:hAnsi="Traditional Arabic" w:cs="Traditional Arabic" w:hint="cs"/>
          <w:sz w:val="32"/>
          <w:szCs w:val="32"/>
          <w:rtl/>
        </w:rPr>
        <w:t>ت</w:t>
      </w:r>
      <w:r w:rsidRPr="00824744">
        <w:rPr>
          <w:rFonts w:ascii="Traditional Arabic" w:hAnsi="Traditional Arabic" w:cs="Traditional Arabic" w:hint="cs"/>
          <w:sz w:val="32"/>
          <w:szCs w:val="32"/>
          <w:rtl/>
        </w:rPr>
        <w:t>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تتطلّب</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المتابعة</w:t>
      </w:r>
      <w:r w:rsidRPr="00824744">
        <w:rPr>
          <w:rFonts w:ascii="Traditional Arabic" w:hAnsi="Traditional Arabic" w:cs="Traditional Arabic"/>
          <w:sz w:val="32"/>
          <w:szCs w:val="32"/>
          <w:lang w:bidi="ar-DZ"/>
        </w:rPr>
        <w:t xml:space="preserve"> </w:t>
      </w:r>
      <w:r w:rsidRPr="00824744">
        <w:rPr>
          <w:rFonts w:ascii="Traditional Arabic" w:hAnsi="Traditional Arabic" w:cs="Traditional Arabic" w:hint="cs"/>
          <w:sz w:val="32"/>
          <w:szCs w:val="32"/>
          <w:rtl/>
        </w:rPr>
        <w:t>لف</w:t>
      </w:r>
      <w:r>
        <w:rPr>
          <w:rFonts w:ascii="Traditional Arabic" w:hAnsi="Traditional Arabic" w:cs="Traditional Arabic" w:hint="cs"/>
          <w:sz w:val="32"/>
          <w:szCs w:val="32"/>
          <w:rtl/>
        </w:rPr>
        <w:t>ت</w:t>
      </w:r>
      <w:r w:rsidRPr="00824744">
        <w:rPr>
          <w:rFonts w:ascii="Traditional Arabic" w:hAnsi="Traditional Arabic" w:cs="Traditional Arabic" w:hint="cs"/>
          <w:sz w:val="32"/>
          <w:szCs w:val="32"/>
          <w:rtl/>
        </w:rPr>
        <w:t>رات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لا</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توفِّي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بها</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الميزانيّة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السنويّة؛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ولذلك</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جرت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البنوك</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المركزيّة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على</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إصدار</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ونشر</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مراكزها</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الماليّة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في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فرات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مُتقاربة،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دون</w:t>
      </w:r>
      <w:r>
        <w:rPr>
          <w:rFonts w:ascii="Traditional Arabic" w:hAnsi="Traditional Arabic" w:cs="Traditional Arabic" w:hint="cs"/>
          <w:sz w:val="32"/>
          <w:szCs w:val="32"/>
          <w:rtl/>
          <w:lang w:bidi="ar-DZ"/>
        </w:rPr>
        <w:t xml:space="preserve"> </w:t>
      </w:r>
      <w:r w:rsidRPr="00824744">
        <w:rPr>
          <w:rFonts w:ascii="Traditional Arabic" w:hAnsi="Traditional Arabic" w:cs="Traditional Arabic" w:hint="cs"/>
          <w:sz w:val="32"/>
          <w:szCs w:val="32"/>
          <w:rtl/>
        </w:rPr>
        <w:t>إجراء</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التّسويات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الجردية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والحسابات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الختاميّة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كما</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هو</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الحال</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بالنسبة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للميزانيّة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السنويّة،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وذلك</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في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صورة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مراكز</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أسبوعيّة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أو</w:t>
      </w:r>
      <w:r>
        <w:rPr>
          <w:rFonts w:ascii="Traditional Arabic" w:hAnsi="Traditional Arabic" w:cs="Traditional Arabic" w:hint="cs"/>
          <w:sz w:val="32"/>
          <w:szCs w:val="32"/>
          <w:rtl/>
          <w:lang w:bidi="ar-DZ"/>
        </w:rPr>
        <w:t xml:space="preserve"> </w:t>
      </w:r>
      <w:r w:rsidRPr="00824744">
        <w:rPr>
          <w:rFonts w:ascii="Traditional Arabic" w:hAnsi="Traditional Arabic" w:cs="Traditional Arabic" w:hint="cs"/>
          <w:sz w:val="32"/>
          <w:szCs w:val="32"/>
          <w:rtl/>
        </w:rPr>
        <w:t>شهريّة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أو</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ربع</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سنويّة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أو</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نصف</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سنويّة،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وهي</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تقوم</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بذلك</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سواء</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نصّت</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قوانينها</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الأساسيّة</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على</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ذلك</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أو</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لم</w:t>
      </w:r>
      <w:r w:rsidRPr="00824744">
        <w:rPr>
          <w:rFonts w:ascii="Traditional Arabic" w:hAnsi="Traditional Arabic" w:cs="Traditional Arabic"/>
          <w:sz w:val="32"/>
          <w:szCs w:val="32"/>
          <w:rtl/>
        </w:rPr>
        <w:t xml:space="preserve"> </w:t>
      </w:r>
      <w:r w:rsidRPr="00824744">
        <w:rPr>
          <w:rFonts w:ascii="Traditional Arabic" w:hAnsi="Traditional Arabic" w:cs="Traditional Arabic" w:hint="cs"/>
          <w:sz w:val="32"/>
          <w:szCs w:val="32"/>
          <w:rtl/>
        </w:rPr>
        <w:t>تنصّ</w:t>
      </w:r>
      <w:r>
        <w:rPr>
          <w:rStyle w:val="Appelnotedebasdep"/>
          <w:rFonts w:ascii="Traditional Arabic" w:hAnsi="Traditional Arabic" w:cs="Traditional Arabic"/>
          <w:sz w:val="32"/>
          <w:szCs w:val="32"/>
          <w:rtl/>
        </w:rPr>
        <w:footnoteReference w:id="36"/>
      </w:r>
      <w:r w:rsidRPr="00824744">
        <w:rPr>
          <w:rFonts w:ascii="Traditional Arabic" w:hAnsi="Traditional Arabic" w:cs="Traditional Arabic"/>
          <w:sz w:val="32"/>
          <w:szCs w:val="32"/>
          <w:lang w:bidi="ar-DZ"/>
        </w:rPr>
        <w:t>.</w:t>
      </w:r>
    </w:p>
    <w:p w14:paraId="4B649133" w14:textId="77777777" w:rsidR="00C4125B" w:rsidRPr="002C50E3" w:rsidRDefault="00C4125B" w:rsidP="00C4125B">
      <w:pPr>
        <w:bidi/>
        <w:jc w:val="lef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w:t>
      </w:r>
      <w:r w:rsidRPr="002C50E3">
        <w:rPr>
          <w:rFonts w:ascii="Traditional Arabic" w:hAnsi="Traditional Arabic" w:cs="Traditional Arabic" w:hint="cs"/>
          <w:b/>
          <w:bCs/>
          <w:sz w:val="32"/>
          <w:szCs w:val="32"/>
          <w:rtl/>
          <w:lang w:bidi="ar-DZ"/>
        </w:rPr>
        <w:t>جدول (03): الميزانية النمطية للبنك المركزي</w:t>
      </w:r>
    </w:p>
    <w:tbl>
      <w:tblPr>
        <w:tblStyle w:val="TableauGrille4-Accentuation6"/>
        <w:bidiVisual/>
        <w:tblW w:w="0" w:type="auto"/>
        <w:tblLook w:val="04A0" w:firstRow="1" w:lastRow="0" w:firstColumn="1" w:lastColumn="0" w:noHBand="0" w:noVBand="1"/>
      </w:tblPr>
      <w:tblGrid>
        <w:gridCol w:w="4510"/>
        <w:gridCol w:w="4512"/>
      </w:tblGrid>
      <w:tr w:rsidR="00C4125B" w14:paraId="0B4F675C" w14:textId="77777777" w:rsidTr="00193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triple" w:sz="4" w:space="0" w:color="auto"/>
              <w:left w:val="triple" w:sz="4" w:space="0" w:color="auto"/>
              <w:bottom w:val="triple" w:sz="4" w:space="0" w:color="auto"/>
              <w:right w:val="triple" w:sz="4" w:space="0" w:color="auto"/>
            </w:tcBorders>
          </w:tcPr>
          <w:p w14:paraId="6C231F4D" w14:textId="77777777" w:rsidR="00C4125B" w:rsidRPr="00377C07" w:rsidRDefault="00C4125B" w:rsidP="00193E21">
            <w:pPr>
              <w:bidi/>
              <w:jc w:val="center"/>
              <w:rPr>
                <w:rFonts w:ascii="Traditional Arabic" w:hAnsi="Traditional Arabic" w:cs="Traditional Arabic"/>
                <w:color w:val="000000" w:themeColor="text1"/>
                <w:sz w:val="36"/>
                <w:szCs w:val="36"/>
                <w:rtl/>
                <w:lang w:bidi="ar-DZ"/>
              </w:rPr>
            </w:pPr>
            <w:r w:rsidRPr="00377C07">
              <w:rPr>
                <w:rFonts w:ascii="Traditional Arabic" w:hAnsi="Traditional Arabic" w:cs="Traditional Arabic" w:hint="cs"/>
                <w:color w:val="000000" w:themeColor="text1"/>
                <w:sz w:val="36"/>
                <w:szCs w:val="36"/>
                <w:rtl/>
                <w:lang w:bidi="ar-DZ"/>
              </w:rPr>
              <w:t>الأصول</w:t>
            </w:r>
          </w:p>
        </w:tc>
        <w:tc>
          <w:tcPr>
            <w:tcW w:w="4531" w:type="dxa"/>
            <w:tcBorders>
              <w:top w:val="triple" w:sz="4" w:space="0" w:color="auto"/>
              <w:left w:val="triple" w:sz="4" w:space="0" w:color="auto"/>
              <w:bottom w:val="triple" w:sz="4" w:space="0" w:color="auto"/>
              <w:right w:val="triple" w:sz="4" w:space="0" w:color="auto"/>
            </w:tcBorders>
          </w:tcPr>
          <w:p w14:paraId="1A74BBA5" w14:textId="77777777" w:rsidR="00C4125B" w:rsidRPr="00377C07" w:rsidRDefault="00C4125B" w:rsidP="00193E2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36"/>
                <w:szCs w:val="36"/>
                <w:rtl/>
                <w:lang w:bidi="ar-DZ"/>
              </w:rPr>
            </w:pPr>
            <w:r w:rsidRPr="00377C07">
              <w:rPr>
                <w:rFonts w:ascii="Traditional Arabic" w:hAnsi="Traditional Arabic" w:cs="Traditional Arabic" w:hint="cs"/>
                <w:color w:val="000000" w:themeColor="text1"/>
                <w:sz w:val="36"/>
                <w:szCs w:val="36"/>
                <w:rtl/>
                <w:lang w:bidi="ar-DZ"/>
              </w:rPr>
              <w:t>الخصوم</w:t>
            </w:r>
          </w:p>
        </w:tc>
      </w:tr>
      <w:tr w:rsidR="00C4125B" w14:paraId="4449041B"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triple" w:sz="4" w:space="0" w:color="auto"/>
              <w:left w:val="triple" w:sz="4" w:space="0" w:color="auto"/>
              <w:bottom w:val="triple" w:sz="4" w:space="0" w:color="auto"/>
              <w:right w:val="triple" w:sz="4" w:space="0" w:color="auto"/>
            </w:tcBorders>
          </w:tcPr>
          <w:p w14:paraId="003CF3AA" w14:textId="77777777" w:rsidR="00C4125B" w:rsidRPr="00816C88" w:rsidRDefault="00C4125B" w:rsidP="00193E21">
            <w:pPr>
              <w:pStyle w:val="Paragraphedeliste"/>
              <w:numPr>
                <w:ilvl w:val="0"/>
                <w:numId w:val="53"/>
              </w:numPr>
              <w:bidi/>
              <w:jc w:val="left"/>
              <w:rPr>
                <w:rFonts w:ascii="Traditional Arabic" w:hAnsi="Traditional Arabic" w:cs="Traditional Arabic"/>
                <w:sz w:val="32"/>
                <w:szCs w:val="32"/>
                <w:lang w:bidi="ar-DZ"/>
              </w:rPr>
            </w:pPr>
            <w:r w:rsidRPr="00816C88">
              <w:rPr>
                <w:rFonts w:ascii="Traditional Arabic" w:hAnsi="Traditional Arabic" w:cs="Traditional Arabic" w:hint="cs"/>
                <w:sz w:val="32"/>
                <w:szCs w:val="32"/>
                <w:rtl/>
                <w:lang w:bidi="ar-DZ"/>
              </w:rPr>
              <w:t>حساب الذهب وحقوق السحب الخاصة</w:t>
            </w:r>
          </w:p>
          <w:p w14:paraId="3D5C7FEC" w14:textId="77777777" w:rsidR="00C4125B" w:rsidRDefault="00C4125B" w:rsidP="00193E21">
            <w:pPr>
              <w:pStyle w:val="Paragraphedeliste"/>
              <w:numPr>
                <w:ilvl w:val="0"/>
                <w:numId w:val="54"/>
              </w:numPr>
              <w:bidi/>
              <w:jc w:val="left"/>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العملات الأجنبية </w:t>
            </w:r>
          </w:p>
          <w:p w14:paraId="20A45F4C" w14:textId="77777777" w:rsidR="00C4125B" w:rsidRDefault="00C4125B" w:rsidP="00193E21">
            <w:pPr>
              <w:pStyle w:val="Paragraphedeliste"/>
              <w:numPr>
                <w:ilvl w:val="0"/>
                <w:numId w:val="54"/>
              </w:numPr>
              <w:bidi/>
              <w:jc w:val="left"/>
              <w:rPr>
                <w:rFonts w:ascii="Traditional Arabic" w:hAnsi="Traditional Arabic" w:cs="Traditional Arabic"/>
                <w:sz w:val="32"/>
                <w:szCs w:val="32"/>
                <w:lang w:bidi="ar-DZ"/>
              </w:rPr>
            </w:pPr>
            <w:bookmarkStart w:id="66" w:name="_Hlk107862665"/>
            <w:r>
              <w:rPr>
                <w:rFonts w:ascii="Traditional Arabic" w:hAnsi="Traditional Arabic" w:cs="Traditional Arabic" w:hint="cs"/>
                <w:sz w:val="32"/>
                <w:szCs w:val="32"/>
                <w:rtl/>
                <w:lang w:bidi="ar-DZ"/>
              </w:rPr>
              <w:t>أوراق مالية حكومية</w:t>
            </w:r>
          </w:p>
          <w:bookmarkEnd w:id="66"/>
          <w:p w14:paraId="5CE8B150" w14:textId="77777777" w:rsidR="00C4125B" w:rsidRDefault="00C4125B" w:rsidP="00193E21">
            <w:pPr>
              <w:pStyle w:val="Paragraphedeliste"/>
              <w:numPr>
                <w:ilvl w:val="0"/>
                <w:numId w:val="54"/>
              </w:numPr>
              <w:bidi/>
              <w:jc w:val="left"/>
              <w:rPr>
                <w:rFonts w:ascii="Traditional Arabic" w:hAnsi="Traditional Arabic" w:cs="Traditional Arabic"/>
                <w:sz w:val="32"/>
                <w:szCs w:val="32"/>
                <w:lang w:bidi="ar-DZ"/>
              </w:rPr>
            </w:pPr>
            <w:r w:rsidRPr="007064FF">
              <w:rPr>
                <w:rFonts w:ascii="Traditional Arabic" w:hAnsi="Traditional Arabic" w:cs="Traditional Arabic"/>
                <w:sz w:val="32"/>
                <w:szCs w:val="32"/>
                <w:rtl/>
                <w:lang w:bidi="ar-DZ"/>
              </w:rPr>
              <w:t>قروض مخصومة</w:t>
            </w:r>
          </w:p>
          <w:p w14:paraId="65E72792" w14:textId="77777777" w:rsidR="00C4125B" w:rsidRDefault="00C4125B" w:rsidP="00193E21">
            <w:pPr>
              <w:pStyle w:val="Paragraphedeliste"/>
              <w:numPr>
                <w:ilvl w:val="0"/>
                <w:numId w:val="54"/>
              </w:numPr>
              <w:bidi/>
              <w:jc w:val="left"/>
              <w:rPr>
                <w:rFonts w:ascii="Traditional Arabic" w:hAnsi="Traditional Arabic" w:cs="Traditional Arabic"/>
                <w:sz w:val="32"/>
                <w:szCs w:val="32"/>
                <w:lang w:bidi="ar-DZ"/>
              </w:rPr>
            </w:pPr>
            <w:bookmarkStart w:id="67" w:name="_Hlk107866272"/>
            <w:r>
              <w:rPr>
                <w:rFonts w:ascii="Traditional Arabic" w:hAnsi="Traditional Arabic" w:cs="Traditional Arabic" w:hint="cs"/>
                <w:sz w:val="32"/>
                <w:szCs w:val="32"/>
                <w:rtl/>
                <w:lang w:bidi="ar-DZ"/>
              </w:rPr>
              <w:t>قروض الى الحكومة</w:t>
            </w:r>
          </w:p>
          <w:bookmarkEnd w:id="67"/>
          <w:p w14:paraId="6FE60040" w14:textId="77777777" w:rsidR="00C4125B" w:rsidRPr="00BF3804" w:rsidRDefault="00C4125B" w:rsidP="00193E21">
            <w:pPr>
              <w:pStyle w:val="Paragraphedeliste"/>
              <w:numPr>
                <w:ilvl w:val="0"/>
                <w:numId w:val="54"/>
              </w:num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موجودات أخرى </w:t>
            </w:r>
          </w:p>
        </w:tc>
        <w:tc>
          <w:tcPr>
            <w:tcW w:w="4531" w:type="dxa"/>
            <w:tcBorders>
              <w:top w:val="triple" w:sz="4" w:space="0" w:color="auto"/>
              <w:left w:val="triple" w:sz="4" w:space="0" w:color="auto"/>
              <w:bottom w:val="triple" w:sz="4" w:space="0" w:color="auto"/>
              <w:right w:val="triple" w:sz="4" w:space="0" w:color="auto"/>
            </w:tcBorders>
          </w:tcPr>
          <w:p w14:paraId="65A48CE3" w14:textId="77777777" w:rsidR="00C4125B" w:rsidRPr="005B4D3B" w:rsidRDefault="00C4125B" w:rsidP="00193E21">
            <w:pPr>
              <w:pStyle w:val="Paragraphedeliste"/>
              <w:numPr>
                <w:ilvl w:val="0"/>
                <w:numId w:val="55"/>
              </w:num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5B4D3B">
              <w:rPr>
                <w:rFonts w:ascii="Traditional Arabic" w:hAnsi="Traditional Arabic" w:cs="Traditional Arabic" w:hint="cs"/>
                <w:b/>
                <w:bCs/>
                <w:sz w:val="32"/>
                <w:szCs w:val="32"/>
                <w:rtl/>
                <w:lang w:bidi="ar-DZ"/>
              </w:rPr>
              <w:t xml:space="preserve">العملة المتداولة </w:t>
            </w:r>
          </w:p>
          <w:p w14:paraId="74BDC132" w14:textId="77777777" w:rsidR="00C4125B" w:rsidRPr="005B4D3B" w:rsidRDefault="00C4125B" w:rsidP="00193E21">
            <w:pPr>
              <w:pStyle w:val="Paragraphedeliste"/>
              <w:numPr>
                <w:ilvl w:val="0"/>
                <w:numId w:val="55"/>
              </w:num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5B4D3B">
              <w:rPr>
                <w:rFonts w:ascii="Traditional Arabic" w:hAnsi="Traditional Arabic" w:cs="Traditional Arabic" w:hint="cs"/>
                <w:b/>
                <w:bCs/>
                <w:sz w:val="32"/>
                <w:szCs w:val="32"/>
                <w:rtl/>
                <w:lang w:bidi="ar-DZ"/>
              </w:rPr>
              <w:t>ودائع البنوك (</w:t>
            </w:r>
            <w:r w:rsidRPr="005B4D3B">
              <w:rPr>
                <w:rFonts w:ascii="Traditional Arabic" w:hAnsi="Traditional Arabic" w:cs="Traditional Arabic" w:hint="cs"/>
                <w:b/>
                <w:bCs/>
                <w:sz w:val="32"/>
                <w:szCs w:val="32"/>
                <w:rtl/>
              </w:rPr>
              <w:t>بما</w:t>
            </w:r>
            <w:r w:rsidRPr="005B4D3B">
              <w:rPr>
                <w:rFonts w:ascii="Traditional Arabic" w:hAnsi="Traditional Arabic" w:cs="Traditional Arabic"/>
                <w:b/>
                <w:bCs/>
                <w:sz w:val="32"/>
                <w:szCs w:val="32"/>
                <w:rtl/>
              </w:rPr>
              <w:t xml:space="preserve"> </w:t>
            </w:r>
            <w:r w:rsidRPr="005B4D3B">
              <w:rPr>
                <w:rFonts w:ascii="Traditional Arabic" w:hAnsi="Traditional Arabic" w:cs="Traditional Arabic" w:hint="cs"/>
                <w:b/>
                <w:bCs/>
                <w:sz w:val="32"/>
                <w:szCs w:val="32"/>
                <w:rtl/>
              </w:rPr>
              <w:t>فيها</w:t>
            </w:r>
            <w:r w:rsidRPr="005B4D3B">
              <w:rPr>
                <w:rFonts w:ascii="Traditional Arabic" w:hAnsi="Traditional Arabic" w:cs="Traditional Arabic"/>
                <w:b/>
                <w:bCs/>
                <w:sz w:val="32"/>
                <w:szCs w:val="32"/>
                <w:rtl/>
              </w:rPr>
              <w:t xml:space="preserve"> </w:t>
            </w:r>
            <w:r w:rsidRPr="005B4D3B">
              <w:rPr>
                <w:rFonts w:ascii="Traditional Arabic" w:hAnsi="Traditional Arabic" w:cs="Traditional Arabic" w:hint="cs"/>
                <w:b/>
                <w:bCs/>
                <w:sz w:val="32"/>
                <w:szCs w:val="32"/>
                <w:rtl/>
              </w:rPr>
              <w:t>الاحتياطات</w:t>
            </w:r>
            <w:r w:rsidRPr="005B4D3B">
              <w:rPr>
                <w:rFonts w:ascii="Traditional Arabic" w:hAnsi="Traditional Arabic" w:cs="Traditional Arabic"/>
                <w:b/>
                <w:bCs/>
                <w:sz w:val="32"/>
                <w:szCs w:val="32"/>
                <w:rtl/>
              </w:rPr>
              <w:t xml:space="preserve"> </w:t>
            </w:r>
            <w:r w:rsidRPr="005B4D3B">
              <w:rPr>
                <w:rFonts w:ascii="Traditional Arabic" w:hAnsi="Traditional Arabic" w:cs="Traditional Arabic" w:hint="cs"/>
                <w:b/>
                <w:bCs/>
                <w:sz w:val="32"/>
                <w:szCs w:val="32"/>
                <w:rtl/>
              </w:rPr>
              <w:t>الإلزاميّة</w:t>
            </w:r>
            <w:r w:rsidRPr="005B4D3B">
              <w:rPr>
                <w:rFonts w:ascii="Traditional Arabic" w:hAnsi="Traditional Arabic" w:cs="Traditional Arabic" w:hint="cs"/>
                <w:b/>
                <w:bCs/>
                <w:sz w:val="32"/>
                <w:szCs w:val="32"/>
                <w:rtl/>
                <w:lang w:bidi="ar-DZ"/>
              </w:rPr>
              <w:t>)</w:t>
            </w:r>
          </w:p>
          <w:p w14:paraId="2EA9881C" w14:textId="77777777" w:rsidR="00C4125B" w:rsidRPr="005B4D3B" w:rsidRDefault="00C4125B" w:rsidP="00193E21">
            <w:pPr>
              <w:pStyle w:val="Paragraphedeliste"/>
              <w:numPr>
                <w:ilvl w:val="0"/>
                <w:numId w:val="55"/>
              </w:num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5B4D3B">
              <w:rPr>
                <w:rFonts w:ascii="Traditional Arabic" w:hAnsi="Traditional Arabic" w:cs="Traditional Arabic" w:hint="cs"/>
                <w:b/>
                <w:bCs/>
                <w:sz w:val="32"/>
                <w:szCs w:val="32"/>
                <w:rtl/>
                <w:lang w:bidi="ar-DZ"/>
              </w:rPr>
              <w:t>ودائع حكومية</w:t>
            </w:r>
          </w:p>
          <w:p w14:paraId="38D77835" w14:textId="77777777" w:rsidR="00C4125B" w:rsidRPr="005B4D3B" w:rsidRDefault="00C4125B" w:rsidP="00193E21">
            <w:pPr>
              <w:pStyle w:val="Paragraphedeliste"/>
              <w:numPr>
                <w:ilvl w:val="0"/>
                <w:numId w:val="55"/>
              </w:num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lang w:bidi="ar-DZ"/>
              </w:rPr>
            </w:pPr>
            <w:r w:rsidRPr="005B4D3B">
              <w:rPr>
                <w:rFonts w:ascii="Traditional Arabic" w:hAnsi="Traditional Arabic" w:cs="Traditional Arabic" w:hint="cs"/>
                <w:b/>
                <w:bCs/>
                <w:sz w:val="32"/>
                <w:szCs w:val="32"/>
                <w:rtl/>
              </w:rPr>
              <w:t>ودائع</w:t>
            </w:r>
            <w:r w:rsidRPr="005B4D3B">
              <w:rPr>
                <w:rFonts w:ascii="Traditional Arabic" w:hAnsi="Traditional Arabic" w:cs="Traditional Arabic"/>
                <w:b/>
                <w:bCs/>
                <w:sz w:val="32"/>
                <w:szCs w:val="32"/>
                <w:rtl/>
              </w:rPr>
              <w:t xml:space="preserve"> </w:t>
            </w:r>
            <w:r w:rsidRPr="005B4D3B">
              <w:rPr>
                <w:rFonts w:ascii="Traditional Arabic" w:hAnsi="Traditional Arabic" w:cs="Traditional Arabic" w:hint="cs"/>
                <w:b/>
                <w:bCs/>
                <w:sz w:val="32"/>
                <w:szCs w:val="32"/>
                <w:rtl/>
              </w:rPr>
              <w:t>أخرى</w:t>
            </w:r>
            <w:r w:rsidRPr="005B4D3B">
              <w:rPr>
                <w:rFonts w:ascii="Traditional Arabic" w:hAnsi="Traditional Arabic" w:cs="Traditional Arabic"/>
                <w:b/>
                <w:bCs/>
                <w:sz w:val="32"/>
                <w:szCs w:val="32"/>
                <w:rtl/>
              </w:rPr>
              <w:t xml:space="preserve"> </w:t>
            </w:r>
            <w:r w:rsidRPr="005B4D3B">
              <w:rPr>
                <w:rFonts w:ascii="Traditional Arabic" w:hAnsi="Traditional Arabic" w:cs="Traditional Arabic" w:hint="cs"/>
                <w:b/>
                <w:bCs/>
                <w:sz w:val="32"/>
                <w:szCs w:val="32"/>
                <w:rtl/>
              </w:rPr>
              <w:t>(بما</w:t>
            </w:r>
            <w:r w:rsidRPr="005B4D3B">
              <w:rPr>
                <w:rFonts w:ascii="Traditional Arabic" w:hAnsi="Traditional Arabic" w:cs="Traditional Arabic"/>
                <w:b/>
                <w:bCs/>
                <w:sz w:val="32"/>
                <w:szCs w:val="32"/>
                <w:rtl/>
              </w:rPr>
              <w:t xml:space="preserve"> </w:t>
            </w:r>
            <w:r w:rsidRPr="005B4D3B">
              <w:rPr>
                <w:rFonts w:ascii="Traditional Arabic" w:hAnsi="Traditional Arabic" w:cs="Traditional Arabic" w:hint="cs"/>
                <w:b/>
                <w:bCs/>
                <w:sz w:val="32"/>
                <w:szCs w:val="32"/>
                <w:rtl/>
              </w:rPr>
              <w:t>فيها</w:t>
            </w:r>
            <w:r w:rsidRPr="005B4D3B">
              <w:rPr>
                <w:rFonts w:ascii="Traditional Arabic" w:hAnsi="Traditional Arabic" w:cs="Traditional Arabic"/>
                <w:b/>
                <w:bCs/>
                <w:sz w:val="32"/>
                <w:szCs w:val="32"/>
                <w:rtl/>
              </w:rPr>
              <w:t xml:space="preserve"> </w:t>
            </w:r>
            <w:r w:rsidRPr="005B4D3B">
              <w:rPr>
                <w:rFonts w:ascii="Traditional Arabic" w:hAnsi="Traditional Arabic" w:cs="Traditional Arabic" w:hint="cs"/>
                <w:b/>
                <w:bCs/>
                <w:sz w:val="32"/>
                <w:szCs w:val="32"/>
                <w:rtl/>
              </w:rPr>
              <w:t>الأجنبية)</w:t>
            </w:r>
          </w:p>
          <w:p w14:paraId="3D2B6185" w14:textId="77777777" w:rsidR="00C4125B" w:rsidRPr="00BF3804" w:rsidRDefault="00C4125B" w:rsidP="00193E21">
            <w:pPr>
              <w:pStyle w:val="Paragraphedeliste"/>
              <w:numPr>
                <w:ilvl w:val="0"/>
                <w:numId w:val="55"/>
              </w:num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5B4D3B">
              <w:rPr>
                <w:rFonts w:ascii="Traditional Arabic" w:hAnsi="Traditional Arabic" w:cs="Traditional Arabic"/>
                <w:b/>
                <w:bCs/>
                <w:sz w:val="32"/>
                <w:szCs w:val="32"/>
                <w:rtl/>
                <w:lang w:bidi="ar-DZ"/>
              </w:rPr>
              <w:t>خصوم أخرى وحسابات رأس المال</w:t>
            </w:r>
          </w:p>
        </w:tc>
      </w:tr>
    </w:tbl>
    <w:p w14:paraId="402F6304" w14:textId="77777777" w:rsidR="00C4125B" w:rsidRDefault="00C4125B" w:rsidP="00C4125B">
      <w:pPr>
        <w:bidi/>
        <w:jc w:val="left"/>
        <w:rPr>
          <w:rFonts w:ascii="Traditional Arabic" w:hAnsi="Traditional Arabic" w:cs="Traditional Arabic"/>
          <w:sz w:val="32"/>
          <w:szCs w:val="32"/>
          <w:rtl/>
          <w:lang w:bidi="ar-DZ"/>
        </w:rPr>
      </w:pPr>
    </w:p>
    <w:p w14:paraId="74F656CF" w14:textId="77777777" w:rsidR="00C4125B" w:rsidRDefault="00C4125B" w:rsidP="00C4125B">
      <w:pPr>
        <w:bidi/>
        <w:jc w:val="left"/>
        <w:rPr>
          <w:rFonts w:ascii="Traditional Arabic" w:hAnsi="Traditional Arabic" w:cs="Traditional Arabic"/>
          <w:sz w:val="32"/>
          <w:szCs w:val="32"/>
          <w:rtl/>
          <w:lang w:bidi="ar-DZ"/>
        </w:rPr>
      </w:pPr>
    </w:p>
    <w:p w14:paraId="296D328B" w14:textId="77777777" w:rsidR="00C4125B" w:rsidRDefault="00C4125B" w:rsidP="00C4125B">
      <w:pPr>
        <w:bidi/>
        <w:jc w:val="left"/>
        <w:rPr>
          <w:rFonts w:ascii="Traditional Arabic" w:hAnsi="Traditional Arabic" w:cs="Traditional Arabic"/>
          <w:sz w:val="32"/>
          <w:szCs w:val="32"/>
          <w:rtl/>
          <w:lang w:bidi="ar-DZ"/>
        </w:rPr>
      </w:pPr>
    </w:p>
    <w:p w14:paraId="5D38D556" w14:textId="77777777" w:rsidR="00C4125B" w:rsidRDefault="00C4125B" w:rsidP="00C4125B">
      <w:pPr>
        <w:bidi/>
        <w:jc w:val="left"/>
        <w:rPr>
          <w:rFonts w:ascii="Traditional Arabic" w:hAnsi="Traditional Arabic" w:cs="Traditional Arabic"/>
          <w:sz w:val="32"/>
          <w:szCs w:val="32"/>
          <w:rtl/>
          <w:lang w:bidi="ar-DZ"/>
        </w:rPr>
      </w:pPr>
    </w:p>
    <w:p w14:paraId="685D3216" w14:textId="77777777" w:rsidR="00C4125B" w:rsidRDefault="00C4125B" w:rsidP="00C4125B">
      <w:pPr>
        <w:pStyle w:val="Paragraphedeliste"/>
        <w:numPr>
          <w:ilvl w:val="0"/>
          <w:numId w:val="50"/>
        </w:numPr>
        <w:bidi/>
        <w:jc w:val="both"/>
        <w:rPr>
          <w:rFonts w:ascii="Traditional Arabic" w:hAnsi="Traditional Arabic" w:cs="Traditional Arabic"/>
          <w:sz w:val="32"/>
          <w:szCs w:val="32"/>
          <w:lang w:bidi="ar-DZ"/>
        </w:rPr>
      </w:pPr>
      <w:r w:rsidRPr="007826FC">
        <w:rPr>
          <w:rFonts w:ascii="Traditional Arabic" w:hAnsi="Traditional Arabic" w:cs="Traditional Arabic" w:hint="cs"/>
          <w:b/>
          <w:bCs/>
          <w:sz w:val="32"/>
          <w:szCs w:val="32"/>
          <w:rtl/>
        </w:rPr>
        <w:lastRenderedPageBreak/>
        <w:t>أصول</w:t>
      </w:r>
      <w:r w:rsidRPr="007826FC">
        <w:rPr>
          <w:rFonts w:ascii="Traditional Arabic" w:hAnsi="Traditional Arabic" w:cs="Traditional Arabic"/>
          <w:b/>
          <w:bCs/>
          <w:sz w:val="32"/>
          <w:szCs w:val="32"/>
          <w:rtl/>
        </w:rPr>
        <w:t xml:space="preserve"> </w:t>
      </w:r>
      <w:r w:rsidRPr="007826FC">
        <w:rPr>
          <w:rFonts w:ascii="Traditional Arabic" w:hAnsi="Traditional Arabic" w:cs="Traditional Arabic" w:hint="cs"/>
          <w:b/>
          <w:bCs/>
          <w:sz w:val="32"/>
          <w:szCs w:val="32"/>
          <w:rtl/>
        </w:rPr>
        <w:t>البنك</w:t>
      </w:r>
      <w:r w:rsidRPr="007826FC">
        <w:rPr>
          <w:rFonts w:ascii="Traditional Arabic" w:hAnsi="Traditional Arabic" w:cs="Traditional Arabic"/>
          <w:b/>
          <w:bCs/>
          <w:sz w:val="32"/>
          <w:szCs w:val="32"/>
          <w:rtl/>
        </w:rPr>
        <w:t xml:space="preserve"> </w:t>
      </w:r>
      <w:r w:rsidRPr="007826FC">
        <w:rPr>
          <w:rFonts w:ascii="Traditional Arabic" w:hAnsi="Traditional Arabic" w:cs="Traditional Arabic" w:hint="cs"/>
          <w:b/>
          <w:bCs/>
          <w:sz w:val="32"/>
          <w:szCs w:val="32"/>
          <w:rtl/>
        </w:rPr>
        <w:t>المركزي</w:t>
      </w:r>
      <w:r w:rsidRPr="007826FC">
        <w:rPr>
          <w:rFonts w:ascii="Traditional Arabic" w:hAnsi="Traditional Arabic" w:cs="Traditional Arabic"/>
          <w:b/>
          <w:bCs/>
          <w:sz w:val="32"/>
          <w:szCs w:val="32"/>
          <w:rtl/>
        </w:rPr>
        <w:t xml:space="preserve">: </w:t>
      </w:r>
      <w:r w:rsidRPr="007826FC">
        <w:rPr>
          <w:rFonts w:ascii="Traditional Arabic" w:hAnsi="Traditional Arabic" w:cs="Traditional Arabic" w:hint="cs"/>
          <w:sz w:val="32"/>
          <w:szCs w:val="32"/>
          <w:rtl/>
        </w:rPr>
        <w:t>يُمكن</w:t>
      </w:r>
      <w:r w:rsidRPr="007826FC">
        <w:rPr>
          <w:rFonts w:ascii="Traditional Arabic" w:hAnsi="Traditional Arabic" w:cs="Traditional Arabic"/>
          <w:sz w:val="32"/>
          <w:szCs w:val="32"/>
          <w:rtl/>
        </w:rPr>
        <w:t xml:space="preserve"> </w:t>
      </w:r>
      <w:r w:rsidRPr="007826FC">
        <w:rPr>
          <w:rFonts w:ascii="Traditional Arabic" w:hAnsi="Traditional Arabic" w:cs="Traditional Arabic" w:hint="cs"/>
          <w:sz w:val="32"/>
          <w:szCs w:val="32"/>
          <w:rtl/>
        </w:rPr>
        <w:t>تحديد</w:t>
      </w:r>
      <w:r w:rsidRPr="007826FC">
        <w:rPr>
          <w:rFonts w:ascii="Traditional Arabic" w:hAnsi="Traditional Arabic" w:cs="Traditional Arabic"/>
          <w:sz w:val="32"/>
          <w:szCs w:val="32"/>
          <w:rtl/>
        </w:rPr>
        <w:t xml:space="preserve"> </w:t>
      </w:r>
      <w:r w:rsidRPr="007826FC">
        <w:rPr>
          <w:rFonts w:ascii="Traditional Arabic" w:hAnsi="Traditional Arabic" w:cs="Traditional Arabic" w:hint="cs"/>
          <w:sz w:val="32"/>
          <w:szCs w:val="32"/>
          <w:rtl/>
        </w:rPr>
        <w:t>أصول</w:t>
      </w:r>
      <w:r w:rsidRPr="007826FC">
        <w:rPr>
          <w:rFonts w:ascii="Traditional Arabic" w:hAnsi="Traditional Arabic" w:cs="Traditional Arabic"/>
          <w:sz w:val="32"/>
          <w:szCs w:val="32"/>
          <w:rtl/>
        </w:rPr>
        <w:t xml:space="preserve"> </w:t>
      </w:r>
      <w:r w:rsidRPr="007826FC">
        <w:rPr>
          <w:rFonts w:ascii="Traditional Arabic" w:hAnsi="Traditional Arabic" w:cs="Traditional Arabic" w:hint="cs"/>
          <w:sz w:val="32"/>
          <w:szCs w:val="32"/>
          <w:rtl/>
        </w:rPr>
        <w:t>البنك</w:t>
      </w:r>
      <w:r w:rsidRPr="007826FC">
        <w:rPr>
          <w:rFonts w:ascii="Traditional Arabic" w:hAnsi="Traditional Arabic" w:cs="Traditional Arabic"/>
          <w:sz w:val="32"/>
          <w:szCs w:val="32"/>
          <w:rtl/>
        </w:rPr>
        <w:t xml:space="preserve"> </w:t>
      </w:r>
      <w:r w:rsidRPr="007826FC">
        <w:rPr>
          <w:rFonts w:ascii="Traditional Arabic" w:hAnsi="Traditional Arabic" w:cs="Traditional Arabic" w:hint="cs"/>
          <w:sz w:val="32"/>
          <w:szCs w:val="32"/>
          <w:rtl/>
        </w:rPr>
        <w:t>المركزي</w:t>
      </w:r>
      <w:r w:rsidRPr="007826FC">
        <w:rPr>
          <w:rFonts w:ascii="Traditional Arabic" w:hAnsi="Traditional Arabic" w:cs="Traditional Arabic"/>
          <w:sz w:val="32"/>
          <w:szCs w:val="32"/>
          <w:rtl/>
        </w:rPr>
        <w:t xml:space="preserve"> </w:t>
      </w:r>
      <w:r w:rsidRPr="007826FC">
        <w:rPr>
          <w:rFonts w:ascii="Traditional Arabic" w:hAnsi="Traditional Arabic" w:cs="Traditional Arabic" w:hint="cs"/>
          <w:sz w:val="32"/>
          <w:szCs w:val="32"/>
          <w:rtl/>
        </w:rPr>
        <w:t>في</w:t>
      </w:r>
      <w:r w:rsidRPr="007826FC">
        <w:rPr>
          <w:rFonts w:ascii="Traditional Arabic" w:hAnsi="Traditional Arabic" w:cs="Traditional Arabic"/>
          <w:sz w:val="32"/>
          <w:szCs w:val="32"/>
          <w:rtl/>
        </w:rPr>
        <w:t xml:space="preserve"> </w:t>
      </w:r>
      <w:r w:rsidRPr="007826FC">
        <w:rPr>
          <w:rFonts w:ascii="Traditional Arabic" w:hAnsi="Traditional Arabic" w:cs="Traditional Arabic" w:hint="cs"/>
          <w:sz w:val="32"/>
          <w:szCs w:val="32"/>
          <w:rtl/>
        </w:rPr>
        <w:t>البنود</w:t>
      </w:r>
      <w:r>
        <w:rPr>
          <w:rFonts w:ascii="Traditional Arabic" w:hAnsi="Traditional Arabic" w:cs="Traditional Arabic" w:hint="cs"/>
          <w:sz w:val="32"/>
          <w:szCs w:val="32"/>
          <w:rtl/>
          <w:lang w:bidi="ar-DZ"/>
        </w:rPr>
        <w:t xml:space="preserve"> </w:t>
      </w:r>
      <w:r w:rsidRPr="007826FC">
        <w:rPr>
          <w:rFonts w:ascii="Traditional Arabic" w:hAnsi="Traditional Arabic" w:cs="Traditional Arabic" w:hint="cs"/>
          <w:sz w:val="32"/>
          <w:szCs w:val="32"/>
          <w:rtl/>
        </w:rPr>
        <w:t>التّالية</w:t>
      </w:r>
      <w:r w:rsidRPr="007826FC">
        <w:rPr>
          <w:rFonts w:ascii="Traditional Arabic" w:hAnsi="Traditional Arabic" w:cs="Traditional Arabic"/>
          <w:sz w:val="32"/>
          <w:szCs w:val="32"/>
          <w:lang w:bidi="ar-DZ"/>
        </w:rPr>
        <w:t>:</w:t>
      </w:r>
    </w:p>
    <w:p w14:paraId="5A575AC5" w14:textId="77777777" w:rsidR="00C4125B" w:rsidRPr="00381496" w:rsidRDefault="00C4125B" w:rsidP="00C4125B">
      <w:pPr>
        <w:pStyle w:val="Paragraphedeliste"/>
        <w:numPr>
          <w:ilvl w:val="0"/>
          <w:numId w:val="51"/>
        </w:numPr>
        <w:bidi/>
        <w:jc w:val="both"/>
        <w:rPr>
          <w:rFonts w:ascii="Traditional Arabic" w:hAnsi="Traditional Arabic" w:cs="Traditional Arabic"/>
          <w:b/>
          <w:bCs/>
          <w:sz w:val="32"/>
          <w:szCs w:val="32"/>
          <w:lang w:bidi="ar-DZ"/>
        </w:rPr>
      </w:pPr>
      <w:r w:rsidRPr="0038430A">
        <w:rPr>
          <w:rFonts w:ascii="Traditional Arabic" w:hAnsi="Traditional Arabic" w:cs="Traditional Arabic" w:hint="cs"/>
          <w:b/>
          <w:bCs/>
          <w:sz w:val="32"/>
          <w:szCs w:val="32"/>
          <w:rtl/>
          <w:lang w:bidi="ar-DZ"/>
        </w:rPr>
        <w:t xml:space="preserve">حساب الذهب وحقوق السحب الخاصة: </w:t>
      </w:r>
      <w:r w:rsidRPr="0038430A">
        <w:rPr>
          <w:rFonts w:ascii="Traditional Arabic" w:hAnsi="Traditional Arabic" w:cs="Traditional Arabic" w:hint="cs"/>
          <w:sz w:val="32"/>
          <w:szCs w:val="32"/>
          <w:rtl/>
          <w:lang w:bidi="ar-DZ"/>
        </w:rPr>
        <w:t xml:space="preserve">تستخدم حقوق السحب الخاصة في تسوية المعاملات والديون الدولية، وقد حلت محل الذهب في المبادلات المالية، فعندما تقتني الخزينة ذهبا أو حقوق سحب خاصة، فإنها تصدر شهادات بقيمتها للبنك المركزي، </w:t>
      </w:r>
      <w:r w:rsidRPr="0038430A">
        <w:rPr>
          <w:rFonts w:ascii="Traditional Arabic" w:hAnsi="Traditional Arabic" w:cs="Traditional Arabic" w:hint="cs"/>
          <w:sz w:val="32"/>
          <w:szCs w:val="32"/>
          <w:rtl/>
        </w:rPr>
        <w:t>وتحتسب ضمن</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الأصول،</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يقابلها</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في</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جانب</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الخصوم</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وديعة</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مستحقّة</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للخزينة</w:t>
      </w:r>
      <w:r>
        <w:rPr>
          <w:rFonts w:ascii="Traditional Arabic" w:hAnsi="Traditional Arabic" w:cs="Traditional Arabic" w:hint="cs"/>
          <w:sz w:val="32"/>
          <w:szCs w:val="32"/>
          <w:rtl/>
          <w:lang w:bidi="ar-DZ"/>
        </w:rPr>
        <w:t xml:space="preserve"> </w:t>
      </w:r>
      <w:r w:rsidRPr="0038430A">
        <w:rPr>
          <w:rFonts w:ascii="Traditional Arabic" w:hAnsi="Traditional Arabic" w:cs="Traditional Arabic" w:hint="cs"/>
          <w:sz w:val="32"/>
          <w:szCs w:val="32"/>
          <w:rtl/>
        </w:rPr>
        <w:t>بالقيمة</w:t>
      </w:r>
      <w:r w:rsidRPr="0038430A">
        <w:rPr>
          <w:rFonts w:ascii="Traditional Arabic" w:hAnsi="Traditional Arabic" w:cs="Traditional Arabic"/>
          <w:sz w:val="32"/>
          <w:szCs w:val="32"/>
          <w:rtl/>
        </w:rPr>
        <w:t xml:space="preserve"> </w:t>
      </w:r>
      <w:r w:rsidRPr="0038430A">
        <w:rPr>
          <w:rFonts w:ascii="Traditional Arabic" w:hAnsi="Traditional Arabic" w:cs="Traditional Arabic" w:hint="cs"/>
          <w:sz w:val="32"/>
          <w:szCs w:val="32"/>
          <w:rtl/>
        </w:rPr>
        <w:t>نفسها</w:t>
      </w:r>
      <w:r>
        <w:rPr>
          <w:rFonts w:ascii="Traditional Arabic" w:hAnsi="Traditional Arabic" w:cs="Traditional Arabic" w:hint="cs"/>
          <w:sz w:val="32"/>
          <w:szCs w:val="32"/>
          <w:rtl/>
        </w:rPr>
        <w:t>؛</w:t>
      </w:r>
    </w:p>
    <w:p w14:paraId="64421D2B" w14:textId="77777777" w:rsidR="00C4125B" w:rsidRDefault="00C4125B" w:rsidP="00C4125B">
      <w:pPr>
        <w:pStyle w:val="Paragraphedeliste"/>
        <w:numPr>
          <w:ilvl w:val="0"/>
          <w:numId w:val="51"/>
        </w:numPr>
        <w:bidi/>
        <w:jc w:val="both"/>
        <w:rPr>
          <w:rFonts w:ascii="Traditional Arabic" w:hAnsi="Traditional Arabic" w:cs="Traditional Arabic"/>
          <w:sz w:val="32"/>
          <w:szCs w:val="32"/>
        </w:rPr>
      </w:pPr>
      <w:r w:rsidRPr="00381496">
        <w:rPr>
          <w:rFonts w:ascii="Traditional Arabic" w:hAnsi="Traditional Arabic" w:cs="Traditional Arabic" w:hint="cs"/>
          <w:b/>
          <w:bCs/>
          <w:sz w:val="32"/>
          <w:szCs w:val="32"/>
          <w:rtl/>
          <w:lang w:bidi="ar-DZ"/>
        </w:rPr>
        <w:t>العملات الأجنبية:</w:t>
      </w:r>
      <w:r w:rsidRPr="00381496">
        <w:rPr>
          <w:rFonts w:ascii="Traditional Arabic" w:hAnsi="Traditional Arabic" w:cs="Traditional Arabic"/>
          <w:sz w:val="32"/>
          <w:szCs w:val="32"/>
          <w:rtl/>
        </w:rPr>
        <w:t xml:space="preserve"> يحتفظ بها البنك المركزي لأغراض تغطية المدفوعات الخارجية أو المحافظة على</w:t>
      </w:r>
      <w:r>
        <w:rPr>
          <w:rFonts w:ascii="Traditional Arabic" w:hAnsi="Traditional Arabic" w:cs="Traditional Arabic" w:hint="cs"/>
          <w:sz w:val="32"/>
          <w:szCs w:val="32"/>
          <w:rtl/>
          <w:lang w:bidi="ar-DZ"/>
        </w:rPr>
        <w:t xml:space="preserve"> </w:t>
      </w:r>
      <w:r w:rsidRPr="00381496">
        <w:rPr>
          <w:rFonts w:ascii="Traditional Arabic" w:hAnsi="Traditional Arabic" w:cs="Traditional Arabic"/>
          <w:sz w:val="32"/>
          <w:szCs w:val="32"/>
          <w:rtl/>
        </w:rPr>
        <w:t>استقرار سعر صرف العملة الوطنية تجاه العملات الأجنبية</w:t>
      </w:r>
      <w:r>
        <w:rPr>
          <w:rFonts w:ascii="Traditional Arabic" w:hAnsi="Traditional Arabic" w:cs="Traditional Arabic" w:hint="cs"/>
          <w:sz w:val="32"/>
          <w:szCs w:val="32"/>
          <w:rtl/>
        </w:rPr>
        <w:t>.</w:t>
      </w:r>
    </w:p>
    <w:p w14:paraId="5765E026" w14:textId="77777777" w:rsidR="00C4125B" w:rsidRDefault="00C4125B" w:rsidP="00C4125B">
      <w:pPr>
        <w:pStyle w:val="Paragraphedeliste"/>
        <w:numPr>
          <w:ilvl w:val="0"/>
          <w:numId w:val="51"/>
        </w:numPr>
        <w:bidi/>
        <w:jc w:val="both"/>
        <w:rPr>
          <w:rFonts w:ascii="Traditional Arabic" w:hAnsi="Traditional Arabic" w:cs="Traditional Arabic"/>
          <w:sz w:val="32"/>
          <w:szCs w:val="32"/>
        </w:rPr>
      </w:pPr>
      <w:r w:rsidRPr="00E64968">
        <w:rPr>
          <w:rFonts w:ascii="Traditional Arabic" w:hAnsi="Traditional Arabic" w:cs="Traditional Arabic" w:hint="cs"/>
          <w:sz w:val="32"/>
          <w:szCs w:val="32"/>
          <w:rtl/>
        </w:rPr>
        <w:t xml:space="preserve"> </w:t>
      </w:r>
      <w:r w:rsidRPr="00E64968">
        <w:rPr>
          <w:rFonts w:ascii="Traditional Arabic" w:hAnsi="Traditional Arabic" w:cs="Traditional Arabic" w:hint="cs"/>
          <w:b/>
          <w:bCs/>
          <w:sz w:val="32"/>
          <w:szCs w:val="32"/>
          <w:rtl/>
        </w:rPr>
        <w:t>ال</w:t>
      </w:r>
      <w:r w:rsidRPr="00E64968">
        <w:rPr>
          <w:rFonts w:ascii="Traditional Arabic" w:hAnsi="Traditional Arabic" w:cs="Traditional Arabic" w:hint="cs"/>
          <w:b/>
          <w:bCs/>
          <w:sz w:val="32"/>
          <w:szCs w:val="32"/>
          <w:rtl/>
          <w:lang w:bidi="ar-DZ"/>
        </w:rPr>
        <w:t>أوراق المالية الحكومية (</w:t>
      </w:r>
      <w:r w:rsidRPr="00E64968">
        <w:rPr>
          <w:rFonts w:ascii="Traditional Arabic" w:hAnsi="Traditional Arabic" w:cs="Traditional Arabic" w:hint="cs"/>
          <w:b/>
          <w:bCs/>
          <w:sz w:val="32"/>
          <w:szCs w:val="32"/>
          <w:rtl/>
        </w:rPr>
        <w:t>سندات</w:t>
      </w:r>
      <w:r w:rsidRPr="00E64968">
        <w:rPr>
          <w:rFonts w:ascii="Traditional Arabic" w:hAnsi="Traditional Arabic" w:cs="Traditional Arabic"/>
          <w:b/>
          <w:bCs/>
          <w:sz w:val="32"/>
          <w:szCs w:val="32"/>
          <w:rtl/>
        </w:rPr>
        <w:t xml:space="preserve"> </w:t>
      </w:r>
      <w:r w:rsidRPr="00E64968">
        <w:rPr>
          <w:rFonts w:ascii="Traditional Arabic" w:hAnsi="Traditional Arabic" w:cs="Traditional Arabic" w:hint="cs"/>
          <w:b/>
          <w:bCs/>
          <w:sz w:val="32"/>
          <w:szCs w:val="32"/>
          <w:rtl/>
        </w:rPr>
        <w:t>حكوميةّ</w:t>
      </w:r>
      <w:r w:rsidRPr="00E64968">
        <w:rPr>
          <w:rFonts w:ascii="Traditional Arabic" w:hAnsi="Traditional Arabic" w:cs="Traditional Arabic"/>
          <w:b/>
          <w:bCs/>
          <w:sz w:val="32"/>
          <w:szCs w:val="32"/>
          <w:rtl/>
        </w:rPr>
        <w:t xml:space="preserve"> </w:t>
      </w:r>
      <w:r w:rsidRPr="00E64968">
        <w:rPr>
          <w:rFonts w:ascii="Traditional Arabic" w:hAnsi="Traditional Arabic" w:cs="Traditional Arabic" w:hint="cs"/>
          <w:b/>
          <w:bCs/>
          <w:sz w:val="32"/>
          <w:szCs w:val="32"/>
          <w:rtl/>
        </w:rPr>
        <w:t>وأذونات</w:t>
      </w:r>
      <w:r w:rsidRPr="00E64968">
        <w:rPr>
          <w:rFonts w:ascii="Traditional Arabic" w:hAnsi="Traditional Arabic" w:cs="Traditional Arabic"/>
          <w:b/>
          <w:bCs/>
          <w:sz w:val="32"/>
          <w:szCs w:val="32"/>
          <w:rtl/>
        </w:rPr>
        <w:t xml:space="preserve"> </w:t>
      </w:r>
      <w:r w:rsidRPr="00E64968">
        <w:rPr>
          <w:rFonts w:ascii="Traditional Arabic" w:hAnsi="Traditional Arabic" w:cs="Traditional Arabic" w:hint="cs"/>
          <w:b/>
          <w:bCs/>
          <w:sz w:val="32"/>
          <w:szCs w:val="32"/>
          <w:rtl/>
        </w:rPr>
        <w:t>خزينة</w:t>
      </w:r>
      <w:r w:rsidRPr="00E64968">
        <w:rPr>
          <w:rFonts w:ascii="Traditional Arabic" w:hAnsi="Traditional Arabic" w:cs="Traditional Arabic"/>
          <w:b/>
          <w:bCs/>
          <w:sz w:val="32"/>
          <w:szCs w:val="32"/>
          <w:rtl/>
        </w:rPr>
        <w:t xml:space="preserve"> </w:t>
      </w:r>
      <w:r w:rsidRPr="00E64968">
        <w:rPr>
          <w:rFonts w:ascii="Traditional Arabic" w:hAnsi="Traditional Arabic" w:cs="Traditional Arabic" w:hint="cs"/>
          <w:b/>
          <w:bCs/>
          <w:sz w:val="32"/>
          <w:szCs w:val="32"/>
          <w:rtl/>
        </w:rPr>
        <w:t>وأوراق</w:t>
      </w:r>
      <w:r w:rsidRPr="00E64968">
        <w:rPr>
          <w:rFonts w:ascii="Traditional Arabic" w:hAnsi="Traditional Arabic" w:cs="Traditional Arabic"/>
          <w:b/>
          <w:bCs/>
          <w:sz w:val="32"/>
          <w:szCs w:val="32"/>
          <w:rtl/>
        </w:rPr>
        <w:t xml:space="preserve"> </w:t>
      </w:r>
      <w:r w:rsidRPr="00E64968">
        <w:rPr>
          <w:rFonts w:ascii="Traditional Arabic" w:hAnsi="Traditional Arabic" w:cs="Traditional Arabic" w:hint="cs"/>
          <w:b/>
          <w:bCs/>
          <w:sz w:val="32"/>
          <w:szCs w:val="32"/>
          <w:rtl/>
        </w:rPr>
        <w:t>قبول</w:t>
      </w:r>
      <w:r w:rsidRPr="00E64968">
        <w:rPr>
          <w:rFonts w:ascii="Traditional Arabic" w:hAnsi="Traditional Arabic" w:cs="Traditional Arabic"/>
          <w:b/>
          <w:bCs/>
          <w:sz w:val="32"/>
          <w:szCs w:val="32"/>
          <w:rtl/>
        </w:rPr>
        <w:t xml:space="preserve"> </w:t>
      </w:r>
      <w:r w:rsidRPr="00E64968">
        <w:rPr>
          <w:rFonts w:ascii="Traditional Arabic" w:hAnsi="Traditional Arabic" w:cs="Traditional Arabic" w:hint="cs"/>
          <w:b/>
          <w:bCs/>
          <w:sz w:val="32"/>
          <w:szCs w:val="32"/>
          <w:rtl/>
        </w:rPr>
        <w:t xml:space="preserve">مصرفيةّ): </w:t>
      </w:r>
      <w:r w:rsidRPr="00E64968">
        <w:rPr>
          <w:rFonts w:ascii="Traditional Arabic" w:hAnsi="Traditional Arabic" w:cs="Traditional Arabic" w:hint="cs"/>
          <w:sz w:val="32"/>
          <w:szCs w:val="32"/>
          <w:rtl/>
        </w:rPr>
        <w:t>يتحكّم</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البنك</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المركزي</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في</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إجمالي</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قيمة</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هذه</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الأوراق</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عن</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طريق</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عمليّات السوق</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المفتوحة</w:t>
      </w:r>
      <w:r>
        <w:rPr>
          <w:rFonts w:ascii="Traditional Arabic" w:hAnsi="Traditional Arabic" w:cs="Traditional Arabic" w:hint="cs"/>
          <w:sz w:val="32"/>
          <w:szCs w:val="32"/>
          <w:rtl/>
        </w:rPr>
        <w:t xml:space="preserve"> (</w:t>
      </w:r>
      <w:r w:rsidRPr="00E64968">
        <w:rPr>
          <w:rFonts w:ascii="Traditional Arabic" w:hAnsi="Traditional Arabic" w:cs="Traditional Arabic" w:hint="cs"/>
          <w:sz w:val="32"/>
          <w:szCs w:val="32"/>
          <w:rtl/>
        </w:rPr>
        <w:t>ممارسته</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لعمليّات</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بيع</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وشراء</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السّندات</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والأذونات</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في السوق</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النقديّة</w:t>
      </w:r>
      <w:r>
        <w:rPr>
          <w:rFonts w:ascii="Traditional Arabic" w:hAnsi="Traditional Arabic" w:cs="Traditional Arabic" w:hint="cs"/>
          <w:sz w:val="32"/>
          <w:szCs w:val="32"/>
          <w:rtl/>
        </w:rPr>
        <w:t>)</w:t>
      </w:r>
      <w:r w:rsidRPr="00E64968">
        <w:rPr>
          <w:rFonts w:ascii="Traditional Arabic" w:hAnsi="Traditional Arabic" w:cs="Traditional Arabic" w:hint="cs"/>
          <w:sz w:val="32"/>
          <w:szCs w:val="32"/>
          <w:rtl/>
        </w:rPr>
        <w:t>،</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كما</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يمكن</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أحيانا</w:t>
      </w:r>
      <w:r>
        <w:rPr>
          <w:rFonts w:ascii="Traditional Arabic" w:hAnsi="Traditional Arabic" w:cs="Traditional Arabic" w:hint="cs"/>
          <w:sz w:val="32"/>
          <w:szCs w:val="32"/>
          <w:rtl/>
        </w:rPr>
        <w:t xml:space="preserve"> </w:t>
      </w:r>
      <w:r w:rsidRPr="00E64968">
        <w:rPr>
          <w:rFonts w:ascii="Traditional Arabic" w:hAnsi="Traditional Arabic" w:cs="Traditional Arabic" w:hint="cs"/>
          <w:sz w:val="32"/>
          <w:szCs w:val="32"/>
          <w:rtl/>
        </w:rPr>
        <w:t>أن</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يش</w:t>
      </w:r>
      <w:r>
        <w:rPr>
          <w:rFonts w:ascii="Traditional Arabic" w:hAnsi="Traditional Arabic" w:cs="Traditional Arabic" w:hint="cs"/>
          <w:sz w:val="32"/>
          <w:szCs w:val="32"/>
          <w:rtl/>
        </w:rPr>
        <w:t>ت</w:t>
      </w:r>
      <w:r w:rsidRPr="00E64968">
        <w:rPr>
          <w:rFonts w:ascii="Traditional Arabic" w:hAnsi="Traditional Arabic" w:cs="Traditional Arabic" w:hint="cs"/>
          <w:sz w:val="32"/>
          <w:szCs w:val="32"/>
          <w:rtl/>
        </w:rPr>
        <w:t>ري</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مباشرة</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من</w:t>
      </w:r>
      <w:r w:rsidRPr="00E64968">
        <w:rPr>
          <w:rFonts w:ascii="Traditional Arabic" w:hAnsi="Traditional Arabic" w:cs="Traditional Arabic"/>
          <w:sz w:val="32"/>
          <w:szCs w:val="32"/>
          <w:rtl/>
        </w:rPr>
        <w:t xml:space="preserve"> </w:t>
      </w:r>
      <w:r w:rsidRPr="00E64968">
        <w:rPr>
          <w:rFonts w:ascii="Traditional Arabic" w:hAnsi="Traditional Arabic" w:cs="Traditional Arabic" w:hint="cs"/>
          <w:sz w:val="32"/>
          <w:szCs w:val="32"/>
          <w:rtl/>
        </w:rPr>
        <w:t>الخزينة</w:t>
      </w:r>
      <w:r>
        <w:rPr>
          <w:rFonts w:ascii="Traditional Arabic" w:hAnsi="Traditional Arabic" w:cs="Traditional Arabic" w:hint="cs"/>
          <w:sz w:val="32"/>
          <w:szCs w:val="32"/>
          <w:rtl/>
        </w:rPr>
        <w:t>.</w:t>
      </w:r>
    </w:p>
    <w:p w14:paraId="7A54F05C" w14:textId="77777777" w:rsidR="00C4125B" w:rsidRDefault="00C4125B" w:rsidP="00C4125B">
      <w:pPr>
        <w:pStyle w:val="Paragraphedeliste"/>
        <w:numPr>
          <w:ilvl w:val="0"/>
          <w:numId w:val="51"/>
        </w:numPr>
        <w:bidi/>
        <w:jc w:val="both"/>
        <w:rPr>
          <w:rFonts w:ascii="Traditional Arabic" w:hAnsi="Traditional Arabic" w:cs="Traditional Arabic"/>
          <w:sz w:val="32"/>
          <w:szCs w:val="32"/>
        </w:rPr>
      </w:pPr>
      <w:r w:rsidRPr="001E1218">
        <w:rPr>
          <w:rFonts w:ascii="Traditional Arabic" w:hAnsi="Traditional Arabic" w:cs="Traditional Arabic" w:hint="cs"/>
          <w:b/>
          <w:bCs/>
          <w:sz w:val="32"/>
          <w:szCs w:val="32"/>
          <w:rtl/>
        </w:rPr>
        <w:t>قروض مخصومة (</w:t>
      </w:r>
      <w:r w:rsidRPr="001E1218">
        <w:rPr>
          <w:rFonts w:ascii="Traditional Arabic" w:hAnsi="Traditional Arabic" w:cs="Traditional Arabic"/>
          <w:b/>
          <w:bCs/>
          <w:sz w:val="32"/>
          <w:szCs w:val="32"/>
          <w:rtl/>
        </w:rPr>
        <w:t>قروض إلى المصارف التجارية</w:t>
      </w:r>
      <w:r w:rsidRPr="001E1218">
        <w:rPr>
          <w:rFonts w:ascii="Traditional Arabic" w:hAnsi="Traditional Arabic" w:cs="Traditional Arabic" w:hint="cs"/>
          <w:b/>
          <w:bCs/>
          <w:sz w:val="32"/>
          <w:szCs w:val="32"/>
          <w:rtl/>
        </w:rPr>
        <w:t>):</w:t>
      </w:r>
      <w:r w:rsidRPr="001E1218">
        <w:rPr>
          <w:rFonts w:ascii="Traditional Arabic" w:hAnsi="Traditional Arabic" w:cs="Traditional Arabic" w:hint="cs"/>
          <w:sz w:val="32"/>
          <w:szCs w:val="32"/>
          <w:rtl/>
        </w:rPr>
        <w:t xml:space="preserve"> هي</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القروض</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الي</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يمنحها البنك المركزي الى البنوك التجارية، وتتوقف قيمتها على السياسة الإقراضيّة</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w:t>
      </w:r>
      <w:r>
        <w:rPr>
          <w:rFonts w:ascii="Traditional Arabic" w:hAnsi="Traditional Arabic" w:cs="Traditional Arabic" w:hint="cs"/>
          <w:sz w:val="32"/>
          <w:szCs w:val="32"/>
          <w:rtl/>
        </w:rPr>
        <w:t>ت</w:t>
      </w:r>
      <w:r w:rsidRPr="001E1218">
        <w:rPr>
          <w:rFonts w:ascii="Traditional Arabic" w:hAnsi="Traditional Arabic" w:cs="Traditional Arabic" w:hint="cs"/>
          <w:sz w:val="32"/>
          <w:szCs w:val="32"/>
          <w:rtl/>
        </w:rPr>
        <w:t>ي</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يتبنّاها</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البنك</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المركزي</w:t>
      </w:r>
      <w:r w:rsidRPr="001E1218">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E1218">
        <w:rPr>
          <w:rFonts w:ascii="Traditional Arabic" w:hAnsi="Traditional Arabic" w:cs="Traditional Arabic" w:hint="cs"/>
          <w:sz w:val="32"/>
          <w:szCs w:val="32"/>
          <w:rtl/>
        </w:rPr>
        <w:t>مُعدّلات</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الفائدة</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w:t>
      </w:r>
      <w:r>
        <w:rPr>
          <w:rFonts w:ascii="Traditional Arabic" w:hAnsi="Traditional Arabic" w:cs="Traditional Arabic" w:hint="cs"/>
          <w:sz w:val="32"/>
          <w:szCs w:val="32"/>
          <w:rtl/>
        </w:rPr>
        <w:t>ت</w:t>
      </w:r>
      <w:r w:rsidRPr="001E1218">
        <w:rPr>
          <w:rFonts w:ascii="Traditional Arabic" w:hAnsi="Traditional Arabic" w:cs="Traditional Arabic" w:hint="cs"/>
          <w:sz w:val="32"/>
          <w:szCs w:val="32"/>
          <w:rtl/>
        </w:rPr>
        <w:t>ي</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يتقاضاها</w:t>
      </w:r>
      <w:r>
        <w:rPr>
          <w:rFonts w:ascii="Traditional Arabic" w:hAnsi="Traditional Arabic" w:cs="Traditional Arabic" w:hint="cs"/>
          <w:sz w:val="32"/>
          <w:szCs w:val="32"/>
          <w:rtl/>
        </w:rPr>
        <w:t xml:space="preserve"> </w:t>
      </w:r>
      <w:r w:rsidRPr="001E1218">
        <w:rPr>
          <w:rFonts w:ascii="Traditional Arabic" w:hAnsi="Traditional Arabic" w:cs="Traditional Arabic" w:hint="cs"/>
          <w:sz w:val="32"/>
          <w:szCs w:val="32"/>
          <w:rtl/>
        </w:rPr>
        <w:t>البنك</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المركزي</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من</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البنوك</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التجاريّة</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كثمن</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لهذه</w:t>
      </w:r>
      <w:r w:rsidRPr="001E1218">
        <w:rPr>
          <w:rFonts w:ascii="Traditional Arabic" w:hAnsi="Traditional Arabic" w:cs="Traditional Arabic"/>
          <w:sz w:val="32"/>
          <w:szCs w:val="32"/>
          <w:rtl/>
        </w:rPr>
        <w:t xml:space="preserve"> </w:t>
      </w:r>
      <w:r w:rsidRPr="001E1218">
        <w:rPr>
          <w:rFonts w:ascii="Traditional Arabic" w:hAnsi="Traditional Arabic" w:cs="Traditional Arabic" w:hint="cs"/>
          <w:sz w:val="32"/>
          <w:szCs w:val="32"/>
          <w:rtl/>
        </w:rPr>
        <w:t>القروض</w:t>
      </w:r>
      <w:r>
        <w:rPr>
          <w:rFonts w:ascii="Traditional Arabic" w:hAnsi="Traditional Arabic" w:cs="Traditional Arabic" w:hint="cs"/>
          <w:sz w:val="32"/>
          <w:szCs w:val="32"/>
          <w:rtl/>
        </w:rPr>
        <w:t>).</w:t>
      </w:r>
    </w:p>
    <w:p w14:paraId="27960278" w14:textId="77777777" w:rsidR="00C4125B" w:rsidRPr="006310B2" w:rsidRDefault="00C4125B" w:rsidP="00C4125B">
      <w:pPr>
        <w:pStyle w:val="Paragraphedeliste"/>
        <w:numPr>
          <w:ilvl w:val="0"/>
          <w:numId w:val="51"/>
        </w:numPr>
        <w:bidi/>
        <w:jc w:val="both"/>
        <w:rPr>
          <w:rFonts w:ascii="Traditional Arabic" w:hAnsi="Traditional Arabic" w:cs="Traditional Arabic"/>
          <w:b/>
          <w:bCs/>
          <w:sz w:val="32"/>
          <w:szCs w:val="32"/>
        </w:rPr>
      </w:pPr>
      <w:r>
        <w:rPr>
          <w:rFonts w:ascii="Traditional Arabic" w:hAnsi="Traditional Arabic" w:cs="Traditional Arabic" w:hint="cs"/>
          <w:sz w:val="32"/>
          <w:szCs w:val="32"/>
          <w:rtl/>
        </w:rPr>
        <w:t xml:space="preserve"> </w:t>
      </w:r>
      <w:r w:rsidRPr="004065A6">
        <w:rPr>
          <w:rFonts w:ascii="Traditional Arabic" w:hAnsi="Traditional Arabic" w:cs="Traditional Arabic" w:hint="cs"/>
          <w:b/>
          <w:bCs/>
          <w:sz w:val="32"/>
          <w:szCs w:val="32"/>
          <w:rtl/>
          <w:lang w:bidi="ar-DZ"/>
        </w:rPr>
        <w:t>قروض الى الحكومة</w:t>
      </w:r>
      <w:r>
        <w:rPr>
          <w:rFonts w:ascii="Traditional Arabic" w:hAnsi="Traditional Arabic" w:cs="Traditional Arabic" w:hint="cs"/>
          <w:b/>
          <w:bCs/>
          <w:sz w:val="32"/>
          <w:szCs w:val="32"/>
          <w:rtl/>
          <w:lang w:bidi="ar-DZ"/>
        </w:rPr>
        <w:t xml:space="preserve">: </w:t>
      </w:r>
      <w:r w:rsidRPr="006310B2">
        <w:rPr>
          <w:rFonts w:ascii="Traditional Arabic" w:hAnsi="Traditional Arabic" w:cs="Traditional Arabic" w:hint="cs"/>
          <w:sz w:val="32"/>
          <w:szCs w:val="32"/>
          <w:rtl/>
        </w:rPr>
        <w:t xml:space="preserve">عبارة عن </w:t>
      </w:r>
      <w:r w:rsidRPr="006310B2">
        <w:rPr>
          <w:rFonts w:ascii="Traditional Arabic" w:hAnsi="Traditional Arabic" w:cs="Traditional Arabic"/>
          <w:sz w:val="32"/>
          <w:szCs w:val="32"/>
          <w:rtl/>
        </w:rPr>
        <w:t>تسبيقات مباشرة يمنحها البنك المركزي للحكومة</w:t>
      </w:r>
      <w:r>
        <w:rPr>
          <w:rFonts w:ascii="Traditional Arabic" w:hAnsi="Traditional Arabic" w:cs="Traditional Arabic" w:hint="cs"/>
          <w:sz w:val="32"/>
          <w:szCs w:val="32"/>
          <w:rtl/>
        </w:rPr>
        <w:t>.</w:t>
      </w:r>
    </w:p>
    <w:p w14:paraId="40E9719D" w14:textId="77777777" w:rsidR="00C4125B" w:rsidRPr="00816C88" w:rsidRDefault="00C4125B" w:rsidP="00C4125B">
      <w:pPr>
        <w:pStyle w:val="Paragraphedeliste"/>
        <w:numPr>
          <w:ilvl w:val="0"/>
          <w:numId w:val="51"/>
        </w:numPr>
        <w:bidi/>
        <w:jc w:val="both"/>
        <w:rPr>
          <w:rFonts w:ascii="Traditional Arabic" w:hAnsi="Traditional Arabic" w:cs="Traditional Arabic"/>
          <w:b/>
          <w:bCs/>
          <w:sz w:val="32"/>
          <w:szCs w:val="32"/>
        </w:rPr>
      </w:pPr>
      <w:r w:rsidRPr="00816C88">
        <w:rPr>
          <w:rFonts w:ascii="Traditional Arabic" w:hAnsi="Traditional Arabic" w:cs="Traditional Arabic" w:hint="cs"/>
          <w:sz w:val="32"/>
          <w:szCs w:val="32"/>
          <w:rtl/>
        </w:rPr>
        <w:t>موجودات أخرى: تشمل الأجهزة، والمباني</w:t>
      </w:r>
      <w:r w:rsidRPr="00816C88">
        <w:rPr>
          <w:rFonts w:ascii="Traditional Arabic" w:hAnsi="Traditional Arabic" w:cs="Traditional Arabic"/>
          <w:sz w:val="32"/>
          <w:szCs w:val="32"/>
          <w:rtl/>
        </w:rPr>
        <w:t xml:space="preserve"> </w:t>
      </w:r>
      <w:r w:rsidRPr="00816C88">
        <w:rPr>
          <w:rFonts w:ascii="Traditional Arabic" w:hAnsi="Traditional Arabic" w:cs="Traditional Arabic" w:hint="cs"/>
          <w:sz w:val="32"/>
          <w:szCs w:val="32"/>
          <w:rtl/>
        </w:rPr>
        <w:t>الي</w:t>
      </w:r>
      <w:r w:rsidRPr="00816C88">
        <w:rPr>
          <w:rFonts w:ascii="Traditional Arabic" w:hAnsi="Traditional Arabic" w:cs="Traditional Arabic"/>
          <w:sz w:val="32"/>
          <w:szCs w:val="32"/>
          <w:rtl/>
        </w:rPr>
        <w:t xml:space="preserve"> </w:t>
      </w:r>
      <w:r w:rsidRPr="00816C88">
        <w:rPr>
          <w:rFonts w:ascii="Traditional Arabic" w:hAnsi="Traditional Arabic" w:cs="Traditional Arabic" w:hint="cs"/>
          <w:sz w:val="32"/>
          <w:szCs w:val="32"/>
          <w:rtl/>
        </w:rPr>
        <w:t>يمتلكها</w:t>
      </w:r>
      <w:r w:rsidRPr="00816C88">
        <w:rPr>
          <w:rFonts w:ascii="Traditional Arabic" w:hAnsi="Traditional Arabic" w:cs="Traditional Arabic"/>
          <w:sz w:val="32"/>
          <w:szCs w:val="32"/>
          <w:rtl/>
        </w:rPr>
        <w:t xml:space="preserve"> </w:t>
      </w:r>
      <w:r w:rsidRPr="00816C88">
        <w:rPr>
          <w:rFonts w:ascii="Traditional Arabic" w:hAnsi="Traditional Arabic" w:cs="Traditional Arabic" w:hint="cs"/>
          <w:sz w:val="32"/>
          <w:szCs w:val="32"/>
          <w:rtl/>
        </w:rPr>
        <w:t>البنك</w:t>
      </w:r>
      <w:r w:rsidRPr="00816C88">
        <w:rPr>
          <w:rFonts w:ascii="Traditional Arabic" w:hAnsi="Traditional Arabic" w:cs="Traditional Arabic"/>
          <w:sz w:val="32"/>
          <w:szCs w:val="32"/>
          <w:rtl/>
        </w:rPr>
        <w:t xml:space="preserve"> </w:t>
      </w:r>
      <w:r w:rsidRPr="00816C88">
        <w:rPr>
          <w:rFonts w:ascii="Traditional Arabic" w:hAnsi="Traditional Arabic" w:cs="Traditional Arabic" w:hint="cs"/>
          <w:sz w:val="32"/>
          <w:szCs w:val="32"/>
          <w:rtl/>
        </w:rPr>
        <w:t xml:space="preserve">المركزي أو </w:t>
      </w:r>
      <w:r w:rsidRPr="00816C88">
        <w:rPr>
          <w:rFonts w:ascii="Traditional Arabic" w:hAnsi="Traditional Arabic" w:cs="Traditional Arabic"/>
          <w:sz w:val="32"/>
          <w:szCs w:val="32"/>
          <w:rtl/>
        </w:rPr>
        <w:t>ودائع لدى بنوك</w:t>
      </w:r>
      <w:r>
        <w:rPr>
          <w:rFonts w:ascii="Traditional Arabic" w:hAnsi="Traditional Arabic" w:cs="Traditional Arabic" w:hint="cs"/>
          <w:sz w:val="32"/>
          <w:szCs w:val="32"/>
          <w:rtl/>
        </w:rPr>
        <w:t xml:space="preserve"> </w:t>
      </w:r>
      <w:r w:rsidRPr="00816C88">
        <w:rPr>
          <w:rFonts w:ascii="Traditional Arabic" w:hAnsi="Traditional Arabic" w:cs="Traditional Arabic"/>
          <w:sz w:val="32"/>
          <w:szCs w:val="32"/>
          <w:rtl/>
        </w:rPr>
        <w:t>مركزية أخرى لأغراض التعامل الدولي</w:t>
      </w:r>
      <w:r>
        <w:rPr>
          <w:rFonts w:ascii="Traditional Arabic" w:hAnsi="Traditional Arabic" w:cs="Traditional Arabic" w:hint="cs"/>
          <w:sz w:val="32"/>
          <w:szCs w:val="32"/>
          <w:rtl/>
        </w:rPr>
        <w:t>.</w:t>
      </w:r>
    </w:p>
    <w:p w14:paraId="56B85A77" w14:textId="77777777" w:rsidR="00C4125B" w:rsidRPr="004A0301" w:rsidRDefault="00C4125B" w:rsidP="00C4125B">
      <w:pPr>
        <w:pStyle w:val="Paragraphedeliste"/>
        <w:numPr>
          <w:ilvl w:val="0"/>
          <w:numId w:val="52"/>
        </w:numPr>
        <w:bidi/>
        <w:jc w:val="both"/>
        <w:rPr>
          <w:rFonts w:ascii="Traditional Arabic" w:hAnsi="Traditional Arabic" w:cs="Traditional Arabic"/>
          <w:b/>
          <w:bCs/>
          <w:sz w:val="32"/>
          <w:szCs w:val="32"/>
        </w:rPr>
      </w:pPr>
      <w:r w:rsidRPr="004A0301">
        <w:rPr>
          <w:rFonts w:ascii="Traditional Arabic" w:hAnsi="Traditional Arabic" w:cs="Traditional Arabic" w:hint="cs"/>
          <w:b/>
          <w:bCs/>
          <w:sz w:val="32"/>
          <w:szCs w:val="32"/>
          <w:rtl/>
        </w:rPr>
        <w:t xml:space="preserve">خصوم البنك المركزي: </w:t>
      </w:r>
      <w:r w:rsidRPr="004A0301">
        <w:rPr>
          <w:rFonts w:ascii="Traditional Arabic" w:hAnsi="Traditional Arabic" w:cs="Traditional Arabic" w:hint="cs"/>
          <w:sz w:val="32"/>
          <w:szCs w:val="32"/>
          <w:rtl/>
        </w:rPr>
        <w:t>يمكن</w:t>
      </w:r>
      <w:r w:rsidRPr="004A0301">
        <w:rPr>
          <w:rFonts w:ascii="Traditional Arabic" w:hAnsi="Traditional Arabic" w:cs="Traditional Arabic"/>
          <w:sz w:val="32"/>
          <w:szCs w:val="32"/>
          <w:rtl/>
        </w:rPr>
        <w:t xml:space="preserve"> </w:t>
      </w:r>
      <w:r w:rsidRPr="004A0301">
        <w:rPr>
          <w:rFonts w:ascii="Traditional Arabic" w:hAnsi="Traditional Arabic" w:cs="Traditional Arabic" w:hint="cs"/>
          <w:sz w:val="32"/>
          <w:szCs w:val="32"/>
          <w:rtl/>
        </w:rPr>
        <w:t>تحديد</w:t>
      </w:r>
      <w:r w:rsidRPr="004A0301">
        <w:rPr>
          <w:rFonts w:ascii="Traditional Arabic" w:hAnsi="Traditional Arabic" w:cs="Traditional Arabic"/>
          <w:sz w:val="32"/>
          <w:szCs w:val="32"/>
          <w:rtl/>
        </w:rPr>
        <w:t xml:space="preserve"> </w:t>
      </w:r>
      <w:r w:rsidRPr="004A0301">
        <w:rPr>
          <w:rFonts w:ascii="Traditional Arabic" w:hAnsi="Traditional Arabic" w:cs="Traditional Arabic" w:hint="cs"/>
          <w:sz w:val="32"/>
          <w:szCs w:val="32"/>
          <w:rtl/>
        </w:rPr>
        <w:t>خصوم</w:t>
      </w:r>
      <w:r w:rsidRPr="004A0301">
        <w:rPr>
          <w:rFonts w:ascii="Traditional Arabic" w:hAnsi="Traditional Arabic" w:cs="Traditional Arabic"/>
          <w:sz w:val="32"/>
          <w:szCs w:val="32"/>
          <w:rtl/>
        </w:rPr>
        <w:t xml:space="preserve"> </w:t>
      </w:r>
      <w:r w:rsidRPr="004A0301">
        <w:rPr>
          <w:rFonts w:ascii="Traditional Arabic" w:hAnsi="Traditional Arabic" w:cs="Traditional Arabic" w:hint="cs"/>
          <w:sz w:val="32"/>
          <w:szCs w:val="32"/>
          <w:rtl/>
        </w:rPr>
        <w:t>البنك</w:t>
      </w:r>
      <w:r w:rsidRPr="004A0301">
        <w:rPr>
          <w:rFonts w:ascii="Traditional Arabic" w:hAnsi="Traditional Arabic" w:cs="Traditional Arabic"/>
          <w:sz w:val="32"/>
          <w:szCs w:val="32"/>
          <w:rtl/>
        </w:rPr>
        <w:t xml:space="preserve"> </w:t>
      </w:r>
      <w:r w:rsidRPr="004A0301">
        <w:rPr>
          <w:rFonts w:ascii="Traditional Arabic" w:hAnsi="Traditional Arabic" w:cs="Traditional Arabic" w:hint="cs"/>
          <w:sz w:val="32"/>
          <w:szCs w:val="32"/>
          <w:rtl/>
        </w:rPr>
        <w:t>المركزي</w:t>
      </w:r>
      <w:r w:rsidRPr="004A0301">
        <w:rPr>
          <w:rFonts w:ascii="Traditional Arabic" w:hAnsi="Traditional Arabic" w:cs="Traditional Arabic"/>
          <w:sz w:val="32"/>
          <w:szCs w:val="32"/>
          <w:rtl/>
        </w:rPr>
        <w:t xml:space="preserve"> </w:t>
      </w:r>
      <w:r w:rsidRPr="004A0301">
        <w:rPr>
          <w:rFonts w:ascii="Traditional Arabic" w:hAnsi="Traditional Arabic" w:cs="Traditional Arabic" w:hint="cs"/>
          <w:sz w:val="32"/>
          <w:szCs w:val="32"/>
          <w:rtl/>
        </w:rPr>
        <w:t>في</w:t>
      </w:r>
      <w:r w:rsidRPr="004A0301">
        <w:rPr>
          <w:rFonts w:ascii="Traditional Arabic" w:hAnsi="Traditional Arabic" w:cs="Traditional Arabic"/>
          <w:sz w:val="32"/>
          <w:szCs w:val="32"/>
          <w:rtl/>
        </w:rPr>
        <w:t xml:space="preserve"> </w:t>
      </w:r>
      <w:r w:rsidRPr="004A0301">
        <w:rPr>
          <w:rFonts w:ascii="Traditional Arabic" w:hAnsi="Traditional Arabic" w:cs="Traditional Arabic" w:hint="cs"/>
          <w:sz w:val="32"/>
          <w:szCs w:val="32"/>
          <w:rtl/>
        </w:rPr>
        <w:t>البنود التّالية</w:t>
      </w:r>
      <w:r>
        <w:rPr>
          <w:rFonts w:ascii="Traditional Arabic" w:hAnsi="Traditional Arabic" w:cs="Traditional Arabic" w:hint="cs"/>
          <w:sz w:val="32"/>
          <w:szCs w:val="32"/>
          <w:rtl/>
        </w:rPr>
        <w:t>:</w:t>
      </w:r>
    </w:p>
    <w:p w14:paraId="79737D8A" w14:textId="77777777" w:rsidR="00C4125B" w:rsidRPr="004A0301" w:rsidRDefault="00C4125B" w:rsidP="00C4125B">
      <w:pPr>
        <w:pStyle w:val="Paragraphedeliste"/>
        <w:numPr>
          <w:ilvl w:val="0"/>
          <w:numId w:val="56"/>
        </w:numPr>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العملة المتداولة: </w:t>
      </w:r>
      <w:r>
        <w:rPr>
          <w:rFonts w:ascii="Traditional Arabic" w:hAnsi="Traditional Arabic" w:cs="Traditional Arabic" w:hint="cs"/>
          <w:sz w:val="32"/>
          <w:szCs w:val="32"/>
          <w:rtl/>
        </w:rPr>
        <w:t>عبارة عن سيولة نقدية (نقود ورقية) صادرة عن البنك المركزي.</w:t>
      </w:r>
    </w:p>
    <w:p w14:paraId="5EA41011" w14:textId="77777777" w:rsidR="00C4125B" w:rsidRPr="00E1083D" w:rsidRDefault="00C4125B" w:rsidP="00C4125B">
      <w:pPr>
        <w:pStyle w:val="Paragraphedeliste"/>
        <w:numPr>
          <w:ilvl w:val="0"/>
          <w:numId w:val="56"/>
        </w:numPr>
        <w:bidi/>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ودائع البنوك: </w:t>
      </w:r>
      <w:r w:rsidRPr="00E1083D">
        <w:rPr>
          <w:rFonts w:ascii="Traditional Arabic" w:hAnsi="Traditional Arabic" w:cs="Traditional Arabic"/>
          <w:sz w:val="32"/>
          <w:szCs w:val="32"/>
          <w:rtl/>
        </w:rPr>
        <w:t>هي ودائع البنوك لدى البنك</w:t>
      </w:r>
      <w:r w:rsidRPr="00E1083D">
        <w:rPr>
          <w:rFonts w:ascii="Traditional Arabic" w:hAnsi="Traditional Arabic" w:cs="Traditional Arabic"/>
          <w:sz w:val="32"/>
          <w:szCs w:val="32"/>
        </w:rPr>
        <w:t xml:space="preserve"> </w:t>
      </w:r>
      <w:r w:rsidRPr="00E1083D">
        <w:rPr>
          <w:rFonts w:ascii="Traditional Arabic" w:hAnsi="Traditional Arabic" w:cs="Traditional Arabic" w:hint="cs"/>
          <w:sz w:val="32"/>
          <w:szCs w:val="32"/>
          <w:rtl/>
        </w:rPr>
        <w:t xml:space="preserve">المركزي، بحيث </w:t>
      </w:r>
      <w:r w:rsidRPr="00E1083D">
        <w:rPr>
          <w:rFonts w:ascii="Traditional Arabic" w:hAnsi="Traditional Arabic" w:cs="Traditional Arabic"/>
          <w:sz w:val="32"/>
          <w:szCs w:val="32"/>
          <w:rtl/>
        </w:rPr>
        <w:t>يمكن أن يساوي أو يزيد</w:t>
      </w:r>
      <w:r w:rsidRPr="00E1083D">
        <w:rPr>
          <w:rFonts w:ascii="Traditional Arabic" w:hAnsi="Traditional Arabic" w:cs="Traditional Arabic" w:hint="cs"/>
          <w:sz w:val="32"/>
          <w:szCs w:val="32"/>
          <w:rtl/>
        </w:rPr>
        <w:t xml:space="preserve"> </w:t>
      </w:r>
      <w:r w:rsidRPr="00E1083D">
        <w:rPr>
          <w:rFonts w:ascii="Traditional Arabic" w:hAnsi="Traditional Arabic" w:cs="Traditional Arabic"/>
          <w:sz w:val="32"/>
          <w:szCs w:val="32"/>
          <w:rtl/>
        </w:rPr>
        <w:t>إجمالي هذه الودائع عن</w:t>
      </w:r>
      <w:r w:rsidRPr="00E1083D">
        <w:rPr>
          <w:rFonts w:ascii="Traditional Arabic" w:hAnsi="Traditional Arabic" w:cs="Traditional Arabic" w:hint="cs"/>
          <w:sz w:val="32"/>
          <w:szCs w:val="32"/>
          <w:rtl/>
        </w:rPr>
        <w:t xml:space="preserve"> </w:t>
      </w:r>
      <w:r w:rsidRPr="00E1083D">
        <w:rPr>
          <w:rFonts w:ascii="Traditional Arabic" w:hAnsi="Traditional Arabic" w:cs="Traditional Arabic"/>
          <w:sz w:val="32"/>
          <w:szCs w:val="32"/>
          <w:rtl/>
        </w:rPr>
        <w:t>الاحتياطات الإلزاميّة المطلوب من البنوك التجاريّة للاحتفاظ بها</w:t>
      </w:r>
      <w:r w:rsidRPr="00E1083D">
        <w:rPr>
          <w:rFonts w:ascii="Traditional Arabic" w:hAnsi="Traditional Arabic" w:cs="Traditional Arabic" w:hint="cs"/>
          <w:sz w:val="32"/>
          <w:szCs w:val="32"/>
          <w:rtl/>
        </w:rPr>
        <w:t xml:space="preserve"> </w:t>
      </w:r>
      <w:r w:rsidRPr="00E1083D">
        <w:rPr>
          <w:rFonts w:ascii="Traditional Arabic" w:hAnsi="Traditional Arabic" w:cs="Traditional Arabic"/>
          <w:sz w:val="32"/>
          <w:szCs w:val="32"/>
          <w:rtl/>
        </w:rPr>
        <w:t>بصورة سائلة مقابل الودائع المختلفة</w:t>
      </w:r>
      <w:r w:rsidRPr="00E1083D">
        <w:rPr>
          <w:rFonts w:ascii="Traditional Arabic" w:hAnsi="Traditional Arabic" w:cs="Traditional Arabic" w:hint="cs"/>
          <w:sz w:val="32"/>
          <w:szCs w:val="32"/>
          <w:rtl/>
        </w:rPr>
        <w:t>.</w:t>
      </w:r>
    </w:p>
    <w:p w14:paraId="57093C9B" w14:textId="77777777" w:rsidR="00C4125B" w:rsidRDefault="00C4125B" w:rsidP="00C4125B">
      <w:pPr>
        <w:pStyle w:val="Paragraphedeliste"/>
        <w:numPr>
          <w:ilvl w:val="0"/>
          <w:numId w:val="56"/>
        </w:numPr>
        <w:bidi/>
        <w:ind w:left="1080"/>
        <w:jc w:val="both"/>
        <w:rPr>
          <w:rFonts w:ascii="Traditional Arabic" w:hAnsi="Traditional Arabic" w:cs="Traditional Arabic"/>
          <w:sz w:val="32"/>
          <w:szCs w:val="32"/>
        </w:rPr>
      </w:pPr>
      <w:r w:rsidRPr="00E1083D">
        <w:rPr>
          <w:rFonts w:ascii="Traditional Arabic" w:hAnsi="Traditional Arabic" w:cs="Traditional Arabic" w:hint="cs"/>
          <w:b/>
          <w:bCs/>
          <w:sz w:val="32"/>
          <w:szCs w:val="32"/>
          <w:rtl/>
        </w:rPr>
        <w:t>ودائع حكومية</w:t>
      </w:r>
      <w:r>
        <w:rPr>
          <w:rFonts w:ascii="Traditional Arabic" w:hAnsi="Traditional Arabic" w:cs="Traditional Arabic" w:hint="cs"/>
          <w:b/>
          <w:bCs/>
          <w:sz w:val="32"/>
          <w:szCs w:val="32"/>
          <w:rtl/>
        </w:rPr>
        <w:t xml:space="preserve"> (وزارة المالية)</w:t>
      </w:r>
      <w:r w:rsidRPr="00E1083D">
        <w:rPr>
          <w:rFonts w:ascii="Traditional Arabic" w:hAnsi="Traditional Arabic" w:cs="Traditional Arabic" w:hint="cs"/>
          <w:b/>
          <w:bCs/>
          <w:sz w:val="32"/>
          <w:szCs w:val="32"/>
          <w:rtl/>
        </w:rPr>
        <w:t xml:space="preserve">: </w:t>
      </w:r>
      <w:r w:rsidRPr="00E1083D">
        <w:rPr>
          <w:rFonts w:ascii="Traditional Arabic" w:hAnsi="Traditional Arabic" w:cs="Traditional Arabic" w:hint="cs"/>
          <w:sz w:val="32"/>
          <w:szCs w:val="32"/>
          <w:rtl/>
        </w:rPr>
        <w:t xml:space="preserve">هي الودائع </w:t>
      </w:r>
      <w:r w:rsidRPr="00E1083D">
        <w:rPr>
          <w:rFonts w:ascii="Traditional Arabic" w:hAnsi="Traditional Arabic" w:cs="Traditional Arabic"/>
          <w:sz w:val="32"/>
          <w:szCs w:val="32"/>
          <w:rtl/>
        </w:rPr>
        <w:t>ال</w:t>
      </w:r>
      <w:r w:rsidRPr="00E1083D">
        <w:rPr>
          <w:rFonts w:ascii="Traditional Arabic" w:hAnsi="Traditional Arabic" w:cs="Traditional Arabic" w:hint="cs"/>
          <w:sz w:val="32"/>
          <w:szCs w:val="32"/>
          <w:rtl/>
        </w:rPr>
        <w:t>ت</w:t>
      </w:r>
      <w:r w:rsidRPr="00E1083D">
        <w:rPr>
          <w:rFonts w:ascii="Traditional Arabic" w:hAnsi="Traditional Arabic" w:cs="Traditional Arabic"/>
          <w:sz w:val="32"/>
          <w:szCs w:val="32"/>
          <w:rtl/>
        </w:rPr>
        <w:t>ي تحتفظ بها الخزينة عند البنك المركزي؛ وال</w:t>
      </w:r>
      <w:r w:rsidRPr="00E1083D">
        <w:rPr>
          <w:rFonts w:ascii="Traditional Arabic" w:hAnsi="Traditional Arabic" w:cs="Traditional Arabic" w:hint="cs"/>
          <w:sz w:val="32"/>
          <w:szCs w:val="32"/>
          <w:rtl/>
        </w:rPr>
        <w:t>ت</w:t>
      </w:r>
      <w:r w:rsidRPr="00E1083D">
        <w:rPr>
          <w:rFonts w:ascii="Traditional Arabic" w:hAnsi="Traditional Arabic" w:cs="Traditional Arabic"/>
          <w:sz w:val="32"/>
          <w:szCs w:val="32"/>
          <w:rtl/>
        </w:rPr>
        <w:t>ي بموجبها تُصْدر</w:t>
      </w:r>
      <w:r>
        <w:rPr>
          <w:rFonts w:ascii="Traditional Arabic" w:hAnsi="Traditional Arabic" w:cs="Traditional Arabic" w:hint="cs"/>
          <w:sz w:val="32"/>
          <w:szCs w:val="32"/>
          <w:rtl/>
        </w:rPr>
        <w:t xml:space="preserve"> </w:t>
      </w:r>
      <w:r w:rsidRPr="00E1083D">
        <w:rPr>
          <w:rFonts w:ascii="Traditional Arabic" w:hAnsi="Traditional Arabic" w:cs="Traditional Arabic"/>
          <w:sz w:val="32"/>
          <w:szCs w:val="32"/>
          <w:rtl/>
        </w:rPr>
        <w:t>شيكاتها المختلفة</w:t>
      </w:r>
      <w:r>
        <w:rPr>
          <w:rFonts w:ascii="Traditional Arabic" w:hAnsi="Traditional Arabic" w:cs="Traditional Arabic" w:hint="cs"/>
          <w:sz w:val="32"/>
          <w:szCs w:val="32"/>
          <w:rtl/>
        </w:rPr>
        <w:t>.</w:t>
      </w:r>
    </w:p>
    <w:p w14:paraId="1866FDBF" w14:textId="77777777" w:rsidR="00C4125B" w:rsidRPr="00377C07" w:rsidRDefault="00C4125B" w:rsidP="00C4125B">
      <w:pPr>
        <w:pStyle w:val="Paragraphedeliste"/>
        <w:numPr>
          <w:ilvl w:val="0"/>
          <w:numId w:val="56"/>
        </w:numPr>
        <w:bidi/>
        <w:jc w:val="both"/>
        <w:rPr>
          <w:rFonts w:ascii="Traditional Arabic" w:hAnsi="Traditional Arabic" w:cs="Traditional Arabic"/>
          <w:sz w:val="32"/>
          <w:szCs w:val="32"/>
        </w:rPr>
      </w:pPr>
      <w:r w:rsidRPr="00377C07">
        <w:rPr>
          <w:rFonts w:ascii="Traditional Arabic" w:hAnsi="Traditional Arabic" w:cs="Traditional Arabic" w:hint="cs"/>
          <w:b/>
          <w:bCs/>
          <w:sz w:val="32"/>
          <w:szCs w:val="32"/>
          <w:rtl/>
        </w:rPr>
        <w:t>ودائع أخرى:</w:t>
      </w:r>
      <w:r w:rsidRPr="00377C07">
        <w:rPr>
          <w:rFonts w:ascii="Traditional Arabic" w:hAnsi="Traditional Arabic" w:cs="Traditional Arabic" w:hint="cs"/>
          <w:sz w:val="32"/>
          <w:szCs w:val="32"/>
          <w:rtl/>
        </w:rPr>
        <w:t xml:space="preserve"> </w:t>
      </w:r>
      <w:r w:rsidRPr="00377C07">
        <w:rPr>
          <w:rFonts w:ascii="Traditional Arabic" w:hAnsi="Traditional Arabic" w:cs="Traditional Arabic"/>
          <w:sz w:val="32"/>
          <w:szCs w:val="32"/>
          <w:rtl/>
        </w:rPr>
        <w:t xml:space="preserve">تشمل ودائع المؤسّسات الحكوميّة المختلفة، </w:t>
      </w:r>
      <w:r w:rsidRPr="00377C07">
        <w:rPr>
          <w:rFonts w:ascii="Traditional Arabic" w:hAnsi="Traditional Arabic" w:cs="Traditional Arabic" w:hint="cs"/>
          <w:sz w:val="32"/>
          <w:szCs w:val="32"/>
          <w:rtl/>
        </w:rPr>
        <w:t xml:space="preserve">والودائع: </w:t>
      </w:r>
      <w:r w:rsidRPr="00377C07">
        <w:rPr>
          <w:rFonts w:ascii="Traditional Arabic" w:hAnsi="Traditional Arabic" w:cs="Traditional Arabic"/>
          <w:sz w:val="32"/>
          <w:szCs w:val="32"/>
          <w:rtl/>
        </w:rPr>
        <w:t>الأجنبية إن وُجِدت</w:t>
      </w:r>
      <w:r w:rsidRPr="00377C07">
        <w:rPr>
          <w:rFonts w:ascii="Traditional Arabic" w:hAnsi="Traditional Arabic" w:cs="Traditional Arabic" w:hint="cs"/>
          <w:sz w:val="32"/>
          <w:szCs w:val="32"/>
          <w:rtl/>
        </w:rPr>
        <w:t>.</w:t>
      </w:r>
    </w:p>
    <w:p w14:paraId="42215065" w14:textId="77777777" w:rsidR="00C4125B" w:rsidRPr="00377C07" w:rsidRDefault="00C4125B" w:rsidP="00C4125B">
      <w:pPr>
        <w:pStyle w:val="Paragraphedeliste"/>
        <w:numPr>
          <w:ilvl w:val="0"/>
          <w:numId w:val="56"/>
        </w:numPr>
        <w:bidi/>
        <w:ind w:left="720"/>
        <w:jc w:val="both"/>
        <w:rPr>
          <w:rFonts w:ascii="Traditional Arabic" w:hAnsi="Traditional Arabic" w:cs="Traditional Arabic"/>
          <w:sz w:val="32"/>
          <w:szCs w:val="32"/>
          <w:lang w:bidi="ar-DZ"/>
        </w:rPr>
      </w:pPr>
      <w:r w:rsidRPr="00377C07">
        <w:rPr>
          <w:rFonts w:ascii="Traditional Arabic" w:hAnsi="Traditional Arabic" w:cs="Traditional Arabic" w:hint="cs"/>
          <w:b/>
          <w:bCs/>
          <w:sz w:val="32"/>
          <w:szCs w:val="32"/>
          <w:rtl/>
        </w:rPr>
        <w:lastRenderedPageBreak/>
        <w:t>خصوم أخرى:</w:t>
      </w:r>
      <w:r w:rsidRPr="00377C07">
        <w:rPr>
          <w:rFonts w:ascii="Traditional Arabic" w:hAnsi="Traditional Arabic" w:cs="Traditional Arabic" w:hint="cs"/>
          <w:sz w:val="32"/>
          <w:szCs w:val="32"/>
          <w:rtl/>
        </w:rPr>
        <w:t xml:space="preserve"> </w:t>
      </w:r>
      <w:r w:rsidRPr="00377C07">
        <w:rPr>
          <w:rFonts w:ascii="Traditional Arabic" w:hAnsi="Traditional Arabic" w:cs="Traditional Arabic"/>
          <w:sz w:val="32"/>
          <w:szCs w:val="32"/>
          <w:rtl/>
          <w:lang w:bidi="ar-DZ"/>
        </w:rPr>
        <w:t>تشمل جميع صور الخصوم الأخرى المُتضمنة في بند أو</w:t>
      </w:r>
      <w:r w:rsidRPr="00377C07">
        <w:rPr>
          <w:rFonts w:ascii="Traditional Arabic" w:hAnsi="Traditional Arabic" w:cs="Traditional Arabic"/>
          <w:sz w:val="32"/>
          <w:szCs w:val="32"/>
          <w:lang w:bidi="ar-DZ"/>
        </w:rPr>
        <w:t xml:space="preserve"> </w:t>
      </w:r>
      <w:r w:rsidRPr="00377C07">
        <w:rPr>
          <w:rFonts w:ascii="Traditional Arabic" w:hAnsi="Traditional Arabic" w:cs="Traditional Arabic"/>
          <w:sz w:val="32"/>
          <w:szCs w:val="32"/>
          <w:rtl/>
          <w:lang w:bidi="ar-DZ"/>
        </w:rPr>
        <w:t>آخر من بنود الخصوم، مثل: أصول البنك المركزي المُش</w:t>
      </w:r>
      <w:r w:rsidRPr="00377C07">
        <w:rPr>
          <w:rFonts w:ascii="Traditional Arabic" w:hAnsi="Traditional Arabic" w:cs="Traditional Arabic" w:hint="cs"/>
          <w:sz w:val="32"/>
          <w:szCs w:val="32"/>
          <w:rtl/>
          <w:lang w:bidi="ar-DZ"/>
        </w:rPr>
        <w:t>ت</w:t>
      </w:r>
      <w:r w:rsidRPr="00377C07">
        <w:rPr>
          <w:rFonts w:ascii="Traditional Arabic" w:hAnsi="Traditional Arabic" w:cs="Traditional Arabic"/>
          <w:sz w:val="32"/>
          <w:szCs w:val="32"/>
          <w:rtl/>
          <w:lang w:bidi="ar-DZ"/>
        </w:rPr>
        <w:t>راة بواسطة</w:t>
      </w:r>
      <w:r w:rsidRPr="00377C07">
        <w:rPr>
          <w:rFonts w:ascii="Traditional Arabic" w:hAnsi="Traditional Arabic" w:cs="Traditional Arabic" w:hint="cs"/>
          <w:sz w:val="32"/>
          <w:szCs w:val="32"/>
          <w:rtl/>
          <w:lang w:bidi="ar-DZ"/>
        </w:rPr>
        <w:t xml:space="preserve"> </w:t>
      </w:r>
      <w:r w:rsidRPr="00377C07">
        <w:rPr>
          <w:rFonts w:ascii="Traditional Arabic" w:hAnsi="Traditional Arabic" w:cs="Traditional Arabic"/>
          <w:sz w:val="32"/>
          <w:szCs w:val="32"/>
          <w:rtl/>
          <w:lang w:bidi="ar-DZ"/>
        </w:rPr>
        <w:t>بنك عضو في الجهاز المصرفي، إضافة إلى حسابات رأس المال ال</w:t>
      </w:r>
      <w:r w:rsidRPr="00377C07">
        <w:rPr>
          <w:rFonts w:ascii="Traditional Arabic" w:hAnsi="Traditional Arabic" w:cs="Traditional Arabic" w:hint="cs"/>
          <w:sz w:val="32"/>
          <w:szCs w:val="32"/>
          <w:rtl/>
          <w:lang w:bidi="ar-DZ"/>
        </w:rPr>
        <w:t>ت</w:t>
      </w:r>
      <w:r w:rsidRPr="00377C07">
        <w:rPr>
          <w:rFonts w:ascii="Traditional Arabic" w:hAnsi="Traditional Arabic" w:cs="Traditional Arabic"/>
          <w:sz w:val="32"/>
          <w:szCs w:val="32"/>
          <w:rtl/>
          <w:lang w:bidi="ar-DZ"/>
        </w:rPr>
        <w:t>ي</w:t>
      </w:r>
      <w:r w:rsidRPr="00377C07">
        <w:rPr>
          <w:rFonts w:ascii="Traditional Arabic" w:hAnsi="Traditional Arabic" w:cs="Traditional Arabic" w:hint="cs"/>
          <w:sz w:val="32"/>
          <w:szCs w:val="32"/>
          <w:rtl/>
          <w:lang w:bidi="ar-DZ"/>
        </w:rPr>
        <w:t xml:space="preserve"> </w:t>
      </w:r>
      <w:r w:rsidRPr="00377C07">
        <w:rPr>
          <w:rFonts w:ascii="Traditional Arabic" w:hAnsi="Traditional Arabic" w:cs="Traditional Arabic"/>
          <w:sz w:val="32"/>
          <w:szCs w:val="32"/>
          <w:rtl/>
          <w:lang w:bidi="ar-DZ"/>
        </w:rPr>
        <w:t>تُسْهم فيها الحكومة والبنوك التجاريّة، وتكون بصورة ذهب أو عم</w:t>
      </w:r>
      <w:r w:rsidRPr="00377C07">
        <w:rPr>
          <w:rFonts w:ascii="Traditional Arabic" w:hAnsi="Traditional Arabic" w:cs="Traditional Arabic" w:hint="cs"/>
          <w:sz w:val="32"/>
          <w:szCs w:val="32"/>
          <w:rtl/>
          <w:lang w:bidi="ar-DZ"/>
        </w:rPr>
        <w:t>ل</w:t>
      </w:r>
      <w:r w:rsidRPr="00377C07">
        <w:rPr>
          <w:rFonts w:ascii="Traditional Arabic" w:hAnsi="Traditional Arabic" w:cs="Traditional Arabic"/>
          <w:sz w:val="32"/>
          <w:szCs w:val="32"/>
          <w:rtl/>
          <w:lang w:bidi="ar-DZ"/>
        </w:rPr>
        <w:t>ات</w:t>
      </w:r>
      <w:r w:rsidRPr="00377C07">
        <w:rPr>
          <w:rFonts w:ascii="Traditional Arabic" w:hAnsi="Traditional Arabic" w:cs="Traditional Arabic" w:hint="cs"/>
          <w:sz w:val="32"/>
          <w:szCs w:val="32"/>
          <w:rtl/>
          <w:lang w:bidi="ar-DZ"/>
        </w:rPr>
        <w:t xml:space="preserve"> </w:t>
      </w:r>
      <w:r w:rsidRPr="00377C07">
        <w:rPr>
          <w:rFonts w:ascii="Traditional Arabic" w:hAnsi="Traditional Arabic" w:cs="Traditional Arabic"/>
          <w:sz w:val="32"/>
          <w:szCs w:val="32"/>
          <w:rtl/>
          <w:lang w:bidi="ar-DZ"/>
        </w:rPr>
        <w:t>أجنبيّة في أغلب الأحيان.</w:t>
      </w:r>
    </w:p>
    <w:p w14:paraId="1315FB86" w14:textId="77777777" w:rsidR="00C4125B" w:rsidRDefault="00C4125B" w:rsidP="00C4125B">
      <w:pPr>
        <w:pStyle w:val="Titre2"/>
        <w:bidi/>
        <w:jc w:val="left"/>
        <w:rPr>
          <w:rFonts w:ascii="Traditional Arabic" w:hAnsi="Traditional Arabic" w:cs="Traditional Arabic"/>
          <w:b/>
          <w:bCs/>
          <w:sz w:val="32"/>
          <w:szCs w:val="32"/>
          <w:lang w:bidi="ar-DZ"/>
        </w:rPr>
      </w:pPr>
      <w:bookmarkStart w:id="68" w:name="_Toc109548485"/>
      <w:r>
        <w:rPr>
          <w:rFonts w:ascii="Traditional Arabic" w:hAnsi="Traditional Arabic" w:cs="Traditional Arabic"/>
          <w:b/>
          <w:bCs/>
          <w:sz w:val="32"/>
          <w:szCs w:val="32"/>
          <w:lang w:bidi="ar-DZ"/>
        </w:rPr>
        <w:t>2.6</w:t>
      </w:r>
      <w:r>
        <w:rPr>
          <w:rFonts w:ascii="Traditional Arabic" w:hAnsi="Traditional Arabic" w:cs="Traditional Arabic" w:hint="cs"/>
          <w:b/>
          <w:bCs/>
          <w:sz w:val="32"/>
          <w:szCs w:val="32"/>
          <w:rtl/>
          <w:lang w:bidi="ar-DZ"/>
        </w:rPr>
        <w:t xml:space="preserve"> السياسة النقدية</w:t>
      </w:r>
      <w:bookmarkEnd w:id="68"/>
    </w:p>
    <w:p w14:paraId="4D5F0C6F" w14:textId="77777777" w:rsidR="00C4125B" w:rsidRDefault="00C4125B" w:rsidP="00C4125B">
      <w:pPr>
        <w:bidi/>
        <w:jc w:val="both"/>
        <w:rPr>
          <w:rFonts w:ascii="Traditional Arabic" w:hAnsi="Traditional Arabic" w:cs="Traditional Arabic"/>
          <w:sz w:val="32"/>
          <w:szCs w:val="32"/>
          <w:lang w:bidi="ar-DZ"/>
        </w:rPr>
      </w:pPr>
      <w:r w:rsidRPr="00AA0CCA">
        <w:rPr>
          <w:rFonts w:ascii="Traditional Arabic" w:hAnsi="Traditional Arabic" w:cs="Traditional Arabic"/>
          <w:sz w:val="32"/>
          <w:szCs w:val="32"/>
          <w:lang w:bidi="ar-DZ"/>
        </w:rPr>
        <w:t xml:space="preserve">    </w:t>
      </w:r>
      <w:r w:rsidRPr="00AA0CCA">
        <w:rPr>
          <w:rFonts w:ascii="Traditional Arabic" w:hAnsi="Traditional Arabic" w:cs="Traditional Arabic"/>
          <w:sz w:val="32"/>
          <w:szCs w:val="32"/>
          <w:rtl/>
          <w:lang w:bidi="ar-DZ"/>
        </w:rPr>
        <w:t xml:space="preserve">إن تدخل الدولة في النشاط الاقتصادي يتم بطريقة مباشرة من خلال السياسة النقدية التي يتم التخطيط لها في </w:t>
      </w:r>
      <w:r w:rsidRPr="00377C07">
        <w:rPr>
          <w:rFonts w:ascii="Traditional Arabic" w:hAnsi="Traditional Arabic" w:cs="Traditional Arabic"/>
          <w:b/>
          <w:bCs/>
          <w:sz w:val="32"/>
          <w:szCs w:val="32"/>
          <w:rtl/>
          <w:lang w:bidi="ar-DZ"/>
        </w:rPr>
        <w:t>البنك المركزي</w:t>
      </w:r>
      <w:r>
        <w:rPr>
          <w:rFonts w:ascii="Traditional Arabic" w:hAnsi="Traditional Arabic" w:cs="Traditional Arabic"/>
          <w:sz w:val="32"/>
          <w:szCs w:val="32"/>
          <w:lang w:bidi="ar-DZ"/>
        </w:rPr>
        <w:t xml:space="preserve"> </w:t>
      </w:r>
      <w:r w:rsidRPr="00AA0CCA">
        <w:rPr>
          <w:rFonts w:ascii="Traditional Arabic" w:hAnsi="Traditional Arabic" w:cs="Traditional Arabic"/>
          <w:sz w:val="32"/>
          <w:szCs w:val="32"/>
          <w:rtl/>
          <w:lang w:bidi="ar-DZ"/>
        </w:rPr>
        <w:t xml:space="preserve">بهدف إدارة النقود والائتمان وتنظيم </w:t>
      </w:r>
      <w:r w:rsidRPr="00AA0CCA">
        <w:rPr>
          <w:rFonts w:ascii="Traditional Arabic" w:hAnsi="Traditional Arabic" w:cs="Traditional Arabic" w:hint="cs"/>
          <w:sz w:val="32"/>
          <w:szCs w:val="32"/>
          <w:rtl/>
          <w:lang w:bidi="ar-DZ"/>
        </w:rPr>
        <w:t>السيولة.</w:t>
      </w:r>
      <w:r w:rsidRPr="00AA0CCA">
        <w:rPr>
          <w:rFonts w:ascii="Traditional Arabic" w:hAnsi="Traditional Arabic" w:cs="Traditional Arabic"/>
          <w:sz w:val="32"/>
          <w:szCs w:val="32"/>
          <w:rtl/>
          <w:lang w:bidi="ar-DZ"/>
        </w:rPr>
        <w:t xml:space="preserve"> فالبنك المركزي ينبغي أن يقوم بدور أكثر فعالية في التحكم في الرصيد النقدي</w:t>
      </w:r>
      <w:r>
        <w:rPr>
          <w:rFonts w:ascii="Traditional Arabic" w:hAnsi="Traditional Arabic" w:cs="Traditional Arabic"/>
          <w:sz w:val="32"/>
          <w:szCs w:val="32"/>
          <w:lang w:bidi="ar-DZ"/>
        </w:rPr>
        <w:t xml:space="preserve"> </w:t>
      </w:r>
      <w:r w:rsidRPr="00AA0CCA">
        <w:rPr>
          <w:rFonts w:ascii="Traditional Arabic" w:hAnsi="Traditional Arabic" w:cs="Traditional Arabic"/>
          <w:sz w:val="32"/>
          <w:szCs w:val="32"/>
          <w:rtl/>
          <w:lang w:bidi="ar-DZ"/>
        </w:rPr>
        <w:t xml:space="preserve">والرقابة على </w:t>
      </w:r>
      <w:r w:rsidRPr="00AA0CCA">
        <w:rPr>
          <w:rFonts w:ascii="Traditional Arabic" w:hAnsi="Traditional Arabic" w:cs="Traditional Arabic" w:hint="cs"/>
          <w:sz w:val="32"/>
          <w:szCs w:val="32"/>
          <w:rtl/>
          <w:lang w:bidi="ar-DZ"/>
        </w:rPr>
        <w:t>التمويل،</w:t>
      </w:r>
      <w:r w:rsidRPr="00AA0CCA">
        <w:rPr>
          <w:rFonts w:ascii="Traditional Arabic" w:hAnsi="Traditional Arabic" w:cs="Traditional Arabic"/>
          <w:sz w:val="32"/>
          <w:szCs w:val="32"/>
          <w:rtl/>
          <w:lang w:bidi="ar-DZ"/>
        </w:rPr>
        <w:t xml:space="preserve"> وبالتالي الرقابة على </w:t>
      </w:r>
      <w:r w:rsidRPr="00AA0CCA">
        <w:rPr>
          <w:rFonts w:ascii="Traditional Arabic" w:hAnsi="Traditional Arabic" w:cs="Traditional Arabic" w:hint="cs"/>
          <w:sz w:val="32"/>
          <w:szCs w:val="32"/>
          <w:rtl/>
          <w:lang w:bidi="ar-DZ"/>
        </w:rPr>
        <w:t>البنوك،</w:t>
      </w:r>
      <w:r w:rsidRPr="00AA0CCA">
        <w:rPr>
          <w:rFonts w:ascii="Traditional Arabic" w:hAnsi="Traditional Arabic" w:cs="Traditional Arabic"/>
          <w:sz w:val="32"/>
          <w:szCs w:val="32"/>
          <w:rtl/>
          <w:lang w:bidi="ar-DZ"/>
        </w:rPr>
        <w:t xml:space="preserve"> لذا يستعمل مجموعة من الأدوات لتحقيق الأهداف المسطرة بغية تحقيق</w:t>
      </w:r>
      <w:r>
        <w:rPr>
          <w:rFonts w:ascii="Traditional Arabic" w:hAnsi="Traditional Arabic" w:cs="Traditional Arabic"/>
          <w:sz w:val="32"/>
          <w:szCs w:val="32"/>
          <w:lang w:bidi="ar-DZ"/>
        </w:rPr>
        <w:t xml:space="preserve"> </w:t>
      </w:r>
      <w:r w:rsidRPr="00AA0CCA">
        <w:rPr>
          <w:rFonts w:ascii="Traditional Arabic" w:hAnsi="Traditional Arabic" w:cs="Traditional Arabic"/>
          <w:sz w:val="32"/>
          <w:szCs w:val="32"/>
          <w:rtl/>
          <w:lang w:bidi="ar-DZ"/>
        </w:rPr>
        <w:t xml:space="preserve">أهداف السياسة </w:t>
      </w:r>
      <w:r w:rsidRPr="00AA0CCA">
        <w:rPr>
          <w:rFonts w:ascii="Traditional Arabic" w:hAnsi="Traditional Arabic" w:cs="Traditional Arabic" w:hint="cs"/>
          <w:sz w:val="32"/>
          <w:szCs w:val="32"/>
          <w:rtl/>
          <w:lang w:bidi="ar-DZ"/>
        </w:rPr>
        <w:t>الاقتصادية،</w:t>
      </w:r>
      <w:r w:rsidRPr="00AA0CCA">
        <w:rPr>
          <w:rFonts w:ascii="Traditional Arabic" w:hAnsi="Traditional Arabic" w:cs="Traditional Arabic"/>
          <w:sz w:val="32"/>
          <w:szCs w:val="32"/>
          <w:rtl/>
          <w:lang w:bidi="ar-DZ"/>
        </w:rPr>
        <w:t xml:space="preserve"> كتحقيق المعدل الأمثل للنمو الاقتصادي </w:t>
      </w:r>
      <w:r w:rsidRPr="00AA0CCA">
        <w:rPr>
          <w:rFonts w:ascii="Traditional Arabic" w:hAnsi="Traditional Arabic" w:cs="Traditional Arabic" w:hint="cs"/>
          <w:sz w:val="32"/>
          <w:szCs w:val="32"/>
          <w:rtl/>
          <w:lang w:bidi="ar-DZ"/>
        </w:rPr>
        <w:t>ومكافحة</w:t>
      </w:r>
      <w:r w:rsidRPr="00AA0CCA">
        <w:rPr>
          <w:rFonts w:ascii="Traditional Arabic" w:hAnsi="Traditional Arabic" w:cs="Traditional Arabic"/>
          <w:sz w:val="32"/>
          <w:szCs w:val="32"/>
          <w:rtl/>
          <w:lang w:bidi="ar-DZ"/>
        </w:rPr>
        <w:t xml:space="preserve"> التضخم </w:t>
      </w:r>
      <w:r w:rsidRPr="00AA0CCA">
        <w:rPr>
          <w:rFonts w:ascii="Traditional Arabic" w:hAnsi="Traditional Arabic" w:cs="Traditional Arabic" w:hint="cs"/>
          <w:sz w:val="32"/>
          <w:szCs w:val="32"/>
          <w:rtl/>
          <w:lang w:bidi="ar-DZ"/>
        </w:rPr>
        <w:t>والعمل</w:t>
      </w:r>
      <w:r w:rsidRPr="00AA0CCA">
        <w:rPr>
          <w:rFonts w:ascii="Traditional Arabic" w:hAnsi="Traditional Arabic" w:cs="Traditional Arabic"/>
          <w:sz w:val="32"/>
          <w:szCs w:val="32"/>
          <w:rtl/>
          <w:lang w:bidi="ar-DZ"/>
        </w:rPr>
        <w:t xml:space="preserve"> على تحقيق الاستقرار النقدي والموارد اللازمة لتمويل البرامج الاستثمارية والتوزيع العادل للثروة ومعالجة الاختلالات والمشكلات الاقتصادية</w:t>
      </w:r>
      <w:r>
        <w:rPr>
          <w:rFonts w:ascii="Traditional Arabic" w:hAnsi="Traditional Arabic" w:cs="Traditional Arabic"/>
          <w:sz w:val="32"/>
          <w:szCs w:val="32"/>
          <w:lang w:bidi="ar-DZ"/>
        </w:rPr>
        <w:t>.</w:t>
      </w:r>
    </w:p>
    <w:p w14:paraId="526CE679" w14:textId="77777777" w:rsidR="00C4125B" w:rsidRPr="000A41C8" w:rsidRDefault="00C4125B" w:rsidP="00C4125B">
      <w:pPr>
        <w:pStyle w:val="Titre3"/>
        <w:bidi/>
        <w:jc w:val="left"/>
        <w:rPr>
          <w:rFonts w:ascii="Traditional Arabic" w:hAnsi="Traditional Arabic" w:cs="Traditional Arabic"/>
          <w:b/>
          <w:bCs/>
          <w:sz w:val="32"/>
          <w:szCs w:val="32"/>
          <w:rtl/>
          <w:lang w:bidi="ar-DZ"/>
        </w:rPr>
      </w:pPr>
      <w:bookmarkStart w:id="69" w:name="_Toc109548486"/>
      <w:r>
        <w:rPr>
          <w:rFonts w:ascii="Traditional Arabic" w:hAnsi="Traditional Arabic" w:cs="Traditional Arabic" w:hint="cs"/>
          <w:b/>
          <w:bCs/>
          <w:sz w:val="32"/>
          <w:szCs w:val="32"/>
          <w:rtl/>
          <w:lang w:bidi="ar-DZ"/>
        </w:rPr>
        <w:t>1.2.6 تعريفها</w:t>
      </w:r>
      <w:bookmarkEnd w:id="69"/>
    </w:p>
    <w:p w14:paraId="36D29C3B" w14:textId="77777777" w:rsidR="00C4125B" w:rsidRDefault="00C4125B" w:rsidP="00C4125B">
      <w:pPr>
        <w:bidi/>
        <w:spacing w:after="200" w:line="276" w:lineRule="auto"/>
        <w:jc w:val="both"/>
        <w:rPr>
          <w:rFonts w:ascii="Traditional Arabic" w:eastAsia="Calibri" w:hAnsi="Traditional Arabic" w:cs="Traditional Arabic"/>
          <w:sz w:val="32"/>
          <w:szCs w:val="32"/>
          <w:rtl/>
          <w:lang w:bidi="ar-DZ"/>
        </w:rPr>
      </w:pPr>
      <w:r w:rsidRPr="000A41C8">
        <w:rPr>
          <w:rFonts w:ascii="Traditional Arabic" w:eastAsia="Calibri" w:hAnsi="Traditional Arabic" w:cs="Traditional Arabic" w:hint="cs"/>
          <w:sz w:val="32"/>
          <w:szCs w:val="32"/>
          <w:rtl/>
          <w:lang w:bidi="ar-DZ"/>
        </w:rPr>
        <w:t xml:space="preserve">      </w:t>
      </w:r>
      <w:r w:rsidRPr="000A41C8">
        <w:rPr>
          <w:rFonts w:ascii="Traditional Arabic" w:eastAsia="Calibri" w:hAnsi="Traditional Arabic" w:cs="Traditional Arabic"/>
          <w:sz w:val="32"/>
          <w:szCs w:val="32"/>
          <w:rtl/>
          <w:lang w:bidi="ar-DZ"/>
        </w:rPr>
        <w:t>تعتبر السياسة النقدية من أهم السياسات الاقتصادية نظرا للدور الذي تلعبه في تحقيق أهداف المجتمع جنبا إلى جنب مع السياسات الأخرى، وتأتي أهميتها من خلال تأثيرها الكبير على النظام الاقتصادي، فأي اختلال في أداء النظام النقدي يلقي بظلاله على أداء النظام الاقتصادي لوظائفه من حيث معدلات النمو ومستوى الإنتاج والتشغيل وتوزيع الثروة والدخل الحقيقي.</w:t>
      </w:r>
    </w:p>
    <w:p w14:paraId="48C048F8" w14:textId="77777777" w:rsidR="00C4125B" w:rsidRPr="00FE4D7B" w:rsidRDefault="00C4125B" w:rsidP="00C4125B">
      <w:pPr>
        <w:bidi/>
        <w:spacing w:after="200" w:line="276" w:lineRule="auto"/>
        <w:ind w:left="425"/>
        <w:contextualSpacing/>
        <w:jc w:val="both"/>
        <w:rPr>
          <w:rFonts w:ascii="Traditional Arabic" w:eastAsia="Calibri" w:hAnsi="Traditional Arabic" w:cs="Traditional Arabic"/>
          <w:sz w:val="32"/>
          <w:szCs w:val="32"/>
          <w:rtl/>
          <w:lang w:bidi="ar-DZ"/>
        </w:rPr>
      </w:pPr>
      <w:r w:rsidRPr="00FE4D7B">
        <w:rPr>
          <w:rFonts w:ascii="Traditional Arabic" w:eastAsia="Calibri" w:hAnsi="Traditional Arabic" w:cs="Traditional Arabic" w:hint="cs"/>
          <w:sz w:val="32"/>
          <w:szCs w:val="32"/>
          <w:rtl/>
          <w:lang w:bidi="ar-DZ"/>
        </w:rPr>
        <w:t xml:space="preserve">    </w:t>
      </w:r>
      <w:r w:rsidRPr="00FE4D7B">
        <w:rPr>
          <w:rFonts w:ascii="Traditional Arabic" w:eastAsia="Calibri" w:hAnsi="Traditional Arabic" w:cs="Traditional Arabic"/>
          <w:sz w:val="32"/>
          <w:szCs w:val="32"/>
          <w:rtl/>
          <w:lang w:bidi="ar-DZ"/>
        </w:rPr>
        <w:t xml:space="preserve">تعددت التعاريف للسياسة النقدية، فقد عرفها </w:t>
      </w:r>
      <w:r w:rsidRPr="00FE4D7B">
        <w:rPr>
          <w:rFonts w:ascii="Traditional Arabic" w:eastAsia="Calibri" w:hAnsi="Traditional Arabic" w:cs="Traditional Arabic" w:hint="cs"/>
          <w:sz w:val="32"/>
          <w:szCs w:val="32"/>
          <w:rtl/>
          <w:lang w:bidi="ar-DZ"/>
        </w:rPr>
        <w:t>الاقتصادي</w:t>
      </w:r>
      <w:r w:rsidRPr="00FE4D7B">
        <w:rPr>
          <w:rFonts w:ascii="Traditional Arabic" w:eastAsia="Calibri" w:hAnsi="Traditional Arabic" w:cs="Traditional Arabic"/>
          <w:sz w:val="32"/>
          <w:szCs w:val="32"/>
          <w:rtl/>
          <w:lang w:bidi="ar-DZ"/>
        </w:rPr>
        <w:t xml:space="preserve"> "</w:t>
      </w:r>
      <w:r w:rsidRPr="00FE4D7B">
        <w:rPr>
          <w:rFonts w:ascii="Traditional Arabic" w:eastAsia="Calibri" w:hAnsi="Traditional Arabic" w:cs="Traditional Arabic"/>
          <w:b/>
          <w:bCs/>
          <w:sz w:val="32"/>
          <w:szCs w:val="32"/>
          <w:lang w:bidi="ar-DZ"/>
        </w:rPr>
        <w:t xml:space="preserve">GL </w:t>
      </w:r>
      <w:proofErr w:type="spellStart"/>
      <w:r w:rsidRPr="00FE4D7B">
        <w:rPr>
          <w:rFonts w:ascii="Traditional Arabic" w:eastAsia="Calibri" w:hAnsi="Traditional Arabic" w:cs="Traditional Arabic"/>
          <w:b/>
          <w:bCs/>
          <w:sz w:val="32"/>
          <w:szCs w:val="32"/>
          <w:lang w:bidi="ar-DZ"/>
        </w:rPr>
        <w:t>bash</w:t>
      </w:r>
      <w:proofErr w:type="spellEnd"/>
      <w:proofErr w:type="gramStart"/>
      <w:r w:rsidRPr="00FE4D7B">
        <w:rPr>
          <w:rFonts w:ascii="Traditional Arabic" w:eastAsia="Calibri" w:hAnsi="Traditional Arabic" w:cs="Traditional Arabic"/>
          <w:sz w:val="32"/>
          <w:szCs w:val="32"/>
          <w:rtl/>
          <w:lang w:bidi="ar-DZ"/>
        </w:rPr>
        <w:t>"</w:t>
      </w:r>
      <w:r w:rsidRPr="00FE4D7B">
        <w:rPr>
          <w:rFonts w:ascii="Traditional Arabic" w:eastAsia="Calibri" w:hAnsi="Traditional Arabic" w:cs="Traditional Arabic"/>
          <w:sz w:val="32"/>
          <w:szCs w:val="32"/>
          <w:lang w:bidi="ar-DZ"/>
        </w:rPr>
        <w:t> </w:t>
      </w:r>
      <w:r w:rsidRPr="00FE4D7B">
        <w:rPr>
          <w:rFonts w:ascii="Traditional Arabic" w:eastAsia="Calibri" w:hAnsi="Traditional Arabic" w:cs="Traditional Arabic"/>
          <w:sz w:val="32"/>
          <w:szCs w:val="32"/>
          <w:rtl/>
          <w:lang w:bidi="ar-DZ"/>
        </w:rPr>
        <w:t xml:space="preserve"> على</w:t>
      </w:r>
      <w:proofErr w:type="gramEnd"/>
      <w:r w:rsidRPr="00FE4D7B">
        <w:rPr>
          <w:rFonts w:ascii="Traditional Arabic" w:eastAsia="Calibri" w:hAnsi="Traditional Arabic" w:cs="Traditional Arabic"/>
          <w:sz w:val="32"/>
          <w:szCs w:val="32"/>
          <w:rtl/>
          <w:lang w:bidi="ar-DZ"/>
        </w:rPr>
        <w:t xml:space="preserve"> أنها "ما تقدم به الحكومة من عمل</w:t>
      </w:r>
      <w:r w:rsidRPr="00FE4D7B">
        <w:rPr>
          <w:rFonts w:ascii="Traditional Arabic" w:eastAsia="Calibri" w:hAnsi="Traditional Arabic" w:cs="Traditional Arabic" w:hint="cs"/>
          <w:sz w:val="32"/>
          <w:szCs w:val="32"/>
          <w:rtl/>
          <w:lang w:bidi="ar-DZ"/>
        </w:rPr>
        <w:t xml:space="preserve"> </w:t>
      </w:r>
      <w:r w:rsidRPr="00FE4D7B">
        <w:rPr>
          <w:rFonts w:ascii="Traditional Arabic" w:eastAsia="Calibri" w:hAnsi="Traditional Arabic" w:cs="Traditional Arabic"/>
          <w:sz w:val="32"/>
          <w:szCs w:val="32"/>
          <w:rtl/>
          <w:lang w:bidi="ar-DZ"/>
        </w:rPr>
        <w:t>يؤثر بصورة فعالة في حجم وترتيب المجهودات السائلة التي يحتفظ بها القطاع غير المصرفي سواء كانت عملة أو ودائع أو سندات حكومية" كما عرفت السياسة النقدية بأنها "العمل الذي يستخدم لمراقبة عرض النقود من البنك المركزي وذلك كأداة لتحقيق أهداف السياسة الاقتصادية"</w:t>
      </w:r>
      <w:r w:rsidRPr="00FE4D7B">
        <w:rPr>
          <w:rFonts w:ascii="Traditional Arabic" w:eastAsia="Calibri" w:hAnsi="Traditional Arabic" w:cs="Traditional Arabic"/>
          <w:sz w:val="32"/>
          <w:szCs w:val="32"/>
          <w:vertAlign w:val="superscript"/>
          <w:rtl/>
          <w:lang w:bidi="ar-DZ"/>
        </w:rPr>
        <w:footnoteReference w:id="37"/>
      </w:r>
      <w:r w:rsidRPr="00FE4D7B">
        <w:rPr>
          <w:rFonts w:ascii="Traditional Arabic" w:eastAsia="Calibri" w:hAnsi="Traditional Arabic" w:cs="Traditional Arabic"/>
          <w:sz w:val="32"/>
          <w:szCs w:val="32"/>
          <w:rtl/>
          <w:lang w:bidi="ar-DZ"/>
        </w:rPr>
        <w:t>.</w:t>
      </w:r>
    </w:p>
    <w:p w14:paraId="13BC1B27" w14:textId="77777777" w:rsidR="00C4125B" w:rsidRPr="00FE4D7B" w:rsidRDefault="00C4125B" w:rsidP="00C4125B">
      <w:pPr>
        <w:bidi/>
        <w:spacing w:after="200" w:line="276" w:lineRule="auto"/>
        <w:ind w:left="425"/>
        <w:contextualSpacing/>
        <w:jc w:val="both"/>
        <w:rPr>
          <w:rFonts w:ascii="Traditional Arabic" w:eastAsia="Calibri" w:hAnsi="Traditional Arabic" w:cs="Traditional Arabic"/>
          <w:sz w:val="32"/>
          <w:szCs w:val="32"/>
          <w:rtl/>
          <w:lang w:bidi="ar-DZ"/>
        </w:rPr>
      </w:pPr>
      <w:r w:rsidRPr="00FE4D7B">
        <w:rPr>
          <w:rFonts w:ascii="Traditional Arabic" w:eastAsia="Calibri" w:hAnsi="Traditional Arabic" w:cs="Traditional Arabic" w:hint="cs"/>
          <w:sz w:val="32"/>
          <w:szCs w:val="32"/>
          <w:rtl/>
          <w:lang w:bidi="ar-DZ"/>
        </w:rPr>
        <w:t>تعرف السياسة النقدية على أنها تلك الاجراءات التي تستخدمها الدولة للتأثير في عرض النقود لإيجاد التوسع أو الانكماش في حجم القوة الشرائية للمجتمع.</w:t>
      </w:r>
      <w:r w:rsidRPr="00FE4D7B">
        <w:rPr>
          <w:rFonts w:ascii="Traditional Arabic" w:eastAsia="Calibri" w:hAnsi="Traditional Arabic" w:cs="Traditional Arabic"/>
          <w:sz w:val="32"/>
          <w:szCs w:val="32"/>
          <w:vertAlign w:val="superscript"/>
          <w:rtl/>
          <w:lang w:bidi="ar-DZ"/>
        </w:rPr>
        <w:footnoteReference w:id="38"/>
      </w:r>
    </w:p>
    <w:p w14:paraId="326A5E77" w14:textId="77777777" w:rsidR="00C4125B" w:rsidRPr="00FE4D7B" w:rsidRDefault="00C4125B" w:rsidP="00C4125B">
      <w:pPr>
        <w:bidi/>
        <w:spacing w:after="200" w:line="276" w:lineRule="auto"/>
        <w:ind w:left="360"/>
        <w:jc w:val="both"/>
        <w:rPr>
          <w:rFonts w:ascii="Traditional Arabic" w:eastAsia="Calibri" w:hAnsi="Traditional Arabic" w:cs="Traditional Arabic"/>
          <w:sz w:val="32"/>
          <w:szCs w:val="32"/>
          <w:rtl/>
          <w:lang w:bidi="ar-DZ"/>
        </w:rPr>
      </w:pPr>
      <w:r w:rsidRPr="00FE4D7B">
        <w:rPr>
          <w:rFonts w:ascii="Traditional Arabic" w:eastAsia="Calibri" w:hAnsi="Traditional Arabic" w:cs="Traditional Arabic" w:hint="cs"/>
          <w:sz w:val="32"/>
          <w:szCs w:val="32"/>
          <w:rtl/>
          <w:lang w:bidi="ar-DZ"/>
        </w:rPr>
        <w:lastRenderedPageBreak/>
        <w:t xml:space="preserve">    </w:t>
      </w:r>
      <w:r w:rsidRPr="00FE4D7B">
        <w:rPr>
          <w:rFonts w:ascii="Traditional Arabic" w:eastAsia="Calibri" w:hAnsi="Traditional Arabic" w:cs="Traditional Arabic"/>
          <w:sz w:val="32"/>
          <w:szCs w:val="32"/>
          <w:rtl/>
          <w:lang w:bidi="ar-DZ"/>
        </w:rPr>
        <w:t xml:space="preserve">وهناك تعريف شامل للسياسة النقدية الذي قدمه الاقتصادي </w:t>
      </w:r>
      <w:proofErr w:type="spellStart"/>
      <w:r w:rsidRPr="00FE4D7B">
        <w:rPr>
          <w:rFonts w:ascii="Traditional Arabic" w:eastAsia="Calibri" w:hAnsi="Traditional Arabic" w:cs="Traditional Arabic"/>
          <w:b/>
          <w:bCs/>
          <w:sz w:val="32"/>
          <w:szCs w:val="32"/>
          <w:lang w:bidi="ar-DZ"/>
        </w:rPr>
        <w:t>Einzing</w:t>
      </w:r>
      <w:proofErr w:type="spellEnd"/>
      <w:r w:rsidRPr="00FE4D7B">
        <w:rPr>
          <w:rFonts w:ascii="Traditional Arabic" w:eastAsia="Calibri" w:hAnsi="Traditional Arabic" w:cs="Traditional Arabic"/>
          <w:sz w:val="32"/>
          <w:szCs w:val="32"/>
          <w:rtl/>
          <w:lang w:bidi="ar-DZ"/>
        </w:rPr>
        <w:t xml:space="preserve"> وهو "أن السياسة النقدية تشمل جميع القرارات والإجراءات النقدية بصرف النظر عما إذا كانت أهدافها نقدية أو غير نقدية وكذلك جميع الإجراءات غير النقدية التي تهدف إلى التأشير في النظام النقدي"</w:t>
      </w:r>
      <w:r w:rsidRPr="00FE4D7B">
        <w:rPr>
          <w:rFonts w:ascii="Traditional Arabic" w:eastAsia="Calibri" w:hAnsi="Traditional Arabic" w:cs="Traditional Arabic"/>
          <w:sz w:val="32"/>
          <w:szCs w:val="32"/>
          <w:vertAlign w:val="superscript"/>
          <w:rtl/>
          <w:lang w:bidi="ar-DZ"/>
        </w:rPr>
        <w:footnoteReference w:id="39"/>
      </w:r>
      <w:r w:rsidRPr="00FE4D7B">
        <w:rPr>
          <w:rFonts w:ascii="Traditional Arabic" w:eastAsia="Calibri" w:hAnsi="Traditional Arabic" w:cs="Traditional Arabic" w:hint="cs"/>
          <w:sz w:val="32"/>
          <w:szCs w:val="32"/>
          <w:rtl/>
          <w:lang w:bidi="ar-DZ"/>
        </w:rPr>
        <w:t>.</w:t>
      </w:r>
    </w:p>
    <w:p w14:paraId="35B6D705" w14:textId="77777777" w:rsidR="00C4125B" w:rsidRPr="00FE4D7B" w:rsidRDefault="00C4125B" w:rsidP="00C4125B">
      <w:pPr>
        <w:bidi/>
        <w:spacing w:after="200" w:line="276" w:lineRule="auto"/>
        <w:ind w:left="360"/>
        <w:jc w:val="both"/>
        <w:rPr>
          <w:rFonts w:ascii="Traditional Arabic" w:eastAsia="Calibri" w:hAnsi="Traditional Arabic" w:cs="Traditional Arabic"/>
          <w:sz w:val="32"/>
          <w:szCs w:val="32"/>
          <w:rtl/>
          <w:lang w:bidi="ar-DZ"/>
        </w:rPr>
      </w:pPr>
      <w:r>
        <w:rPr>
          <w:rFonts w:ascii="Traditional Arabic" w:eastAsia="Calibri" w:hAnsi="Traditional Arabic" w:cs="Traditional Arabic"/>
          <w:noProof/>
          <w:sz w:val="28"/>
          <w:szCs w:val="28"/>
          <w:lang w:bidi="ar-DZ"/>
        </w:rPr>
        <w:drawing>
          <wp:anchor distT="0" distB="0" distL="114300" distR="114300" simplePos="0" relativeHeight="251670528" behindDoc="1" locked="0" layoutInCell="1" allowOverlap="1" wp14:anchorId="4DE18B13" wp14:editId="60A142C0">
            <wp:simplePos x="0" y="0"/>
            <wp:positionH relativeFrom="column">
              <wp:posOffset>-222885</wp:posOffset>
            </wp:positionH>
            <wp:positionV relativeFrom="paragraph">
              <wp:posOffset>827405</wp:posOffset>
            </wp:positionV>
            <wp:extent cx="5984875" cy="1790700"/>
            <wp:effectExtent l="0" t="0" r="0" b="0"/>
            <wp:wrapTight wrapText="bothSides">
              <wp:wrapPolygon edited="0">
                <wp:start x="10932" y="230"/>
                <wp:lineTo x="69" y="689"/>
                <wp:lineTo x="69" y="6434"/>
                <wp:lineTo x="688" y="8043"/>
                <wp:lineTo x="1581" y="8043"/>
                <wp:lineTo x="688" y="9881"/>
                <wp:lineTo x="688" y="10800"/>
                <wp:lineTo x="2063" y="11719"/>
                <wp:lineTo x="1994" y="19302"/>
                <wp:lineTo x="7838" y="20451"/>
                <wp:lineTo x="8388" y="20911"/>
                <wp:lineTo x="14438" y="20911"/>
                <wp:lineTo x="16157" y="20221"/>
                <wp:lineTo x="16020" y="19072"/>
                <wp:lineTo x="18082" y="19072"/>
                <wp:lineTo x="19320" y="17694"/>
                <wp:lineTo x="19251" y="8043"/>
                <wp:lineTo x="20764" y="8043"/>
                <wp:lineTo x="21451" y="6894"/>
                <wp:lineTo x="21520" y="919"/>
                <wp:lineTo x="20970" y="689"/>
                <wp:lineTo x="14851" y="230"/>
                <wp:lineTo x="10932" y="230"/>
              </wp:wrapPolygon>
            </wp:wrapTight>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4875" cy="1790700"/>
                    </a:xfrm>
                    <a:prstGeom prst="rect">
                      <a:avLst/>
                    </a:prstGeom>
                    <a:noFill/>
                  </pic:spPr>
                </pic:pic>
              </a:graphicData>
            </a:graphic>
            <wp14:sizeRelH relativeFrom="margin">
              <wp14:pctWidth>0</wp14:pctWidth>
            </wp14:sizeRelH>
          </wp:anchor>
        </w:drawing>
      </w:r>
      <w:r w:rsidRPr="00FE4D7B">
        <w:rPr>
          <w:rFonts w:ascii="Traditional Arabic" w:eastAsia="Calibri" w:hAnsi="Traditional Arabic" w:cs="Traditional Arabic"/>
          <w:sz w:val="32"/>
          <w:szCs w:val="32"/>
          <w:rtl/>
          <w:lang w:bidi="ar-DZ"/>
        </w:rPr>
        <w:t>ويمكن تمثيل عمل السياسة النقدية من خلال شبكة التحليل التي تربط أدوات السياسة النقدية بالأهداف النهائية وهذا كله بواسطة قنوات الانتقال وهذا ما يمثله الشكل التخطيطي الآتي</w:t>
      </w:r>
      <w:r w:rsidRPr="00FE4D7B">
        <w:rPr>
          <w:rFonts w:ascii="Traditional Arabic" w:eastAsia="Calibri" w:hAnsi="Traditional Arabic" w:cs="Traditional Arabic"/>
          <w:sz w:val="32"/>
          <w:szCs w:val="32"/>
          <w:vertAlign w:val="superscript"/>
          <w:rtl/>
          <w:lang w:bidi="ar-DZ"/>
        </w:rPr>
        <w:footnoteReference w:id="40"/>
      </w:r>
      <w:r w:rsidRPr="00FE4D7B">
        <w:rPr>
          <w:rFonts w:ascii="Traditional Arabic" w:eastAsia="Calibri" w:hAnsi="Traditional Arabic" w:cs="Traditional Arabic"/>
          <w:sz w:val="32"/>
          <w:szCs w:val="32"/>
          <w:rtl/>
          <w:lang w:bidi="ar-DZ"/>
        </w:rPr>
        <w:t>:</w:t>
      </w:r>
    </w:p>
    <w:p w14:paraId="4263A1D9" w14:textId="77777777" w:rsidR="00C4125B" w:rsidRPr="00FE4D7B" w:rsidRDefault="00C4125B" w:rsidP="00C4125B">
      <w:pPr>
        <w:bidi/>
        <w:spacing w:after="200" w:line="276" w:lineRule="auto"/>
        <w:jc w:val="both"/>
        <w:rPr>
          <w:rFonts w:ascii="Traditional Arabic" w:eastAsia="Calibri" w:hAnsi="Traditional Arabic" w:cs="Traditional Arabic"/>
          <w:sz w:val="28"/>
          <w:szCs w:val="28"/>
          <w:rtl/>
          <w:lang w:bidi="ar-DZ"/>
        </w:rPr>
      </w:pPr>
      <w:r w:rsidRPr="00FE4D7B">
        <w:rPr>
          <w:rFonts w:ascii="Traditional Arabic" w:eastAsia="Calibri" w:hAnsi="Traditional Arabic" w:cs="Traditional Arabic"/>
          <w:sz w:val="28"/>
          <w:szCs w:val="28"/>
          <w:rtl/>
          <w:lang w:bidi="ar-DZ"/>
        </w:rPr>
        <w:tab/>
      </w:r>
      <w:r w:rsidRPr="00FE4D7B">
        <w:rPr>
          <w:rFonts w:ascii="Traditional Arabic" w:eastAsia="Calibri" w:hAnsi="Traditional Arabic" w:cs="Traditional Arabic" w:hint="cs"/>
          <w:sz w:val="28"/>
          <w:szCs w:val="28"/>
          <w:rtl/>
          <w:lang w:bidi="ar-DZ"/>
        </w:rPr>
        <w:t xml:space="preserve">         </w:t>
      </w:r>
      <w:r w:rsidRPr="00FE4D7B">
        <w:rPr>
          <w:rFonts w:ascii="Traditional Arabic" w:eastAsia="Calibri" w:hAnsi="Traditional Arabic" w:cs="Traditional Arabic"/>
          <w:sz w:val="28"/>
          <w:szCs w:val="28"/>
          <w:rtl/>
          <w:lang w:bidi="ar-DZ"/>
        </w:rPr>
        <w:t xml:space="preserve"> </w:t>
      </w:r>
      <w:r w:rsidRPr="00FE4D7B">
        <w:rPr>
          <w:rFonts w:ascii="Traditional Arabic" w:eastAsia="Calibri" w:hAnsi="Traditional Arabic" w:cs="Traditional Arabic" w:hint="cs"/>
          <w:sz w:val="28"/>
          <w:szCs w:val="28"/>
          <w:rtl/>
          <w:lang w:bidi="ar-DZ"/>
        </w:rPr>
        <w:t xml:space="preserve">   </w:t>
      </w:r>
      <w:r w:rsidRPr="00FE4D7B">
        <w:rPr>
          <w:rFonts w:ascii="Traditional Arabic" w:eastAsia="Calibri" w:hAnsi="Traditional Arabic" w:cs="Traditional Arabic"/>
          <w:sz w:val="28"/>
          <w:szCs w:val="28"/>
          <w:rtl/>
          <w:lang w:bidi="ar-DZ"/>
        </w:rPr>
        <w:tab/>
        <w:t xml:space="preserve">  </w:t>
      </w:r>
      <w:r w:rsidRPr="00FE4D7B">
        <w:rPr>
          <w:rFonts w:ascii="Traditional Arabic" w:eastAsia="Calibri" w:hAnsi="Traditional Arabic" w:cs="Traditional Arabic" w:hint="cs"/>
          <w:sz w:val="28"/>
          <w:szCs w:val="28"/>
          <w:rtl/>
          <w:lang w:bidi="ar-DZ"/>
        </w:rPr>
        <w:t xml:space="preserve">  </w:t>
      </w:r>
      <w:r w:rsidRPr="00FE4D7B">
        <w:rPr>
          <w:rFonts w:ascii="Traditional Arabic" w:eastAsia="Calibri" w:hAnsi="Traditional Arabic" w:cs="Traditional Arabic"/>
          <w:sz w:val="28"/>
          <w:szCs w:val="28"/>
          <w:rtl/>
          <w:lang w:bidi="ar-DZ"/>
        </w:rPr>
        <w:t xml:space="preserve"> </w:t>
      </w:r>
      <w:r w:rsidRPr="00FE4D7B">
        <w:rPr>
          <w:rFonts w:ascii="Traditional Arabic" w:eastAsia="Calibri" w:hAnsi="Traditional Arabic" w:cs="Traditional Arabic" w:hint="cs"/>
          <w:sz w:val="28"/>
          <w:szCs w:val="28"/>
          <w:rtl/>
          <w:lang w:bidi="ar-DZ"/>
        </w:rPr>
        <w:t xml:space="preserve">      </w:t>
      </w:r>
      <w:r w:rsidRPr="00FE4D7B">
        <w:rPr>
          <w:rFonts w:ascii="Traditional Arabic" w:eastAsia="Calibri" w:hAnsi="Traditional Arabic" w:cs="Traditional Arabic"/>
          <w:sz w:val="28"/>
          <w:szCs w:val="28"/>
          <w:rtl/>
          <w:lang w:bidi="ar-DZ"/>
        </w:rPr>
        <w:tab/>
        <w:t xml:space="preserve">  </w:t>
      </w:r>
      <w:r w:rsidRPr="00FE4D7B">
        <w:rPr>
          <w:rFonts w:ascii="Traditional Arabic" w:eastAsia="Calibri" w:hAnsi="Traditional Arabic" w:cs="Traditional Arabic" w:hint="cs"/>
          <w:sz w:val="28"/>
          <w:szCs w:val="28"/>
          <w:rtl/>
          <w:lang w:bidi="ar-DZ"/>
        </w:rPr>
        <w:t xml:space="preserve">                 </w:t>
      </w:r>
    </w:p>
    <w:p w14:paraId="0344E32B" w14:textId="77777777" w:rsidR="00C4125B" w:rsidRPr="00FE4D7B" w:rsidRDefault="00C4125B" w:rsidP="00C4125B">
      <w:pPr>
        <w:bidi/>
        <w:spacing w:after="200" w:line="276" w:lineRule="auto"/>
        <w:ind w:left="360"/>
        <w:jc w:val="left"/>
        <w:rPr>
          <w:rFonts w:ascii="Traditional Arabic" w:eastAsia="Calibri" w:hAnsi="Traditional Arabic" w:cs="Traditional Arabic"/>
          <w:sz w:val="28"/>
          <w:szCs w:val="28"/>
          <w:rtl/>
          <w:lang w:bidi="ar-DZ"/>
        </w:rPr>
      </w:pPr>
    </w:p>
    <w:p w14:paraId="04CB9A3A" w14:textId="77777777" w:rsidR="00C4125B" w:rsidRDefault="00C4125B" w:rsidP="00C4125B">
      <w:pPr>
        <w:pStyle w:val="Titre3"/>
        <w:bidi/>
        <w:jc w:val="left"/>
        <w:rPr>
          <w:rFonts w:ascii="Traditional Arabic" w:eastAsia="Calibri" w:hAnsi="Traditional Arabic" w:cs="Traditional Arabic"/>
          <w:b/>
          <w:bCs/>
          <w:sz w:val="32"/>
          <w:szCs w:val="32"/>
          <w:rtl/>
          <w:lang w:bidi="ar-DZ"/>
        </w:rPr>
      </w:pPr>
      <w:bookmarkStart w:id="72" w:name="_Toc109548487"/>
      <w:r>
        <w:rPr>
          <w:rFonts w:ascii="Traditional Arabic" w:eastAsia="Calibri" w:hAnsi="Traditional Arabic" w:cs="Traditional Arabic" w:hint="cs"/>
          <w:b/>
          <w:bCs/>
          <w:sz w:val="32"/>
          <w:szCs w:val="32"/>
          <w:rtl/>
          <w:lang w:bidi="ar-DZ"/>
        </w:rPr>
        <w:t>2.2.6 أنواع السياسة النقدية</w:t>
      </w:r>
      <w:bookmarkEnd w:id="72"/>
      <w:r>
        <w:rPr>
          <w:rFonts w:ascii="Traditional Arabic" w:eastAsia="Calibri" w:hAnsi="Traditional Arabic" w:cs="Traditional Arabic" w:hint="cs"/>
          <w:b/>
          <w:bCs/>
          <w:sz w:val="32"/>
          <w:szCs w:val="32"/>
          <w:rtl/>
          <w:lang w:bidi="ar-DZ"/>
        </w:rPr>
        <w:t xml:space="preserve"> </w:t>
      </w:r>
    </w:p>
    <w:p w14:paraId="11E85FFE" w14:textId="77777777" w:rsidR="00C4125B" w:rsidRDefault="00C4125B" w:rsidP="00C4125B">
      <w:pPr>
        <w:bidi/>
        <w:jc w:val="left"/>
        <w:rPr>
          <w:rFonts w:ascii="Traditional Arabic" w:hAnsi="Traditional Arabic" w:cs="Traditional Arabic"/>
          <w:sz w:val="32"/>
          <w:szCs w:val="32"/>
          <w:rtl/>
          <w:lang w:bidi="ar-DZ"/>
        </w:rPr>
      </w:pPr>
      <w:r w:rsidRPr="002A01D8">
        <w:rPr>
          <w:rFonts w:ascii="Traditional Arabic" w:hAnsi="Traditional Arabic" w:cs="Traditional Arabic"/>
          <w:sz w:val="32"/>
          <w:szCs w:val="32"/>
          <w:rtl/>
          <w:lang w:bidi="ar-DZ"/>
        </w:rPr>
        <w:t>يقسم الاقتصاديون السياسة النقدية إلى</w:t>
      </w:r>
      <w:r>
        <w:rPr>
          <w:rFonts w:ascii="Traditional Arabic" w:hAnsi="Traditional Arabic" w:cs="Traditional Arabic" w:hint="cs"/>
          <w:sz w:val="32"/>
          <w:szCs w:val="32"/>
          <w:rtl/>
          <w:lang w:bidi="ar-DZ"/>
        </w:rPr>
        <w:t xml:space="preserve"> ثلاثة أنواع: </w:t>
      </w:r>
      <w:r w:rsidRPr="00CC3707">
        <w:rPr>
          <w:rFonts w:ascii="Traditional Arabic" w:hAnsi="Traditional Arabic" w:cs="Traditional Arabic"/>
          <w:b/>
          <w:bCs/>
          <w:sz w:val="32"/>
          <w:szCs w:val="32"/>
          <w:rtl/>
          <w:lang w:bidi="ar-DZ"/>
        </w:rPr>
        <w:t xml:space="preserve">سياسة نقدية </w:t>
      </w:r>
      <w:r w:rsidRPr="00CC3707">
        <w:rPr>
          <w:rFonts w:ascii="Traditional Arabic" w:hAnsi="Traditional Arabic" w:cs="Traditional Arabic" w:hint="cs"/>
          <w:b/>
          <w:bCs/>
          <w:sz w:val="32"/>
          <w:szCs w:val="32"/>
          <w:rtl/>
          <w:lang w:bidi="ar-DZ"/>
        </w:rPr>
        <w:t>توسعية</w:t>
      </w:r>
      <w:r>
        <w:rPr>
          <w:rFonts w:ascii="Traditional Arabic" w:hAnsi="Traditional Arabic" w:cs="Traditional Arabic" w:hint="cs"/>
          <w:sz w:val="32"/>
          <w:szCs w:val="32"/>
          <w:rtl/>
          <w:lang w:bidi="ar-DZ"/>
        </w:rPr>
        <w:t xml:space="preserve">؛ </w:t>
      </w:r>
      <w:r w:rsidRPr="00CC3707">
        <w:rPr>
          <w:rFonts w:ascii="Traditional Arabic" w:hAnsi="Traditional Arabic" w:cs="Traditional Arabic"/>
          <w:b/>
          <w:bCs/>
          <w:sz w:val="32"/>
          <w:szCs w:val="32"/>
          <w:rtl/>
          <w:lang w:bidi="ar-DZ"/>
        </w:rPr>
        <w:t>سياسة نقدية انكماشية</w:t>
      </w:r>
      <w:r>
        <w:rPr>
          <w:rFonts w:ascii="Traditional Arabic" w:hAnsi="Traditional Arabic" w:cs="Traditional Arabic" w:hint="cs"/>
          <w:b/>
          <w:bCs/>
          <w:sz w:val="32"/>
          <w:szCs w:val="32"/>
          <w:rtl/>
          <w:lang w:bidi="ar-DZ"/>
        </w:rPr>
        <w:t>؛</w:t>
      </w:r>
      <w:r w:rsidRPr="00A40EB6">
        <w:rPr>
          <w:rFonts w:ascii="Traditional Arabic" w:hAnsi="Traditional Arabic" w:cs="Traditional Arabic"/>
          <w:sz w:val="32"/>
          <w:szCs w:val="32"/>
          <w:lang w:bidi="ar-DZ"/>
        </w:rPr>
        <w:t xml:space="preserve"> </w:t>
      </w:r>
      <w:r w:rsidRPr="00CC3707">
        <w:rPr>
          <w:rFonts w:ascii="Traditional Arabic" w:hAnsi="Traditional Arabic" w:cs="Traditional Arabic"/>
          <w:b/>
          <w:bCs/>
          <w:sz w:val="32"/>
          <w:szCs w:val="32"/>
          <w:rtl/>
          <w:lang w:bidi="ar-DZ"/>
        </w:rPr>
        <w:t xml:space="preserve">سياسة ذات اتجاه المرن </w:t>
      </w:r>
      <w:r w:rsidRPr="00CC3707">
        <w:rPr>
          <w:rFonts w:ascii="Traditional Arabic" w:hAnsi="Traditional Arabic" w:cs="Traditional Arabic" w:hint="cs"/>
          <w:b/>
          <w:bCs/>
          <w:sz w:val="32"/>
          <w:szCs w:val="32"/>
          <w:rtl/>
          <w:lang w:bidi="ar-DZ"/>
        </w:rPr>
        <w:t>(</w:t>
      </w:r>
      <w:r w:rsidRPr="00CC3707">
        <w:rPr>
          <w:rFonts w:ascii="Traditional Arabic" w:hAnsi="Traditional Arabic" w:cs="Traditional Arabic"/>
          <w:b/>
          <w:bCs/>
          <w:sz w:val="32"/>
          <w:szCs w:val="32"/>
          <w:rtl/>
          <w:lang w:bidi="ar-DZ"/>
        </w:rPr>
        <w:t>مختلط</w:t>
      </w:r>
      <w:r w:rsidRPr="00CC3707">
        <w:rPr>
          <w:rFonts w:ascii="Traditional Arabic" w:hAnsi="Traditional Arabic" w:cs="Traditional Arabic" w:hint="cs"/>
          <w:b/>
          <w:bCs/>
          <w:sz w:val="32"/>
          <w:szCs w:val="32"/>
          <w:rtl/>
          <w:lang w:bidi="ar-DZ"/>
        </w:rPr>
        <w:t>)</w:t>
      </w:r>
      <w:r w:rsidRPr="00CC3707">
        <w:rPr>
          <w:rFonts w:ascii="Traditional Arabic" w:hAnsi="Traditional Arabic" w:cs="Traditional Arabic"/>
          <w:b/>
          <w:bCs/>
          <w:sz w:val="32"/>
          <w:szCs w:val="32"/>
          <w:rtl/>
          <w:lang w:bidi="ar-DZ"/>
        </w:rPr>
        <w:t xml:space="preserve"> </w:t>
      </w:r>
      <w:r w:rsidRPr="00A40EB6">
        <w:rPr>
          <w:rFonts w:ascii="Traditional Arabic" w:hAnsi="Traditional Arabic" w:cs="Traditional Arabic" w:hint="cs"/>
          <w:sz w:val="32"/>
          <w:szCs w:val="32"/>
          <w:rtl/>
          <w:lang w:bidi="ar-DZ"/>
        </w:rPr>
        <w:t>وتشتمل</w:t>
      </w:r>
      <w:r w:rsidRPr="00A40EB6">
        <w:rPr>
          <w:rFonts w:ascii="Traditional Arabic" w:hAnsi="Traditional Arabic" w:cs="Traditional Arabic"/>
          <w:sz w:val="32"/>
          <w:szCs w:val="32"/>
          <w:rtl/>
          <w:lang w:bidi="ar-DZ"/>
        </w:rPr>
        <w:t xml:space="preserve"> على النوع الأول </w:t>
      </w:r>
      <w:r w:rsidRPr="00A40EB6">
        <w:rPr>
          <w:rFonts w:ascii="Traditional Arabic" w:hAnsi="Traditional Arabic" w:cs="Traditional Arabic" w:hint="cs"/>
          <w:sz w:val="32"/>
          <w:szCs w:val="32"/>
          <w:rtl/>
          <w:lang w:bidi="ar-DZ"/>
        </w:rPr>
        <w:t>والثاني</w:t>
      </w:r>
      <w:r>
        <w:rPr>
          <w:rFonts w:ascii="Traditional Arabic" w:hAnsi="Traditional Arabic" w:cs="Traditional Arabic" w:hint="cs"/>
          <w:sz w:val="32"/>
          <w:szCs w:val="32"/>
          <w:rtl/>
          <w:lang w:bidi="ar-DZ"/>
        </w:rPr>
        <w:t>.</w:t>
      </w:r>
    </w:p>
    <w:p w14:paraId="1AB7513B" w14:textId="77777777" w:rsidR="00C4125B" w:rsidRDefault="00C4125B" w:rsidP="00C4125B">
      <w:pPr>
        <w:bidi/>
        <w:jc w:val="left"/>
        <w:rPr>
          <w:rFonts w:ascii="Traditional Arabic" w:hAnsi="Traditional Arabic" w:cs="Traditional Arabic"/>
          <w:sz w:val="32"/>
          <w:szCs w:val="32"/>
          <w:rtl/>
          <w:lang w:bidi="ar-DZ"/>
        </w:rPr>
      </w:pPr>
    </w:p>
    <w:p w14:paraId="05B41758" w14:textId="77777777" w:rsidR="00C4125B" w:rsidRDefault="00C4125B" w:rsidP="00C4125B">
      <w:pPr>
        <w:bidi/>
        <w:jc w:val="left"/>
        <w:rPr>
          <w:rFonts w:ascii="Traditional Arabic" w:hAnsi="Traditional Arabic" w:cs="Traditional Arabic"/>
          <w:sz w:val="32"/>
          <w:szCs w:val="32"/>
          <w:rtl/>
          <w:lang w:bidi="ar-DZ"/>
        </w:rPr>
      </w:pPr>
    </w:p>
    <w:p w14:paraId="68F05110" w14:textId="77777777" w:rsidR="00C4125B" w:rsidRDefault="00C4125B" w:rsidP="00C4125B">
      <w:pPr>
        <w:bidi/>
        <w:jc w:val="left"/>
        <w:rPr>
          <w:rFonts w:ascii="Traditional Arabic" w:hAnsi="Traditional Arabic" w:cs="Traditional Arabic"/>
          <w:sz w:val="32"/>
          <w:szCs w:val="32"/>
          <w:rtl/>
          <w:lang w:bidi="ar-DZ"/>
        </w:rPr>
      </w:pPr>
    </w:p>
    <w:p w14:paraId="6662BCF2" w14:textId="77777777" w:rsidR="00C4125B" w:rsidRDefault="00C4125B" w:rsidP="00C4125B">
      <w:pPr>
        <w:bidi/>
        <w:jc w:val="left"/>
        <w:rPr>
          <w:rFonts w:ascii="Traditional Arabic" w:hAnsi="Traditional Arabic" w:cs="Traditional Arabic"/>
          <w:sz w:val="32"/>
          <w:szCs w:val="32"/>
          <w:rtl/>
          <w:lang w:bidi="ar-DZ"/>
        </w:rPr>
      </w:pPr>
    </w:p>
    <w:p w14:paraId="74F7883F" w14:textId="77777777" w:rsidR="00C4125B" w:rsidRDefault="00C4125B" w:rsidP="00C4125B">
      <w:pPr>
        <w:bidi/>
        <w:jc w:val="left"/>
        <w:rPr>
          <w:rFonts w:ascii="Traditional Arabic" w:hAnsi="Traditional Arabic" w:cs="Traditional Arabic"/>
          <w:sz w:val="32"/>
          <w:szCs w:val="32"/>
          <w:rtl/>
          <w:lang w:bidi="ar-DZ"/>
        </w:rPr>
      </w:pPr>
    </w:p>
    <w:p w14:paraId="5732CE26" w14:textId="77777777" w:rsidR="00C4125B" w:rsidRDefault="00C4125B" w:rsidP="00C4125B">
      <w:pPr>
        <w:bidi/>
        <w:jc w:val="left"/>
        <w:rPr>
          <w:rFonts w:ascii="Traditional Arabic" w:hAnsi="Traditional Arabic" w:cs="Traditional Arabic"/>
          <w:sz w:val="32"/>
          <w:szCs w:val="32"/>
          <w:rtl/>
          <w:lang w:bidi="ar-DZ"/>
        </w:rPr>
      </w:pPr>
    </w:p>
    <w:p w14:paraId="531B6BFC" w14:textId="77777777" w:rsidR="00C4125B" w:rsidRPr="002C50E3" w:rsidRDefault="00C4125B" w:rsidP="00C4125B">
      <w:pPr>
        <w:bidi/>
        <w:jc w:val="lef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الجدول (04): أنواع السياسة النقدية</w:t>
      </w:r>
    </w:p>
    <w:tbl>
      <w:tblPr>
        <w:tblStyle w:val="TableauGrille2-Accentuation6"/>
        <w:bidiVisual/>
        <w:tblW w:w="0" w:type="auto"/>
        <w:tblLook w:val="04A0" w:firstRow="1" w:lastRow="0" w:firstColumn="1" w:lastColumn="0" w:noHBand="0" w:noVBand="1"/>
      </w:tblPr>
      <w:tblGrid>
        <w:gridCol w:w="2209"/>
        <w:gridCol w:w="3564"/>
        <w:gridCol w:w="3249"/>
      </w:tblGrid>
      <w:tr w:rsidR="00C4125B" w14:paraId="0FCC8254" w14:textId="77777777" w:rsidTr="00193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Borders>
              <w:top w:val="triple" w:sz="4" w:space="0" w:color="auto"/>
              <w:left w:val="triple" w:sz="4" w:space="0" w:color="auto"/>
              <w:right w:val="triple" w:sz="4" w:space="0" w:color="auto"/>
            </w:tcBorders>
            <w:vAlign w:val="center"/>
          </w:tcPr>
          <w:p w14:paraId="5E0A76C4" w14:textId="77777777" w:rsidR="00C4125B" w:rsidRDefault="00C4125B" w:rsidP="00193E21">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السياسة النقدية</w:t>
            </w:r>
          </w:p>
        </w:tc>
        <w:tc>
          <w:tcPr>
            <w:tcW w:w="3564" w:type="dxa"/>
            <w:tcBorders>
              <w:top w:val="triple" w:sz="4" w:space="0" w:color="auto"/>
              <w:left w:val="triple" w:sz="4" w:space="0" w:color="auto"/>
              <w:right w:val="triple" w:sz="4" w:space="0" w:color="auto"/>
            </w:tcBorders>
            <w:vAlign w:val="center"/>
          </w:tcPr>
          <w:p w14:paraId="527B1D56" w14:textId="77777777" w:rsidR="00C4125B" w:rsidRDefault="00C4125B" w:rsidP="00193E2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توسعية</w:t>
            </w:r>
          </w:p>
        </w:tc>
        <w:tc>
          <w:tcPr>
            <w:tcW w:w="3249" w:type="dxa"/>
            <w:tcBorders>
              <w:top w:val="triple" w:sz="4" w:space="0" w:color="auto"/>
              <w:left w:val="triple" w:sz="4" w:space="0" w:color="auto"/>
              <w:right w:val="triple" w:sz="4" w:space="0" w:color="auto"/>
            </w:tcBorders>
            <w:vAlign w:val="center"/>
          </w:tcPr>
          <w:p w14:paraId="582147CE" w14:textId="77777777" w:rsidR="00C4125B" w:rsidRDefault="00C4125B" w:rsidP="00193E21">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انكماشية</w:t>
            </w:r>
          </w:p>
        </w:tc>
      </w:tr>
      <w:tr w:rsidR="00C4125B" w14:paraId="5C17454B"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Borders>
              <w:left w:val="triple" w:sz="4" w:space="0" w:color="auto"/>
              <w:right w:val="triple" w:sz="4" w:space="0" w:color="auto"/>
            </w:tcBorders>
            <w:vAlign w:val="center"/>
          </w:tcPr>
          <w:p w14:paraId="33B097D9" w14:textId="77777777" w:rsidR="00C4125B" w:rsidRDefault="00C4125B" w:rsidP="00193E21">
            <w:pPr>
              <w:bidi/>
              <w:jc w:val="center"/>
              <w:rPr>
                <w:rFonts w:ascii="Traditional Arabic" w:hAnsi="Traditional Arabic" w:cs="Traditional Arabic"/>
                <w:sz w:val="32"/>
                <w:szCs w:val="32"/>
                <w:rtl/>
                <w:lang w:bidi="ar-DZ"/>
              </w:rPr>
            </w:pPr>
            <w:r w:rsidRPr="003E1A87">
              <w:rPr>
                <w:rFonts w:ascii="Traditional Arabic" w:hAnsi="Traditional Arabic" w:cs="Traditional Arabic"/>
                <w:sz w:val="32"/>
                <w:szCs w:val="32"/>
                <w:rtl/>
                <w:lang w:bidi="ar-DZ"/>
              </w:rPr>
              <w:t>حالة الاقتصاد السائدة</w:t>
            </w:r>
          </w:p>
        </w:tc>
        <w:tc>
          <w:tcPr>
            <w:tcW w:w="3564" w:type="dxa"/>
            <w:tcBorders>
              <w:left w:val="triple" w:sz="4" w:space="0" w:color="auto"/>
              <w:right w:val="triple" w:sz="4" w:space="0" w:color="auto"/>
            </w:tcBorders>
          </w:tcPr>
          <w:p w14:paraId="18BE36AD" w14:textId="77777777" w:rsidR="00C4125B" w:rsidRDefault="00C4125B" w:rsidP="00193E21">
            <w:p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3E1A87">
              <w:rPr>
                <w:rFonts w:ascii="Traditional Arabic" w:hAnsi="Traditional Arabic" w:cs="Traditional Arabic"/>
                <w:sz w:val="32"/>
                <w:szCs w:val="32"/>
                <w:rtl/>
                <w:lang w:bidi="ar-DZ"/>
              </w:rPr>
              <w:t xml:space="preserve">- حالة ركود </w:t>
            </w:r>
            <w:r w:rsidRPr="004011C5">
              <w:rPr>
                <w:rFonts w:ascii="Traditional Arabic" w:hAnsi="Traditional Arabic" w:cs="Traditional Arabic" w:hint="cs"/>
                <w:sz w:val="32"/>
                <w:szCs w:val="32"/>
                <w:rtl/>
                <w:lang w:bidi="ar-DZ"/>
              </w:rPr>
              <w:t>(</w:t>
            </w:r>
            <w:r w:rsidRPr="004011C5">
              <w:rPr>
                <w:rFonts w:ascii="Traditional Arabic" w:hAnsi="Traditional Arabic" w:cs="Traditional Arabic"/>
                <w:sz w:val="32"/>
                <w:szCs w:val="32"/>
                <w:rtl/>
                <w:lang w:bidi="ar-DZ"/>
              </w:rPr>
              <w:t>الاستثمار &lt; الادّخار</w:t>
            </w:r>
            <w:r w:rsidRPr="004011C5">
              <w:rPr>
                <w:rFonts w:ascii="Traditional Arabic" w:hAnsi="Traditional Arabic" w:cs="Traditional Arabic" w:hint="cs"/>
                <w:sz w:val="32"/>
                <w:szCs w:val="32"/>
                <w:rtl/>
                <w:lang w:bidi="ar-DZ"/>
              </w:rPr>
              <w:t>)</w:t>
            </w:r>
          </w:p>
        </w:tc>
        <w:tc>
          <w:tcPr>
            <w:tcW w:w="3249" w:type="dxa"/>
            <w:tcBorders>
              <w:left w:val="triple" w:sz="4" w:space="0" w:color="auto"/>
              <w:right w:val="triple" w:sz="4" w:space="0" w:color="auto"/>
            </w:tcBorders>
          </w:tcPr>
          <w:p w14:paraId="54445254" w14:textId="77777777" w:rsidR="00C4125B" w:rsidRPr="004011C5" w:rsidRDefault="00C4125B" w:rsidP="00193E21">
            <w:p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4011C5">
              <w:rPr>
                <w:rFonts w:ascii="Traditional Arabic" w:hAnsi="Traditional Arabic" w:cs="Traditional Arabic"/>
                <w:sz w:val="32"/>
                <w:szCs w:val="32"/>
                <w:rtl/>
                <w:lang w:bidi="ar-DZ"/>
              </w:rPr>
              <w:t>- حالة رواج</w:t>
            </w:r>
            <w:r w:rsidRPr="004011C5">
              <w:rPr>
                <w:rFonts w:ascii="Traditional Arabic" w:hAnsi="Traditional Arabic" w:cs="Traditional Arabic" w:hint="cs"/>
                <w:sz w:val="32"/>
                <w:szCs w:val="32"/>
                <w:rtl/>
                <w:lang w:bidi="ar-DZ"/>
              </w:rPr>
              <w:t xml:space="preserve"> (</w:t>
            </w:r>
            <w:r w:rsidRPr="004011C5">
              <w:rPr>
                <w:rFonts w:ascii="Traditional Arabic" w:hAnsi="Traditional Arabic" w:cs="Traditional Arabic"/>
                <w:sz w:val="32"/>
                <w:szCs w:val="32"/>
                <w:rtl/>
                <w:lang w:bidi="ar-DZ"/>
              </w:rPr>
              <w:t>الاستثمار &gt; الادّخار</w:t>
            </w:r>
            <w:r w:rsidRPr="004011C5">
              <w:rPr>
                <w:rFonts w:ascii="Traditional Arabic" w:hAnsi="Traditional Arabic" w:cs="Traditional Arabic" w:hint="cs"/>
                <w:sz w:val="32"/>
                <w:szCs w:val="32"/>
                <w:rtl/>
                <w:lang w:bidi="ar-DZ"/>
              </w:rPr>
              <w:t>)</w:t>
            </w:r>
          </w:p>
        </w:tc>
      </w:tr>
      <w:tr w:rsidR="00C4125B" w14:paraId="70606403" w14:textId="77777777" w:rsidTr="00193E21">
        <w:tc>
          <w:tcPr>
            <w:cnfStyle w:val="001000000000" w:firstRow="0" w:lastRow="0" w:firstColumn="1" w:lastColumn="0" w:oddVBand="0" w:evenVBand="0" w:oddHBand="0" w:evenHBand="0" w:firstRowFirstColumn="0" w:firstRowLastColumn="0" w:lastRowFirstColumn="0" w:lastRowLastColumn="0"/>
            <w:tcW w:w="2209" w:type="dxa"/>
            <w:tcBorders>
              <w:left w:val="triple" w:sz="4" w:space="0" w:color="auto"/>
              <w:right w:val="triple" w:sz="4" w:space="0" w:color="auto"/>
            </w:tcBorders>
            <w:vAlign w:val="center"/>
          </w:tcPr>
          <w:p w14:paraId="03CA33DA" w14:textId="77777777" w:rsidR="00C4125B" w:rsidRDefault="00C4125B" w:rsidP="00193E21">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هدف البنك المركزي</w:t>
            </w:r>
          </w:p>
        </w:tc>
        <w:tc>
          <w:tcPr>
            <w:tcW w:w="3564" w:type="dxa"/>
            <w:tcBorders>
              <w:left w:val="triple" w:sz="4" w:space="0" w:color="auto"/>
              <w:right w:val="triple" w:sz="4" w:space="0" w:color="auto"/>
            </w:tcBorders>
          </w:tcPr>
          <w:p w14:paraId="7F33F15B" w14:textId="77777777" w:rsidR="00C4125B" w:rsidRDefault="00C4125B" w:rsidP="00193E21">
            <w:pPr>
              <w:bidi/>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3E1A87">
              <w:rPr>
                <w:rFonts w:ascii="Traditional Arabic" w:hAnsi="Traditional Arabic" w:cs="Traditional Arabic"/>
                <w:sz w:val="32"/>
                <w:szCs w:val="32"/>
                <w:rtl/>
                <w:lang w:bidi="ar-DZ"/>
              </w:rPr>
              <w:t>- زيادة الطّلب الاستهلاكي والاستثماري</w:t>
            </w:r>
          </w:p>
        </w:tc>
        <w:tc>
          <w:tcPr>
            <w:tcW w:w="3249" w:type="dxa"/>
            <w:tcBorders>
              <w:left w:val="triple" w:sz="4" w:space="0" w:color="auto"/>
              <w:right w:val="triple" w:sz="4" w:space="0" w:color="auto"/>
            </w:tcBorders>
          </w:tcPr>
          <w:p w14:paraId="06BF34FC" w14:textId="77777777" w:rsidR="00C4125B" w:rsidRDefault="00C4125B" w:rsidP="00193E21">
            <w:pPr>
              <w:bidi/>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4011C5">
              <w:rPr>
                <w:rFonts w:ascii="Traditional Arabic" w:hAnsi="Traditional Arabic" w:cs="Traditional Arabic"/>
                <w:sz w:val="32"/>
                <w:szCs w:val="32"/>
                <w:rtl/>
                <w:lang w:bidi="ar-DZ"/>
              </w:rPr>
              <w:t>- تقييد الطّلب الاستهلاكي والاستثماري</w:t>
            </w:r>
          </w:p>
        </w:tc>
      </w:tr>
      <w:tr w:rsidR="00C4125B" w14:paraId="1CD760E3"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Borders>
              <w:left w:val="triple" w:sz="4" w:space="0" w:color="auto"/>
              <w:right w:val="triple" w:sz="4" w:space="0" w:color="auto"/>
            </w:tcBorders>
            <w:vAlign w:val="center"/>
          </w:tcPr>
          <w:p w14:paraId="3CE9B755" w14:textId="77777777" w:rsidR="00C4125B" w:rsidRDefault="00C4125B" w:rsidP="00193E21">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آلية التنفيذ</w:t>
            </w:r>
          </w:p>
        </w:tc>
        <w:tc>
          <w:tcPr>
            <w:tcW w:w="3564" w:type="dxa"/>
            <w:tcBorders>
              <w:left w:val="triple" w:sz="4" w:space="0" w:color="auto"/>
              <w:right w:val="triple" w:sz="4" w:space="0" w:color="auto"/>
            </w:tcBorders>
          </w:tcPr>
          <w:p w14:paraId="6D2B159D" w14:textId="77777777" w:rsidR="00C4125B" w:rsidRPr="004011C5" w:rsidRDefault="00C4125B" w:rsidP="00193E21">
            <w:p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4011C5">
              <w:rPr>
                <w:rFonts w:ascii="Traditional Arabic" w:hAnsi="Traditional Arabic" w:cs="Traditional Arabic"/>
                <w:sz w:val="32"/>
                <w:szCs w:val="32"/>
                <w:lang w:bidi="ar-DZ"/>
              </w:rPr>
              <w:t xml:space="preserve">- </w:t>
            </w:r>
            <w:r w:rsidRPr="004011C5">
              <w:rPr>
                <w:rFonts w:ascii="Traditional Arabic" w:hAnsi="Traditional Arabic" w:cs="Traditional Arabic"/>
                <w:sz w:val="32"/>
                <w:szCs w:val="32"/>
                <w:rtl/>
                <w:lang w:bidi="ar-DZ"/>
              </w:rPr>
              <w:t>زيادة عرض النقود؛</w:t>
            </w:r>
          </w:p>
          <w:p w14:paraId="28E90ACB" w14:textId="77777777" w:rsidR="00C4125B" w:rsidRDefault="00C4125B" w:rsidP="00193E21">
            <w:p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4011C5">
              <w:rPr>
                <w:rFonts w:ascii="Traditional Arabic" w:hAnsi="Traditional Arabic" w:cs="Traditional Arabic"/>
                <w:sz w:val="32"/>
                <w:szCs w:val="32"/>
                <w:rtl/>
                <w:lang w:bidi="ar-DZ"/>
              </w:rPr>
              <w:t>- تخفيض سعر الفائدة</w:t>
            </w:r>
          </w:p>
        </w:tc>
        <w:tc>
          <w:tcPr>
            <w:tcW w:w="3249" w:type="dxa"/>
            <w:tcBorders>
              <w:left w:val="triple" w:sz="4" w:space="0" w:color="auto"/>
              <w:right w:val="triple" w:sz="4" w:space="0" w:color="auto"/>
            </w:tcBorders>
          </w:tcPr>
          <w:p w14:paraId="0F4FD0CF" w14:textId="77777777" w:rsidR="00C4125B" w:rsidRPr="004011C5" w:rsidRDefault="00C4125B" w:rsidP="00193E21">
            <w:p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sidRPr="004011C5">
              <w:rPr>
                <w:rFonts w:ascii="Traditional Arabic" w:hAnsi="Traditional Arabic" w:cs="Traditional Arabic"/>
                <w:sz w:val="32"/>
                <w:szCs w:val="32"/>
                <w:lang w:bidi="ar-DZ"/>
              </w:rPr>
              <w:t xml:space="preserve">- </w:t>
            </w:r>
            <w:r w:rsidRPr="004011C5">
              <w:rPr>
                <w:rFonts w:ascii="Traditional Arabic" w:hAnsi="Traditional Arabic" w:cs="Traditional Arabic" w:hint="cs"/>
                <w:sz w:val="32"/>
                <w:szCs w:val="32"/>
                <w:rtl/>
              </w:rPr>
              <w:t>تقليل</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عرض</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النقود؛</w:t>
            </w:r>
          </w:p>
          <w:p w14:paraId="040A5E7C" w14:textId="77777777" w:rsidR="00C4125B" w:rsidRDefault="00C4125B" w:rsidP="00193E21">
            <w:p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4011C5">
              <w:rPr>
                <w:rFonts w:ascii="Traditional Arabic" w:hAnsi="Traditional Arabic" w:cs="Traditional Arabic"/>
                <w:sz w:val="32"/>
                <w:szCs w:val="32"/>
                <w:lang w:bidi="ar-DZ"/>
              </w:rPr>
              <w:t xml:space="preserve">- </w:t>
            </w:r>
            <w:r w:rsidRPr="004011C5">
              <w:rPr>
                <w:rFonts w:ascii="Traditional Arabic" w:hAnsi="Traditional Arabic" w:cs="Traditional Arabic" w:hint="cs"/>
                <w:sz w:val="32"/>
                <w:szCs w:val="32"/>
                <w:rtl/>
              </w:rPr>
              <w:t>رفع</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سعر</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الفائدة</w:t>
            </w:r>
            <w:r w:rsidRPr="004011C5">
              <w:rPr>
                <w:rFonts w:ascii="Traditional Arabic" w:hAnsi="Traditional Arabic" w:cs="Traditional Arabic"/>
                <w:sz w:val="32"/>
                <w:szCs w:val="32"/>
                <w:lang w:bidi="ar-DZ"/>
              </w:rPr>
              <w:t>.</w:t>
            </w:r>
          </w:p>
        </w:tc>
      </w:tr>
      <w:tr w:rsidR="00C4125B" w14:paraId="39871739" w14:textId="77777777" w:rsidTr="00193E21">
        <w:tc>
          <w:tcPr>
            <w:cnfStyle w:val="001000000000" w:firstRow="0" w:lastRow="0" w:firstColumn="1" w:lastColumn="0" w:oddVBand="0" w:evenVBand="0" w:oddHBand="0" w:evenHBand="0" w:firstRowFirstColumn="0" w:firstRowLastColumn="0" w:lastRowFirstColumn="0" w:lastRowLastColumn="0"/>
            <w:tcW w:w="2209" w:type="dxa"/>
            <w:tcBorders>
              <w:left w:val="triple" w:sz="4" w:space="0" w:color="auto"/>
              <w:right w:val="triple" w:sz="4" w:space="0" w:color="auto"/>
            </w:tcBorders>
            <w:vAlign w:val="center"/>
          </w:tcPr>
          <w:p w14:paraId="0DACB3E4" w14:textId="77777777" w:rsidR="00C4125B" w:rsidRDefault="00C4125B" w:rsidP="00193E21">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الاستخدام</w:t>
            </w:r>
          </w:p>
        </w:tc>
        <w:tc>
          <w:tcPr>
            <w:tcW w:w="3564" w:type="dxa"/>
            <w:tcBorders>
              <w:left w:val="triple" w:sz="4" w:space="0" w:color="auto"/>
              <w:right w:val="triple" w:sz="4" w:space="0" w:color="auto"/>
            </w:tcBorders>
          </w:tcPr>
          <w:p w14:paraId="357DF9FC" w14:textId="77777777" w:rsidR="00C4125B" w:rsidRPr="004011C5" w:rsidRDefault="00C4125B" w:rsidP="00193E21">
            <w:pPr>
              <w:bidi/>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DZ"/>
              </w:rPr>
            </w:pPr>
            <w:r w:rsidRPr="004011C5">
              <w:rPr>
                <w:rFonts w:ascii="Traditional Arabic" w:hAnsi="Traditional Arabic" w:cs="Traditional Arabic"/>
                <w:sz w:val="32"/>
                <w:szCs w:val="32"/>
                <w:lang w:bidi="ar-DZ"/>
              </w:rPr>
              <w:t xml:space="preserve">- </w:t>
            </w:r>
            <w:r w:rsidRPr="004011C5">
              <w:rPr>
                <w:rFonts w:ascii="Traditional Arabic" w:hAnsi="Traditional Arabic" w:cs="Traditional Arabic" w:hint="cs"/>
                <w:sz w:val="32"/>
                <w:szCs w:val="32"/>
                <w:rtl/>
              </w:rPr>
              <w:t>مُعالجة</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البطالة؛</w:t>
            </w:r>
          </w:p>
          <w:p w14:paraId="3CEC0F50" w14:textId="77777777" w:rsidR="00C4125B" w:rsidRDefault="00C4125B" w:rsidP="00193E21">
            <w:pPr>
              <w:bidi/>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4011C5">
              <w:rPr>
                <w:rFonts w:ascii="Traditional Arabic" w:hAnsi="Traditional Arabic" w:cs="Traditional Arabic"/>
                <w:sz w:val="32"/>
                <w:szCs w:val="32"/>
                <w:lang w:bidi="ar-DZ"/>
              </w:rPr>
              <w:t xml:space="preserve">- </w:t>
            </w:r>
            <w:r w:rsidRPr="004011C5">
              <w:rPr>
                <w:rFonts w:ascii="Traditional Arabic" w:hAnsi="Traditional Arabic" w:cs="Traditional Arabic" w:hint="cs"/>
                <w:sz w:val="32"/>
                <w:szCs w:val="32"/>
                <w:rtl/>
              </w:rPr>
              <w:t>تشجيع</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النّمو</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الاقتصادي</w:t>
            </w:r>
            <w:r w:rsidRPr="004011C5">
              <w:rPr>
                <w:rFonts w:ascii="Traditional Arabic" w:hAnsi="Traditional Arabic" w:cs="Traditional Arabic"/>
                <w:sz w:val="32"/>
                <w:szCs w:val="32"/>
                <w:lang w:bidi="ar-DZ"/>
              </w:rPr>
              <w:t>.</w:t>
            </w:r>
          </w:p>
        </w:tc>
        <w:tc>
          <w:tcPr>
            <w:tcW w:w="3249" w:type="dxa"/>
            <w:tcBorders>
              <w:left w:val="triple" w:sz="4" w:space="0" w:color="auto"/>
              <w:right w:val="triple" w:sz="4" w:space="0" w:color="auto"/>
            </w:tcBorders>
          </w:tcPr>
          <w:p w14:paraId="471456F0" w14:textId="77777777" w:rsidR="00C4125B" w:rsidRPr="004011C5" w:rsidRDefault="00C4125B" w:rsidP="00193E21">
            <w:pPr>
              <w:bidi/>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DZ"/>
              </w:rPr>
            </w:pPr>
            <w:r w:rsidRPr="004011C5">
              <w:rPr>
                <w:rFonts w:ascii="Traditional Arabic" w:hAnsi="Traditional Arabic" w:cs="Traditional Arabic"/>
                <w:sz w:val="32"/>
                <w:szCs w:val="32"/>
                <w:lang w:bidi="ar-DZ"/>
              </w:rPr>
              <w:t xml:space="preserve">- </w:t>
            </w:r>
            <w:r w:rsidRPr="004011C5">
              <w:rPr>
                <w:rFonts w:ascii="Traditional Arabic" w:hAnsi="Traditional Arabic" w:cs="Traditional Arabic" w:hint="cs"/>
                <w:sz w:val="32"/>
                <w:szCs w:val="32"/>
                <w:rtl/>
              </w:rPr>
              <w:t>مُعالجة</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التضخّم؛</w:t>
            </w:r>
          </w:p>
          <w:p w14:paraId="72581E16" w14:textId="77777777" w:rsidR="00C4125B" w:rsidRDefault="00C4125B" w:rsidP="00193E21">
            <w:pPr>
              <w:bidi/>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4011C5">
              <w:rPr>
                <w:rFonts w:ascii="Traditional Arabic" w:hAnsi="Traditional Arabic" w:cs="Traditional Arabic"/>
                <w:sz w:val="32"/>
                <w:szCs w:val="32"/>
                <w:lang w:bidi="ar-DZ"/>
              </w:rPr>
              <w:t xml:space="preserve">- </w:t>
            </w:r>
            <w:r w:rsidRPr="004011C5">
              <w:rPr>
                <w:rFonts w:ascii="Traditional Arabic" w:hAnsi="Traditional Arabic" w:cs="Traditional Arabic" w:hint="cs"/>
                <w:sz w:val="32"/>
                <w:szCs w:val="32"/>
                <w:rtl/>
              </w:rPr>
              <w:t>الحدّ</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من</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التوسّع</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في</w:t>
            </w:r>
            <w:r w:rsidRPr="004011C5">
              <w:rPr>
                <w:rFonts w:ascii="Traditional Arabic" w:hAnsi="Traditional Arabic" w:cs="Traditional Arabic"/>
                <w:sz w:val="32"/>
                <w:szCs w:val="32"/>
                <w:rtl/>
              </w:rPr>
              <w:t xml:space="preserve"> </w:t>
            </w:r>
            <w:r w:rsidRPr="004011C5">
              <w:rPr>
                <w:rFonts w:ascii="Traditional Arabic" w:hAnsi="Traditional Arabic" w:cs="Traditional Arabic" w:hint="cs"/>
                <w:sz w:val="32"/>
                <w:szCs w:val="32"/>
                <w:rtl/>
              </w:rPr>
              <w:t>الإنتاج</w:t>
            </w:r>
            <w:r w:rsidRPr="004011C5">
              <w:rPr>
                <w:rFonts w:ascii="Traditional Arabic" w:hAnsi="Traditional Arabic" w:cs="Traditional Arabic"/>
                <w:sz w:val="32"/>
                <w:szCs w:val="32"/>
                <w:lang w:bidi="ar-DZ"/>
              </w:rPr>
              <w:t>.</w:t>
            </w:r>
          </w:p>
        </w:tc>
      </w:tr>
      <w:tr w:rsidR="00C4125B" w14:paraId="3D43DAE2"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tcBorders>
              <w:left w:val="triple" w:sz="4" w:space="0" w:color="auto"/>
              <w:bottom w:val="triple" w:sz="4" w:space="0" w:color="auto"/>
              <w:right w:val="triple" w:sz="4" w:space="0" w:color="auto"/>
            </w:tcBorders>
            <w:vAlign w:val="center"/>
          </w:tcPr>
          <w:p w14:paraId="0E92A879" w14:textId="77777777" w:rsidR="00C4125B" w:rsidRDefault="00C4125B" w:rsidP="00193E21">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الآثار</w:t>
            </w:r>
          </w:p>
        </w:tc>
        <w:tc>
          <w:tcPr>
            <w:tcW w:w="3564" w:type="dxa"/>
            <w:tcBorders>
              <w:left w:val="triple" w:sz="4" w:space="0" w:color="auto"/>
              <w:bottom w:val="triple" w:sz="4" w:space="0" w:color="auto"/>
              <w:right w:val="triple" w:sz="4" w:space="0" w:color="auto"/>
            </w:tcBorders>
          </w:tcPr>
          <w:p w14:paraId="2B55D75D" w14:textId="77777777" w:rsidR="00C4125B" w:rsidRDefault="00C4125B" w:rsidP="00193E21">
            <w:pPr>
              <w:bidi/>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881F2D">
              <w:rPr>
                <w:rFonts w:ascii="Traditional Arabic" w:hAnsi="Traditional Arabic" w:cs="Traditional Arabic"/>
                <w:sz w:val="32"/>
                <w:szCs w:val="32"/>
                <w:rtl/>
                <w:lang w:bidi="ar-DZ"/>
              </w:rPr>
              <w:t>- ارتفاع مستوى الأسعار.</w:t>
            </w:r>
          </w:p>
        </w:tc>
        <w:tc>
          <w:tcPr>
            <w:tcW w:w="3249" w:type="dxa"/>
            <w:tcBorders>
              <w:left w:val="triple" w:sz="4" w:space="0" w:color="auto"/>
              <w:bottom w:val="triple" w:sz="4" w:space="0" w:color="auto"/>
              <w:right w:val="triple" w:sz="4" w:space="0" w:color="auto"/>
            </w:tcBorders>
          </w:tcPr>
          <w:p w14:paraId="1733E779" w14:textId="77777777" w:rsidR="00C4125B" w:rsidRDefault="00C4125B" w:rsidP="00193E2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881F2D">
              <w:rPr>
                <w:rFonts w:ascii="Traditional Arabic" w:hAnsi="Traditional Arabic" w:cs="Traditional Arabic"/>
                <w:sz w:val="32"/>
                <w:szCs w:val="32"/>
                <w:rtl/>
                <w:lang w:bidi="ar-DZ"/>
              </w:rPr>
              <w:t>- زيادة عبء مديونيّة الشركات.</w:t>
            </w:r>
          </w:p>
        </w:tc>
      </w:tr>
    </w:tbl>
    <w:p w14:paraId="6F30E657" w14:textId="77777777" w:rsidR="00C4125B" w:rsidRPr="002A01D8" w:rsidRDefault="00C4125B" w:rsidP="00C4125B">
      <w:pPr>
        <w:bidi/>
        <w:jc w:val="left"/>
        <w:rPr>
          <w:rFonts w:ascii="Traditional Arabic" w:hAnsi="Traditional Arabic" w:cs="Traditional Arabic"/>
          <w:sz w:val="32"/>
          <w:szCs w:val="32"/>
          <w:rtl/>
          <w:lang w:bidi="ar-DZ"/>
        </w:rPr>
      </w:pPr>
      <w:r w:rsidRPr="00C1267B">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w:t>
      </w:r>
      <w:r w:rsidRPr="00881F2D">
        <w:rPr>
          <w:rFonts w:ascii="Traditional Arabic" w:hAnsi="Traditional Arabic" w:cs="Traditional Arabic"/>
          <w:sz w:val="32"/>
          <w:szCs w:val="32"/>
          <w:rtl/>
          <w:lang w:bidi="ar-DZ"/>
        </w:rPr>
        <w:t>عبد الحليم غربي " الوجيز في الاقتصاد النقدي والمصرفي"،</w:t>
      </w:r>
      <w:r>
        <w:rPr>
          <w:rFonts w:ascii="Traditional Arabic" w:hAnsi="Traditional Arabic" w:cs="Traditional Arabic" w:hint="cs"/>
          <w:sz w:val="32"/>
          <w:szCs w:val="32"/>
          <w:rtl/>
          <w:lang w:bidi="ar-DZ"/>
        </w:rPr>
        <w:t xml:space="preserve"> مرجع سبق ذكره، ص 84.</w:t>
      </w:r>
    </w:p>
    <w:p w14:paraId="42019A6E" w14:textId="77777777" w:rsidR="00C4125B" w:rsidRDefault="00C4125B" w:rsidP="00C4125B">
      <w:pPr>
        <w:pStyle w:val="Titre3"/>
        <w:bidi/>
        <w:jc w:val="left"/>
        <w:rPr>
          <w:rFonts w:ascii="Traditional Arabic" w:hAnsi="Traditional Arabic" w:cs="Traditional Arabic"/>
          <w:b/>
          <w:bCs/>
          <w:sz w:val="32"/>
          <w:szCs w:val="32"/>
          <w:rtl/>
          <w:lang w:bidi="ar-DZ"/>
        </w:rPr>
      </w:pPr>
      <w:bookmarkStart w:id="73" w:name="_Toc109548488"/>
      <w:r>
        <w:rPr>
          <w:rFonts w:ascii="Traditional Arabic" w:hAnsi="Traditional Arabic" w:cs="Traditional Arabic" w:hint="cs"/>
          <w:b/>
          <w:bCs/>
          <w:sz w:val="32"/>
          <w:szCs w:val="32"/>
          <w:rtl/>
          <w:lang w:bidi="ar-DZ"/>
        </w:rPr>
        <w:t>3.2.6 أدوات السياسة النقدية</w:t>
      </w:r>
      <w:bookmarkEnd w:id="73"/>
    </w:p>
    <w:p w14:paraId="528E4D7E" w14:textId="77777777" w:rsidR="00C4125B" w:rsidRPr="00025DF2" w:rsidRDefault="00C4125B" w:rsidP="00C4125B">
      <w:pPr>
        <w:pStyle w:val="Paragraphedeliste"/>
        <w:numPr>
          <w:ilvl w:val="0"/>
          <w:numId w:val="44"/>
        </w:numPr>
        <w:bidi/>
        <w:ind w:left="360"/>
        <w:jc w:val="both"/>
        <w:rPr>
          <w:rFonts w:ascii="Traditional Arabic" w:hAnsi="Traditional Arabic" w:cs="Traditional Arabic"/>
          <w:sz w:val="32"/>
          <w:szCs w:val="32"/>
          <w:lang w:bidi="ar-DZ"/>
        </w:rPr>
      </w:pPr>
      <w:r w:rsidRPr="00025DF2">
        <w:rPr>
          <w:rFonts w:ascii="Traditional Arabic" w:hAnsi="Traditional Arabic" w:cs="Traditional Arabic"/>
          <w:b/>
          <w:bCs/>
          <w:sz w:val="32"/>
          <w:szCs w:val="32"/>
          <w:rtl/>
          <w:lang w:bidi="ar-JO"/>
        </w:rPr>
        <w:t>الادوات العامة للسياسة النقدية</w:t>
      </w:r>
      <w:r w:rsidRPr="00025DF2">
        <w:rPr>
          <w:rFonts w:ascii="Traditional Arabic" w:hAnsi="Traditional Arabic" w:cs="Traditional Arabic" w:hint="cs"/>
          <w:b/>
          <w:bCs/>
          <w:sz w:val="32"/>
          <w:szCs w:val="32"/>
          <w:rtl/>
          <w:lang w:bidi="ar-JO"/>
        </w:rPr>
        <w:t xml:space="preserve"> (الأدوات الكمية):</w:t>
      </w:r>
      <w:r>
        <w:rPr>
          <w:rFonts w:ascii="Traditional Arabic" w:hAnsi="Traditional Arabic" w:cs="Traditional Arabic" w:hint="cs"/>
          <w:b/>
          <w:bCs/>
          <w:sz w:val="32"/>
          <w:szCs w:val="32"/>
          <w:rtl/>
          <w:lang w:bidi="ar-DZ"/>
        </w:rPr>
        <w:t xml:space="preserve"> </w:t>
      </w:r>
      <w:r w:rsidRPr="00025DF2">
        <w:rPr>
          <w:rFonts w:ascii="Traditional Arabic" w:hAnsi="Traditional Arabic" w:cs="Traditional Arabic" w:hint="cs"/>
          <w:sz w:val="32"/>
          <w:szCs w:val="32"/>
          <w:rtl/>
        </w:rPr>
        <w:t>تهدف</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إلى</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التأثر</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في</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كمية</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النّقود</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المتداولة</w:t>
      </w:r>
      <w:r w:rsidRPr="00025DF2">
        <w:rPr>
          <w:rFonts w:ascii="Traditional Arabic" w:hAnsi="Traditional Arabic" w:cs="Traditional Arabic" w:hint="cs"/>
          <w:sz w:val="32"/>
          <w:szCs w:val="32"/>
          <w:rtl/>
          <w:lang w:bidi="ar-DZ"/>
        </w:rPr>
        <w:t xml:space="preserve"> </w:t>
      </w:r>
      <w:r w:rsidRPr="00025DF2">
        <w:rPr>
          <w:rFonts w:ascii="Traditional Arabic" w:hAnsi="Traditional Arabic" w:cs="Traditional Arabic" w:hint="cs"/>
          <w:sz w:val="32"/>
          <w:szCs w:val="32"/>
          <w:rtl/>
        </w:rPr>
        <w:t>وحجم</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الائتمان</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المصرفي</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في</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جميع</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القطاعات</w:t>
      </w:r>
      <w:r w:rsidRPr="00025DF2">
        <w:rPr>
          <w:rFonts w:ascii="Traditional Arabic" w:hAnsi="Traditional Arabic" w:cs="Traditional Arabic"/>
          <w:sz w:val="32"/>
          <w:szCs w:val="32"/>
          <w:rtl/>
        </w:rPr>
        <w:t xml:space="preserve"> </w:t>
      </w:r>
      <w:r w:rsidRPr="00025DF2">
        <w:rPr>
          <w:rFonts w:ascii="Traditional Arabic" w:hAnsi="Traditional Arabic" w:cs="Traditional Arabic" w:hint="cs"/>
          <w:sz w:val="32"/>
          <w:szCs w:val="32"/>
          <w:rtl/>
        </w:rPr>
        <w:t>الاقتصاديّة</w:t>
      </w:r>
      <w:r w:rsidRPr="00025DF2">
        <w:rPr>
          <w:rFonts w:ascii="Traditional Arabic" w:hAnsi="Traditional Arabic" w:cs="Traditional Arabic"/>
          <w:sz w:val="32"/>
          <w:szCs w:val="32"/>
          <w:lang w:bidi="ar-DZ"/>
        </w:rPr>
        <w:t>.</w:t>
      </w:r>
    </w:p>
    <w:p w14:paraId="383FCB51" w14:textId="77777777" w:rsidR="00C4125B" w:rsidRPr="006F7584" w:rsidRDefault="00C4125B" w:rsidP="00C4125B">
      <w:pPr>
        <w:pStyle w:val="Paragraphedeliste"/>
        <w:numPr>
          <w:ilvl w:val="0"/>
          <w:numId w:val="45"/>
        </w:numPr>
        <w:bidi/>
        <w:jc w:val="both"/>
        <w:rPr>
          <w:rFonts w:ascii="Traditional Arabic" w:hAnsi="Traditional Arabic" w:cs="Traditional Arabic"/>
          <w:b/>
          <w:bCs/>
          <w:sz w:val="32"/>
          <w:szCs w:val="32"/>
          <w:lang w:bidi="ar-DZ"/>
        </w:rPr>
      </w:pPr>
      <w:r w:rsidRPr="00AC2F54">
        <w:rPr>
          <w:rFonts w:ascii="Traditional Arabic" w:eastAsia="Calibri" w:hAnsi="Traditional Arabic" w:cs="Traditional Arabic"/>
          <w:b/>
          <w:bCs/>
          <w:sz w:val="32"/>
          <w:szCs w:val="32"/>
          <w:rtl/>
          <w:lang w:bidi="ar-DZ"/>
        </w:rPr>
        <w:t>تغيير سعر اعادة الخصم:</w:t>
      </w:r>
    </w:p>
    <w:p w14:paraId="0267B586" w14:textId="77777777" w:rsidR="00C4125B" w:rsidRDefault="00C4125B" w:rsidP="00C4125B">
      <w:pPr>
        <w:bidi/>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سعر إعادة الخصم هو السعر الذي يفرضه البنك المركزي على القروض الممنوحة الى البنوك التجارية مقابل إعادة خصم اذونات الخزينة أو الأوراق المالية والتجارية، وقد اعتمدت البنوك المركزية أسلوب سعر الخصم للسيطرة على حجم الائتمان داخل الاقتصاد الوطني. وعن طريق اجراء التغييرات في سعر الخصم يكون باستطاعة البنك المركزي السيطرة على حجم الائتمان الكلي عن طريق تأثيره غير المباشر على معدلات الفائدة التي تفرضها البنوك التجارية على القروض الممنوحة، التي بدورها تحدد الحجم الكلي للقروض والاستثمارات داخل الاقتصاد الوطني.</w:t>
      </w:r>
    </w:p>
    <w:p w14:paraId="5FAB9A03" w14:textId="77777777" w:rsidR="00C4125B" w:rsidRDefault="00C4125B" w:rsidP="00C4125B">
      <w:pPr>
        <w:bidi/>
        <w:ind w:left="360"/>
        <w:jc w:val="both"/>
        <w:rPr>
          <w:rFonts w:ascii="Traditional Arabic" w:hAnsi="Traditional Arabic" w:cs="Traditional Arabic"/>
          <w:sz w:val="32"/>
          <w:szCs w:val="32"/>
          <w:rtl/>
          <w:lang w:bidi="ar-DZ"/>
        </w:rPr>
      </w:pPr>
    </w:p>
    <w:p w14:paraId="5540581B" w14:textId="77777777" w:rsidR="00C4125B" w:rsidRDefault="00C4125B" w:rsidP="00C4125B">
      <w:pPr>
        <w:bidi/>
        <w:ind w:left="360"/>
        <w:jc w:val="both"/>
        <w:rPr>
          <w:rFonts w:ascii="Traditional Arabic" w:hAnsi="Traditional Arabic" w:cs="Traditional Arabic"/>
          <w:sz w:val="32"/>
          <w:szCs w:val="32"/>
          <w:rtl/>
          <w:lang w:bidi="ar-DZ"/>
        </w:rPr>
      </w:pPr>
    </w:p>
    <w:p w14:paraId="2080EDAF" w14:textId="77777777" w:rsidR="00C4125B" w:rsidRDefault="00C4125B" w:rsidP="00C4125B">
      <w:pPr>
        <w:bidi/>
        <w:ind w:left="360"/>
        <w:jc w:val="both"/>
        <w:rPr>
          <w:rFonts w:ascii="Traditional Arabic" w:hAnsi="Traditional Arabic" w:cs="Traditional Arabic"/>
          <w:sz w:val="32"/>
          <w:szCs w:val="32"/>
          <w:rtl/>
          <w:lang w:bidi="ar-DZ"/>
        </w:rPr>
      </w:pPr>
    </w:p>
    <w:p w14:paraId="0D2B1F4E" w14:textId="77777777" w:rsidR="00C4125B" w:rsidRDefault="00C4125B" w:rsidP="00C4125B">
      <w:pPr>
        <w:bidi/>
        <w:ind w:left="360"/>
        <w:jc w:val="both"/>
        <w:rPr>
          <w:rFonts w:ascii="Traditional Arabic" w:hAnsi="Traditional Arabic" w:cs="Traditional Arabic"/>
          <w:sz w:val="32"/>
          <w:szCs w:val="32"/>
          <w:rtl/>
          <w:lang w:bidi="ar-DZ"/>
        </w:rPr>
      </w:pPr>
    </w:p>
    <w:p w14:paraId="4A5CA6D0" w14:textId="77777777" w:rsidR="00C4125B" w:rsidRPr="00525112" w:rsidRDefault="00C4125B" w:rsidP="00C4125B">
      <w:pPr>
        <w:bidi/>
        <w:ind w:left="360"/>
        <w:jc w:val="both"/>
        <w:rPr>
          <w:rFonts w:ascii="Traditional Arabic" w:hAnsi="Traditional Arabic" w:cs="Traditional Arabic"/>
          <w:b/>
          <w:bCs/>
          <w:sz w:val="32"/>
          <w:szCs w:val="32"/>
          <w:u w:val="single"/>
          <w:lang w:bidi="ar-DZ"/>
        </w:rPr>
      </w:pPr>
      <w:r w:rsidRPr="00382B8F">
        <w:rPr>
          <w:rFonts w:ascii="Traditional Arabic" w:hAnsi="Traditional Arabic" w:cs="Traditional Arabic" w:hint="cs"/>
          <w:b/>
          <w:bCs/>
          <w:sz w:val="32"/>
          <w:szCs w:val="32"/>
          <w:rtl/>
          <w:lang w:bidi="ar-DZ"/>
        </w:rPr>
        <w:lastRenderedPageBreak/>
        <w:t>الجدول (05):</w:t>
      </w:r>
      <w:r>
        <w:rPr>
          <w:rFonts w:ascii="Traditional Arabic" w:hAnsi="Traditional Arabic" w:cs="Traditional Arabic" w:hint="cs"/>
          <w:b/>
          <w:bCs/>
          <w:sz w:val="32"/>
          <w:szCs w:val="32"/>
          <w:u w:val="single"/>
          <w:rtl/>
          <w:lang w:bidi="ar-DZ"/>
        </w:rPr>
        <w:t xml:space="preserve"> </w:t>
      </w:r>
      <w:bookmarkStart w:id="74" w:name="_Hlk109547656"/>
      <w:r>
        <w:rPr>
          <w:rFonts w:ascii="Traditional Arabic" w:hAnsi="Traditional Arabic" w:cs="Traditional Arabic" w:hint="cs"/>
          <w:b/>
          <w:bCs/>
          <w:sz w:val="32"/>
          <w:szCs w:val="32"/>
          <w:u w:val="single"/>
          <w:rtl/>
          <w:lang w:bidi="ar-DZ"/>
        </w:rPr>
        <w:t>أثر وفعالية و</w:t>
      </w:r>
      <w:r w:rsidRPr="00525112">
        <w:rPr>
          <w:rFonts w:ascii="Traditional Arabic" w:hAnsi="Traditional Arabic" w:cs="Traditional Arabic"/>
          <w:b/>
          <w:bCs/>
          <w:sz w:val="32"/>
          <w:szCs w:val="32"/>
          <w:u w:val="single"/>
          <w:rtl/>
          <w:lang w:bidi="ar-DZ"/>
        </w:rPr>
        <w:t xml:space="preserve">آلية تأثير </w:t>
      </w:r>
      <w:bookmarkEnd w:id="74"/>
      <w:r w:rsidRPr="00525112">
        <w:rPr>
          <w:rFonts w:ascii="Traditional Arabic" w:hAnsi="Traditional Arabic" w:cs="Traditional Arabic"/>
          <w:b/>
          <w:bCs/>
          <w:sz w:val="32"/>
          <w:szCs w:val="32"/>
          <w:u w:val="single"/>
          <w:rtl/>
          <w:lang w:bidi="ar-DZ"/>
        </w:rPr>
        <w:t>سعر إعادة الخصم</w:t>
      </w:r>
    </w:p>
    <w:tbl>
      <w:tblPr>
        <w:tblStyle w:val="Grilledutableau"/>
        <w:bidiVisual/>
        <w:tblW w:w="0" w:type="auto"/>
        <w:tblLook w:val="04A0" w:firstRow="1" w:lastRow="0" w:firstColumn="1" w:lastColumn="0" w:noHBand="0" w:noVBand="1"/>
      </w:tblPr>
      <w:tblGrid>
        <w:gridCol w:w="3020"/>
        <w:gridCol w:w="3021"/>
        <w:gridCol w:w="3021"/>
      </w:tblGrid>
      <w:tr w:rsidR="00C4125B" w14:paraId="5F162E82" w14:textId="77777777" w:rsidTr="00193E21">
        <w:tc>
          <w:tcPr>
            <w:tcW w:w="3020" w:type="dxa"/>
          </w:tcPr>
          <w:p w14:paraId="5F784B3C" w14:textId="77777777" w:rsidR="00C4125B" w:rsidRPr="00525112" w:rsidRDefault="00C4125B" w:rsidP="00193E21">
            <w:pPr>
              <w:bidi/>
              <w:spacing w:line="276" w:lineRule="auto"/>
              <w:jc w:val="center"/>
              <w:rPr>
                <w:rFonts w:ascii="Traditional Arabic" w:hAnsi="Traditional Arabic" w:cs="Traditional Arabic"/>
                <w:b/>
                <w:bCs/>
                <w:sz w:val="32"/>
                <w:szCs w:val="32"/>
                <w:rtl/>
                <w:lang w:bidi="ar-DZ"/>
              </w:rPr>
            </w:pPr>
            <w:bookmarkStart w:id="75" w:name="_Hlk107698727"/>
            <w:r w:rsidRPr="00525112">
              <w:rPr>
                <w:rFonts w:ascii="Traditional Arabic" w:hAnsi="Traditional Arabic" w:cs="Traditional Arabic" w:hint="cs"/>
                <w:b/>
                <w:bCs/>
                <w:sz w:val="32"/>
                <w:szCs w:val="32"/>
                <w:rtl/>
                <w:lang w:bidi="ar-DZ"/>
              </w:rPr>
              <w:t>نوع السياسة النقدية المتبعة</w:t>
            </w:r>
          </w:p>
        </w:tc>
        <w:tc>
          <w:tcPr>
            <w:tcW w:w="3021" w:type="dxa"/>
          </w:tcPr>
          <w:p w14:paraId="24EB1630" w14:textId="77777777" w:rsidR="00C4125B" w:rsidRPr="00525112" w:rsidRDefault="00C4125B" w:rsidP="00193E21">
            <w:pPr>
              <w:bidi/>
              <w:spacing w:line="276" w:lineRule="auto"/>
              <w:jc w:val="center"/>
              <w:rPr>
                <w:rFonts w:ascii="Traditional Arabic" w:hAnsi="Traditional Arabic" w:cs="Traditional Arabic"/>
                <w:b/>
                <w:bCs/>
                <w:sz w:val="32"/>
                <w:szCs w:val="32"/>
                <w:rtl/>
                <w:lang w:bidi="ar-DZ"/>
              </w:rPr>
            </w:pPr>
            <w:r w:rsidRPr="00525112">
              <w:rPr>
                <w:rFonts w:ascii="Traditional Arabic" w:hAnsi="Traditional Arabic" w:cs="Traditional Arabic" w:hint="cs"/>
                <w:b/>
                <w:bCs/>
                <w:sz w:val="32"/>
                <w:szCs w:val="32"/>
                <w:rtl/>
                <w:lang w:bidi="ar-DZ"/>
              </w:rPr>
              <w:t>توسعية</w:t>
            </w:r>
            <w:r>
              <w:rPr>
                <w:rFonts w:ascii="Traditional Arabic" w:hAnsi="Traditional Arabic" w:cs="Traditional Arabic" w:hint="cs"/>
                <w:b/>
                <w:bCs/>
                <w:sz w:val="32"/>
                <w:szCs w:val="32"/>
                <w:rtl/>
                <w:lang w:bidi="ar-DZ"/>
              </w:rPr>
              <w:t xml:space="preserve"> (ركود)</w:t>
            </w:r>
          </w:p>
        </w:tc>
        <w:tc>
          <w:tcPr>
            <w:tcW w:w="3021" w:type="dxa"/>
          </w:tcPr>
          <w:p w14:paraId="69BEFDA9" w14:textId="77777777" w:rsidR="00C4125B" w:rsidRPr="00525112" w:rsidRDefault="00C4125B" w:rsidP="00193E21">
            <w:pPr>
              <w:bidi/>
              <w:spacing w:line="276" w:lineRule="auto"/>
              <w:jc w:val="center"/>
              <w:rPr>
                <w:rFonts w:ascii="Traditional Arabic" w:hAnsi="Traditional Arabic" w:cs="Traditional Arabic"/>
                <w:b/>
                <w:bCs/>
                <w:sz w:val="32"/>
                <w:szCs w:val="32"/>
                <w:rtl/>
                <w:lang w:bidi="ar-DZ"/>
              </w:rPr>
            </w:pPr>
            <w:r w:rsidRPr="00525112">
              <w:rPr>
                <w:rFonts w:ascii="Traditional Arabic" w:hAnsi="Traditional Arabic" w:cs="Traditional Arabic" w:hint="cs"/>
                <w:b/>
                <w:bCs/>
                <w:sz w:val="32"/>
                <w:szCs w:val="32"/>
                <w:rtl/>
                <w:lang w:bidi="ar-DZ"/>
              </w:rPr>
              <w:t>انكماشية</w:t>
            </w:r>
            <w:r>
              <w:rPr>
                <w:rFonts w:ascii="Traditional Arabic" w:hAnsi="Traditional Arabic" w:cs="Traditional Arabic" w:hint="cs"/>
                <w:b/>
                <w:bCs/>
                <w:sz w:val="32"/>
                <w:szCs w:val="32"/>
                <w:rtl/>
                <w:lang w:bidi="ar-DZ"/>
              </w:rPr>
              <w:t xml:space="preserve"> (تضخم)</w:t>
            </w:r>
          </w:p>
        </w:tc>
      </w:tr>
      <w:tr w:rsidR="00C4125B" w14:paraId="0D620D1C" w14:textId="77777777" w:rsidTr="00193E21">
        <w:tc>
          <w:tcPr>
            <w:tcW w:w="3020" w:type="dxa"/>
            <w:vAlign w:val="center"/>
          </w:tcPr>
          <w:p w14:paraId="71032391"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قرار البنك المركزي</w:t>
            </w:r>
          </w:p>
        </w:tc>
        <w:tc>
          <w:tcPr>
            <w:tcW w:w="3021" w:type="dxa"/>
          </w:tcPr>
          <w:p w14:paraId="2078528F"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تخفيض سعر إعادة الخصم</w:t>
            </w:r>
          </w:p>
        </w:tc>
        <w:tc>
          <w:tcPr>
            <w:tcW w:w="3021" w:type="dxa"/>
          </w:tcPr>
          <w:p w14:paraId="43040C8B"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رفع سعر إعادة الخصم</w:t>
            </w:r>
          </w:p>
        </w:tc>
      </w:tr>
      <w:tr w:rsidR="00C4125B" w14:paraId="7A86798F" w14:textId="77777777" w:rsidTr="00193E21">
        <w:tc>
          <w:tcPr>
            <w:tcW w:w="3020" w:type="dxa"/>
            <w:vAlign w:val="center"/>
          </w:tcPr>
          <w:p w14:paraId="059DB222"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البنوك التجارية</w:t>
            </w:r>
          </w:p>
        </w:tc>
        <w:tc>
          <w:tcPr>
            <w:tcW w:w="3021" w:type="dxa"/>
          </w:tcPr>
          <w:p w14:paraId="0DC7765B"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تخفيض سعر الخصم</w:t>
            </w:r>
          </w:p>
        </w:tc>
        <w:tc>
          <w:tcPr>
            <w:tcW w:w="3021" w:type="dxa"/>
          </w:tcPr>
          <w:p w14:paraId="381436C8"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رفع سعر الخصم</w:t>
            </w:r>
          </w:p>
        </w:tc>
      </w:tr>
      <w:tr w:rsidR="00C4125B" w14:paraId="070574ED" w14:textId="77777777" w:rsidTr="00193E21">
        <w:tc>
          <w:tcPr>
            <w:tcW w:w="3020" w:type="dxa"/>
            <w:vAlign w:val="center"/>
          </w:tcPr>
          <w:p w14:paraId="13F25A2A"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الطلب على الائتمان</w:t>
            </w:r>
          </w:p>
        </w:tc>
        <w:tc>
          <w:tcPr>
            <w:tcW w:w="3021" w:type="dxa"/>
          </w:tcPr>
          <w:p w14:paraId="5379B06F"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زيادة حجم القروض المخصومة</w:t>
            </w:r>
          </w:p>
        </w:tc>
        <w:tc>
          <w:tcPr>
            <w:tcW w:w="3021" w:type="dxa"/>
          </w:tcPr>
          <w:p w14:paraId="7E726E7C"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انخفاض حجم القروض المخصومة</w:t>
            </w:r>
          </w:p>
        </w:tc>
      </w:tr>
      <w:tr w:rsidR="00C4125B" w14:paraId="6AF35A30" w14:textId="77777777" w:rsidTr="00193E21">
        <w:tc>
          <w:tcPr>
            <w:tcW w:w="3020" w:type="dxa"/>
            <w:vAlign w:val="center"/>
          </w:tcPr>
          <w:p w14:paraId="77634E88"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الكتلة النقدية</w:t>
            </w:r>
          </w:p>
        </w:tc>
        <w:tc>
          <w:tcPr>
            <w:tcW w:w="3021" w:type="dxa"/>
          </w:tcPr>
          <w:p w14:paraId="37C8BE94"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توسع</w:t>
            </w:r>
          </w:p>
        </w:tc>
        <w:tc>
          <w:tcPr>
            <w:tcW w:w="3021" w:type="dxa"/>
          </w:tcPr>
          <w:p w14:paraId="2B440151"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انكماش</w:t>
            </w:r>
          </w:p>
        </w:tc>
      </w:tr>
      <w:tr w:rsidR="00C4125B" w14:paraId="1E35AE99" w14:textId="77777777" w:rsidTr="00193E21">
        <w:tc>
          <w:tcPr>
            <w:tcW w:w="3020" w:type="dxa"/>
            <w:vAlign w:val="center"/>
          </w:tcPr>
          <w:p w14:paraId="14D7D482"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التأثير </w:t>
            </w:r>
          </w:p>
        </w:tc>
        <w:tc>
          <w:tcPr>
            <w:tcW w:w="6042" w:type="dxa"/>
            <w:gridSpan w:val="2"/>
          </w:tcPr>
          <w:p w14:paraId="37003673" w14:textId="77777777" w:rsidR="00C4125B" w:rsidRDefault="00C4125B" w:rsidP="00193E21">
            <w:pPr>
              <w:bidi/>
              <w:spacing w:line="276" w:lineRule="auto"/>
              <w:jc w:val="center"/>
              <w:rPr>
                <w:rFonts w:ascii="Traditional Arabic" w:hAnsi="Traditional Arabic" w:cs="Traditional Arabic"/>
                <w:sz w:val="32"/>
                <w:szCs w:val="32"/>
                <w:rtl/>
                <w:lang w:bidi="ar-DZ"/>
              </w:rPr>
            </w:pPr>
            <w:r w:rsidRPr="00D66F0D">
              <w:rPr>
                <w:rFonts w:ascii="Traditional Arabic" w:hAnsi="Traditional Arabic" w:cs="Traditional Arabic" w:hint="cs"/>
                <w:sz w:val="32"/>
                <w:szCs w:val="32"/>
                <w:rtl/>
              </w:rPr>
              <w:t>يُؤثِّر</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سعر</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الخصم</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في</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حجم</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القروض</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المخصومة</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تأثيراً</w:t>
            </w:r>
            <w:r w:rsidRPr="00D66F0D">
              <w:rPr>
                <w:rFonts w:ascii="Traditional Arabic" w:hAnsi="Traditional Arabic" w:cs="Traditional Arabic"/>
                <w:sz w:val="32"/>
                <w:szCs w:val="32"/>
                <w:rtl/>
              </w:rPr>
              <w:t xml:space="preserve"> </w:t>
            </w:r>
            <w:r w:rsidRPr="00D66F0D">
              <w:rPr>
                <w:rFonts w:ascii="Traditional Arabic" w:hAnsi="Traditional Arabic" w:cs="Traditional Arabic" w:hint="cs"/>
                <w:sz w:val="32"/>
                <w:szCs w:val="32"/>
                <w:rtl/>
              </w:rPr>
              <w:t>مباشراً</w:t>
            </w:r>
            <w:r w:rsidRPr="00D66F0D">
              <w:rPr>
                <w:rFonts w:ascii="Traditional Arabic" w:hAnsi="Traditional Arabic" w:cs="Traditional Arabic"/>
                <w:sz w:val="32"/>
                <w:szCs w:val="32"/>
                <w:lang w:bidi="ar-DZ"/>
              </w:rPr>
              <w:t>.</w:t>
            </w:r>
          </w:p>
        </w:tc>
      </w:tr>
      <w:tr w:rsidR="00C4125B" w14:paraId="3C18270B" w14:textId="77777777" w:rsidTr="00193E21">
        <w:tc>
          <w:tcPr>
            <w:tcW w:w="3020" w:type="dxa"/>
            <w:vAlign w:val="center"/>
          </w:tcPr>
          <w:p w14:paraId="0C77EEBD"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الآثار</w:t>
            </w:r>
          </w:p>
        </w:tc>
        <w:tc>
          <w:tcPr>
            <w:tcW w:w="3021" w:type="dxa"/>
          </w:tcPr>
          <w:p w14:paraId="700E8340" w14:textId="77777777" w:rsidR="00C4125B" w:rsidRDefault="00C4125B" w:rsidP="00193E21">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انتعاش اقتصادي </w:t>
            </w:r>
          </w:p>
        </w:tc>
        <w:tc>
          <w:tcPr>
            <w:tcW w:w="3021" w:type="dxa"/>
          </w:tcPr>
          <w:p w14:paraId="77CE3019" w14:textId="77777777" w:rsidR="00C4125B" w:rsidRDefault="00C4125B" w:rsidP="00193E21">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معالجة التضخم </w:t>
            </w:r>
          </w:p>
        </w:tc>
      </w:tr>
      <w:tr w:rsidR="00C4125B" w14:paraId="503E239D" w14:textId="77777777" w:rsidTr="00193E21">
        <w:tc>
          <w:tcPr>
            <w:tcW w:w="3020" w:type="dxa"/>
            <w:vAlign w:val="center"/>
          </w:tcPr>
          <w:p w14:paraId="059EA37F"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الفعالية</w:t>
            </w:r>
          </w:p>
        </w:tc>
        <w:tc>
          <w:tcPr>
            <w:tcW w:w="6042" w:type="dxa"/>
            <w:gridSpan w:val="2"/>
          </w:tcPr>
          <w:p w14:paraId="31F2F217" w14:textId="77777777" w:rsidR="00C4125B" w:rsidRDefault="00C4125B" w:rsidP="00193E21">
            <w:pPr>
              <w:bidi/>
              <w:spacing w:line="276" w:lineRule="auto"/>
              <w:jc w:val="center"/>
              <w:rPr>
                <w:rFonts w:ascii="Traditional Arabic" w:hAnsi="Traditional Arabic" w:cs="Traditional Arabic"/>
                <w:sz w:val="32"/>
                <w:szCs w:val="32"/>
                <w:rtl/>
                <w:lang w:bidi="ar-DZ"/>
              </w:rPr>
            </w:pPr>
            <w:r w:rsidRPr="00DA3DE5">
              <w:rPr>
                <w:rFonts w:ascii="Traditional Arabic" w:hAnsi="Traditional Arabic" w:cs="Traditional Arabic" w:hint="cs"/>
                <w:sz w:val="32"/>
                <w:szCs w:val="32"/>
                <w:rtl/>
              </w:rPr>
              <w:t>تكون</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أداة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سعر</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إعادة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الخصم</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فعّالة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في</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اقتصاد</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يقوم</w:t>
            </w:r>
            <w:r>
              <w:rPr>
                <w:rFonts w:ascii="Traditional Arabic" w:hAnsi="Traditional Arabic" w:cs="Traditional Arabic" w:hint="cs"/>
                <w:sz w:val="32"/>
                <w:szCs w:val="32"/>
                <w:rtl/>
                <w:lang w:bidi="ar-DZ"/>
              </w:rPr>
              <w:t xml:space="preserve"> </w:t>
            </w:r>
            <w:r w:rsidRPr="00DA3DE5">
              <w:rPr>
                <w:rFonts w:ascii="Traditional Arabic" w:hAnsi="Traditional Arabic" w:cs="Traditional Arabic" w:hint="cs"/>
                <w:sz w:val="32"/>
                <w:szCs w:val="32"/>
                <w:rtl/>
              </w:rPr>
              <w:t>على</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أسواق</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نقديّة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متطوّرة؛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حيث</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ترتفع</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فيها</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نسبة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التّعامل</w:t>
            </w:r>
            <w:r>
              <w:rPr>
                <w:rFonts w:ascii="Traditional Arabic" w:hAnsi="Traditional Arabic" w:cs="Traditional Arabic" w:hint="cs"/>
                <w:sz w:val="32"/>
                <w:szCs w:val="32"/>
                <w:rtl/>
                <w:lang w:bidi="ar-DZ"/>
              </w:rPr>
              <w:t xml:space="preserve"> </w:t>
            </w:r>
            <w:r w:rsidRPr="00DA3DE5">
              <w:rPr>
                <w:rFonts w:ascii="Traditional Arabic" w:hAnsi="Traditional Arabic" w:cs="Traditional Arabic" w:hint="cs"/>
                <w:sz w:val="32"/>
                <w:szCs w:val="32"/>
                <w:rtl/>
              </w:rPr>
              <w:t>بالأوراق</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التجاريّة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وبما</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أنّ</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هذه</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الأسواق</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غ</w:t>
            </w:r>
            <w:r>
              <w:rPr>
                <w:rFonts w:ascii="Traditional Arabic" w:hAnsi="Traditional Arabic" w:cs="Traditional Arabic" w:hint="cs"/>
                <w:sz w:val="32"/>
                <w:szCs w:val="32"/>
                <w:rtl/>
              </w:rPr>
              <w:t>ي</w:t>
            </w:r>
            <w:r w:rsidRPr="00DA3DE5">
              <w:rPr>
                <w:rFonts w:ascii="Traditional Arabic" w:hAnsi="Traditional Arabic" w:cs="Traditional Arabic" w:hint="cs"/>
                <w:sz w:val="32"/>
                <w:szCs w:val="32"/>
                <w:rtl/>
              </w:rPr>
              <w:t>ر</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متوافرة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في</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الدول</w:t>
            </w:r>
            <w:r>
              <w:rPr>
                <w:rFonts w:ascii="Traditional Arabic" w:hAnsi="Traditional Arabic" w:cs="Traditional Arabic" w:hint="cs"/>
                <w:sz w:val="32"/>
                <w:szCs w:val="32"/>
                <w:rtl/>
                <w:lang w:bidi="ar-DZ"/>
              </w:rPr>
              <w:t xml:space="preserve"> </w:t>
            </w:r>
            <w:r w:rsidRPr="00DA3DE5">
              <w:rPr>
                <w:rFonts w:ascii="Traditional Arabic" w:hAnsi="Traditional Arabic" w:cs="Traditional Arabic" w:hint="cs"/>
                <w:sz w:val="32"/>
                <w:szCs w:val="32"/>
                <w:rtl/>
              </w:rPr>
              <w:t>النامية؛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فإن</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استخدام</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هذه</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الأداة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ليس</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له</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الفعّالية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والكفاءة</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في</w:t>
            </w:r>
            <w:r>
              <w:rPr>
                <w:rFonts w:ascii="Traditional Arabic" w:hAnsi="Traditional Arabic" w:cs="Traditional Arabic" w:hint="cs"/>
                <w:sz w:val="32"/>
                <w:szCs w:val="32"/>
                <w:rtl/>
                <w:lang w:bidi="ar-DZ"/>
              </w:rPr>
              <w:t xml:space="preserve"> </w:t>
            </w:r>
            <w:r w:rsidRPr="00DA3DE5">
              <w:rPr>
                <w:rFonts w:ascii="Traditional Arabic" w:hAnsi="Traditional Arabic" w:cs="Traditional Arabic" w:hint="cs"/>
                <w:sz w:val="32"/>
                <w:szCs w:val="32"/>
                <w:rtl/>
              </w:rPr>
              <w:t>التأثر</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في</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عرض</w:t>
            </w:r>
            <w:r w:rsidRPr="00DA3DE5">
              <w:rPr>
                <w:rFonts w:ascii="Traditional Arabic" w:hAnsi="Traditional Arabic" w:cs="Traditional Arabic"/>
                <w:sz w:val="32"/>
                <w:szCs w:val="32"/>
                <w:rtl/>
              </w:rPr>
              <w:t xml:space="preserve"> </w:t>
            </w:r>
            <w:r w:rsidRPr="00DA3DE5">
              <w:rPr>
                <w:rFonts w:ascii="Traditional Arabic" w:hAnsi="Traditional Arabic" w:cs="Traditional Arabic" w:hint="cs"/>
                <w:sz w:val="32"/>
                <w:szCs w:val="32"/>
                <w:rtl/>
              </w:rPr>
              <w:t>النقود</w:t>
            </w:r>
            <w:r w:rsidRPr="00DA3DE5">
              <w:rPr>
                <w:rFonts w:ascii="Traditional Arabic" w:hAnsi="Traditional Arabic" w:cs="Traditional Arabic"/>
                <w:sz w:val="32"/>
                <w:szCs w:val="32"/>
                <w:lang w:bidi="ar-DZ"/>
              </w:rPr>
              <w:t>.</w:t>
            </w:r>
          </w:p>
        </w:tc>
      </w:tr>
      <w:bookmarkEnd w:id="75"/>
    </w:tbl>
    <w:p w14:paraId="7AE90DE8" w14:textId="77777777" w:rsidR="00C4125B" w:rsidRDefault="00C4125B" w:rsidP="00C4125B">
      <w:pPr>
        <w:bidi/>
        <w:jc w:val="left"/>
        <w:rPr>
          <w:rFonts w:ascii="Traditional Arabic" w:hAnsi="Traditional Arabic" w:cs="Traditional Arabic"/>
          <w:sz w:val="32"/>
          <w:szCs w:val="32"/>
          <w:rtl/>
          <w:lang w:bidi="ar-DZ"/>
        </w:rPr>
      </w:pPr>
    </w:p>
    <w:p w14:paraId="59C76F3F" w14:textId="77777777" w:rsidR="00C4125B" w:rsidRPr="002076F9" w:rsidRDefault="00C4125B" w:rsidP="00C4125B">
      <w:pPr>
        <w:pStyle w:val="Paragraphedeliste"/>
        <w:numPr>
          <w:ilvl w:val="0"/>
          <w:numId w:val="45"/>
        </w:numPr>
        <w:bidi/>
        <w:ind w:left="567"/>
        <w:jc w:val="left"/>
        <w:rPr>
          <w:rFonts w:ascii="Traditional Arabic" w:eastAsia="Calibri" w:hAnsi="Traditional Arabic" w:cs="Traditional Arabic"/>
          <w:b/>
          <w:bCs/>
          <w:sz w:val="32"/>
          <w:szCs w:val="32"/>
          <w:lang w:bidi="ar-DZ"/>
        </w:rPr>
      </w:pPr>
      <w:r w:rsidRPr="00094ED8">
        <w:rPr>
          <w:rFonts w:ascii="Traditional Arabic" w:eastAsia="Calibri" w:hAnsi="Traditional Arabic" w:cs="Traditional Arabic"/>
          <w:b/>
          <w:bCs/>
          <w:sz w:val="32"/>
          <w:szCs w:val="32"/>
          <w:rtl/>
          <w:lang w:bidi="ar-DZ"/>
        </w:rPr>
        <w:t>عمليّات السوق المفتوحة</w:t>
      </w:r>
      <w:r>
        <w:rPr>
          <w:rFonts w:ascii="Traditional Arabic" w:eastAsia="Calibri" w:hAnsi="Traditional Arabic" w:cs="Traditional Arabic" w:hint="cs"/>
          <w:b/>
          <w:bCs/>
          <w:sz w:val="32"/>
          <w:szCs w:val="32"/>
          <w:rtl/>
          <w:lang w:bidi="ar-DZ"/>
        </w:rPr>
        <w:t xml:space="preserve">: </w:t>
      </w:r>
      <w:r>
        <w:rPr>
          <w:rFonts w:ascii="Traditional Arabic" w:eastAsia="Calibri" w:hAnsi="Traditional Arabic" w:cs="Traditional Arabic" w:hint="cs"/>
          <w:sz w:val="32"/>
          <w:szCs w:val="32"/>
          <w:rtl/>
          <w:lang w:bidi="ar-DZ"/>
        </w:rPr>
        <w:t>تعني سياسة السوق المفتوحة دخول البنك المركزي للسوق النقدية من أجل تخفيض أو زيادة حجم الكتلة النقدية عن طريق بيع أو شراء الأوراق المالية من أسهم أو سندات وتعتبر هذه الوسيلة الأكثر شيوعا واستعمالا في الدول المتقدمة خاصة.</w:t>
      </w:r>
    </w:p>
    <w:p w14:paraId="5303A85D" w14:textId="77777777" w:rsidR="00C4125B" w:rsidRPr="00D66F0D" w:rsidRDefault="00C4125B" w:rsidP="00C4125B">
      <w:pPr>
        <w:pStyle w:val="Paragraphedeliste"/>
        <w:bidi/>
        <w:ind w:left="567"/>
        <w:jc w:val="left"/>
        <w:rPr>
          <w:rFonts w:ascii="Traditional Arabic" w:eastAsia="Calibri" w:hAnsi="Traditional Arabic" w:cs="Traditional Arabic"/>
          <w:b/>
          <w:bCs/>
          <w:sz w:val="32"/>
          <w:szCs w:val="32"/>
          <w:lang w:bidi="ar-DZ"/>
        </w:rPr>
      </w:pPr>
      <w:r>
        <w:rPr>
          <w:rFonts w:ascii="Traditional Arabic" w:eastAsia="Calibri" w:hAnsi="Traditional Arabic" w:cs="Traditional Arabic" w:hint="cs"/>
          <w:b/>
          <w:bCs/>
          <w:sz w:val="32"/>
          <w:szCs w:val="32"/>
          <w:rtl/>
          <w:lang w:bidi="ar-DZ"/>
        </w:rPr>
        <w:t xml:space="preserve">الجدول (06): </w:t>
      </w:r>
      <w:r w:rsidRPr="002076F9">
        <w:rPr>
          <w:rFonts w:ascii="Traditional Arabic" w:eastAsia="Calibri" w:hAnsi="Traditional Arabic" w:cs="Traditional Arabic" w:hint="cs"/>
          <w:b/>
          <w:bCs/>
          <w:sz w:val="32"/>
          <w:szCs w:val="32"/>
          <w:u w:val="single"/>
          <w:rtl/>
          <w:lang w:bidi="ar-DZ"/>
        </w:rPr>
        <w:t>أثر وفعالية و</w:t>
      </w:r>
      <w:r w:rsidRPr="002076F9">
        <w:rPr>
          <w:rFonts w:ascii="Traditional Arabic" w:eastAsia="Calibri" w:hAnsi="Traditional Arabic" w:cs="Traditional Arabic"/>
          <w:b/>
          <w:bCs/>
          <w:sz w:val="32"/>
          <w:szCs w:val="32"/>
          <w:u w:val="single"/>
          <w:rtl/>
          <w:lang w:bidi="ar-DZ"/>
        </w:rPr>
        <w:t>آلية تأثير</w:t>
      </w:r>
      <w:r>
        <w:rPr>
          <w:rFonts w:ascii="Traditional Arabic" w:eastAsia="Calibri" w:hAnsi="Traditional Arabic" w:cs="Traditional Arabic" w:hint="cs"/>
          <w:b/>
          <w:bCs/>
          <w:sz w:val="32"/>
          <w:szCs w:val="32"/>
          <w:u w:val="single"/>
          <w:rtl/>
          <w:lang w:bidi="ar-DZ"/>
        </w:rPr>
        <w:t xml:space="preserve"> عمليات السوق المفتوحة</w:t>
      </w:r>
    </w:p>
    <w:tbl>
      <w:tblPr>
        <w:tblStyle w:val="Grilledutableau"/>
        <w:bidiVisual/>
        <w:tblW w:w="0" w:type="auto"/>
        <w:tblLook w:val="04A0" w:firstRow="1" w:lastRow="0" w:firstColumn="1" w:lastColumn="0" w:noHBand="0" w:noVBand="1"/>
      </w:tblPr>
      <w:tblGrid>
        <w:gridCol w:w="3020"/>
        <w:gridCol w:w="3021"/>
        <w:gridCol w:w="3021"/>
      </w:tblGrid>
      <w:tr w:rsidR="00C4125B" w14:paraId="0C355FF3" w14:textId="77777777" w:rsidTr="00193E21">
        <w:tc>
          <w:tcPr>
            <w:tcW w:w="3020" w:type="dxa"/>
          </w:tcPr>
          <w:p w14:paraId="4E5EE7E1" w14:textId="77777777" w:rsidR="00C4125B" w:rsidRPr="00525112" w:rsidRDefault="00C4125B" w:rsidP="00193E21">
            <w:pPr>
              <w:bidi/>
              <w:spacing w:line="276" w:lineRule="auto"/>
              <w:jc w:val="center"/>
              <w:rPr>
                <w:rFonts w:ascii="Traditional Arabic" w:hAnsi="Traditional Arabic" w:cs="Traditional Arabic"/>
                <w:b/>
                <w:bCs/>
                <w:sz w:val="32"/>
                <w:szCs w:val="32"/>
                <w:rtl/>
                <w:lang w:bidi="ar-DZ"/>
              </w:rPr>
            </w:pPr>
            <w:bookmarkStart w:id="76" w:name="_Hlk107700761"/>
            <w:r w:rsidRPr="00525112">
              <w:rPr>
                <w:rFonts w:ascii="Traditional Arabic" w:hAnsi="Traditional Arabic" w:cs="Traditional Arabic" w:hint="cs"/>
                <w:b/>
                <w:bCs/>
                <w:sz w:val="32"/>
                <w:szCs w:val="32"/>
                <w:rtl/>
                <w:lang w:bidi="ar-DZ"/>
              </w:rPr>
              <w:t>نوع السياسة النقدية المتبعة</w:t>
            </w:r>
          </w:p>
        </w:tc>
        <w:tc>
          <w:tcPr>
            <w:tcW w:w="3021" w:type="dxa"/>
          </w:tcPr>
          <w:p w14:paraId="29F27264" w14:textId="77777777" w:rsidR="00C4125B" w:rsidRPr="00525112" w:rsidRDefault="00C4125B" w:rsidP="00193E21">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سياسة </w:t>
            </w:r>
            <w:r w:rsidRPr="00525112">
              <w:rPr>
                <w:rFonts w:ascii="Traditional Arabic" w:hAnsi="Traditional Arabic" w:cs="Traditional Arabic" w:hint="cs"/>
                <w:b/>
                <w:bCs/>
                <w:sz w:val="32"/>
                <w:szCs w:val="32"/>
                <w:rtl/>
                <w:lang w:bidi="ar-DZ"/>
              </w:rPr>
              <w:t>توسعية</w:t>
            </w:r>
            <w:r>
              <w:rPr>
                <w:rFonts w:ascii="Traditional Arabic" w:hAnsi="Traditional Arabic" w:cs="Traditional Arabic" w:hint="cs"/>
                <w:b/>
                <w:bCs/>
                <w:sz w:val="32"/>
                <w:szCs w:val="32"/>
                <w:rtl/>
                <w:lang w:bidi="ar-DZ"/>
              </w:rPr>
              <w:t xml:space="preserve"> (ركود)</w:t>
            </w:r>
          </w:p>
        </w:tc>
        <w:tc>
          <w:tcPr>
            <w:tcW w:w="3021" w:type="dxa"/>
          </w:tcPr>
          <w:p w14:paraId="551B1D06" w14:textId="77777777" w:rsidR="00C4125B" w:rsidRPr="00525112" w:rsidRDefault="00C4125B" w:rsidP="00193E21">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سياسة </w:t>
            </w:r>
            <w:r w:rsidRPr="00525112">
              <w:rPr>
                <w:rFonts w:ascii="Traditional Arabic" w:hAnsi="Traditional Arabic" w:cs="Traditional Arabic" w:hint="cs"/>
                <w:b/>
                <w:bCs/>
                <w:sz w:val="32"/>
                <w:szCs w:val="32"/>
                <w:rtl/>
                <w:lang w:bidi="ar-DZ"/>
              </w:rPr>
              <w:t>انكماشية</w:t>
            </w:r>
            <w:r>
              <w:rPr>
                <w:rFonts w:ascii="Traditional Arabic" w:hAnsi="Traditional Arabic" w:cs="Traditional Arabic" w:hint="cs"/>
                <w:b/>
                <w:bCs/>
                <w:sz w:val="32"/>
                <w:szCs w:val="32"/>
                <w:rtl/>
                <w:lang w:bidi="ar-DZ"/>
              </w:rPr>
              <w:t xml:space="preserve"> (تضخم)</w:t>
            </w:r>
          </w:p>
        </w:tc>
      </w:tr>
      <w:tr w:rsidR="00C4125B" w14:paraId="0F9A3D91" w14:textId="77777777" w:rsidTr="00193E21">
        <w:tc>
          <w:tcPr>
            <w:tcW w:w="3020" w:type="dxa"/>
            <w:vAlign w:val="center"/>
          </w:tcPr>
          <w:p w14:paraId="76AEAEE9"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قرار البنك المركزي</w:t>
            </w:r>
          </w:p>
        </w:tc>
        <w:tc>
          <w:tcPr>
            <w:tcW w:w="3021" w:type="dxa"/>
          </w:tcPr>
          <w:p w14:paraId="26792558"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شراء السندات (إقراض)</w:t>
            </w:r>
          </w:p>
        </w:tc>
        <w:tc>
          <w:tcPr>
            <w:tcW w:w="3021" w:type="dxa"/>
          </w:tcPr>
          <w:p w14:paraId="109A6ED3"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بيع السندات (اقتراض)</w:t>
            </w:r>
          </w:p>
        </w:tc>
      </w:tr>
      <w:tr w:rsidR="00C4125B" w14:paraId="7657D99C" w14:textId="77777777" w:rsidTr="00193E21">
        <w:tc>
          <w:tcPr>
            <w:tcW w:w="3020" w:type="dxa"/>
            <w:vAlign w:val="center"/>
          </w:tcPr>
          <w:p w14:paraId="2B389DE6"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البنوك التجارية</w:t>
            </w:r>
          </w:p>
        </w:tc>
        <w:tc>
          <w:tcPr>
            <w:tcW w:w="3021" w:type="dxa"/>
          </w:tcPr>
          <w:p w14:paraId="360E3934"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تخفيض سعر الخصم</w:t>
            </w:r>
          </w:p>
        </w:tc>
        <w:tc>
          <w:tcPr>
            <w:tcW w:w="3021" w:type="dxa"/>
          </w:tcPr>
          <w:p w14:paraId="5AB53FA7"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رفع سعر الخصم</w:t>
            </w:r>
          </w:p>
        </w:tc>
      </w:tr>
      <w:tr w:rsidR="00C4125B" w14:paraId="0082D194" w14:textId="77777777" w:rsidTr="00193E21">
        <w:tc>
          <w:tcPr>
            <w:tcW w:w="3020" w:type="dxa"/>
            <w:vAlign w:val="center"/>
          </w:tcPr>
          <w:p w14:paraId="23441DC0"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الطلب على الائتمان</w:t>
            </w:r>
          </w:p>
        </w:tc>
        <w:tc>
          <w:tcPr>
            <w:tcW w:w="3021" w:type="dxa"/>
          </w:tcPr>
          <w:p w14:paraId="07360DC5"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زيادة حجم الائتمان الممنوح </w:t>
            </w:r>
          </w:p>
        </w:tc>
        <w:tc>
          <w:tcPr>
            <w:tcW w:w="3021" w:type="dxa"/>
          </w:tcPr>
          <w:p w14:paraId="3FBAE8D4"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انخفاض حجم الائتمان الممنوح</w:t>
            </w:r>
          </w:p>
        </w:tc>
      </w:tr>
      <w:tr w:rsidR="00C4125B" w14:paraId="2E3DC3E9" w14:textId="77777777" w:rsidTr="00193E21">
        <w:tc>
          <w:tcPr>
            <w:tcW w:w="3020" w:type="dxa"/>
            <w:vAlign w:val="center"/>
          </w:tcPr>
          <w:p w14:paraId="35AED5F6"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الكتلة النقدية</w:t>
            </w:r>
          </w:p>
        </w:tc>
        <w:tc>
          <w:tcPr>
            <w:tcW w:w="3021" w:type="dxa"/>
          </w:tcPr>
          <w:p w14:paraId="0F5304E1"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توسع</w:t>
            </w:r>
          </w:p>
        </w:tc>
        <w:tc>
          <w:tcPr>
            <w:tcW w:w="3021" w:type="dxa"/>
          </w:tcPr>
          <w:p w14:paraId="7EEEE7C1" w14:textId="77777777" w:rsidR="00C4125B" w:rsidRDefault="00C4125B" w:rsidP="00193E21">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انكماش</w:t>
            </w:r>
          </w:p>
        </w:tc>
      </w:tr>
      <w:tr w:rsidR="00C4125B" w14:paraId="7B2793AA" w14:textId="77777777" w:rsidTr="00193E21">
        <w:tc>
          <w:tcPr>
            <w:tcW w:w="3020" w:type="dxa"/>
            <w:vAlign w:val="center"/>
          </w:tcPr>
          <w:p w14:paraId="12919199"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التأثير </w:t>
            </w:r>
          </w:p>
        </w:tc>
        <w:tc>
          <w:tcPr>
            <w:tcW w:w="6042" w:type="dxa"/>
            <w:gridSpan w:val="2"/>
          </w:tcPr>
          <w:p w14:paraId="758B46C9" w14:textId="77777777" w:rsidR="00C4125B" w:rsidRDefault="00C4125B" w:rsidP="00193E21">
            <w:pPr>
              <w:bidi/>
              <w:spacing w:line="276" w:lineRule="auto"/>
              <w:jc w:val="center"/>
              <w:rPr>
                <w:rFonts w:ascii="Traditional Arabic" w:hAnsi="Traditional Arabic" w:cs="Traditional Arabic"/>
                <w:sz w:val="32"/>
                <w:szCs w:val="32"/>
                <w:rtl/>
                <w:lang w:bidi="ar-DZ"/>
              </w:rPr>
            </w:pPr>
            <w:r w:rsidRPr="00D259F1">
              <w:rPr>
                <w:rFonts w:ascii="Traditional Arabic" w:hAnsi="Traditional Arabic" w:cs="Traditional Arabic" w:hint="cs"/>
                <w:sz w:val="32"/>
                <w:szCs w:val="32"/>
                <w:rtl/>
              </w:rPr>
              <w:t>تُؤثِّر</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السياسة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المفتوحة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في</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حجم</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الاحتياطات</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النقديّة</w:t>
            </w:r>
            <w:r>
              <w:rPr>
                <w:rFonts w:ascii="Traditional Arabic" w:hAnsi="Traditional Arabic" w:cs="Traditional Arabic" w:hint="cs"/>
                <w:sz w:val="32"/>
                <w:szCs w:val="32"/>
                <w:rtl/>
              </w:rPr>
              <w:t xml:space="preserve"> </w:t>
            </w:r>
            <w:r w:rsidRPr="00D259F1">
              <w:rPr>
                <w:rFonts w:ascii="Traditional Arabic" w:hAnsi="Traditional Arabic" w:cs="Traditional Arabic" w:hint="cs"/>
                <w:sz w:val="32"/>
                <w:szCs w:val="32"/>
                <w:rtl/>
              </w:rPr>
              <w:t>تأث</w:t>
            </w:r>
            <w:r>
              <w:rPr>
                <w:rFonts w:ascii="Traditional Arabic" w:hAnsi="Traditional Arabic" w:cs="Traditional Arabic" w:hint="cs"/>
                <w:sz w:val="32"/>
                <w:szCs w:val="32"/>
                <w:rtl/>
              </w:rPr>
              <w:t>ي</w:t>
            </w:r>
            <w:r w:rsidRPr="00D259F1">
              <w:rPr>
                <w:rFonts w:ascii="Traditional Arabic" w:hAnsi="Traditional Arabic" w:cs="Traditional Arabic" w:hint="cs"/>
                <w:sz w:val="32"/>
                <w:szCs w:val="32"/>
                <w:rtl/>
              </w:rPr>
              <w:t>را</w:t>
            </w:r>
            <w:r>
              <w:rPr>
                <w:rFonts w:ascii="Traditional Arabic" w:hAnsi="Traditional Arabic" w:cs="Traditional Arabic" w:hint="cs"/>
                <w:sz w:val="32"/>
                <w:szCs w:val="32"/>
                <w:rtl/>
              </w:rPr>
              <w:t xml:space="preserve"> </w:t>
            </w:r>
            <w:r w:rsidRPr="00D259F1">
              <w:rPr>
                <w:rFonts w:ascii="Traditional Arabic" w:hAnsi="Traditional Arabic" w:cs="Traditional Arabic" w:hint="cs"/>
                <w:sz w:val="32"/>
                <w:szCs w:val="32"/>
                <w:rtl/>
              </w:rPr>
              <w:t>مباشراً</w:t>
            </w:r>
            <w:r w:rsidRPr="00D66F0D">
              <w:rPr>
                <w:rFonts w:ascii="Traditional Arabic" w:hAnsi="Traditional Arabic" w:cs="Traditional Arabic"/>
                <w:sz w:val="32"/>
                <w:szCs w:val="32"/>
                <w:lang w:bidi="ar-DZ"/>
              </w:rPr>
              <w:t>.</w:t>
            </w:r>
          </w:p>
        </w:tc>
      </w:tr>
      <w:tr w:rsidR="00C4125B" w14:paraId="5CAB9D0F" w14:textId="77777777" w:rsidTr="00193E21">
        <w:tc>
          <w:tcPr>
            <w:tcW w:w="3020" w:type="dxa"/>
            <w:vAlign w:val="center"/>
          </w:tcPr>
          <w:p w14:paraId="3858CA55"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t>الآثار</w:t>
            </w:r>
          </w:p>
        </w:tc>
        <w:tc>
          <w:tcPr>
            <w:tcW w:w="3021" w:type="dxa"/>
          </w:tcPr>
          <w:p w14:paraId="4156F62C" w14:textId="77777777" w:rsidR="00C4125B" w:rsidRDefault="00C4125B" w:rsidP="00193E21">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انتعاش اقتصادي </w:t>
            </w:r>
          </w:p>
        </w:tc>
        <w:tc>
          <w:tcPr>
            <w:tcW w:w="3021" w:type="dxa"/>
          </w:tcPr>
          <w:p w14:paraId="402EC0EA" w14:textId="77777777" w:rsidR="00C4125B" w:rsidRDefault="00C4125B" w:rsidP="00193E21">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معالجة التضخم </w:t>
            </w:r>
          </w:p>
        </w:tc>
      </w:tr>
      <w:tr w:rsidR="00C4125B" w14:paraId="61027487" w14:textId="77777777" w:rsidTr="00193E21">
        <w:tc>
          <w:tcPr>
            <w:tcW w:w="3020" w:type="dxa"/>
            <w:vAlign w:val="center"/>
          </w:tcPr>
          <w:p w14:paraId="3EB5304D" w14:textId="77777777" w:rsidR="00C4125B" w:rsidRPr="00D165A7" w:rsidRDefault="00C4125B" w:rsidP="00193E21">
            <w:pPr>
              <w:bidi/>
              <w:spacing w:line="276" w:lineRule="auto"/>
              <w:jc w:val="center"/>
              <w:rPr>
                <w:rFonts w:ascii="Traditional Arabic" w:hAnsi="Traditional Arabic" w:cs="Traditional Arabic"/>
                <w:b/>
                <w:bCs/>
                <w:sz w:val="32"/>
                <w:szCs w:val="32"/>
                <w:rtl/>
                <w:lang w:bidi="ar-DZ"/>
              </w:rPr>
            </w:pPr>
            <w:r w:rsidRPr="00D165A7">
              <w:rPr>
                <w:rFonts w:ascii="Traditional Arabic" w:hAnsi="Traditional Arabic" w:cs="Traditional Arabic" w:hint="cs"/>
                <w:b/>
                <w:bCs/>
                <w:sz w:val="32"/>
                <w:szCs w:val="32"/>
                <w:rtl/>
                <w:lang w:bidi="ar-DZ"/>
              </w:rPr>
              <w:lastRenderedPageBreak/>
              <w:t>الفعالية</w:t>
            </w:r>
          </w:p>
        </w:tc>
        <w:tc>
          <w:tcPr>
            <w:tcW w:w="6042" w:type="dxa"/>
            <w:gridSpan w:val="2"/>
          </w:tcPr>
          <w:p w14:paraId="480ACA5F" w14:textId="77777777" w:rsidR="00C4125B" w:rsidRDefault="00C4125B" w:rsidP="00193E21">
            <w:pPr>
              <w:bidi/>
              <w:spacing w:line="276" w:lineRule="auto"/>
              <w:jc w:val="center"/>
              <w:rPr>
                <w:rFonts w:ascii="Traditional Arabic" w:hAnsi="Traditional Arabic" w:cs="Traditional Arabic"/>
                <w:sz w:val="32"/>
                <w:szCs w:val="32"/>
                <w:rtl/>
                <w:lang w:bidi="ar-DZ"/>
              </w:rPr>
            </w:pPr>
            <w:r w:rsidRPr="00D259F1">
              <w:rPr>
                <w:rFonts w:ascii="Traditional Arabic" w:hAnsi="Traditional Arabic" w:cs="Traditional Arabic" w:hint="cs"/>
                <w:sz w:val="32"/>
                <w:szCs w:val="32"/>
                <w:rtl/>
              </w:rPr>
              <w:t>تتطلّب</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أداة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السوق</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المفتوحة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وجود</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أسواق</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نقديّة</w:t>
            </w:r>
            <w:r>
              <w:rPr>
                <w:rFonts w:ascii="Traditional Arabic" w:hAnsi="Traditional Arabic" w:cs="Traditional Arabic" w:hint="cs"/>
                <w:sz w:val="32"/>
                <w:szCs w:val="32"/>
                <w:rtl/>
                <w:lang w:bidi="ar-DZ"/>
              </w:rPr>
              <w:t xml:space="preserve"> </w:t>
            </w:r>
            <w:r w:rsidRPr="00D259F1">
              <w:rPr>
                <w:rFonts w:ascii="Traditional Arabic" w:hAnsi="Traditional Arabic" w:cs="Traditional Arabic" w:hint="cs"/>
                <w:sz w:val="32"/>
                <w:szCs w:val="32"/>
                <w:rtl/>
              </w:rPr>
              <w:t>وماليّة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كفؤة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وعلى</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درجة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عالية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من</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التّنظيم</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والتقدّم</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وبما</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أن</w:t>
            </w:r>
            <w:r>
              <w:rPr>
                <w:rFonts w:ascii="Traditional Arabic" w:hAnsi="Traditional Arabic" w:cs="Traditional Arabic" w:hint="cs"/>
                <w:sz w:val="32"/>
                <w:szCs w:val="32"/>
                <w:rtl/>
                <w:lang w:bidi="ar-DZ"/>
              </w:rPr>
              <w:t xml:space="preserve"> </w:t>
            </w:r>
            <w:r w:rsidRPr="00D259F1">
              <w:rPr>
                <w:rFonts w:ascii="Traditional Arabic" w:hAnsi="Traditional Arabic" w:cs="Traditional Arabic" w:hint="cs"/>
                <w:sz w:val="32"/>
                <w:szCs w:val="32"/>
                <w:rtl/>
              </w:rPr>
              <w:t>هذه</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الأسواق</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محدودة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في</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الدول</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النامية؛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فإنّ</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استخدام</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هذه</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الأداة</w:t>
            </w:r>
            <w:r>
              <w:rPr>
                <w:rFonts w:ascii="Traditional Arabic" w:hAnsi="Traditional Arabic" w:cs="Traditional Arabic" w:hint="cs"/>
                <w:sz w:val="32"/>
                <w:szCs w:val="32"/>
                <w:rtl/>
                <w:lang w:bidi="ar-DZ"/>
              </w:rPr>
              <w:t xml:space="preserve"> </w:t>
            </w:r>
            <w:r w:rsidRPr="00D259F1">
              <w:rPr>
                <w:rFonts w:ascii="Traditional Arabic" w:hAnsi="Traditional Arabic" w:cs="Traditional Arabic" w:hint="cs"/>
                <w:sz w:val="32"/>
                <w:szCs w:val="32"/>
                <w:rtl/>
              </w:rPr>
              <w:t>ضعيف</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الفعّالية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التأثيريّة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المقصودة</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من</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قِبل</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السّلطات</w:t>
            </w:r>
            <w:r w:rsidRPr="00D259F1">
              <w:rPr>
                <w:rFonts w:ascii="Traditional Arabic" w:hAnsi="Traditional Arabic" w:cs="Traditional Arabic"/>
                <w:sz w:val="32"/>
                <w:szCs w:val="32"/>
                <w:rtl/>
              </w:rPr>
              <w:t xml:space="preserve"> </w:t>
            </w:r>
            <w:r w:rsidRPr="00D259F1">
              <w:rPr>
                <w:rFonts w:ascii="Traditional Arabic" w:hAnsi="Traditional Arabic" w:cs="Traditional Arabic" w:hint="cs"/>
                <w:sz w:val="32"/>
                <w:szCs w:val="32"/>
                <w:rtl/>
              </w:rPr>
              <w:t>النقديّة</w:t>
            </w:r>
            <w:r>
              <w:rPr>
                <w:rFonts w:ascii="Traditional Arabic" w:hAnsi="Traditional Arabic" w:cs="Traditional Arabic" w:hint="cs"/>
                <w:sz w:val="32"/>
                <w:szCs w:val="32"/>
                <w:rtl/>
                <w:lang w:bidi="ar-DZ"/>
              </w:rPr>
              <w:t xml:space="preserve"> </w:t>
            </w:r>
            <w:r w:rsidRPr="00D259F1">
              <w:rPr>
                <w:rFonts w:ascii="Traditional Arabic" w:hAnsi="Traditional Arabic" w:cs="Traditional Arabic" w:hint="cs"/>
                <w:sz w:val="32"/>
                <w:szCs w:val="32"/>
                <w:rtl/>
              </w:rPr>
              <w:t>فيها</w:t>
            </w:r>
            <w:r w:rsidRPr="00D259F1">
              <w:rPr>
                <w:rFonts w:ascii="Traditional Arabic" w:hAnsi="Traditional Arabic" w:cs="Traditional Arabic"/>
                <w:sz w:val="32"/>
                <w:szCs w:val="32"/>
                <w:lang w:bidi="ar-DZ"/>
              </w:rPr>
              <w:t>.</w:t>
            </w:r>
          </w:p>
        </w:tc>
      </w:tr>
      <w:bookmarkEnd w:id="76"/>
    </w:tbl>
    <w:p w14:paraId="363D4CF7" w14:textId="77777777" w:rsidR="00C4125B" w:rsidRDefault="00C4125B" w:rsidP="00C4125B">
      <w:pPr>
        <w:bidi/>
        <w:jc w:val="left"/>
        <w:rPr>
          <w:rFonts w:ascii="Traditional Arabic" w:hAnsi="Traditional Arabic" w:cs="Traditional Arabic"/>
          <w:sz w:val="32"/>
          <w:szCs w:val="32"/>
          <w:rtl/>
          <w:lang w:bidi="ar-DZ"/>
        </w:rPr>
      </w:pPr>
    </w:p>
    <w:p w14:paraId="68BE651D" w14:textId="77777777" w:rsidR="00C4125B" w:rsidRDefault="00C4125B" w:rsidP="00C4125B">
      <w:pPr>
        <w:pStyle w:val="Paragraphedeliste"/>
        <w:numPr>
          <w:ilvl w:val="0"/>
          <w:numId w:val="45"/>
        </w:numPr>
        <w:bidi/>
        <w:ind w:left="567"/>
        <w:jc w:val="left"/>
        <w:rPr>
          <w:rFonts w:ascii="Traditional Arabic" w:hAnsi="Traditional Arabic" w:cs="Traditional Arabic"/>
          <w:b/>
          <w:bCs/>
          <w:sz w:val="32"/>
          <w:szCs w:val="32"/>
          <w:lang w:bidi="ar-DZ"/>
        </w:rPr>
      </w:pPr>
      <w:r w:rsidRPr="00D33DC8">
        <w:rPr>
          <w:rFonts w:ascii="Traditional Arabic" w:hAnsi="Traditional Arabic" w:cs="Traditional Arabic"/>
          <w:b/>
          <w:bCs/>
          <w:sz w:val="32"/>
          <w:szCs w:val="32"/>
          <w:rtl/>
        </w:rPr>
        <w:t>سياسة نسبة الاحتياطي القانوني</w:t>
      </w:r>
    </w:p>
    <w:p w14:paraId="6B39EB04" w14:textId="77777777" w:rsidR="00C4125B" w:rsidRDefault="00C4125B" w:rsidP="00C4125B">
      <w:pPr>
        <w:bidi/>
        <w:ind w:left="207"/>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تلتزم البنوك الجارية بوضع نسبة معينة من اجمالي ودائعها على شكل سائل لدى البنك المركزي، تستهدف هذه الوسيلة تمكين البنك المركزي من توسيع أو تقليص قدرة البنوك التجارية على تقديم القروض الى عملائها.</w:t>
      </w:r>
    </w:p>
    <w:p w14:paraId="27F9DE5B" w14:textId="77777777" w:rsidR="00C4125B" w:rsidRPr="002076F9" w:rsidRDefault="00C4125B" w:rsidP="00C4125B">
      <w:pPr>
        <w:bidi/>
        <w:ind w:left="207"/>
        <w:jc w:val="lef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الجدول (07): </w:t>
      </w:r>
      <w:r>
        <w:rPr>
          <w:rFonts w:ascii="Traditional Arabic" w:hAnsi="Traditional Arabic" w:cs="Traditional Arabic" w:hint="cs"/>
          <w:b/>
          <w:bCs/>
          <w:sz w:val="32"/>
          <w:szCs w:val="32"/>
          <w:u w:val="single"/>
          <w:rtl/>
          <w:lang w:bidi="ar-DZ"/>
        </w:rPr>
        <w:t>أثر وفعالية و</w:t>
      </w:r>
      <w:r w:rsidRPr="00525112">
        <w:rPr>
          <w:rFonts w:ascii="Traditional Arabic" w:hAnsi="Traditional Arabic" w:cs="Traditional Arabic"/>
          <w:b/>
          <w:bCs/>
          <w:sz w:val="32"/>
          <w:szCs w:val="32"/>
          <w:u w:val="single"/>
          <w:rtl/>
          <w:lang w:bidi="ar-DZ"/>
        </w:rPr>
        <w:t>آلية تأثير</w:t>
      </w:r>
      <w:r>
        <w:rPr>
          <w:rFonts w:ascii="Traditional Arabic" w:hAnsi="Traditional Arabic" w:cs="Traditional Arabic" w:hint="cs"/>
          <w:b/>
          <w:bCs/>
          <w:sz w:val="32"/>
          <w:szCs w:val="32"/>
          <w:u w:val="single"/>
          <w:rtl/>
          <w:lang w:bidi="ar-DZ"/>
        </w:rPr>
        <w:t xml:space="preserve"> نسبة الاحتياطي الالزامي</w:t>
      </w:r>
    </w:p>
    <w:tbl>
      <w:tblPr>
        <w:tblStyle w:val="Grilledutableau"/>
        <w:bidiVisual/>
        <w:tblW w:w="0" w:type="auto"/>
        <w:tblLook w:val="04A0" w:firstRow="1" w:lastRow="0" w:firstColumn="1" w:lastColumn="0" w:noHBand="0" w:noVBand="1"/>
      </w:tblPr>
      <w:tblGrid>
        <w:gridCol w:w="3020"/>
        <w:gridCol w:w="3021"/>
        <w:gridCol w:w="3021"/>
      </w:tblGrid>
      <w:tr w:rsidR="00C4125B" w:rsidRPr="003A5A45" w14:paraId="68EC9D56" w14:textId="77777777" w:rsidTr="00193E21">
        <w:tc>
          <w:tcPr>
            <w:tcW w:w="3020" w:type="dxa"/>
          </w:tcPr>
          <w:p w14:paraId="37D42419" w14:textId="77777777" w:rsidR="00C4125B" w:rsidRPr="003A5A45" w:rsidRDefault="00C4125B" w:rsidP="00193E21">
            <w:pPr>
              <w:bidi/>
              <w:spacing w:after="160" w:line="259" w:lineRule="auto"/>
              <w:ind w:left="207"/>
              <w:jc w:val="left"/>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نوع السياسة النقدية المتبعة</w:t>
            </w:r>
          </w:p>
        </w:tc>
        <w:tc>
          <w:tcPr>
            <w:tcW w:w="3021" w:type="dxa"/>
          </w:tcPr>
          <w:p w14:paraId="6079A128" w14:textId="77777777" w:rsidR="00C4125B" w:rsidRPr="003A5A45" w:rsidRDefault="00C4125B" w:rsidP="00193E21">
            <w:pPr>
              <w:bidi/>
              <w:spacing w:after="160" w:line="259" w:lineRule="auto"/>
              <w:ind w:left="207"/>
              <w:jc w:val="left"/>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سياسة توسعية (ركود)</w:t>
            </w:r>
          </w:p>
        </w:tc>
        <w:tc>
          <w:tcPr>
            <w:tcW w:w="3021" w:type="dxa"/>
          </w:tcPr>
          <w:p w14:paraId="35285FB6" w14:textId="77777777" w:rsidR="00C4125B" w:rsidRPr="003A5A45" w:rsidRDefault="00C4125B" w:rsidP="00193E21">
            <w:pPr>
              <w:bidi/>
              <w:spacing w:after="160" w:line="259" w:lineRule="auto"/>
              <w:ind w:left="207"/>
              <w:jc w:val="left"/>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سياسة انكماشية (تضخم)</w:t>
            </w:r>
          </w:p>
        </w:tc>
      </w:tr>
      <w:tr w:rsidR="00C4125B" w:rsidRPr="003A5A45" w14:paraId="5F16D31E" w14:textId="77777777" w:rsidTr="00193E21">
        <w:tc>
          <w:tcPr>
            <w:tcW w:w="3020" w:type="dxa"/>
            <w:vAlign w:val="center"/>
          </w:tcPr>
          <w:p w14:paraId="585CCC60" w14:textId="77777777" w:rsidR="00C4125B" w:rsidRPr="003A5A45" w:rsidRDefault="00C4125B" w:rsidP="00193E21">
            <w:pPr>
              <w:bidi/>
              <w:spacing w:after="160" w:line="259" w:lineRule="auto"/>
              <w:ind w:left="207"/>
              <w:jc w:val="center"/>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قرار البنك المركزي</w:t>
            </w:r>
          </w:p>
        </w:tc>
        <w:tc>
          <w:tcPr>
            <w:tcW w:w="3021" w:type="dxa"/>
          </w:tcPr>
          <w:p w14:paraId="7B195A6F" w14:textId="77777777" w:rsidR="00C4125B" w:rsidRPr="003A5A45" w:rsidRDefault="00C4125B" w:rsidP="00193E21">
            <w:pPr>
              <w:bidi/>
              <w:spacing w:after="160" w:line="259" w:lineRule="auto"/>
              <w:ind w:left="20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تخفيض نسبة الاحتياطي الالزامي</w:t>
            </w:r>
          </w:p>
        </w:tc>
        <w:tc>
          <w:tcPr>
            <w:tcW w:w="3021" w:type="dxa"/>
          </w:tcPr>
          <w:p w14:paraId="16AF532E"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رفع نسبة الاحتياطي الالزامي</w:t>
            </w:r>
          </w:p>
        </w:tc>
      </w:tr>
      <w:tr w:rsidR="00C4125B" w:rsidRPr="003A5A45" w14:paraId="49F27D30" w14:textId="77777777" w:rsidTr="00193E21">
        <w:tc>
          <w:tcPr>
            <w:tcW w:w="3020" w:type="dxa"/>
            <w:vAlign w:val="center"/>
          </w:tcPr>
          <w:p w14:paraId="09AE03B6" w14:textId="77777777" w:rsidR="00C4125B" w:rsidRPr="003A5A45" w:rsidRDefault="00C4125B" w:rsidP="00193E21">
            <w:pPr>
              <w:bidi/>
              <w:spacing w:after="160" w:line="259" w:lineRule="auto"/>
              <w:ind w:left="207"/>
              <w:jc w:val="center"/>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البنوك التجارية</w:t>
            </w:r>
          </w:p>
        </w:tc>
        <w:tc>
          <w:tcPr>
            <w:tcW w:w="3021" w:type="dxa"/>
          </w:tcPr>
          <w:p w14:paraId="73D1207A"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زيادة الودائع المصرفية</w:t>
            </w:r>
          </w:p>
        </w:tc>
        <w:tc>
          <w:tcPr>
            <w:tcW w:w="3021" w:type="dxa"/>
          </w:tcPr>
          <w:p w14:paraId="38D7CD79"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انخفاض الودائع المصرفية</w:t>
            </w:r>
          </w:p>
        </w:tc>
      </w:tr>
      <w:tr w:rsidR="00C4125B" w:rsidRPr="003A5A45" w14:paraId="1224D672" w14:textId="77777777" w:rsidTr="00193E21">
        <w:tc>
          <w:tcPr>
            <w:tcW w:w="3020" w:type="dxa"/>
            <w:vAlign w:val="center"/>
          </w:tcPr>
          <w:p w14:paraId="76B9794B" w14:textId="77777777" w:rsidR="00C4125B" w:rsidRPr="003A5A45" w:rsidRDefault="00C4125B" w:rsidP="00193E21">
            <w:pPr>
              <w:bidi/>
              <w:spacing w:after="160" w:line="259" w:lineRule="auto"/>
              <w:ind w:left="207"/>
              <w:jc w:val="center"/>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الطلب على الائتمان</w:t>
            </w:r>
          </w:p>
        </w:tc>
        <w:tc>
          <w:tcPr>
            <w:tcW w:w="3021" w:type="dxa"/>
          </w:tcPr>
          <w:p w14:paraId="446F30CD"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sidRPr="003A5A45">
              <w:rPr>
                <w:rFonts w:ascii="Traditional Arabic" w:hAnsi="Traditional Arabic" w:cs="Traditional Arabic" w:hint="cs"/>
                <w:sz w:val="32"/>
                <w:szCs w:val="32"/>
                <w:rtl/>
                <w:lang w:bidi="ar-DZ"/>
              </w:rPr>
              <w:t xml:space="preserve">زيادة حجم الائتمان الممنوح </w:t>
            </w:r>
          </w:p>
        </w:tc>
        <w:tc>
          <w:tcPr>
            <w:tcW w:w="3021" w:type="dxa"/>
          </w:tcPr>
          <w:p w14:paraId="78AFFA5E"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sidRPr="003A5A45">
              <w:rPr>
                <w:rFonts w:ascii="Traditional Arabic" w:hAnsi="Traditional Arabic" w:cs="Traditional Arabic" w:hint="cs"/>
                <w:sz w:val="32"/>
                <w:szCs w:val="32"/>
                <w:rtl/>
                <w:lang w:bidi="ar-DZ"/>
              </w:rPr>
              <w:t>انخفاض حجم الائتمان الممنوح</w:t>
            </w:r>
          </w:p>
        </w:tc>
      </w:tr>
      <w:tr w:rsidR="00C4125B" w:rsidRPr="003A5A45" w14:paraId="4209250F" w14:textId="77777777" w:rsidTr="00193E21">
        <w:tc>
          <w:tcPr>
            <w:tcW w:w="3020" w:type="dxa"/>
            <w:vAlign w:val="center"/>
          </w:tcPr>
          <w:p w14:paraId="2A439547" w14:textId="77777777" w:rsidR="00C4125B" w:rsidRPr="003A5A45" w:rsidRDefault="00C4125B" w:rsidP="00193E21">
            <w:pPr>
              <w:bidi/>
              <w:spacing w:after="160" w:line="259" w:lineRule="auto"/>
              <w:ind w:left="207"/>
              <w:jc w:val="center"/>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الكتلة النقدية</w:t>
            </w:r>
          </w:p>
        </w:tc>
        <w:tc>
          <w:tcPr>
            <w:tcW w:w="3021" w:type="dxa"/>
          </w:tcPr>
          <w:p w14:paraId="7DC291AA"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sidRPr="003A5A45">
              <w:rPr>
                <w:rFonts w:ascii="Traditional Arabic" w:hAnsi="Traditional Arabic" w:cs="Traditional Arabic" w:hint="cs"/>
                <w:sz w:val="32"/>
                <w:szCs w:val="32"/>
                <w:rtl/>
                <w:lang w:bidi="ar-DZ"/>
              </w:rPr>
              <w:t>توسع</w:t>
            </w:r>
          </w:p>
        </w:tc>
        <w:tc>
          <w:tcPr>
            <w:tcW w:w="3021" w:type="dxa"/>
          </w:tcPr>
          <w:p w14:paraId="2C5B34E6"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sidRPr="003A5A45">
              <w:rPr>
                <w:rFonts w:ascii="Traditional Arabic" w:hAnsi="Traditional Arabic" w:cs="Traditional Arabic" w:hint="cs"/>
                <w:sz w:val="32"/>
                <w:szCs w:val="32"/>
                <w:rtl/>
                <w:lang w:bidi="ar-DZ"/>
              </w:rPr>
              <w:t>انكماش</w:t>
            </w:r>
          </w:p>
        </w:tc>
      </w:tr>
      <w:tr w:rsidR="00C4125B" w:rsidRPr="003A5A45" w14:paraId="4154E272" w14:textId="77777777" w:rsidTr="00193E21">
        <w:tc>
          <w:tcPr>
            <w:tcW w:w="3020" w:type="dxa"/>
            <w:vAlign w:val="center"/>
          </w:tcPr>
          <w:p w14:paraId="73DF918E" w14:textId="77777777" w:rsidR="00C4125B" w:rsidRPr="003A5A45" w:rsidRDefault="00C4125B" w:rsidP="00193E21">
            <w:pPr>
              <w:bidi/>
              <w:spacing w:after="160" w:line="259" w:lineRule="auto"/>
              <w:ind w:left="207"/>
              <w:jc w:val="center"/>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التأثير</w:t>
            </w:r>
          </w:p>
        </w:tc>
        <w:tc>
          <w:tcPr>
            <w:tcW w:w="6042" w:type="dxa"/>
            <w:gridSpan w:val="2"/>
          </w:tcPr>
          <w:p w14:paraId="62DFDE02"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sidRPr="003A5A45">
              <w:rPr>
                <w:rFonts w:ascii="Traditional Arabic" w:hAnsi="Traditional Arabic" w:cs="Traditional Arabic" w:hint="cs"/>
                <w:sz w:val="32"/>
                <w:szCs w:val="32"/>
                <w:rtl/>
              </w:rPr>
              <w:t>تُؤثِّر</w:t>
            </w:r>
            <w:r w:rsidRPr="003A5A45">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نسبة الاحتياطي الالزامي</w:t>
            </w:r>
            <w:r w:rsidRPr="003A5A45">
              <w:rPr>
                <w:rFonts w:ascii="Traditional Arabic" w:hAnsi="Traditional Arabic" w:cs="Traditional Arabic"/>
                <w:sz w:val="32"/>
                <w:szCs w:val="32"/>
                <w:rtl/>
              </w:rPr>
              <w:t xml:space="preserve"> </w:t>
            </w:r>
            <w:r w:rsidRPr="003A5A45">
              <w:rPr>
                <w:rFonts w:ascii="Traditional Arabic" w:hAnsi="Traditional Arabic" w:cs="Traditional Arabic" w:hint="cs"/>
                <w:sz w:val="32"/>
                <w:szCs w:val="32"/>
                <w:rtl/>
              </w:rPr>
              <w:t>في</w:t>
            </w:r>
            <w:r w:rsidRPr="003A5A45">
              <w:rPr>
                <w:rFonts w:ascii="Traditional Arabic" w:hAnsi="Traditional Arabic" w:cs="Traditional Arabic"/>
                <w:sz w:val="32"/>
                <w:szCs w:val="32"/>
                <w:rtl/>
              </w:rPr>
              <w:t xml:space="preserve"> </w:t>
            </w:r>
            <w:r w:rsidRPr="003A5A45">
              <w:rPr>
                <w:rFonts w:ascii="Traditional Arabic" w:hAnsi="Traditional Arabic" w:cs="Traditional Arabic" w:hint="cs"/>
                <w:sz w:val="32"/>
                <w:szCs w:val="32"/>
                <w:rtl/>
              </w:rPr>
              <w:t>حجم</w:t>
            </w:r>
            <w:r w:rsidRPr="003A5A45">
              <w:rPr>
                <w:rFonts w:ascii="Traditional Arabic" w:hAnsi="Traditional Arabic" w:cs="Traditional Arabic"/>
                <w:sz w:val="32"/>
                <w:szCs w:val="32"/>
                <w:rtl/>
              </w:rPr>
              <w:t xml:space="preserve"> </w:t>
            </w:r>
            <w:r w:rsidRPr="003A5A45">
              <w:rPr>
                <w:rFonts w:ascii="Traditional Arabic" w:hAnsi="Traditional Arabic" w:cs="Traditional Arabic" w:hint="cs"/>
                <w:sz w:val="32"/>
                <w:szCs w:val="32"/>
                <w:rtl/>
              </w:rPr>
              <w:t>ا</w:t>
            </w:r>
            <w:r>
              <w:rPr>
                <w:rFonts w:ascii="Traditional Arabic" w:hAnsi="Traditional Arabic" w:cs="Traditional Arabic" w:hint="cs"/>
                <w:sz w:val="32"/>
                <w:szCs w:val="32"/>
                <w:rtl/>
              </w:rPr>
              <w:t>لودائع المصرفية</w:t>
            </w:r>
            <w:r w:rsidRPr="003A5A45">
              <w:rPr>
                <w:rFonts w:ascii="Traditional Arabic" w:hAnsi="Traditional Arabic" w:cs="Traditional Arabic" w:hint="cs"/>
                <w:sz w:val="32"/>
                <w:szCs w:val="32"/>
                <w:rtl/>
              </w:rPr>
              <w:t xml:space="preserve"> تأثيرا مباشراً</w:t>
            </w:r>
            <w:r w:rsidRPr="003A5A45">
              <w:rPr>
                <w:rFonts w:ascii="Traditional Arabic" w:hAnsi="Traditional Arabic" w:cs="Traditional Arabic"/>
                <w:sz w:val="32"/>
                <w:szCs w:val="32"/>
                <w:lang w:bidi="ar-DZ"/>
              </w:rPr>
              <w:t>.</w:t>
            </w:r>
          </w:p>
        </w:tc>
      </w:tr>
      <w:tr w:rsidR="00C4125B" w:rsidRPr="003A5A45" w14:paraId="16F62FC6" w14:textId="77777777" w:rsidTr="00193E21">
        <w:tc>
          <w:tcPr>
            <w:tcW w:w="3020" w:type="dxa"/>
            <w:vAlign w:val="center"/>
          </w:tcPr>
          <w:p w14:paraId="70800295" w14:textId="77777777" w:rsidR="00C4125B" w:rsidRPr="003A5A45" w:rsidRDefault="00C4125B" w:rsidP="00193E21">
            <w:pPr>
              <w:bidi/>
              <w:spacing w:after="160" w:line="259" w:lineRule="auto"/>
              <w:ind w:left="207"/>
              <w:jc w:val="center"/>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الآثار</w:t>
            </w:r>
          </w:p>
        </w:tc>
        <w:tc>
          <w:tcPr>
            <w:tcW w:w="3021" w:type="dxa"/>
          </w:tcPr>
          <w:p w14:paraId="79EFFFCB"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sidRPr="003A5A45">
              <w:rPr>
                <w:rFonts w:ascii="Traditional Arabic" w:hAnsi="Traditional Arabic" w:cs="Traditional Arabic" w:hint="cs"/>
                <w:sz w:val="32"/>
                <w:szCs w:val="32"/>
                <w:rtl/>
                <w:lang w:bidi="ar-DZ"/>
              </w:rPr>
              <w:t xml:space="preserve">انتعاش اقتصادي </w:t>
            </w:r>
          </w:p>
        </w:tc>
        <w:tc>
          <w:tcPr>
            <w:tcW w:w="3021" w:type="dxa"/>
          </w:tcPr>
          <w:p w14:paraId="0734FDB8" w14:textId="77777777" w:rsidR="00C4125B" w:rsidRPr="003A5A45" w:rsidRDefault="00C4125B" w:rsidP="00193E21">
            <w:pPr>
              <w:bidi/>
              <w:spacing w:after="160" w:line="259" w:lineRule="auto"/>
              <w:ind w:left="207"/>
              <w:jc w:val="left"/>
              <w:rPr>
                <w:rFonts w:ascii="Traditional Arabic" w:hAnsi="Traditional Arabic" w:cs="Traditional Arabic"/>
                <w:sz w:val="32"/>
                <w:szCs w:val="32"/>
                <w:rtl/>
                <w:lang w:bidi="ar-DZ"/>
              </w:rPr>
            </w:pPr>
            <w:r w:rsidRPr="003A5A45">
              <w:rPr>
                <w:rFonts w:ascii="Traditional Arabic" w:hAnsi="Traditional Arabic" w:cs="Traditional Arabic" w:hint="cs"/>
                <w:sz w:val="32"/>
                <w:szCs w:val="32"/>
                <w:rtl/>
                <w:lang w:bidi="ar-DZ"/>
              </w:rPr>
              <w:t xml:space="preserve">معالجة التضخم </w:t>
            </w:r>
          </w:p>
        </w:tc>
      </w:tr>
      <w:tr w:rsidR="00C4125B" w:rsidRPr="003A5A45" w14:paraId="0A54197F" w14:textId="77777777" w:rsidTr="00193E21">
        <w:tc>
          <w:tcPr>
            <w:tcW w:w="3020" w:type="dxa"/>
            <w:vAlign w:val="center"/>
          </w:tcPr>
          <w:p w14:paraId="7D936DAE" w14:textId="77777777" w:rsidR="00C4125B" w:rsidRPr="003A5A45" w:rsidRDefault="00C4125B" w:rsidP="00193E21">
            <w:pPr>
              <w:bidi/>
              <w:spacing w:after="160" w:line="259" w:lineRule="auto"/>
              <w:ind w:left="207"/>
              <w:jc w:val="center"/>
              <w:rPr>
                <w:rFonts w:ascii="Traditional Arabic" w:hAnsi="Traditional Arabic" w:cs="Traditional Arabic"/>
                <w:b/>
                <w:bCs/>
                <w:sz w:val="32"/>
                <w:szCs w:val="32"/>
                <w:rtl/>
                <w:lang w:bidi="ar-DZ"/>
              </w:rPr>
            </w:pPr>
            <w:r w:rsidRPr="003A5A45">
              <w:rPr>
                <w:rFonts w:ascii="Traditional Arabic" w:hAnsi="Traditional Arabic" w:cs="Traditional Arabic" w:hint="cs"/>
                <w:b/>
                <w:bCs/>
                <w:sz w:val="32"/>
                <w:szCs w:val="32"/>
                <w:rtl/>
                <w:lang w:bidi="ar-DZ"/>
              </w:rPr>
              <w:t>الفعالية</w:t>
            </w:r>
          </w:p>
        </w:tc>
        <w:tc>
          <w:tcPr>
            <w:tcW w:w="6042" w:type="dxa"/>
            <w:gridSpan w:val="2"/>
          </w:tcPr>
          <w:p w14:paraId="1BE3B99A" w14:textId="77777777" w:rsidR="00C4125B" w:rsidRPr="003A5A45" w:rsidRDefault="00C4125B" w:rsidP="00193E21">
            <w:pPr>
              <w:bidi/>
              <w:spacing w:after="160" w:line="259" w:lineRule="auto"/>
              <w:ind w:left="207"/>
              <w:jc w:val="both"/>
              <w:rPr>
                <w:rFonts w:ascii="Traditional Arabic" w:hAnsi="Traditional Arabic" w:cs="Traditional Arabic"/>
                <w:sz w:val="32"/>
                <w:szCs w:val="32"/>
                <w:rtl/>
                <w:lang w:bidi="ar-DZ"/>
              </w:rPr>
            </w:pPr>
            <w:r w:rsidRPr="00BA5CC5">
              <w:rPr>
                <w:rFonts w:ascii="Traditional Arabic" w:hAnsi="Traditional Arabic" w:cs="Traditional Arabic" w:hint="cs"/>
                <w:sz w:val="32"/>
                <w:szCs w:val="32"/>
                <w:rtl/>
              </w:rPr>
              <w:t>تُمثِّل</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أداة</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تعديل</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نسبة</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الاحتياطي</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الإلزامي</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من</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أقوى</w:t>
            </w:r>
            <w:r>
              <w:rPr>
                <w:rFonts w:ascii="Traditional Arabic" w:hAnsi="Traditional Arabic" w:cs="Traditional Arabic" w:hint="cs"/>
                <w:sz w:val="32"/>
                <w:szCs w:val="32"/>
                <w:rtl/>
                <w:lang w:bidi="ar-DZ"/>
              </w:rPr>
              <w:t xml:space="preserve"> </w:t>
            </w:r>
            <w:r w:rsidRPr="00BA5CC5">
              <w:rPr>
                <w:rFonts w:ascii="Traditional Arabic" w:hAnsi="Traditional Arabic" w:cs="Traditional Arabic" w:hint="cs"/>
                <w:sz w:val="32"/>
                <w:szCs w:val="32"/>
                <w:rtl/>
              </w:rPr>
              <w:t>أدوات</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البنك</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المركزي</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في</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الرقابة</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على</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الائتمان</w:t>
            </w:r>
            <w:r w:rsidRPr="00BA5CC5">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BA5CC5">
              <w:rPr>
                <w:rFonts w:ascii="Traditional Arabic" w:hAnsi="Traditional Arabic" w:cs="Traditional Arabic" w:hint="cs"/>
                <w:sz w:val="32"/>
                <w:szCs w:val="32"/>
                <w:rtl/>
              </w:rPr>
              <w:t>من</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حيث</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تقييده</w:t>
            </w:r>
            <w:r>
              <w:rPr>
                <w:rFonts w:ascii="Traditional Arabic" w:hAnsi="Traditional Arabic" w:cs="Traditional Arabic" w:hint="cs"/>
                <w:sz w:val="32"/>
                <w:szCs w:val="32"/>
                <w:rtl/>
                <w:lang w:bidi="ar-DZ"/>
              </w:rPr>
              <w:t xml:space="preserve"> </w:t>
            </w:r>
            <w:r w:rsidRPr="00BA5CC5">
              <w:rPr>
                <w:rFonts w:ascii="Traditional Arabic" w:hAnsi="Traditional Arabic" w:cs="Traditional Arabic" w:hint="cs"/>
                <w:sz w:val="32"/>
                <w:szCs w:val="32"/>
                <w:rtl/>
              </w:rPr>
              <w:t>أو</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إطلاقه</w:t>
            </w:r>
            <w:r>
              <w:rPr>
                <w:rFonts w:ascii="Traditional Arabic" w:hAnsi="Traditional Arabic" w:cs="Traditional Arabic" w:hint="cs"/>
                <w:sz w:val="32"/>
                <w:szCs w:val="32"/>
                <w:rtl/>
              </w:rPr>
              <w:t>)</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في</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حالات</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التضخّم،</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و</w:t>
            </w:r>
            <w:r>
              <w:rPr>
                <w:rFonts w:ascii="Traditional Arabic" w:hAnsi="Traditional Arabic" w:cs="Traditional Arabic" w:hint="cs"/>
                <w:sz w:val="32"/>
                <w:szCs w:val="32"/>
                <w:rtl/>
              </w:rPr>
              <w:t>خ</w:t>
            </w:r>
            <w:r w:rsidRPr="00BA5CC5">
              <w:rPr>
                <w:rFonts w:ascii="Traditional Arabic" w:hAnsi="Traditional Arabic" w:cs="Traditional Arabic" w:hint="cs"/>
                <w:sz w:val="32"/>
                <w:szCs w:val="32"/>
                <w:rtl/>
              </w:rPr>
              <w:t>اصّة</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في</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الدول</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النامية</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w:t>
            </w:r>
            <w:r>
              <w:rPr>
                <w:rFonts w:ascii="Traditional Arabic" w:hAnsi="Traditional Arabic" w:cs="Traditional Arabic" w:hint="cs"/>
                <w:sz w:val="32"/>
                <w:szCs w:val="32"/>
                <w:rtl/>
              </w:rPr>
              <w:t>ت</w:t>
            </w:r>
            <w:r w:rsidRPr="00BA5CC5">
              <w:rPr>
                <w:rFonts w:ascii="Traditional Arabic" w:hAnsi="Traditional Arabic" w:cs="Traditional Arabic" w:hint="cs"/>
                <w:sz w:val="32"/>
                <w:szCs w:val="32"/>
                <w:rtl/>
              </w:rPr>
              <w:t>ي</w:t>
            </w:r>
            <w:r>
              <w:rPr>
                <w:rFonts w:ascii="Traditional Arabic" w:hAnsi="Traditional Arabic" w:cs="Traditional Arabic" w:hint="cs"/>
                <w:sz w:val="32"/>
                <w:szCs w:val="32"/>
                <w:rtl/>
                <w:lang w:bidi="ar-DZ"/>
              </w:rPr>
              <w:t xml:space="preserve"> </w:t>
            </w:r>
            <w:r w:rsidRPr="00BA5CC5">
              <w:rPr>
                <w:rFonts w:ascii="Traditional Arabic" w:hAnsi="Traditional Arabic" w:cs="Traditional Arabic" w:hint="cs"/>
                <w:sz w:val="32"/>
                <w:szCs w:val="32"/>
                <w:rtl/>
              </w:rPr>
              <w:t>تتميّز</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بمحدوديّة</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التّعامل</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في</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أسواق</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الخصم</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والنقد</w:t>
            </w:r>
            <w:r w:rsidRPr="00BA5CC5">
              <w:rPr>
                <w:rFonts w:ascii="Traditional Arabic" w:hAnsi="Traditional Arabic" w:cs="Traditional Arabic"/>
                <w:sz w:val="32"/>
                <w:szCs w:val="32"/>
                <w:rtl/>
              </w:rPr>
              <w:t xml:space="preserve"> </w:t>
            </w:r>
            <w:r w:rsidRPr="00BA5CC5">
              <w:rPr>
                <w:rFonts w:ascii="Traditional Arabic" w:hAnsi="Traditional Arabic" w:cs="Traditional Arabic" w:hint="cs"/>
                <w:sz w:val="32"/>
                <w:szCs w:val="32"/>
                <w:rtl/>
              </w:rPr>
              <w:t>والمال</w:t>
            </w:r>
            <w:r w:rsidRPr="003A5A45">
              <w:rPr>
                <w:rFonts w:ascii="Traditional Arabic" w:hAnsi="Traditional Arabic" w:cs="Traditional Arabic"/>
                <w:sz w:val="32"/>
                <w:szCs w:val="32"/>
                <w:lang w:bidi="ar-DZ"/>
              </w:rPr>
              <w:t>.</w:t>
            </w:r>
          </w:p>
        </w:tc>
      </w:tr>
    </w:tbl>
    <w:p w14:paraId="5762DABA" w14:textId="77777777" w:rsidR="00C4125B" w:rsidRDefault="00C4125B" w:rsidP="00C4125B">
      <w:pPr>
        <w:pStyle w:val="Paragraphedeliste"/>
        <w:bidi/>
        <w:jc w:val="left"/>
        <w:rPr>
          <w:rFonts w:ascii="Traditional Arabic" w:hAnsi="Traditional Arabic" w:cs="Traditional Arabic"/>
          <w:b/>
          <w:bCs/>
          <w:sz w:val="32"/>
          <w:szCs w:val="32"/>
          <w:rtl/>
          <w:lang w:bidi="ar-DZ"/>
        </w:rPr>
      </w:pPr>
    </w:p>
    <w:p w14:paraId="066DF740" w14:textId="77777777" w:rsidR="00C4125B" w:rsidRDefault="00C4125B" w:rsidP="00C4125B">
      <w:pPr>
        <w:pStyle w:val="Paragraphedeliste"/>
        <w:bidi/>
        <w:jc w:val="left"/>
        <w:rPr>
          <w:rFonts w:ascii="Traditional Arabic" w:hAnsi="Traditional Arabic" w:cs="Traditional Arabic"/>
          <w:b/>
          <w:bCs/>
          <w:sz w:val="32"/>
          <w:szCs w:val="32"/>
          <w:lang w:bidi="ar-DZ"/>
        </w:rPr>
      </w:pPr>
    </w:p>
    <w:p w14:paraId="43B31862" w14:textId="77777777" w:rsidR="00C4125B" w:rsidRDefault="00C4125B" w:rsidP="00C4125B">
      <w:pPr>
        <w:pStyle w:val="Paragraphedeliste"/>
        <w:numPr>
          <w:ilvl w:val="0"/>
          <w:numId w:val="44"/>
        </w:numPr>
        <w:bidi/>
        <w:jc w:val="left"/>
        <w:rPr>
          <w:rFonts w:ascii="Traditional Arabic" w:hAnsi="Traditional Arabic" w:cs="Traditional Arabic"/>
          <w:b/>
          <w:bCs/>
          <w:sz w:val="32"/>
          <w:szCs w:val="32"/>
          <w:lang w:bidi="ar-DZ"/>
        </w:rPr>
      </w:pPr>
      <w:r w:rsidRPr="0053173A">
        <w:rPr>
          <w:rFonts w:ascii="Traditional Arabic" w:hAnsi="Traditional Arabic" w:cs="Traditional Arabic"/>
          <w:b/>
          <w:bCs/>
          <w:sz w:val="32"/>
          <w:szCs w:val="32"/>
          <w:rtl/>
          <w:lang w:bidi="ar-DZ"/>
        </w:rPr>
        <w:lastRenderedPageBreak/>
        <w:t>الادوات الخاصة للسياسة ال</w:t>
      </w:r>
      <w:r>
        <w:rPr>
          <w:rFonts w:ascii="Traditional Arabic" w:hAnsi="Traditional Arabic" w:cs="Traditional Arabic" w:hint="cs"/>
          <w:b/>
          <w:bCs/>
          <w:sz w:val="32"/>
          <w:szCs w:val="32"/>
          <w:rtl/>
          <w:lang w:bidi="ar-DZ"/>
        </w:rPr>
        <w:t>ن</w:t>
      </w:r>
      <w:r w:rsidRPr="0053173A">
        <w:rPr>
          <w:rFonts w:ascii="Traditional Arabic" w:hAnsi="Traditional Arabic" w:cs="Traditional Arabic"/>
          <w:b/>
          <w:bCs/>
          <w:sz w:val="32"/>
          <w:szCs w:val="32"/>
          <w:rtl/>
          <w:lang w:bidi="ar-DZ"/>
        </w:rPr>
        <w:t>قدية</w:t>
      </w:r>
      <w:r>
        <w:rPr>
          <w:rFonts w:ascii="Traditional Arabic" w:hAnsi="Traditional Arabic" w:cs="Traditional Arabic" w:hint="cs"/>
          <w:b/>
          <w:bCs/>
          <w:sz w:val="32"/>
          <w:szCs w:val="32"/>
          <w:rtl/>
          <w:lang w:bidi="ar-DZ"/>
        </w:rPr>
        <w:t xml:space="preserve"> </w:t>
      </w:r>
      <w:r w:rsidRPr="0053173A">
        <w:rPr>
          <w:rFonts w:ascii="Traditional Arabic" w:hAnsi="Traditional Arabic" w:cs="Traditional Arabic" w:hint="cs"/>
          <w:b/>
          <w:bCs/>
          <w:sz w:val="32"/>
          <w:szCs w:val="32"/>
          <w:rtl/>
          <w:lang w:bidi="ar-DZ"/>
        </w:rPr>
        <w:t>(الكيفية</w:t>
      </w:r>
      <w:r>
        <w:rPr>
          <w:rFonts w:ascii="Traditional Arabic" w:hAnsi="Traditional Arabic" w:cs="Traditional Arabic" w:hint="cs"/>
          <w:b/>
          <w:bCs/>
          <w:sz w:val="32"/>
          <w:szCs w:val="32"/>
          <w:rtl/>
          <w:lang w:bidi="ar-DZ"/>
        </w:rPr>
        <w:t>، النوعية</w:t>
      </w:r>
      <w:r w:rsidRPr="0053173A">
        <w:rPr>
          <w:rFonts w:ascii="Traditional Arabic" w:hAnsi="Traditional Arabic" w:cs="Traditional Arabic"/>
          <w:b/>
          <w:bCs/>
          <w:sz w:val="32"/>
          <w:szCs w:val="32"/>
          <w:rtl/>
          <w:lang w:bidi="ar-DZ"/>
        </w:rPr>
        <w:t>):</w:t>
      </w:r>
    </w:p>
    <w:p w14:paraId="48BB420A" w14:textId="77777777" w:rsidR="00C4125B" w:rsidRPr="00704B2F" w:rsidRDefault="00C4125B" w:rsidP="00C4125B">
      <w:pPr>
        <w:bidi/>
        <w:ind w:left="360"/>
        <w:jc w:val="both"/>
        <w:rPr>
          <w:rFonts w:ascii="Traditional Arabic" w:hAnsi="Traditional Arabic" w:cs="Traditional Arabic"/>
          <w:sz w:val="32"/>
          <w:szCs w:val="32"/>
          <w:lang w:bidi="ar-DZ"/>
        </w:rPr>
      </w:pPr>
      <w:r>
        <w:rPr>
          <w:rFonts w:ascii="Traditional Arabic" w:hAnsi="Traditional Arabic" w:cs="Traditional Arabic"/>
          <w:sz w:val="32"/>
          <w:szCs w:val="32"/>
          <w:lang w:bidi="ar-DZ"/>
        </w:rPr>
        <w:t xml:space="preserve">   </w:t>
      </w:r>
      <w:r w:rsidRPr="00704B2F">
        <w:rPr>
          <w:rFonts w:ascii="Traditional Arabic" w:hAnsi="Traditional Arabic" w:cs="Traditional Arabic"/>
          <w:sz w:val="32"/>
          <w:szCs w:val="32"/>
          <w:rtl/>
          <w:lang w:bidi="ar-DZ"/>
        </w:rPr>
        <w:t>تستخدم الأدوات الكيفية في التحكم في أنواع معينة من القروض و</w:t>
      </w:r>
      <w:r w:rsidRPr="00704B2F">
        <w:rPr>
          <w:rFonts w:ascii="Traditional Arabic" w:hAnsi="Traditional Arabic" w:cs="Traditional Arabic" w:hint="cs"/>
          <w:sz w:val="32"/>
          <w:szCs w:val="32"/>
          <w:rtl/>
          <w:lang w:bidi="ar-DZ"/>
        </w:rPr>
        <w:t>تنظيم الانفاق في وجوه معينة</w:t>
      </w:r>
      <w:r w:rsidRPr="00704B2F">
        <w:rPr>
          <w:rFonts w:ascii="Traditional Arabic" w:hAnsi="Traditional Arabic" w:cs="Traditional Arabic"/>
          <w:sz w:val="32"/>
          <w:szCs w:val="32"/>
          <w:rtl/>
          <w:lang w:bidi="ar-DZ"/>
        </w:rPr>
        <w:t xml:space="preserve"> </w:t>
      </w:r>
      <w:r w:rsidRPr="00704B2F">
        <w:rPr>
          <w:rFonts w:ascii="Traditional Arabic" w:hAnsi="Traditional Arabic" w:cs="Traditional Arabic" w:hint="cs"/>
          <w:sz w:val="32"/>
          <w:szCs w:val="32"/>
          <w:rtl/>
          <w:lang w:bidi="ar-DZ"/>
        </w:rPr>
        <w:t>مثل تشجيع القروض الإنتاجية دون القروض الاستهلاكية أو تشجيع القروض قصيرة الاجل والحد من القروض طويلة الاجل أو العكس. تأثر الأدوات الكيفية مباشرة على حجم التمويل الكلي وتوظيف الأموال واستثمارها، فهي أدوات تتصف بالشمولية اذ تتدخل السلطة النقدية في القطاعات ككل</w:t>
      </w:r>
      <w:r w:rsidRPr="00704B2F">
        <w:rPr>
          <w:rFonts w:ascii="Traditional Arabic" w:hAnsi="Traditional Arabic" w:cs="Traditional Arabic"/>
          <w:sz w:val="32"/>
          <w:szCs w:val="32"/>
          <w:lang w:bidi="ar-DZ"/>
        </w:rPr>
        <w:t>.</w:t>
      </w:r>
    </w:p>
    <w:p w14:paraId="52E15CB0" w14:textId="77777777" w:rsidR="00C4125B" w:rsidRDefault="00C4125B" w:rsidP="00C4125B">
      <w:pPr>
        <w:pStyle w:val="Paragraphedeliste"/>
        <w:numPr>
          <w:ilvl w:val="0"/>
          <w:numId w:val="46"/>
        </w:numPr>
        <w:autoSpaceDE w:val="0"/>
        <w:autoSpaceDN w:val="0"/>
        <w:bidi/>
        <w:adjustRightInd w:val="0"/>
        <w:jc w:val="both"/>
        <w:rPr>
          <w:rFonts w:ascii="Traditional Arabic" w:eastAsia="Calibri" w:hAnsi="Traditional Arabic" w:cs="Traditional Arabic"/>
          <w:sz w:val="32"/>
          <w:szCs w:val="32"/>
          <w:lang w:bidi="ar-DZ"/>
        </w:rPr>
      </w:pPr>
      <w:r w:rsidRPr="00453FDF">
        <w:rPr>
          <w:rFonts w:ascii="Traditional Arabic" w:hAnsi="Traditional Arabic" w:cs="Traditional Arabic" w:hint="cs"/>
          <w:b/>
          <w:bCs/>
          <w:sz w:val="32"/>
          <w:szCs w:val="32"/>
          <w:rtl/>
          <w:lang w:bidi="ar-DZ"/>
        </w:rPr>
        <w:t>السقوف التمويلية:</w:t>
      </w:r>
      <w:r w:rsidRPr="00453FDF">
        <w:rPr>
          <w:rFonts w:ascii="Traditional Arabic" w:eastAsia="Calibri" w:hAnsi="Traditional Arabic" w:cs="Traditional Arabic" w:hint="cs"/>
          <w:sz w:val="28"/>
          <w:szCs w:val="28"/>
          <w:rtl/>
          <w:lang w:bidi="ar-DZ"/>
        </w:rPr>
        <w:t xml:space="preserve"> </w:t>
      </w:r>
      <w:r w:rsidRPr="00453FDF">
        <w:rPr>
          <w:rFonts w:ascii="Traditional Arabic" w:hAnsi="Traditional Arabic" w:cs="Traditional Arabic" w:hint="cs"/>
          <w:sz w:val="32"/>
          <w:szCs w:val="32"/>
          <w:rtl/>
          <w:lang w:bidi="ar-DZ"/>
        </w:rPr>
        <w:t xml:space="preserve">تعتبر هذه </w:t>
      </w:r>
      <w:r w:rsidRPr="00453FDF">
        <w:rPr>
          <w:rFonts w:ascii="Traditional Arabic" w:hAnsi="Traditional Arabic" w:cs="Traditional Arabic"/>
          <w:sz w:val="32"/>
          <w:szCs w:val="32"/>
          <w:rtl/>
          <w:lang w:bidi="ar-DZ"/>
        </w:rPr>
        <w:t>الأداة أكثر الأدوات النوعية فعالية؛</w:t>
      </w:r>
      <w:r w:rsidRPr="00453FDF">
        <w:rPr>
          <w:rFonts w:ascii="Traditional Arabic" w:hAnsi="Traditional Arabic" w:cs="Traditional Arabic" w:hint="cs"/>
          <w:sz w:val="32"/>
          <w:szCs w:val="32"/>
          <w:rtl/>
          <w:lang w:bidi="ar-DZ"/>
        </w:rPr>
        <w:t xml:space="preserve"> </w:t>
      </w:r>
      <w:r w:rsidRPr="00453FDF">
        <w:rPr>
          <w:rFonts w:ascii="Traditional Arabic" w:hAnsi="Traditional Arabic" w:cs="Traditional Arabic"/>
          <w:sz w:val="32"/>
          <w:szCs w:val="32"/>
          <w:rtl/>
          <w:lang w:bidi="ar-DZ"/>
        </w:rPr>
        <w:t>لأنّه يصعب على البنوك التجاريّة التّحايل على البنك المركزي</w:t>
      </w:r>
      <w:r w:rsidRPr="00453FDF">
        <w:rPr>
          <w:rFonts w:ascii="Traditional Arabic" w:hAnsi="Traditional Arabic" w:cs="Traditional Arabic" w:hint="cs"/>
          <w:sz w:val="32"/>
          <w:szCs w:val="32"/>
          <w:rtl/>
          <w:lang w:bidi="ar-DZ"/>
        </w:rPr>
        <w:t>، اذ</w:t>
      </w:r>
      <w:r w:rsidRPr="00453FDF">
        <w:rPr>
          <w:rFonts w:ascii="Traditional Arabic" w:hAnsi="Traditional Arabic" w:cs="Traditional Arabic"/>
          <w:sz w:val="32"/>
          <w:szCs w:val="32"/>
          <w:rtl/>
          <w:lang w:bidi="ar-DZ"/>
        </w:rPr>
        <w:t xml:space="preserve"> </w:t>
      </w:r>
      <w:r w:rsidRPr="00453FDF">
        <w:rPr>
          <w:rFonts w:ascii="Traditional Arabic" w:eastAsia="Calibri" w:hAnsi="Traditional Arabic" w:cs="Traditional Arabic"/>
          <w:sz w:val="32"/>
          <w:szCs w:val="32"/>
          <w:rtl/>
          <w:lang w:bidi="ar-DZ"/>
        </w:rPr>
        <w:t xml:space="preserve">تعمل السقوف التمويلية على الحد من التوسع من التمويل الإجمالي </w:t>
      </w:r>
      <w:r w:rsidRPr="00453FDF">
        <w:rPr>
          <w:rFonts w:ascii="Traditional Arabic" w:eastAsia="Calibri" w:hAnsi="Traditional Arabic" w:cs="Traditional Arabic" w:hint="cs"/>
          <w:sz w:val="32"/>
          <w:szCs w:val="32"/>
          <w:rtl/>
          <w:lang w:bidi="ar-DZ"/>
        </w:rPr>
        <w:t>وجعله</w:t>
      </w:r>
      <w:r w:rsidRPr="00453FDF">
        <w:rPr>
          <w:rFonts w:ascii="Traditional Arabic" w:eastAsia="Calibri" w:hAnsi="Traditional Arabic" w:cs="Traditional Arabic"/>
          <w:sz w:val="32"/>
          <w:szCs w:val="32"/>
          <w:rtl/>
          <w:lang w:bidi="ar-DZ"/>
        </w:rPr>
        <w:t xml:space="preserve"> عند المستوى المأمون للتوسع النقدي </w:t>
      </w:r>
      <w:r w:rsidRPr="00453FDF">
        <w:rPr>
          <w:rFonts w:ascii="Traditional Arabic" w:eastAsia="Calibri" w:hAnsi="Traditional Arabic" w:cs="Traditional Arabic" w:hint="cs"/>
          <w:sz w:val="32"/>
          <w:szCs w:val="32"/>
          <w:rtl/>
          <w:lang w:bidi="ar-DZ"/>
        </w:rPr>
        <w:t>والتمويلي</w:t>
      </w:r>
      <w:r w:rsidRPr="00453FDF">
        <w:rPr>
          <w:rFonts w:ascii="Traditional Arabic" w:eastAsia="Calibri" w:hAnsi="Traditional Arabic" w:cs="Traditional Arabic"/>
          <w:sz w:val="32"/>
          <w:szCs w:val="32"/>
          <w:rtl/>
          <w:lang w:bidi="ar-DZ"/>
        </w:rPr>
        <w:t xml:space="preserve"> الذي يحدد في الخطة، </w:t>
      </w:r>
      <w:r w:rsidRPr="00453FDF">
        <w:rPr>
          <w:rFonts w:ascii="Traditional Arabic" w:eastAsia="Calibri" w:hAnsi="Traditional Arabic" w:cs="Traditional Arabic" w:hint="cs"/>
          <w:sz w:val="32"/>
          <w:szCs w:val="32"/>
          <w:rtl/>
          <w:lang w:bidi="ar-DZ"/>
        </w:rPr>
        <w:t>وأن</w:t>
      </w:r>
      <w:r w:rsidRPr="00453FDF">
        <w:rPr>
          <w:rFonts w:ascii="Traditional Arabic" w:eastAsia="Calibri" w:hAnsi="Traditional Arabic" w:cs="Traditional Arabic"/>
          <w:sz w:val="32"/>
          <w:szCs w:val="32"/>
          <w:rtl/>
          <w:lang w:bidi="ar-DZ"/>
        </w:rPr>
        <w:t xml:space="preserve"> أي مصرف يتجاوز سقفه التمويلي يلتزم بأن يودع لدى المصرف المركزي مبلغا يعادل هذا التجاوز أو أن تفرض عليه غرامة مناسبة حسب تقدير المصرف أو السلطة النقدية.</w:t>
      </w:r>
      <w:r w:rsidRPr="00453FDF">
        <w:rPr>
          <w:rtl/>
        </w:rPr>
        <w:t xml:space="preserve"> </w:t>
      </w:r>
      <w:r w:rsidRPr="00453FDF">
        <w:rPr>
          <w:rFonts w:ascii="Traditional Arabic" w:eastAsia="Calibri" w:hAnsi="Traditional Arabic" w:cs="Traditional Arabic"/>
          <w:sz w:val="32"/>
          <w:szCs w:val="32"/>
          <w:rtl/>
          <w:lang w:bidi="ar-DZ"/>
        </w:rPr>
        <w:t xml:space="preserve">ما يُؤخذ </w:t>
      </w:r>
      <w:r w:rsidRPr="00453FDF">
        <w:rPr>
          <w:rFonts w:ascii="Traditional Arabic" w:eastAsia="Calibri" w:hAnsi="Traditional Arabic" w:cs="Traditional Arabic" w:hint="cs"/>
          <w:sz w:val="32"/>
          <w:szCs w:val="32"/>
          <w:rtl/>
          <w:lang w:bidi="ar-DZ"/>
        </w:rPr>
        <w:t>على</w:t>
      </w:r>
      <w:r>
        <w:rPr>
          <w:rFonts w:ascii="Traditional Arabic" w:eastAsia="Calibri" w:hAnsi="Traditional Arabic" w:cs="Traditional Arabic" w:hint="cs"/>
          <w:sz w:val="32"/>
          <w:szCs w:val="32"/>
          <w:rtl/>
          <w:lang w:bidi="ar-DZ"/>
        </w:rPr>
        <w:t xml:space="preserve"> هذه الأداة </w:t>
      </w:r>
      <w:r w:rsidRPr="00453FDF">
        <w:rPr>
          <w:rFonts w:ascii="Traditional Arabic" w:eastAsia="Calibri" w:hAnsi="Traditional Arabic" w:cs="Traditional Arabic"/>
          <w:sz w:val="32"/>
          <w:szCs w:val="32"/>
          <w:rtl/>
          <w:lang w:bidi="ar-DZ"/>
        </w:rPr>
        <w:t>هو أنها تحدّ من حريّة البنوك في اتِّباع سياسة</w:t>
      </w:r>
      <w:r>
        <w:rPr>
          <w:rFonts w:ascii="Traditional Arabic" w:eastAsia="Calibri" w:hAnsi="Traditional Arabic" w:cs="Traditional Arabic" w:hint="cs"/>
          <w:sz w:val="32"/>
          <w:szCs w:val="32"/>
          <w:rtl/>
          <w:lang w:bidi="ar-DZ"/>
        </w:rPr>
        <w:t xml:space="preserve"> </w:t>
      </w:r>
      <w:r w:rsidRPr="00453FDF">
        <w:rPr>
          <w:rFonts w:ascii="Traditional Arabic" w:eastAsia="Calibri" w:hAnsi="Traditional Arabic" w:cs="Traditional Arabic"/>
          <w:sz w:val="32"/>
          <w:szCs w:val="32"/>
          <w:rtl/>
          <w:lang w:bidi="ar-DZ"/>
        </w:rPr>
        <w:t>مُستقلّة في توزيع استثماراتها</w:t>
      </w:r>
      <w:r>
        <w:rPr>
          <w:rFonts w:ascii="Traditional Arabic" w:eastAsia="Calibri" w:hAnsi="Traditional Arabic" w:cs="Traditional Arabic" w:hint="cs"/>
          <w:sz w:val="32"/>
          <w:szCs w:val="32"/>
          <w:rtl/>
          <w:lang w:bidi="ar-DZ"/>
        </w:rPr>
        <w:t>.</w:t>
      </w:r>
    </w:p>
    <w:p w14:paraId="2AADAAB9" w14:textId="77777777" w:rsidR="00C4125B" w:rsidRDefault="00C4125B" w:rsidP="00C4125B">
      <w:pPr>
        <w:pStyle w:val="Paragraphedeliste"/>
        <w:numPr>
          <w:ilvl w:val="0"/>
          <w:numId w:val="46"/>
        </w:numPr>
        <w:autoSpaceDE w:val="0"/>
        <w:autoSpaceDN w:val="0"/>
        <w:bidi/>
        <w:adjustRightInd w:val="0"/>
        <w:ind w:left="567" w:hanging="284"/>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 xml:space="preserve"> </w:t>
      </w:r>
      <w:r>
        <w:rPr>
          <w:rFonts w:ascii="Traditional Arabic" w:eastAsia="Calibri" w:hAnsi="Traditional Arabic" w:cs="Traditional Arabic" w:hint="cs"/>
          <w:b/>
          <w:bCs/>
          <w:sz w:val="32"/>
          <w:szCs w:val="32"/>
          <w:rtl/>
          <w:lang w:bidi="ar-DZ"/>
        </w:rPr>
        <w:t>تخصيص التمويل</w:t>
      </w:r>
      <w:r w:rsidRPr="00453FDF">
        <w:rPr>
          <w:rFonts w:ascii="Traditional Arabic" w:eastAsia="Calibri" w:hAnsi="Traditional Arabic" w:cs="Traditional Arabic" w:hint="cs"/>
          <w:sz w:val="32"/>
          <w:szCs w:val="32"/>
          <w:rtl/>
          <w:lang w:bidi="ar-DZ"/>
        </w:rPr>
        <w:t>:</w:t>
      </w:r>
      <w:r w:rsidRPr="00453FDF">
        <w:rPr>
          <w:rFonts w:ascii="Traditional Arabic" w:eastAsia="Calibri" w:hAnsi="Traditional Arabic" w:cs="Traditional Arabic"/>
          <w:sz w:val="32"/>
          <w:szCs w:val="32"/>
          <w:rtl/>
          <w:lang w:bidi="ar-DZ"/>
        </w:rPr>
        <w:t xml:space="preserve"> يستطيع المصرف المركزي أن يضمن توزيعا هادفا لاستثمارات المصارف بين الصيغ المختلفة، بالإضافة إلى ضمان تخصيص الأموال في أوجه الاستثمارات التي تحقق الرفاهية الاقتصادية من خلال الخطة التي ترسمها الدولة في تحديد أولويات المجتمع وأهدافه، و في نفس الإطار يمكن للمصرف المركزي أن يحدد نسب معينة لتمويل القطاعات ذات الأولوية كتمويل القطاعات الصغيرة الزراعية أو التجارية أو الصناعية بالقروض اللازمة و للمصرف المركزي أن يقدم مساعدة مالية إلى بعض المصارف أو المؤسسات المالية ليس لكونه المقرض الأخير، لتوفير السيولة و الائتمان اللازم لهذه المؤسسات، و إنما لهدف إعادة التمويل بموجب الخطط الإلزامية لتشجيع التدفقات التمويلية إلى القطاعات ذات الأولوية أو لتشجيع أنشطة معينة.</w:t>
      </w:r>
    </w:p>
    <w:p w14:paraId="637B4C6D" w14:textId="77777777" w:rsidR="00C4125B" w:rsidRPr="00574B41" w:rsidRDefault="00C4125B" w:rsidP="00C4125B">
      <w:pPr>
        <w:pStyle w:val="Paragraphedeliste"/>
        <w:numPr>
          <w:ilvl w:val="0"/>
          <w:numId w:val="45"/>
        </w:numPr>
        <w:autoSpaceDE w:val="0"/>
        <w:autoSpaceDN w:val="0"/>
        <w:bidi/>
        <w:adjustRightInd w:val="0"/>
        <w:ind w:left="567"/>
        <w:jc w:val="both"/>
        <w:rPr>
          <w:rFonts w:ascii="Traditional Arabic" w:eastAsia="Calibri" w:hAnsi="Traditional Arabic" w:cs="Traditional Arabic"/>
          <w:sz w:val="32"/>
          <w:szCs w:val="32"/>
          <w:lang w:bidi="ar-DZ"/>
        </w:rPr>
      </w:pPr>
      <w:r w:rsidRPr="00574B41">
        <w:rPr>
          <w:rFonts w:ascii="Traditional Arabic" w:eastAsia="Calibri" w:hAnsi="Traditional Arabic" w:cs="Traditional Arabic"/>
          <w:b/>
          <w:bCs/>
          <w:sz w:val="32"/>
          <w:szCs w:val="32"/>
          <w:rtl/>
          <w:lang w:bidi="ar-DZ"/>
        </w:rPr>
        <w:t>تنظيم القروض الاستهلاكية</w:t>
      </w:r>
      <w:r w:rsidRPr="00574B41">
        <w:rPr>
          <w:rFonts w:ascii="Traditional Arabic" w:eastAsia="Calibri" w:hAnsi="Traditional Arabic" w:cs="Traditional Arabic" w:hint="cs"/>
          <w:sz w:val="32"/>
          <w:szCs w:val="32"/>
          <w:rtl/>
          <w:lang w:bidi="ar-DZ"/>
        </w:rPr>
        <w:t xml:space="preserve">: </w:t>
      </w:r>
      <w:r w:rsidRPr="00574B41">
        <w:rPr>
          <w:rFonts w:ascii="Traditional Arabic" w:eastAsia="Calibri" w:hAnsi="Traditional Arabic" w:cs="Traditional Arabic"/>
          <w:sz w:val="32"/>
          <w:szCs w:val="32"/>
          <w:rtl/>
          <w:lang w:bidi="ar-DZ"/>
        </w:rPr>
        <w:t xml:space="preserve"> تعتبر هذه الوسيلة من أهم الأدوات النوعية لسياسة الرقابة على القروض الاستهلاكية، كأن يقوم المصرف المركزي بفرض حد أقصى للأموال التي تستخدمها المصارف في شراء السلع الاستهلاكية المعمرة، و يمكن تنويع هذا الحد حسب درجة أهمية السلع الاستهلاكية المختلفة،</w:t>
      </w:r>
      <w:r>
        <w:rPr>
          <w:rFonts w:ascii="Traditional Arabic" w:eastAsia="Calibri" w:hAnsi="Traditional Arabic" w:cs="Traditional Arabic" w:hint="cs"/>
          <w:sz w:val="32"/>
          <w:szCs w:val="32"/>
          <w:rtl/>
          <w:lang w:bidi="ar-DZ"/>
        </w:rPr>
        <w:t xml:space="preserve"> </w:t>
      </w:r>
      <w:r w:rsidRPr="00574B41">
        <w:rPr>
          <w:rFonts w:ascii="Traditional Arabic" w:eastAsia="Calibri" w:hAnsi="Traditional Arabic" w:cs="Traditional Arabic"/>
          <w:sz w:val="32"/>
          <w:szCs w:val="32"/>
          <w:rtl/>
          <w:lang w:bidi="ar-DZ"/>
        </w:rPr>
        <w:t>أو يقوم المصرف المركزي بفرض حدود قصوى للمبيعات المؤجلة أو تحديد رصيد من المدفوعات النقدية بطلب من المشتري بنظام التقسيط بأن يدفعه كجزء من قيمة الشراء في حين يمكن تحديد حدود قصوى زمنية تسدد خلالها قيم السلع المختلفة و هو ما يؤدي إلى تخفيض عدد الأقساط مع رفع قيمة القسط.</w:t>
      </w:r>
    </w:p>
    <w:p w14:paraId="0C2FEDE8" w14:textId="77777777" w:rsidR="00C4125B" w:rsidRPr="00F70D1E" w:rsidRDefault="00C4125B" w:rsidP="00C4125B">
      <w:pPr>
        <w:pStyle w:val="Paragraphedeliste"/>
        <w:numPr>
          <w:ilvl w:val="0"/>
          <w:numId w:val="46"/>
        </w:numPr>
        <w:autoSpaceDE w:val="0"/>
        <w:autoSpaceDN w:val="0"/>
        <w:bidi/>
        <w:adjustRightInd w:val="0"/>
        <w:ind w:left="567" w:hanging="284"/>
        <w:jc w:val="both"/>
        <w:rPr>
          <w:rFonts w:ascii="Traditional Arabic" w:eastAsia="Calibri" w:hAnsi="Traditional Arabic" w:cs="Traditional Arabic"/>
          <w:sz w:val="32"/>
          <w:szCs w:val="32"/>
          <w:rtl/>
          <w:lang w:bidi="ar-DZ"/>
        </w:rPr>
      </w:pPr>
      <w:r w:rsidRPr="00F70D1E">
        <w:rPr>
          <w:rFonts w:ascii="Traditional Arabic" w:eastAsia="Calibri" w:hAnsi="Traditional Arabic" w:cs="Traditional Arabic" w:hint="cs"/>
          <w:b/>
          <w:bCs/>
          <w:sz w:val="32"/>
          <w:szCs w:val="32"/>
          <w:rtl/>
          <w:lang w:bidi="ar-DZ"/>
        </w:rPr>
        <w:lastRenderedPageBreak/>
        <w:t>الاقناع الادبي:</w:t>
      </w:r>
      <w:r w:rsidRPr="00F70D1E">
        <w:rPr>
          <w:rFonts w:ascii="Traditional Arabic" w:hAnsi="Traditional Arabic" w:cs="Traditional Arabic"/>
          <w:sz w:val="32"/>
          <w:szCs w:val="32"/>
          <w:rtl/>
          <w:lang w:bidi="ar-DZ"/>
        </w:rPr>
        <w:t xml:space="preserve"> هو أداة يحاول من خلالها المصرف المركزي إقناع المصارف التجارية بإتباعها لسياسة معينة دون الحاجة إلى إصدار تعليمات رسمية أو استخدام أدوات الرقابة القانونية، </w:t>
      </w:r>
      <w:r w:rsidRPr="00F70D1E">
        <w:rPr>
          <w:rFonts w:ascii="Traditional Arabic" w:hAnsi="Traditional Arabic" w:cs="Traditional Arabic" w:hint="cs"/>
          <w:sz w:val="32"/>
          <w:szCs w:val="32"/>
          <w:rtl/>
          <w:lang w:bidi="ar-DZ"/>
        </w:rPr>
        <w:t>وتتوقف</w:t>
      </w:r>
      <w:r w:rsidRPr="00F70D1E">
        <w:rPr>
          <w:rFonts w:ascii="Traditional Arabic" w:hAnsi="Traditional Arabic" w:cs="Traditional Arabic"/>
          <w:sz w:val="32"/>
          <w:szCs w:val="32"/>
          <w:rtl/>
          <w:lang w:bidi="ar-DZ"/>
        </w:rPr>
        <w:t xml:space="preserve"> فعالية </w:t>
      </w:r>
      <w:r w:rsidRPr="00F70D1E">
        <w:rPr>
          <w:rFonts w:ascii="Traditional Arabic" w:hAnsi="Traditional Arabic" w:cs="Traditional Arabic" w:hint="cs"/>
          <w:sz w:val="32"/>
          <w:szCs w:val="32"/>
          <w:rtl/>
          <w:lang w:bidi="ar-DZ"/>
        </w:rPr>
        <w:t>ونجاعة</w:t>
      </w:r>
      <w:r w:rsidRPr="00F70D1E">
        <w:rPr>
          <w:rFonts w:ascii="Traditional Arabic" w:hAnsi="Traditional Arabic" w:cs="Traditional Arabic"/>
          <w:sz w:val="32"/>
          <w:szCs w:val="32"/>
          <w:rtl/>
          <w:lang w:bidi="ar-DZ"/>
        </w:rPr>
        <w:t xml:space="preserve"> هذه الطريقة على خبرة </w:t>
      </w:r>
      <w:r w:rsidRPr="00F70D1E">
        <w:rPr>
          <w:rFonts w:ascii="Traditional Arabic" w:hAnsi="Traditional Arabic" w:cs="Traditional Arabic" w:hint="cs"/>
          <w:sz w:val="32"/>
          <w:szCs w:val="32"/>
          <w:rtl/>
          <w:lang w:bidi="ar-DZ"/>
        </w:rPr>
        <w:t>ومكانة</w:t>
      </w:r>
      <w:r w:rsidRPr="00F70D1E">
        <w:rPr>
          <w:rFonts w:ascii="Traditional Arabic" w:hAnsi="Traditional Arabic" w:cs="Traditional Arabic"/>
          <w:sz w:val="32"/>
          <w:szCs w:val="32"/>
          <w:rtl/>
          <w:lang w:bidi="ar-DZ"/>
        </w:rPr>
        <w:t xml:space="preserve"> المصرف المركزي </w:t>
      </w:r>
      <w:r w:rsidRPr="00F70D1E">
        <w:rPr>
          <w:rFonts w:ascii="Traditional Arabic" w:hAnsi="Traditional Arabic" w:cs="Traditional Arabic" w:hint="cs"/>
          <w:sz w:val="32"/>
          <w:szCs w:val="32"/>
          <w:rtl/>
          <w:lang w:bidi="ar-DZ"/>
        </w:rPr>
        <w:t>ومدى</w:t>
      </w:r>
      <w:r w:rsidRPr="00F70D1E">
        <w:rPr>
          <w:rFonts w:ascii="Traditional Arabic" w:hAnsi="Traditional Arabic" w:cs="Traditional Arabic"/>
          <w:sz w:val="32"/>
          <w:szCs w:val="32"/>
          <w:rtl/>
          <w:lang w:bidi="ar-DZ"/>
        </w:rPr>
        <w:t xml:space="preserve"> تقبل المصارف التجارية التعامل معه </w:t>
      </w:r>
      <w:r w:rsidRPr="00F70D1E">
        <w:rPr>
          <w:rFonts w:ascii="Traditional Arabic" w:hAnsi="Traditional Arabic" w:cs="Traditional Arabic" w:hint="cs"/>
          <w:sz w:val="32"/>
          <w:szCs w:val="32"/>
          <w:rtl/>
          <w:lang w:bidi="ar-DZ"/>
        </w:rPr>
        <w:t>وثقتها</w:t>
      </w:r>
      <w:r w:rsidRPr="00F70D1E">
        <w:rPr>
          <w:rFonts w:ascii="Traditional Arabic" w:hAnsi="Traditional Arabic" w:cs="Traditional Arabic"/>
          <w:sz w:val="32"/>
          <w:szCs w:val="32"/>
          <w:rtl/>
          <w:lang w:bidi="ar-DZ"/>
        </w:rPr>
        <w:t xml:space="preserve"> في إجراءاته.</w:t>
      </w:r>
    </w:p>
    <w:p w14:paraId="25C69DDF" w14:textId="77777777" w:rsidR="00C4125B" w:rsidRDefault="00C4125B" w:rsidP="00C4125B">
      <w:pPr>
        <w:pStyle w:val="Titre3"/>
        <w:numPr>
          <w:ilvl w:val="2"/>
          <w:numId w:val="48"/>
        </w:numPr>
        <w:bidi/>
        <w:jc w:val="left"/>
        <w:rPr>
          <w:rFonts w:ascii="Traditional Arabic" w:eastAsia="Calibri" w:hAnsi="Traditional Arabic" w:cs="Traditional Arabic"/>
          <w:b/>
          <w:bCs/>
          <w:sz w:val="32"/>
          <w:szCs w:val="32"/>
          <w:rtl/>
          <w:lang w:bidi="ar-DZ"/>
        </w:rPr>
      </w:pPr>
      <w:bookmarkStart w:id="77" w:name="_Toc109548489"/>
      <w:r>
        <w:rPr>
          <w:rFonts w:ascii="Traditional Arabic" w:eastAsia="Calibri" w:hAnsi="Traditional Arabic" w:cs="Traditional Arabic" w:hint="cs"/>
          <w:b/>
          <w:bCs/>
          <w:sz w:val="32"/>
          <w:szCs w:val="32"/>
          <w:rtl/>
          <w:lang w:bidi="ar-DZ"/>
        </w:rPr>
        <w:t>أهداف السياسة النقدية:</w:t>
      </w:r>
      <w:bookmarkEnd w:id="77"/>
      <w:r>
        <w:rPr>
          <w:rFonts w:ascii="Traditional Arabic" w:eastAsia="Calibri" w:hAnsi="Traditional Arabic" w:cs="Traditional Arabic" w:hint="cs"/>
          <w:b/>
          <w:bCs/>
          <w:sz w:val="32"/>
          <w:szCs w:val="32"/>
          <w:rtl/>
          <w:lang w:bidi="ar-DZ"/>
        </w:rPr>
        <w:t xml:space="preserve"> </w:t>
      </w:r>
    </w:p>
    <w:p w14:paraId="4FA33D84" w14:textId="77777777" w:rsidR="00C4125B" w:rsidRPr="0084684C" w:rsidRDefault="00C4125B" w:rsidP="00C4125B">
      <w:pPr>
        <w:pStyle w:val="Paragraphedeliste"/>
        <w:numPr>
          <w:ilvl w:val="0"/>
          <w:numId w:val="47"/>
        </w:numPr>
        <w:bidi/>
        <w:jc w:val="both"/>
        <w:rPr>
          <w:rFonts w:ascii="Traditional Arabic" w:hAnsi="Traditional Arabic" w:cs="Traditional Arabic"/>
          <w:b/>
          <w:bCs/>
          <w:sz w:val="32"/>
          <w:szCs w:val="32"/>
          <w:lang w:bidi="ar-DZ"/>
        </w:rPr>
      </w:pPr>
      <w:r w:rsidRPr="00813CF5">
        <w:rPr>
          <w:rFonts w:ascii="Traditional Arabic" w:hAnsi="Traditional Arabic" w:cs="Traditional Arabic" w:hint="cs"/>
          <w:b/>
          <w:bCs/>
          <w:sz w:val="32"/>
          <w:szCs w:val="32"/>
          <w:rtl/>
          <w:lang w:bidi="ar-DZ"/>
        </w:rPr>
        <w:t xml:space="preserve">الأهداف النهائية: </w:t>
      </w:r>
      <w:r w:rsidRPr="0084684C">
        <w:rPr>
          <w:rFonts w:ascii="Traditional Arabic" w:hAnsi="Traditional Arabic" w:cs="Traditional Arabic"/>
          <w:sz w:val="32"/>
          <w:szCs w:val="32"/>
          <w:rtl/>
          <w:lang w:bidi="ar-DZ"/>
        </w:rPr>
        <w:t>يتّفق الاقتصاديون على أنّ الأهداف الرئيسة والنهائيّة</w:t>
      </w:r>
      <w:r w:rsidRPr="0084684C">
        <w:rPr>
          <w:rFonts w:ascii="Traditional Arabic" w:hAnsi="Traditional Arabic" w:cs="Traditional Arabic" w:hint="cs"/>
          <w:sz w:val="32"/>
          <w:szCs w:val="32"/>
          <w:rtl/>
          <w:lang w:bidi="ar-DZ"/>
        </w:rPr>
        <w:t xml:space="preserve"> </w:t>
      </w:r>
      <w:r w:rsidRPr="0084684C">
        <w:rPr>
          <w:rFonts w:ascii="Traditional Arabic" w:hAnsi="Traditional Arabic" w:cs="Traditional Arabic"/>
          <w:sz w:val="32"/>
          <w:szCs w:val="32"/>
          <w:rtl/>
          <w:lang w:bidi="ar-DZ"/>
        </w:rPr>
        <w:t>للسياسة الاقتصاديّة بشكل عام وللسياسة النقديّة بشكل خاص هي:</w:t>
      </w:r>
    </w:p>
    <w:p w14:paraId="447BD20F" w14:textId="77777777" w:rsidR="00C4125B" w:rsidRPr="008517D1" w:rsidRDefault="00C4125B" w:rsidP="00C4125B">
      <w:pPr>
        <w:pStyle w:val="Paragraphedeliste"/>
        <w:numPr>
          <w:ilvl w:val="0"/>
          <w:numId w:val="49"/>
        </w:numPr>
        <w:bidi/>
        <w:jc w:val="both"/>
        <w:rPr>
          <w:rFonts w:ascii="Traditional Arabic" w:hAnsi="Traditional Arabic" w:cs="Traditional Arabic"/>
          <w:b/>
          <w:bCs/>
          <w:sz w:val="36"/>
          <w:szCs w:val="36"/>
          <w:lang w:bidi="ar-DZ"/>
        </w:rPr>
      </w:pPr>
      <w:r w:rsidRPr="008C18BE">
        <w:rPr>
          <w:rFonts w:ascii="Traditional Arabic" w:hAnsi="Traditional Arabic" w:cs="Traditional Arabic"/>
          <w:b/>
          <w:bCs/>
          <w:sz w:val="32"/>
          <w:szCs w:val="32"/>
          <w:rtl/>
          <w:lang w:bidi="ar-DZ"/>
        </w:rPr>
        <w:t>استقرار المستوى العام للأسعار</w:t>
      </w:r>
      <w:r>
        <w:rPr>
          <w:rFonts w:ascii="Traditional Arabic" w:hAnsi="Traditional Arabic" w:cs="Traditional Arabic" w:hint="cs"/>
          <w:b/>
          <w:bCs/>
          <w:sz w:val="32"/>
          <w:szCs w:val="32"/>
          <w:rtl/>
          <w:lang w:bidi="ar-DZ"/>
        </w:rPr>
        <w:t xml:space="preserve">: </w:t>
      </w:r>
      <w:r w:rsidRPr="008517D1">
        <w:rPr>
          <w:rFonts w:ascii="Traditional Arabic" w:eastAsia="Calibri" w:hAnsi="Traditional Arabic" w:cs="Traditional Arabic"/>
          <w:sz w:val="32"/>
          <w:szCs w:val="32"/>
          <w:rtl/>
          <w:lang w:bidi="ar-DZ"/>
        </w:rPr>
        <w:t xml:space="preserve">إن استقرار المستوى العام للأسعار هو هدف مرغوب فيه، </w:t>
      </w:r>
      <w:r w:rsidRPr="008517D1">
        <w:rPr>
          <w:rFonts w:ascii="Traditional Arabic" w:eastAsia="Calibri" w:hAnsi="Traditional Arabic" w:cs="Traditional Arabic" w:hint="cs"/>
          <w:sz w:val="32"/>
          <w:szCs w:val="32"/>
          <w:rtl/>
          <w:lang w:bidi="ar-DZ"/>
        </w:rPr>
        <w:t>وينظر</w:t>
      </w:r>
      <w:r w:rsidRPr="008517D1">
        <w:rPr>
          <w:rFonts w:ascii="Traditional Arabic" w:eastAsia="Calibri" w:hAnsi="Traditional Arabic" w:cs="Traditional Arabic"/>
          <w:sz w:val="32"/>
          <w:szCs w:val="32"/>
          <w:rtl/>
          <w:lang w:bidi="ar-DZ"/>
        </w:rPr>
        <w:t xml:space="preserve"> إليه على أنه هدف مركزي للسياسة النقدية، فالزيادة المستمرة في المستوى العام للأسعار تخلق عدم اليقين في الاقتصاد </w:t>
      </w:r>
      <w:r w:rsidRPr="008517D1">
        <w:rPr>
          <w:rFonts w:ascii="Traditional Arabic" w:eastAsia="Calibri" w:hAnsi="Traditional Arabic" w:cs="Traditional Arabic" w:hint="cs"/>
          <w:sz w:val="32"/>
          <w:szCs w:val="32"/>
          <w:rtl/>
          <w:lang w:bidi="ar-DZ"/>
        </w:rPr>
        <w:t>والتي</w:t>
      </w:r>
      <w:r w:rsidRPr="008517D1">
        <w:rPr>
          <w:rFonts w:ascii="Traditional Arabic" w:eastAsia="Calibri" w:hAnsi="Traditional Arabic" w:cs="Traditional Arabic"/>
          <w:sz w:val="32"/>
          <w:szCs w:val="32"/>
          <w:rtl/>
          <w:lang w:bidi="ar-DZ"/>
        </w:rPr>
        <w:t xml:space="preserve"> يمكن أن تكون لها تأثيرات سلبية على النمو الاقتصادي</w:t>
      </w:r>
      <w:r w:rsidRPr="008517D1">
        <w:rPr>
          <w:rFonts w:ascii="Traditional Arabic" w:eastAsia="Calibri" w:hAnsi="Traditional Arabic" w:cs="Traditional Arabic" w:hint="cs"/>
          <w:sz w:val="32"/>
          <w:szCs w:val="32"/>
          <w:rtl/>
          <w:lang w:bidi="ar-DZ"/>
        </w:rPr>
        <w:t>.</w:t>
      </w:r>
    </w:p>
    <w:p w14:paraId="5D3672DF" w14:textId="77777777" w:rsidR="00C4125B" w:rsidRPr="00C83AEF" w:rsidRDefault="00C4125B" w:rsidP="00C4125B">
      <w:pPr>
        <w:pStyle w:val="Paragraphedeliste"/>
        <w:numPr>
          <w:ilvl w:val="0"/>
          <w:numId w:val="49"/>
        </w:numPr>
        <w:bidi/>
        <w:ind w:left="567"/>
        <w:jc w:val="both"/>
        <w:rPr>
          <w:rFonts w:ascii="Traditional Arabic" w:hAnsi="Traditional Arabic" w:cs="Traditional Arabic"/>
          <w:b/>
          <w:bCs/>
          <w:sz w:val="36"/>
          <w:szCs w:val="36"/>
          <w:lang w:bidi="ar-DZ"/>
        </w:rPr>
      </w:pPr>
      <w:r w:rsidRPr="008517D1">
        <w:rPr>
          <w:rFonts w:ascii="Traditional Arabic" w:hAnsi="Traditional Arabic" w:cs="Traditional Arabic"/>
          <w:b/>
          <w:bCs/>
          <w:sz w:val="32"/>
          <w:szCs w:val="32"/>
          <w:rtl/>
          <w:lang w:bidi="ar-DZ"/>
        </w:rPr>
        <w:t>تحقيق مستوى عال من الاستخدام</w:t>
      </w:r>
      <w:r w:rsidRPr="00C83AEF">
        <w:rPr>
          <w:rFonts w:ascii="Traditional Arabic" w:hAnsi="Traditional Arabic" w:cs="Traditional Arabic" w:hint="cs"/>
          <w:sz w:val="32"/>
          <w:szCs w:val="32"/>
          <w:rtl/>
          <w:lang w:bidi="ar-DZ"/>
        </w:rPr>
        <w:t xml:space="preserve">: </w:t>
      </w:r>
      <w:r w:rsidRPr="00C83AEF">
        <w:rPr>
          <w:rFonts w:ascii="Traditional Arabic" w:hAnsi="Traditional Arabic" w:cs="Traditional Arabic"/>
          <w:sz w:val="32"/>
          <w:szCs w:val="32"/>
          <w:rtl/>
          <w:lang w:bidi="ar-DZ"/>
        </w:rPr>
        <w:t xml:space="preserve"> إن ضمان التوظيف الكامل أو مستوى مرتفع من التشغيل من بين الأهداف التي تسعى إليها السياسة النقدية، فارتفاع معدل البطالة يسبب العديد من المشاكل الاجتماعية، أيضا عندما يكون معدل البطالة مرتفع فالاقتصاد ليس لديه فقط عمالة غير مستخدمة، و لكن أيضا موارد- منشآت و معدات- غير مستخدمة مما يؤدي إلى خسارة في الإنتاج  (انخفاض الناتج المحلي الإجمالي )، لذلك يجب على السلطات النقدية أن تحرص على تثبيت النشاط الاقتصادي عند أعلى مستوى ممكن من توظيف للموارد الطبيعية و البشرية، و على السلطات النقدية اتخاذ جميع الإجراءات الكفيلة بتجنيب الاقتصاد البطالة و ما يرافقها من عوامل انكماشية في الإنتاج و الدخل</w:t>
      </w:r>
      <w:r w:rsidRPr="00C83AEF">
        <w:rPr>
          <w:rFonts w:ascii="Traditional Arabic" w:hAnsi="Traditional Arabic" w:cs="Traditional Arabic"/>
          <w:b/>
          <w:bCs/>
          <w:sz w:val="32"/>
          <w:szCs w:val="32"/>
          <w:rtl/>
          <w:lang w:bidi="ar-DZ"/>
        </w:rPr>
        <w:t>.</w:t>
      </w:r>
    </w:p>
    <w:p w14:paraId="0CE1C4A9" w14:textId="77777777" w:rsidR="00C4125B" w:rsidRPr="00C83AEF" w:rsidRDefault="00C4125B" w:rsidP="00C4125B">
      <w:pPr>
        <w:pStyle w:val="Paragraphedeliste"/>
        <w:numPr>
          <w:ilvl w:val="0"/>
          <w:numId w:val="49"/>
        </w:numPr>
        <w:bidi/>
        <w:ind w:left="567"/>
        <w:jc w:val="both"/>
        <w:rPr>
          <w:rFonts w:ascii="Traditional Arabic" w:hAnsi="Traditional Arabic" w:cs="Traditional Arabic"/>
          <w:b/>
          <w:bCs/>
          <w:sz w:val="36"/>
          <w:szCs w:val="36"/>
          <w:lang w:bidi="ar-DZ"/>
        </w:rPr>
      </w:pPr>
      <w:r w:rsidRPr="00C83AEF">
        <w:rPr>
          <w:rFonts w:ascii="Traditional Arabic" w:hAnsi="Traditional Arabic" w:cs="Traditional Arabic"/>
          <w:b/>
          <w:bCs/>
          <w:sz w:val="32"/>
          <w:szCs w:val="32"/>
          <w:rtl/>
          <w:lang w:bidi="ar-DZ"/>
        </w:rPr>
        <w:t xml:space="preserve">تحقيق معدلات نمو اقتصادية </w:t>
      </w:r>
      <w:r w:rsidRPr="00C83AEF">
        <w:rPr>
          <w:rFonts w:ascii="Traditional Arabic" w:hAnsi="Traditional Arabic" w:cs="Traditional Arabic" w:hint="cs"/>
          <w:b/>
          <w:bCs/>
          <w:sz w:val="32"/>
          <w:szCs w:val="32"/>
          <w:rtl/>
          <w:lang w:bidi="ar-DZ"/>
        </w:rPr>
        <w:t>مرتفعة:</w:t>
      </w:r>
      <w:r>
        <w:rPr>
          <w:rFonts w:ascii="Traditional Arabic" w:hAnsi="Traditional Arabic" w:cs="Traditional Arabic" w:hint="cs"/>
          <w:b/>
          <w:bCs/>
          <w:sz w:val="32"/>
          <w:szCs w:val="32"/>
          <w:rtl/>
          <w:lang w:bidi="ar-DZ"/>
        </w:rPr>
        <w:t xml:space="preserve"> </w:t>
      </w:r>
      <w:r w:rsidRPr="00C83AEF">
        <w:rPr>
          <w:rFonts w:ascii="Traditional Arabic" w:hAnsi="Traditional Arabic" w:cs="Traditional Arabic" w:hint="cs"/>
          <w:sz w:val="32"/>
          <w:szCs w:val="32"/>
          <w:rtl/>
          <w:lang w:bidi="ar-DZ"/>
        </w:rPr>
        <w:t>إن</w:t>
      </w:r>
      <w:r w:rsidRPr="00C83AEF">
        <w:rPr>
          <w:rFonts w:ascii="Traditional Arabic" w:hAnsi="Traditional Arabic" w:cs="Traditional Arabic"/>
          <w:sz w:val="32"/>
          <w:szCs w:val="32"/>
          <w:rtl/>
          <w:lang w:bidi="ar-DZ"/>
        </w:rPr>
        <w:t xml:space="preserve"> تشجيع النمو الاقتصادي هو هدف ترمي إليه جميع الحكومات في الدول النامية </w:t>
      </w:r>
      <w:r w:rsidRPr="00C83AEF">
        <w:rPr>
          <w:rFonts w:ascii="Traditional Arabic" w:hAnsi="Traditional Arabic" w:cs="Traditional Arabic" w:hint="cs"/>
          <w:sz w:val="32"/>
          <w:szCs w:val="32"/>
          <w:rtl/>
          <w:lang w:bidi="ar-DZ"/>
        </w:rPr>
        <w:t>والصناعية</w:t>
      </w:r>
      <w:r w:rsidRPr="00C83AEF">
        <w:rPr>
          <w:rFonts w:ascii="Traditional Arabic" w:hAnsi="Traditional Arabic" w:cs="Traditional Arabic"/>
          <w:sz w:val="32"/>
          <w:szCs w:val="32"/>
          <w:rtl/>
          <w:lang w:bidi="ar-DZ"/>
        </w:rPr>
        <w:t xml:space="preserve"> </w:t>
      </w:r>
      <w:r w:rsidRPr="00C83AEF">
        <w:rPr>
          <w:rFonts w:ascii="Traditional Arabic" w:hAnsi="Traditional Arabic" w:cs="Traditional Arabic" w:hint="cs"/>
          <w:sz w:val="32"/>
          <w:szCs w:val="32"/>
          <w:rtl/>
          <w:lang w:bidi="ar-DZ"/>
        </w:rPr>
        <w:t>ويراد</w:t>
      </w:r>
      <w:r w:rsidRPr="00C83AEF">
        <w:rPr>
          <w:rFonts w:ascii="Traditional Arabic" w:hAnsi="Traditional Arabic" w:cs="Traditional Arabic"/>
          <w:sz w:val="32"/>
          <w:szCs w:val="32"/>
          <w:rtl/>
          <w:lang w:bidi="ar-DZ"/>
        </w:rPr>
        <w:t xml:space="preserve"> به تحقيق زيادة مستمرة </w:t>
      </w:r>
      <w:r w:rsidRPr="00C83AEF">
        <w:rPr>
          <w:rFonts w:ascii="Traditional Arabic" w:hAnsi="Traditional Arabic" w:cs="Traditional Arabic" w:hint="cs"/>
          <w:sz w:val="32"/>
          <w:szCs w:val="32"/>
          <w:rtl/>
          <w:lang w:bidi="ar-DZ"/>
        </w:rPr>
        <w:t>وملائمة</w:t>
      </w:r>
      <w:r w:rsidRPr="00C83AEF">
        <w:rPr>
          <w:rFonts w:ascii="Traditional Arabic" w:hAnsi="Traditional Arabic" w:cs="Traditional Arabic"/>
          <w:sz w:val="32"/>
          <w:szCs w:val="32"/>
          <w:rtl/>
          <w:lang w:bidi="ar-DZ"/>
        </w:rPr>
        <w:t xml:space="preserve"> في معدل نمو الناتج المحلي الإجمالي، </w:t>
      </w:r>
      <w:r w:rsidRPr="00C83AEF">
        <w:rPr>
          <w:rFonts w:ascii="Traditional Arabic" w:hAnsi="Traditional Arabic" w:cs="Traditional Arabic" w:hint="cs"/>
          <w:sz w:val="32"/>
          <w:szCs w:val="32"/>
          <w:rtl/>
          <w:lang w:bidi="ar-DZ"/>
        </w:rPr>
        <w:t>وتعتمد</w:t>
      </w:r>
      <w:r w:rsidRPr="00C83AEF">
        <w:rPr>
          <w:rFonts w:ascii="Traditional Arabic" w:hAnsi="Traditional Arabic" w:cs="Traditional Arabic"/>
          <w:sz w:val="32"/>
          <w:szCs w:val="32"/>
          <w:rtl/>
          <w:lang w:bidi="ar-DZ"/>
        </w:rPr>
        <w:t xml:space="preserve"> الحكومات إلى بلوغ هذا الهدف بغية إتباع حاجات الأفراد </w:t>
      </w:r>
      <w:r w:rsidRPr="00C83AEF">
        <w:rPr>
          <w:rFonts w:ascii="Traditional Arabic" w:hAnsi="Traditional Arabic" w:cs="Traditional Arabic" w:hint="cs"/>
          <w:sz w:val="32"/>
          <w:szCs w:val="32"/>
          <w:rtl/>
          <w:lang w:bidi="ar-DZ"/>
        </w:rPr>
        <w:t>ورفع</w:t>
      </w:r>
      <w:r w:rsidRPr="00C83AEF">
        <w:rPr>
          <w:rFonts w:ascii="Traditional Arabic" w:hAnsi="Traditional Arabic" w:cs="Traditional Arabic"/>
          <w:sz w:val="32"/>
          <w:szCs w:val="32"/>
          <w:rtl/>
          <w:lang w:bidi="ar-DZ"/>
        </w:rPr>
        <w:t xml:space="preserve"> مستوى رفاهيتهم، </w:t>
      </w:r>
      <w:r w:rsidRPr="00C83AEF">
        <w:rPr>
          <w:rFonts w:ascii="Traditional Arabic" w:hAnsi="Traditional Arabic" w:cs="Traditional Arabic" w:hint="cs"/>
          <w:sz w:val="32"/>
          <w:szCs w:val="32"/>
          <w:rtl/>
          <w:lang w:bidi="ar-DZ"/>
        </w:rPr>
        <w:t>وتحسين</w:t>
      </w:r>
      <w:r w:rsidRPr="00C83AEF">
        <w:rPr>
          <w:rFonts w:ascii="Traditional Arabic" w:hAnsi="Traditional Arabic" w:cs="Traditional Arabic"/>
          <w:sz w:val="32"/>
          <w:szCs w:val="32"/>
          <w:rtl/>
          <w:lang w:bidi="ar-DZ"/>
        </w:rPr>
        <w:t xml:space="preserve"> وضع ميزان المدفوعات بالحصول على المزيد من العملات الأجنبية </w:t>
      </w:r>
      <w:r w:rsidRPr="00C83AEF">
        <w:rPr>
          <w:rFonts w:ascii="Traditional Arabic" w:hAnsi="Traditional Arabic" w:cs="Traditional Arabic" w:hint="cs"/>
          <w:sz w:val="32"/>
          <w:szCs w:val="32"/>
          <w:rtl/>
          <w:lang w:bidi="ar-DZ"/>
        </w:rPr>
        <w:t>والحد</w:t>
      </w:r>
      <w:r w:rsidRPr="00C83AEF">
        <w:rPr>
          <w:rFonts w:ascii="Traditional Arabic" w:hAnsi="Traditional Arabic" w:cs="Traditional Arabic"/>
          <w:sz w:val="32"/>
          <w:szCs w:val="32"/>
          <w:rtl/>
          <w:lang w:bidi="ar-DZ"/>
        </w:rPr>
        <w:t xml:space="preserve"> من ارتفاع مستوى الأسعار المحلي.</w:t>
      </w:r>
    </w:p>
    <w:p w14:paraId="4C422D3C" w14:textId="77777777" w:rsidR="00C4125B" w:rsidRPr="00BB6B91" w:rsidRDefault="00C4125B" w:rsidP="00C4125B">
      <w:pPr>
        <w:pStyle w:val="Paragraphedeliste"/>
        <w:numPr>
          <w:ilvl w:val="0"/>
          <w:numId w:val="49"/>
        </w:numPr>
        <w:bidi/>
        <w:ind w:left="567"/>
        <w:jc w:val="both"/>
        <w:rPr>
          <w:rFonts w:ascii="Traditional Arabic" w:hAnsi="Traditional Arabic" w:cs="Traditional Arabic"/>
          <w:b/>
          <w:bCs/>
          <w:sz w:val="36"/>
          <w:szCs w:val="36"/>
          <w:rtl/>
          <w:lang w:bidi="ar-DZ"/>
        </w:rPr>
      </w:pPr>
      <w:r w:rsidRPr="00BB6B91">
        <w:rPr>
          <w:rFonts w:ascii="Traditional Arabic" w:hAnsi="Traditional Arabic" w:cs="Traditional Arabic"/>
          <w:b/>
          <w:bCs/>
          <w:sz w:val="32"/>
          <w:szCs w:val="32"/>
          <w:rtl/>
          <w:lang w:bidi="ar-DZ"/>
        </w:rPr>
        <w:t>تحسين ميزان المدفوعات:</w:t>
      </w:r>
      <w:r>
        <w:rPr>
          <w:rFonts w:ascii="Traditional Arabic" w:hAnsi="Traditional Arabic" w:cs="Traditional Arabic" w:hint="cs"/>
          <w:b/>
          <w:bCs/>
          <w:sz w:val="32"/>
          <w:szCs w:val="32"/>
          <w:rtl/>
          <w:lang w:bidi="ar-DZ"/>
        </w:rPr>
        <w:t xml:space="preserve"> </w:t>
      </w:r>
    </w:p>
    <w:p w14:paraId="21CE2639" w14:textId="77777777" w:rsidR="00C4125B" w:rsidRDefault="00C4125B" w:rsidP="00C4125B">
      <w:pPr>
        <w:pStyle w:val="Paragraphedeliste"/>
        <w:bidi/>
        <w:jc w:val="both"/>
        <w:rPr>
          <w:rFonts w:ascii="Traditional Arabic" w:hAnsi="Traditional Arabic" w:cs="Traditional Arabic"/>
          <w:sz w:val="32"/>
          <w:szCs w:val="32"/>
          <w:rtl/>
          <w:lang w:bidi="ar-DZ"/>
        </w:rPr>
      </w:pPr>
      <w:r w:rsidRPr="006C7714">
        <w:rPr>
          <w:rFonts w:ascii="Traditional Arabic" w:hAnsi="Traditional Arabic" w:cs="Traditional Arabic"/>
          <w:sz w:val="32"/>
          <w:szCs w:val="32"/>
          <w:rtl/>
          <w:lang w:bidi="ar-DZ"/>
        </w:rPr>
        <w:t xml:space="preserve">     يجسد ميزان المدفوعات لقطر ما علاقة القطر النقدية و المالية و التجارية مع بقية أقطار العالم، و يكون هذا الميزان في صالح القطر عندما تكون </w:t>
      </w:r>
      <w:proofErr w:type="spellStart"/>
      <w:r w:rsidRPr="006C7714">
        <w:rPr>
          <w:rFonts w:ascii="Traditional Arabic" w:hAnsi="Traditional Arabic" w:cs="Traditional Arabic"/>
          <w:sz w:val="32"/>
          <w:szCs w:val="32"/>
          <w:rtl/>
          <w:lang w:bidi="ar-DZ"/>
        </w:rPr>
        <w:t>استلاماته</w:t>
      </w:r>
      <w:proofErr w:type="spellEnd"/>
      <w:r w:rsidRPr="006C7714">
        <w:rPr>
          <w:rFonts w:ascii="Traditional Arabic" w:hAnsi="Traditional Arabic" w:cs="Traditional Arabic"/>
          <w:sz w:val="32"/>
          <w:szCs w:val="32"/>
          <w:rtl/>
          <w:lang w:bidi="ar-DZ"/>
        </w:rPr>
        <w:t xml:space="preserve"> من العالم الخارجي بالعملة الصعبة أكبر من </w:t>
      </w:r>
      <w:proofErr w:type="spellStart"/>
      <w:r w:rsidRPr="006C7714">
        <w:rPr>
          <w:rFonts w:ascii="Traditional Arabic" w:hAnsi="Traditional Arabic" w:cs="Traditional Arabic"/>
          <w:sz w:val="32"/>
          <w:szCs w:val="32"/>
          <w:rtl/>
          <w:lang w:bidi="ar-DZ"/>
        </w:rPr>
        <w:t>مدفوعاته</w:t>
      </w:r>
      <w:proofErr w:type="spellEnd"/>
      <w:r w:rsidRPr="006C7714">
        <w:rPr>
          <w:rFonts w:ascii="Traditional Arabic" w:hAnsi="Traditional Arabic" w:cs="Traditional Arabic"/>
          <w:sz w:val="32"/>
          <w:szCs w:val="32"/>
          <w:rtl/>
          <w:lang w:bidi="ar-DZ"/>
        </w:rPr>
        <w:t xml:space="preserve"> للخارج و العكس صحيح، وتسعى جميع الأقطار مهما اختلفت درجة تطورها الاقتصادي إلى جعل هذا الميزان يميل في صالحها من أجل المحافظة على ما لديها من مخزون ذهبي و احتياطات من العملة الصعبة، و تلعب السياسة النقدية دورا مهما في تحسين ميزان المدفوعات و ذلك من خلال العمل على رفع سعر </w:t>
      </w:r>
      <w:r w:rsidRPr="006C7714">
        <w:rPr>
          <w:rFonts w:ascii="Traditional Arabic" w:hAnsi="Traditional Arabic" w:cs="Traditional Arabic"/>
          <w:sz w:val="32"/>
          <w:szCs w:val="32"/>
          <w:rtl/>
          <w:lang w:bidi="ar-DZ"/>
        </w:rPr>
        <w:lastRenderedPageBreak/>
        <w:t>الفائدة لجذب رؤوس الأموال الأجنبية للتحرك إلى داخل البلد و إتباع نظام صرف أجنبي مناسب يؤدي إلى تشجيع الصادرات و الحد من الواردات، فتخفيض سعر الصرف يحسن الميزان إذا نجح في زيادة صادرات البلد وخفض وارداته.</w:t>
      </w:r>
    </w:p>
    <w:p w14:paraId="7C9D20DC" w14:textId="77777777" w:rsidR="00C4125B" w:rsidRDefault="00C4125B" w:rsidP="00C4125B">
      <w:pPr>
        <w:pStyle w:val="Paragraphedeliste"/>
        <w:numPr>
          <w:ilvl w:val="0"/>
          <w:numId w:val="47"/>
        </w:numPr>
        <w:bidi/>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الأهداف الوسيطة: </w:t>
      </w:r>
      <w:r w:rsidRPr="00CE1C5B">
        <w:rPr>
          <w:rFonts w:ascii="Traditional Arabic" w:hAnsi="Traditional Arabic" w:cs="Traditional Arabic" w:hint="cs"/>
          <w:sz w:val="32"/>
          <w:szCs w:val="32"/>
          <w:rtl/>
        </w:rPr>
        <w:t>أهداف</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السياسة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النقديّة</w:t>
      </w:r>
      <w:r>
        <w:rPr>
          <w:rFonts w:ascii="Traditional Arabic" w:hAnsi="Traditional Arabic" w:cs="Traditional Arabic" w:hint="cs"/>
          <w:sz w:val="32"/>
          <w:szCs w:val="32"/>
          <w:rtl/>
        </w:rPr>
        <w:t xml:space="preserve"> هي </w:t>
      </w:r>
      <w:r w:rsidRPr="00CE1C5B">
        <w:rPr>
          <w:rFonts w:ascii="Traditional Arabic" w:hAnsi="Traditional Arabic" w:cs="Traditional Arabic" w:hint="cs"/>
          <w:sz w:val="32"/>
          <w:szCs w:val="32"/>
          <w:rtl/>
        </w:rPr>
        <w:t>أهداف</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بعيدة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المدى</w:t>
      </w:r>
      <w:r w:rsidRPr="00CE1C5B">
        <w:rPr>
          <w:rFonts w:ascii="Traditional Arabic" w:hAnsi="Traditional Arabic" w:cs="Traditional Arabic" w:hint="cs"/>
          <w:sz w:val="32"/>
          <w:szCs w:val="32"/>
          <w:rtl/>
          <w:lang w:bidi="ar-DZ"/>
        </w:rPr>
        <w:t xml:space="preserve"> </w:t>
      </w:r>
      <w:r w:rsidRPr="00CE1C5B">
        <w:rPr>
          <w:rFonts w:ascii="Traditional Arabic" w:hAnsi="Traditional Arabic" w:cs="Traditional Arabic" w:hint="cs"/>
          <w:sz w:val="32"/>
          <w:szCs w:val="32"/>
          <w:rtl/>
        </w:rPr>
        <w:t>تُؤثِّر</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في</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المستوى</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الاقتصادي</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بشكل</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عام،</w:t>
      </w:r>
      <w:r w:rsidRPr="00CE1C5B">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مما يعني </w:t>
      </w:r>
      <w:r w:rsidRPr="00CE1C5B">
        <w:rPr>
          <w:rFonts w:ascii="Traditional Arabic" w:hAnsi="Traditional Arabic" w:cs="Traditional Arabic" w:hint="cs"/>
          <w:sz w:val="32"/>
          <w:szCs w:val="32"/>
          <w:rtl/>
        </w:rPr>
        <w:t>أنّ</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تأث</w:t>
      </w:r>
      <w:r>
        <w:rPr>
          <w:rFonts w:ascii="Traditional Arabic" w:hAnsi="Traditional Arabic" w:cs="Traditional Arabic" w:hint="cs"/>
          <w:sz w:val="32"/>
          <w:szCs w:val="32"/>
          <w:rtl/>
        </w:rPr>
        <w:t>ي</w:t>
      </w:r>
      <w:r w:rsidRPr="00CE1C5B">
        <w:rPr>
          <w:rFonts w:ascii="Traditional Arabic" w:hAnsi="Traditional Arabic" w:cs="Traditional Arabic" w:hint="cs"/>
          <w:sz w:val="32"/>
          <w:szCs w:val="32"/>
          <w:rtl/>
        </w:rPr>
        <w:t>ر</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استخدام</w:t>
      </w:r>
      <w:r w:rsidRPr="00CE1C5B">
        <w:rPr>
          <w:rFonts w:ascii="Traditional Arabic" w:hAnsi="Traditional Arabic" w:cs="Traditional Arabic" w:hint="cs"/>
          <w:sz w:val="32"/>
          <w:szCs w:val="32"/>
          <w:rtl/>
          <w:lang w:bidi="ar-DZ"/>
        </w:rPr>
        <w:t xml:space="preserve"> </w:t>
      </w:r>
      <w:r w:rsidRPr="00CE1C5B">
        <w:rPr>
          <w:rFonts w:ascii="Traditional Arabic" w:hAnsi="Traditional Arabic" w:cs="Traditional Arabic" w:hint="cs"/>
          <w:sz w:val="32"/>
          <w:szCs w:val="32"/>
          <w:rtl/>
        </w:rPr>
        <w:t>أدوات</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السياسة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النقديّة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في</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هذه</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الأهداف</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قد</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لا</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يظهر</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بصورة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سريعة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أو</w:t>
      </w:r>
      <w:r w:rsidRPr="00CE1C5B">
        <w:rPr>
          <w:rFonts w:ascii="Traditional Arabic" w:hAnsi="Traditional Arabic" w:cs="Traditional Arabic" w:hint="cs"/>
          <w:sz w:val="32"/>
          <w:szCs w:val="32"/>
          <w:rtl/>
          <w:lang w:bidi="ar-DZ"/>
        </w:rPr>
        <w:t xml:space="preserve"> </w:t>
      </w:r>
      <w:r w:rsidRPr="00CE1C5B">
        <w:rPr>
          <w:rFonts w:ascii="Traditional Arabic" w:hAnsi="Traditional Arabic" w:cs="Traditional Arabic" w:hint="cs"/>
          <w:sz w:val="32"/>
          <w:szCs w:val="32"/>
          <w:rtl/>
        </w:rPr>
        <w:t>مُباشرة؛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ومن</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ثمّ</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يُصبح</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الحكم</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على</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كفاءة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السياسة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النقدية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غ</w:t>
      </w:r>
      <w:r>
        <w:rPr>
          <w:rFonts w:ascii="Traditional Arabic" w:hAnsi="Traditional Arabic" w:cs="Traditional Arabic" w:hint="cs"/>
          <w:sz w:val="32"/>
          <w:szCs w:val="32"/>
          <w:rtl/>
        </w:rPr>
        <w:t>ي</w:t>
      </w:r>
      <w:r w:rsidRPr="00CE1C5B">
        <w:rPr>
          <w:rFonts w:ascii="Traditional Arabic" w:hAnsi="Traditional Arabic" w:cs="Traditional Arabic" w:hint="cs"/>
          <w:sz w:val="32"/>
          <w:szCs w:val="32"/>
          <w:rtl/>
        </w:rPr>
        <w:t>ر</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صحيح</w:t>
      </w:r>
      <w:r w:rsidRPr="00CE1C5B">
        <w:rPr>
          <w:rFonts w:ascii="Traditional Arabic" w:hAnsi="Traditional Arabic" w:cs="Traditional Arabic"/>
          <w:sz w:val="32"/>
          <w:szCs w:val="32"/>
          <w:lang w:bidi="ar-DZ"/>
        </w:rPr>
        <w:t>.</w:t>
      </w:r>
      <w:r w:rsidRPr="00CE1C5B">
        <w:rPr>
          <w:rFonts w:ascii="Traditional Arabic" w:hAnsi="Traditional Arabic" w:cs="Traditional Arabic" w:hint="cs"/>
          <w:sz w:val="32"/>
          <w:szCs w:val="32"/>
          <w:rtl/>
          <w:lang w:bidi="ar-DZ"/>
        </w:rPr>
        <w:t xml:space="preserve"> </w:t>
      </w:r>
      <w:r w:rsidRPr="00CE1C5B">
        <w:rPr>
          <w:rFonts w:ascii="Traditional Arabic" w:hAnsi="Traditional Arabic" w:cs="Traditional Arabic" w:hint="cs"/>
          <w:sz w:val="32"/>
          <w:szCs w:val="32"/>
          <w:rtl/>
        </w:rPr>
        <w:t>ولذلك</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تسعى</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السلطة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النقديّة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للتأثر</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في</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أهداف</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 xml:space="preserve">وسيطة </w:t>
      </w:r>
      <w:r w:rsidRPr="00CE1C5B">
        <w:rPr>
          <w:rFonts w:ascii="Traditional Arabic" w:hAnsi="Traditional Arabic" w:cs="Traditional Arabic" w:hint="cs"/>
          <w:sz w:val="32"/>
          <w:szCs w:val="32"/>
          <w:rtl/>
          <w:lang w:bidi="ar-DZ"/>
        </w:rPr>
        <w:t>تتميّز</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باستجابتها</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السّريعة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لأدوات</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السياسة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النقديّة،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وبالمقابل</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يمكن</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اختبار</w:t>
      </w:r>
      <w:r w:rsidRPr="00CE1C5B">
        <w:rPr>
          <w:rFonts w:ascii="Traditional Arabic" w:hAnsi="Traditional Arabic" w:cs="Traditional Arabic" w:hint="cs"/>
          <w:sz w:val="32"/>
          <w:szCs w:val="32"/>
          <w:rtl/>
          <w:lang w:bidi="ar-DZ"/>
        </w:rPr>
        <w:t xml:space="preserve"> </w:t>
      </w:r>
      <w:r w:rsidRPr="00CE1C5B">
        <w:rPr>
          <w:rFonts w:ascii="Traditional Arabic" w:hAnsi="Traditional Arabic" w:cs="Traditional Arabic" w:hint="cs"/>
          <w:sz w:val="32"/>
          <w:szCs w:val="32"/>
          <w:rtl/>
        </w:rPr>
        <w:t>تأثيرها</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في</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الأهداف</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النهائيّة</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لهذه</w:t>
      </w:r>
      <w:r w:rsidRPr="00CE1C5B">
        <w:rPr>
          <w:rFonts w:ascii="Traditional Arabic" w:hAnsi="Traditional Arabic" w:cs="Traditional Arabic"/>
          <w:sz w:val="32"/>
          <w:szCs w:val="32"/>
          <w:rtl/>
        </w:rPr>
        <w:t xml:space="preserve"> </w:t>
      </w:r>
      <w:r w:rsidRPr="00CE1C5B">
        <w:rPr>
          <w:rFonts w:ascii="Traditional Arabic" w:hAnsi="Traditional Arabic" w:cs="Traditional Arabic" w:hint="cs"/>
          <w:sz w:val="32"/>
          <w:szCs w:val="32"/>
          <w:rtl/>
        </w:rPr>
        <w:t>السياسة</w:t>
      </w:r>
      <w:r w:rsidRPr="00CE1C5B">
        <w:rPr>
          <w:rFonts w:ascii="Traditional Arabic" w:hAnsi="Traditional Arabic" w:cs="Traditional Arabic"/>
          <w:sz w:val="32"/>
          <w:szCs w:val="32"/>
          <w:lang w:bidi="ar-DZ"/>
        </w:rPr>
        <w:t>.</w:t>
      </w:r>
    </w:p>
    <w:p w14:paraId="3302950E" w14:textId="77777777" w:rsidR="00C4125B" w:rsidRPr="00212C3D" w:rsidRDefault="00C4125B" w:rsidP="00C4125B">
      <w:pPr>
        <w:pStyle w:val="Paragraphedeliste"/>
        <w:numPr>
          <w:ilvl w:val="0"/>
          <w:numId w:val="47"/>
        </w:numPr>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الأهداف الأولية:</w:t>
      </w:r>
      <w:r w:rsidRPr="00212C3D">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عبارة عن </w:t>
      </w:r>
      <w:r w:rsidRPr="00212C3D">
        <w:rPr>
          <w:rFonts w:ascii="Traditional Arabic" w:hAnsi="Traditional Arabic" w:cs="Traditional Arabic" w:hint="cs"/>
          <w:sz w:val="32"/>
          <w:szCs w:val="32"/>
          <w:rtl/>
        </w:rPr>
        <w:t>مُتغيّرات</w:t>
      </w:r>
      <w:r>
        <w:rPr>
          <w:rFonts w:ascii="Traditional Arabic" w:hAnsi="Traditional Arabic" w:cs="Traditional Arabic" w:hint="cs"/>
          <w:sz w:val="32"/>
          <w:szCs w:val="32"/>
          <w:rtl/>
        </w:rPr>
        <w:t xml:space="preserve"> (</w:t>
      </w:r>
      <w:r w:rsidRPr="00212C3D">
        <w:rPr>
          <w:rFonts w:ascii="Traditional Arabic" w:hAnsi="Traditional Arabic" w:cs="Traditional Arabic" w:hint="cs"/>
          <w:sz w:val="32"/>
          <w:szCs w:val="32"/>
          <w:rtl/>
        </w:rPr>
        <w:t>القاعدة</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النقديّة</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واحتياطات</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البنوك</w:t>
      </w:r>
      <w:r w:rsidRPr="00212C3D">
        <w:rPr>
          <w:rFonts w:ascii="Traditional Arabic" w:hAnsi="Traditional Arabic" w:cs="Traditional Arabic"/>
          <w:sz w:val="32"/>
          <w:szCs w:val="32"/>
          <w:lang w:bidi="ar-DZ"/>
        </w:rPr>
        <w:t xml:space="preserve"> (</w:t>
      </w:r>
      <w:r w:rsidRPr="00212C3D">
        <w:rPr>
          <w:rFonts w:ascii="Traditional Arabic" w:hAnsi="Traditional Arabic" w:cs="Traditional Arabic" w:hint="cs"/>
          <w:sz w:val="32"/>
          <w:szCs w:val="32"/>
          <w:rtl/>
          <w:lang w:bidi="ar-DZ"/>
        </w:rPr>
        <w:t>يحاول</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البنك</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المركزي</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أن</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يتحكّم</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فيها</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للتأثر</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في</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الأهداف</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الوسيطة؛</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ولهذا</w:t>
      </w:r>
      <w:r w:rsidRPr="00212C3D">
        <w:rPr>
          <w:rFonts w:ascii="Traditional Arabic" w:hAnsi="Traditional Arabic" w:cs="Traditional Arabic" w:hint="cs"/>
          <w:sz w:val="32"/>
          <w:szCs w:val="32"/>
          <w:rtl/>
          <w:lang w:bidi="ar-DZ"/>
        </w:rPr>
        <w:t xml:space="preserve"> </w:t>
      </w:r>
      <w:r w:rsidRPr="00212C3D">
        <w:rPr>
          <w:rFonts w:ascii="Traditional Arabic" w:hAnsi="Traditional Arabic" w:cs="Traditional Arabic" w:hint="cs"/>
          <w:sz w:val="32"/>
          <w:szCs w:val="32"/>
          <w:rtl/>
        </w:rPr>
        <w:t>فإن</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الأهداف</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الأوليّة</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ما</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هي</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إلا</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صلة</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تربط</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بن</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أدوات</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السياسة</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النقديّة</w:t>
      </w:r>
      <w:r w:rsidRPr="00212C3D">
        <w:rPr>
          <w:rFonts w:ascii="Traditional Arabic" w:hAnsi="Traditional Arabic" w:cs="Traditional Arabic" w:hint="cs"/>
          <w:sz w:val="32"/>
          <w:szCs w:val="32"/>
          <w:rtl/>
          <w:lang w:bidi="ar-DZ"/>
        </w:rPr>
        <w:t xml:space="preserve"> </w:t>
      </w:r>
      <w:r w:rsidRPr="00212C3D">
        <w:rPr>
          <w:rFonts w:ascii="Traditional Arabic" w:hAnsi="Traditional Arabic" w:cs="Traditional Arabic" w:hint="cs"/>
          <w:sz w:val="32"/>
          <w:szCs w:val="32"/>
          <w:rtl/>
        </w:rPr>
        <w:t>والأهداف</w:t>
      </w:r>
      <w:r w:rsidRPr="00212C3D">
        <w:rPr>
          <w:rFonts w:ascii="Traditional Arabic" w:hAnsi="Traditional Arabic" w:cs="Traditional Arabic"/>
          <w:sz w:val="32"/>
          <w:szCs w:val="32"/>
          <w:rtl/>
        </w:rPr>
        <w:t xml:space="preserve"> </w:t>
      </w:r>
      <w:r w:rsidRPr="00212C3D">
        <w:rPr>
          <w:rFonts w:ascii="Traditional Arabic" w:hAnsi="Traditional Arabic" w:cs="Traditional Arabic" w:hint="cs"/>
          <w:sz w:val="32"/>
          <w:szCs w:val="32"/>
          <w:rtl/>
        </w:rPr>
        <w:t>الوسيطة</w:t>
      </w:r>
      <w:r w:rsidRPr="00212C3D">
        <w:rPr>
          <w:rFonts w:ascii="Traditional Arabic" w:hAnsi="Traditional Arabic" w:cs="Traditional Arabic"/>
          <w:sz w:val="32"/>
          <w:szCs w:val="32"/>
          <w:lang w:bidi="ar-DZ"/>
        </w:rPr>
        <w:t>.</w:t>
      </w:r>
    </w:p>
    <w:p w14:paraId="051CFAC1"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43CC6839"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13C72FB2"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5B7D8319"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791B4233"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25C7A2DA"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76BF56A4"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256BBC6E"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31287C56"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7936C7CE"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459C1E80"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114AE74D"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01981D70"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43AE0876"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0687683F"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13B6DB82" w14:textId="77777777" w:rsidR="00C4125B" w:rsidRDefault="00C4125B" w:rsidP="00C4125B">
      <w:pPr>
        <w:pStyle w:val="Paragraphedeliste"/>
        <w:bidi/>
        <w:jc w:val="both"/>
        <w:rPr>
          <w:rFonts w:ascii="Traditional Arabic" w:hAnsi="Traditional Arabic" w:cs="Traditional Arabic"/>
          <w:sz w:val="32"/>
          <w:szCs w:val="32"/>
          <w:rtl/>
          <w:lang w:bidi="ar-DZ"/>
        </w:rPr>
      </w:pPr>
    </w:p>
    <w:p w14:paraId="0ACC9CCA" w14:textId="77777777" w:rsidR="00C4125B" w:rsidRDefault="00C4125B" w:rsidP="00C4125B">
      <w:pPr>
        <w:pStyle w:val="Titre1"/>
        <w:bidi/>
        <w:jc w:val="left"/>
        <w:rPr>
          <w:rFonts w:ascii="Traditional Arabic" w:hAnsi="Traditional Arabic" w:cs="Traditional Arabic"/>
          <w:b/>
          <w:bCs/>
          <w:rtl/>
        </w:rPr>
      </w:pPr>
      <w:bookmarkStart w:id="78" w:name="_Toc109548490"/>
      <w:r>
        <w:rPr>
          <w:rFonts w:ascii="Traditional Arabic" w:hAnsi="Traditional Arabic" w:cs="Traditional Arabic" w:hint="cs"/>
          <w:b/>
          <w:bCs/>
          <w:rtl/>
        </w:rPr>
        <w:lastRenderedPageBreak/>
        <w:t>7. المحاضرة السابعة: الوساطة المالية</w:t>
      </w:r>
      <w:bookmarkEnd w:id="78"/>
    </w:p>
    <w:p w14:paraId="66A7B0EC" w14:textId="77777777" w:rsidR="00C4125B" w:rsidRPr="0049576F" w:rsidRDefault="00C4125B" w:rsidP="00C4125B">
      <w:pPr>
        <w:pStyle w:val="Titre2"/>
        <w:bidi/>
        <w:jc w:val="left"/>
        <w:rPr>
          <w:rFonts w:ascii="Traditional Arabic" w:hAnsi="Traditional Arabic" w:cs="Traditional Arabic"/>
          <w:b/>
          <w:bCs/>
          <w:sz w:val="32"/>
          <w:szCs w:val="32"/>
          <w:rtl/>
        </w:rPr>
      </w:pPr>
      <w:r>
        <w:rPr>
          <w:rFonts w:hint="cs"/>
          <w:rtl/>
        </w:rPr>
        <w:t xml:space="preserve"> </w:t>
      </w:r>
      <w:bookmarkStart w:id="79" w:name="_Toc109548491"/>
      <w:r>
        <w:rPr>
          <w:rFonts w:ascii="Traditional Arabic" w:hAnsi="Traditional Arabic" w:cs="Traditional Arabic" w:hint="cs"/>
          <w:b/>
          <w:bCs/>
          <w:sz w:val="32"/>
          <w:szCs w:val="32"/>
          <w:rtl/>
        </w:rPr>
        <w:t>1.7 التمويل</w:t>
      </w:r>
      <w:bookmarkEnd w:id="79"/>
    </w:p>
    <w:p w14:paraId="4A3B28C6" w14:textId="77777777" w:rsidR="00C4125B" w:rsidRDefault="00C4125B" w:rsidP="00C4125B">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ان المشكلة الأساسية في الاقتصاديات المتقدمة اليوم مرتبط بالسيولة، من خلال كيفية تجميعها من أصحاب الفائض ثم كيفية استعمالها، أما المكان الذي يلتقي فيه أصحاب الفائض مع أصحاب العجز يسمى "السوق المالي" والعملية التي من خلالها يتم تحويل الأموال بين الطرفين تسمى عملية التمويل.</w:t>
      </w:r>
    </w:p>
    <w:p w14:paraId="5A980201" w14:textId="77777777" w:rsidR="00C4125B" w:rsidRDefault="00C4125B" w:rsidP="00C4125B">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يعرف التمويل على أنه عملية توفير المال الكافي من أجل دفع المصاريف المتعلقة بتحقيق مشروع ما، أي هو "الحصول على رأس المال النقدي (بمختلف مصادره) لإنفاقه على استثمارات إنتاجية أو انفاقه على أغراض استهلاكية. أما تمويل الاقتصاد فيقصد به مجموعة </w:t>
      </w:r>
      <w:proofErr w:type="spellStart"/>
      <w:r>
        <w:rPr>
          <w:rFonts w:ascii="Traditional Arabic" w:hAnsi="Traditional Arabic" w:cs="Traditional Arabic" w:hint="cs"/>
          <w:sz w:val="32"/>
          <w:szCs w:val="32"/>
          <w:rtl/>
        </w:rPr>
        <w:t>الميكانزمات</w:t>
      </w:r>
      <w:proofErr w:type="spellEnd"/>
      <w:r>
        <w:rPr>
          <w:rFonts w:ascii="Traditional Arabic" w:hAnsi="Traditional Arabic" w:cs="Traditional Arabic" w:hint="cs"/>
          <w:sz w:val="32"/>
          <w:szCs w:val="32"/>
          <w:rtl/>
        </w:rPr>
        <w:t xml:space="preserve"> التي يقوم بها الاعوان الاقتصاديون (عائلات، مؤسسات، إدارات) لإشباع حاجاتهم المالية، ويمكن تحقيقها بواسطة الأموال المجمعة الادخارية (تمويل غير تقليدي) أو بواسطة خلق النقود (تمويل تقليدي)، وبالتالي هناك نوعين من التمويل، تمويل مباشر وهذا عندما يعني الاتصال المباشر بصاحب المقدرة المالية، وتمويل غير المباشر ويعني أن عملية التمويل تتم عن طريق وساطة مالية.</w:t>
      </w:r>
    </w:p>
    <w:p w14:paraId="1491C48C" w14:textId="77777777" w:rsidR="00C4125B" w:rsidRDefault="00C4125B" w:rsidP="00C4125B">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أما الشكل الموالي فهو يوضح الطرق التي يتم بها تمويل المؤسسة من مصادر خارجية: </w:t>
      </w:r>
    </w:p>
    <w:p w14:paraId="372DDCB7" w14:textId="77777777" w:rsidR="00C4125B" w:rsidRPr="002076F9" w:rsidRDefault="00C4125B" w:rsidP="00C4125B">
      <w:pPr>
        <w:bidi/>
        <w:jc w:val="center"/>
        <w:rPr>
          <w:rFonts w:ascii="Traditional Arabic" w:hAnsi="Traditional Arabic" w:cs="Traditional Arabic"/>
          <w:b/>
          <w:bCs/>
          <w:sz w:val="32"/>
          <w:szCs w:val="32"/>
          <w:rtl/>
        </w:rPr>
      </w:pPr>
      <w:r>
        <w:rPr>
          <w:rFonts w:ascii="Traditional Arabic" w:hAnsi="Traditional Arabic" w:cs="Traditional Arabic"/>
          <w:b/>
          <w:bCs/>
          <w:noProof/>
          <w:sz w:val="32"/>
          <w:szCs w:val="32"/>
          <w:rtl/>
          <w:lang w:val="ar-SA"/>
        </w:rPr>
        <mc:AlternateContent>
          <mc:Choice Requires="wpg">
            <w:drawing>
              <wp:anchor distT="0" distB="0" distL="114300" distR="114300" simplePos="0" relativeHeight="251671552" behindDoc="0" locked="0" layoutInCell="1" allowOverlap="1" wp14:anchorId="7C74C256" wp14:editId="26505594">
                <wp:simplePos x="0" y="0"/>
                <wp:positionH relativeFrom="column">
                  <wp:posOffset>-400050</wp:posOffset>
                </wp:positionH>
                <wp:positionV relativeFrom="paragraph">
                  <wp:posOffset>416771</wp:posOffset>
                </wp:positionV>
                <wp:extent cx="6210300" cy="3476625"/>
                <wp:effectExtent l="0" t="0" r="0" b="9525"/>
                <wp:wrapNone/>
                <wp:docPr id="543536" name="Groupe 543536"/>
                <wp:cNvGraphicFramePr/>
                <a:graphic xmlns:a="http://schemas.openxmlformats.org/drawingml/2006/main">
                  <a:graphicData uri="http://schemas.microsoft.com/office/word/2010/wordprocessingGroup">
                    <wpg:wgp>
                      <wpg:cNvGrpSpPr/>
                      <wpg:grpSpPr>
                        <a:xfrm>
                          <a:off x="0" y="0"/>
                          <a:ext cx="6210300" cy="3476625"/>
                          <a:chOff x="0" y="0"/>
                          <a:chExt cx="6210300" cy="3476625"/>
                        </a:xfrm>
                      </wpg:grpSpPr>
                      <wpg:grpSp>
                        <wpg:cNvPr id="500" name="Groupe 500"/>
                        <wpg:cNvGrpSpPr/>
                        <wpg:grpSpPr>
                          <a:xfrm>
                            <a:off x="0" y="0"/>
                            <a:ext cx="6210300" cy="3476625"/>
                            <a:chOff x="0" y="0"/>
                            <a:chExt cx="6210300" cy="3476625"/>
                          </a:xfrm>
                        </wpg:grpSpPr>
                        <wps:wsp>
                          <wps:cNvPr id="501" name="Rectangle 501"/>
                          <wps:cNvSpPr>
                            <a:spLocks/>
                          </wps:cNvSpPr>
                          <wps:spPr>
                            <a:xfrm>
                              <a:off x="0" y="0"/>
                              <a:ext cx="6210300" cy="3476625"/>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2" name="Groupe 502"/>
                          <wpg:cNvGrpSpPr>
                            <a:grpSpLocks/>
                          </wpg:cNvGrpSpPr>
                          <wpg:grpSpPr>
                            <a:xfrm>
                              <a:off x="177800" y="83820"/>
                              <a:ext cx="5822950" cy="3209925"/>
                              <a:chOff x="-50800" y="0"/>
                              <a:chExt cx="5822951" cy="3209925"/>
                            </a:xfrm>
                          </wpg:grpSpPr>
                          <wps:wsp>
                            <wps:cNvPr id="503" name="Rectangle 503"/>
                            <wps:cNvSpPr/>
                            <wps:spPr>
                              <a:xfrm>
                                <a:off x="0" y="0"/>
                                <a:ext cx="2789555" cy="304800"/>
                              </a:xfrm>
                              <a:prstGeom prst="rect">
                                <a:avLst/>
                              </a:prstGeom>
                              <a:solidFill>
                                <a:sysClr val="window" lastClr="FFFFFF"/>
                              </a:solidFill>
                              <a:ln w="12700" cap="flat" cmpd="sng" algn="ctr">
                                <a:solidFill>
                                  <a:srgbClr val="70AD47"/>
                                </a:solidFill>
                                <a:prstDash val="solid"/>
                                <a:miter lim="800000"/>
                              </a:ln>
                              <a:effectLst/>
                            </wps:spPr>
                            <wps:txbx>
                              <w:txbxContent>
                                <w:p w14:paraId="0370C9FC" w14:textId="77777777" w:rsidR="00C4125B" w:rsidRPr="00E55C20" w:rsidRDefault="00C4125B" w:rsidP="00C4125B">
                                  <w:pPr>
                                    <w:bidi/>
                                    <w:jc w:val="center"/>
                                    <w:rPr>
                                      <w:rFonts w:ascii="Simplified Arabic" w:hAnsi="Simplified Arabic" w:cs="Simplified Arabic"/>
                                      <w:sz w:val="26"/>
                                      <w:szCs w:val="26"/>
                                      <w:rtl/>
                                      <w:lang w:bidi="ar-DZ"/>
                                    </w:rPr>
                                  </w:pPr>
                                  <w:r>
                                    <w:rPr>
                                      <w:rFonts w:ascii="Traditional Arabic" w:hAnsi="Traditional Arabic" w:hint="cs"/>
                                      <w:sz w:val="26"/>
                                      <w:szCs w:val="26"/>
                                      <w:rtl/>
                                      <w:lang w:bidi="ar-DZ"/>
                                    </w:rPr>
                                    <w:t>تمويل بالأسهم (متوسط الاجل)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0" y="372110"/>
                                <a:ext cx="2790825" cy="306000"/>
                              </a:xfrm>
                              <a:prstGeom prst="rect">
                                <a:avLst/>
                              </a:prstGeom>
                              <a:solidFill>
                                <a:sysClr val="window" lastClr="FFFFFF"/>
                              </a:solidFill>
                              <a:ln w="12700" cap="flat" cmpd="sng" algn="ctr">
                                <a:solidFill>
                                  <a:srgbClr val="70AD47"/>
                                </a:solidFill>
                                <a:prstDash val="solid"/>
                                <a:miter lim="800000"/>
                              </a:ln>
                              <a:effectLst/>
                            </wps:spPr>
                            <wps:txbx>
                              <w:txbxContent>
                                <w:p w14:paraId="69560B77" w14:textId="77777777" w:rsidR="00C4125B" w:rsidRPr="00E55C20" w:rsidRDefault="00C4125B" w:rsidP="00C4125B">
                                  <w:pPr>
                                    <w:bidi/>
                                    <w:jc w:val="center"/>
                                    <w:rPr>
                                      <w:rFonts w:ascii="Simplified Arabic" w:hAnsi="Simplified Arabic" w:cs="Simplified Arabic"/>
                                      <w:sz w:val="26"/>
                                      <w:szCs w:val="26"/>
                                      <w:lang w:bidi="ar-DZ"/>
                                    </w:rPr>
                                  </w:pPr>
                                  <w:r>
                                    <w:rPr>
                                      <w:rFonts w:ascii="Traditional Arabic" w:hAnsi="Traditional Arabic" w:hint="cs"/>
                                      <w:sz w:val="26"/>
                                      <w:szCs w:val="26"/>
                                      <w:rtl/>
                                      <w:lang w:bidi="ar-DZ"/>
                                    </w:rPr>
                                    <w:t>تمويل بالسندات (متوسط وطويل الاجل)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0" y="744855"/>
                                <a:ext cx="2790825" cy="356658"/>
                              </a:xfrm>
                              <a:prstGeom prst="rect">
                                <a:avLst/>
                              </a:prstGeom>
                              <a:solidFill>
                                <a:sysClr val="window" lastClr="FFFFFF"/>
                              </a:solidFill>
                              <a:ln w="12700" cap="flat" cmpd="sng" algn="ctr">
                                <a:solidFill>
                                  <a:srgbClr val="70AD47"/>
                                </a:solidFill>
                                <a:prstDash val="solid"/>
                                <a:miter lim="800000"/>
                              </a:ln>
                              <a:effectLst/>
                            </wps:spPr>
                            <wps:txbx>
                              <w:txbxContent>
                                <w:p w14:paraId="78510368" w14:textId="77777777" w:rsidR="00C4125B" w:rsidRPr="00B5118D" w:rsidRDefault="00C4125B" w:rsidP="00C4125B">
                                  <w:pPr>
                                    <w:bidi/>
                                    <w:jc w:val="left"/>
                                    <w:rPr>
                                      <w:rFonts w:ascii="Traditional Arabic" w:hAnsi="Traditional Arabic"/>
                                      <w:sz w:val="24"/>
                                      <w:szCs w:val="24"/>
                                      <w:lang w:bidi="ar-DZ"/>
                                    </w:rPr>
                                  </w:pPr>
                                  <w:r>
                                    <w:rPr>
                                      <w:rFonts w:ascii="Traditional Arabic" w:hAnsi="Traditional Arabic" w:hint="cs"/>
                                      <w:sz w:val="26"/>
                                      <w:szCs w:val="26"/>
                                      <w:rtl/>
                                      <w:lang w:bidi="ar-DZ"/>
                                    </w:rPr>
                                    <w:t xml:space="preserve">تمويل بالاقتراض من السوق النقدي </w:t>
                                  </w:r>
                                  <w:r w:rsidRPr="00B5118D">
                                    <w:rPr>
                                      <w:rFonts w:ascii="Traditional Arabic" w:hAnsi="Traditional Arabic" w:hint="cs"/>
                                      <w:sz w:val="24"/>
                                      <w:szCs w:val="24"/>
                                      <w:rtl/>
                                      <w:lang w:bidi="ar-DZ"/>
                                    </w:rPr>
                                    <w:t>(قصير الأجل)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50800" y="1677246"/>
                                <a:ext cx="2790825" cy="306000"/>
                              </a:xfrm>
                              <a:prstGeom prst="rect">
                                <a:avLst/>
                              </a:prstGeom>
                              <a:solidFill>
                                <a:sysClr val="window" lastClr="FFFFFF"/>
                              </a:solidFill>
                              <a:ln w="12700" cap="flat" cmpd="sng" algn="ctr">
                                <a:solidFill>
                                  <a:srgbClr val="70AD47"/>
                                </a:solidFill>
                                <a:prstDash val="solid"/>
                                <a:miter lim="800000"/>
                              </a:ln>
                              <a:effectLst/>
                            </wps:spPr>
                            <wps:txbx>
                              <w:txbxContent>
                                <w:p w14:paraId="35AD7AEB" w14:textId="77777777" w:rsidR="00C4125B" w:rsidRPr="00E85A94" w:rsidRDefault="00C4125B" w:rsidP="00C4125B">
                                  <w:pPr>
                                    <w:jc w:val="center"/>
                                    <w:rPr>
                                      <w:rFonts w:ascii="Traditional Arabic" w:hAnsi="Traditional Arabic"/>
                                      <w:sz w:val="26"/>
                                      <w:szCs w:val="26"/>
                                      <w:lang w:bidi="ar-DZ"/>
                                    </w:rPr>
                                  </w:pPr>
                                  <w:r>
                                    <w:rPr>
                                      <w:rFonts w:ascii="Traditional Arabic" w:hAnsi="Traditional Arabic" w:hint="cs"/>
                                      <w:sz w:val="26"/>
                                      <w:szCs w:val="26"/>
                                      <w:rtl/>
                                      <w:lang w:bidi="ar-DZ"/>
                                    </w:rPr>
                                    <w:t xml:space="preserve">الائتمان بإنشاء النقود </w:t>
                                  </w:r>
                                  <w:r>
                                    <w:rPr>
                                      <w:rFonts w:ascii="Traditional Arabic" w:hAnsi="Traditional Arabic"/>
                                      <w:sz w:val="26"/>
                                      <w:szCs w:val="26"/>
                                      <w:rtl/>
                                      <w:lang w:bidi="ar-DZ"/>
                                    </w:rPr>
                                    <w:t>(</w:t>
                                  </w:r>
                                  <w:r>
                                    <w:rPr>
                                      <w:rFonts w:ascii="Traditional Arabic" w:hAnsi="Traditional Arabic" w:hint="cs"/>
                                      <w:sz w:val="26"/>
                                      <w:szCs w:val="26"/>
                                      <w:rtl/>
                                      <w:lang w:bidi="ar-DZ"/>
                                    </w:rPr>
                                    <w:t>تمويل نقدي)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a:off x="-50800" y="2079836"/>
                                <a:ext cx="2790825" cy="306000"/>
                              </a:xfrm>
                              <a:prstGeom prst="rect">
                                <a:avLst/>
                              </a:prstGeom>
                              <a:solidFill>
                                <a:sysClr val="window" lastClr="FFFFFF"/>
                              </a:solidFill>
                              <a:ln w="12700" cap="flat" cmpd="sng" algn="ctr">
                                <a:solidFill>
                                  <a:srgbClr val="70AD47"/>
                                </a:solidFill>
                                <a:prstDash val="solid"/>
                                <a:miter lim="800000"/>
                              </a:ln>
                              <a:effectLst/>
                            </wps:spPr>
                            <wps:txbx>
                              <w:txbxContent>
                                <w:p w14:paraId="5C99FD50" w14:textId="77777777" w:rsidR="00C4125B" w:rsidRPr="00E85A94" w:rsidRDefault="00C4125B" w:rsidP="00C4125B">
                                  <w:pPr>
                                    <w:bidi/>
                                    <w:jc w:val="center"/>
                                    <w:rPr>
                                      <w:rFonts w:ascii="Traditional Arabic" w:hAnsi="Traditional Arabic"/>
                                      <w:sz w:val="26"/>
                                      <w:szCs w:val="26"/>
                                      <w:lang w:bidi="ar-DZ"/>
                                    </w:rPr>
                                  </w:pPr>
                                  <w:r>
                                    <w:rPr>
                                      <w:rFonts w:ascii="Traditional Arabic" w:hAnsi="Traditional Arabic" w:hint="cs"/>
                                      <w:sz w:val="26"/>
                                      <w:szCs w:val="26"/>
                                      <w:rtl/>
                                      <w:lang w:bidi="ar-DZ"/>
                                    </w:rPr>
                                    <w:t xml:space="preserve">تحويل من الادخار الموضوع (تمويل </w:t>
                                  </w:r>
                                  <w:proofErr w:type="spellStart"/>
                                  <w:r>
                                    <w:rPr>
                                      <w:rFonts w:ascii="Traditional Arabic" w:hAnsi="Traditional Arabic" w:hint="cs"/>
                                      <w:sz w:val="26"/>
                                      <w:szCs w:val="26"/>
                                      <w:rtl/>
                                      <w:lang w:bidi="ar-DZ"/>
                                    </w:rPr>
                                    <w:t>غيرنقدي</w:t>
                                  </w:r>
                                  <w:proofErr w:type="spellEnd"/>
                                  <w:r>
                                    <w:rPr>
                                      <w:rFonts w:ascii="Traditional Arabic" w:hAnsi="Traditional Arabic" w:hint="cs"/>
                                      <w:sz w:val="26"/>
                                      <w:szCs w:val="26"/>
                                      <w:rtl/>
                                      <w:lang w:bidi="ar-D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3488" name="Groupe 543488"/>
                            <wpg:cNvGrpSpPr/>
                            <wpg:grpSpPr>
                              <a:xfrm>
                                <a:off x="2722457" y="152400"/>
                                <a:ext cx="3049694" cy="3057525"/>
                                <a:chOff x="-58843" y="123825"/>
                                <a:chExt cx="3049694" cy="3057525"/>
                              </a:xfrm>
                            </wpg:grpSpPr>
                            <wpg:grpSp>
                              <wpg:cNvPr id="543489" name="Groupe 543489"/>
                              <wpg:cNvGrpSpPr/>
                              <wpg:grpSpPr>
                                <a:xfrm>
                                  <a:off x="693208" y="200025"/>
                                  <a:ext cx="2297643" cy="2981325"/>
                                  <a:chOff x="-59267" y="200025"/>
                                  <a:chExt cx="2297643" cy="2981325"/>
                                </a:xfrm>
                              </wpg:grpSpPr>
                              <wps:wsp>
                                <wps:cNvPr id="543490" name="Rectangle 543490"/>
                                <wps:cNvSpPr/>
                                <wps:spPr>
                                  <a:xfrm>
                                    <a:off x="1819276" y="228600"/>
                                    <a:ext cx="419100" cy="2952750"/>
                                  </a:xfrm>
                                  <a:prstGeom prst="rect">
                                    <a:avLst/>
                                  </a:prstGeom>
                                  <a:solidFill>
                                    <a:sysClr val="window" lastClr="FFFFFF"/>
                                  </a:solidFill>
                                  <a:ln w="19050" cap="flat" cmpd="sng" algn="ctr">
                                    <a:solidFill>
                                      <a:srgbClr val="70AD47"/>
                                    </a:solidFill>
                                    <a:prstDash val="solid"/>
                                    <a:miter lim="800000"/>
                                  </a:ln>
                                  <a:effectLst/>
                                </wps:spPr>
                                <wps:txbx>
                                  <w:txbxContent>
                                    <w:p w14:paraId="4DA39051" w14:textId="77777777" w:rsidR="00C4125B" w:rsidRPr="0032529B" w:rsidRDefault="00C4125B" w:rsidP="00C4125B">
                                      <w:pPr>
                                        <w:bidi/>
                                        <w:jc w:val="center"/>
                                        <w:rPr>
                                          <w:rFonts w:ascii="Traditional Arabic" w:hAnsi="Traditional Arabic"/>
                                          <w:b/>
                                          <w:bCs/>
                                          <w:color w:val="385623"/>
                                          <w:sz w:val="26"/>
                                          <w:szCs w:val="26"/>
                                          <w:rtl/>
                                          <w:lang w:bidi="ar-DZ"/>
                                        </w:rPr>
                                      </w:pPr>
                                      <w:r>
                                        <w:rPr>
                                          <w:rFonts w:ascii="Traditional Arabic" w:hAnsi="Traditional Arabic" w:hint="cs"/>
                                          <w:b/>
                                          <w:bCs/>
                                          <w:color w:val="385623"/>
                                          <w:sz w:val="26"/>
                                          <w:szCs w:val="26"/>
                                          <w:rtl/>
                                          <w:lang w:bidi="ar-DZ"/>
                                        </w:rPr>
                                        <w:t xml:space="preserve">التمويل الخارجي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543491" name="Rectangle 543491"/>
                                <wps:cNvSpPr/>
                                <wps:spPr>
                                  <a:xfrm>
                                    <a:off x="95250" y="200025"/>
                                    <a:ext cx="1333494" cy="600075"/>
                                  </a:xfrm>
                                  <a:prstGeom prst="rect">
                                    <a:avLst/>
                                  </a:prstGeom>
                                  <a:solidFill>
                                    <a:sysClr val="window" lastClr="FFFFFF"/>
                                  </a:solidFill>
                                  <a:ln w="19050" cap="flat" cmpd="sng" algn="ctr">
                                    <a:solidFill>
                                      <a:srgbClr val="70AD47"/>
                                    </a:solidFill>
                                    <a:prstDash val="solid"/>
                                    <a:miter lim="800000"/>
                                  </a:ln>
                                  <a:effectLst/>
                                </wps:spPr>
                                <wps:txbx>
                                  <w:txbxContent>
                                    <w:p w14:paraId="527478D8" w14:textId="77777777" w:rsidR="00C4125B" w:rsidRDefault="00C4125B" w:rsidP="00C4125B">
                                      <w:pPr>
                                        <w:bidi/>
                                        <w:jc w:val="center"/>
                                      </w:pPr>
                                      <w:r>
                                        <w:rPr>
                                          <w:rFonts w:ascii="Traditional Arabic" w:hAnsi="Traditional Arabic" w:hint="cs"/>
                                          <w:sz w:val="26"/>
                                          <w:szCs w:val="26"/>
                                          <w:rtl/>
                                          <w:lang w:bidi="ar-DZ"/>
                                        </w:rPr>
                                        <w:t>التمويل المباشر (الأسواق المالية)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492" name="Rectangle 543492"/>
                                <wps:cNvSpPr/>
                                <wps:spPr>
                                  <a:xfrm>
                                    <a:off x="-2124" y="2498726"/>
                                    <a:ext cx="1430868" cy="513080"/>
                                  </a:xfrm>
                                  <a:prstGeom prst="rect">
                                    <a:avLst/>
                                  </a:prstGeom>
                                  <a:solidFill>
                                    <a:sysClr val="window" lastClr="FFFFFF"/>
                                  </a:solidFill>
                                  <a:ln w="19050" cap="flat" cmpd="sng" algn="ctr">
                                    <a:solidFill>
                                      <a:srgbClr val="70AD47"/>
                                    </a:solidFill>
                                    <a:prstDash val="solid"/>
                                    <a:miter lim="800000"/>
                                  </a:ln>
                                  <a:effectLst/>
                                </wps:spPr>
                                <wps:txbx>
                                  <w:txbxContent>
                                    <w:p w14:paraId="74A38410" w14:textId="77777777" w:rsidR="00C4125B" w:rsidRPr="00E55C20" w:rsidRDefault="00C4125B" w:rsidP="00C4125B">
                                      <w:pPr>
                                        <w:bidi/>
                                        <w:jc w:val="center"/>
                                        <w:rPr>
                                          <w:rFonts w:ascii="Simplified Arabic" w:hAnsi="Simplified Arabic" w:cs="Simplified Arabic"/>
                                          <w:lang w:bidi="ar-DZ"/>
                                        </w:rPr>
                                      </w:pPr>
                                      <w:r>
                                        <w:rPr>
                                          <w:rFonts w:ascii="Traditional Arabic" w:hAnsi="Traditional Arabic" w:hint="cs"/>
                                          <w:sz w:val="26"/>
                                          <w:szCs w:val="26"/>
                                          <w:rtl/>
                                          <w:lang w:bidi="ar-DZ"/>
                                        </w:rPr>
                                        <w:t>التمويل غير المباشر (المؤسسات المالية)</w:t>
                                      </w:r>
                                    </w:p>
                                    <w:p w14:paraId="400E5EBC" w14:textId="77777777" w:rsidR="00C4125B" w:rsidRPr="00E55C20" w:rsidRDefault="00C4125B" w:rsidP="00C4125B">
                                      <w:pPr>
                                        <w:jc w:val="center"/>
                                        <w:rPr>
                                          <w:rFonts w:ascii="Simplified Arabic" w:hAnsi="Simplified Arabic" w:cs="Simplified Arabic"/>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493" name="Rectangle 543493"/>
                                <wps:cNvSpPr/>
                                <wps:spPr>
                                  <a:xfrm>
                                    <a:off x="-59267" y="1754927"/>
                                    <a:ext cx="1438275" cy="372533"/>
                                  </a:xfrm>
                                  <a:prstGeom prst="rect">
                                    <a:avLst/>
                                  </a:prstGeom>
                                  <a:solidFill>
                                    <a:sysClr val="window" lastClr="FFFFFF"/>
                                  </a:solidFill>
                                  <a:ln w="19050" cap="flat" cmpd="sng" algn="ctr">
                                    <a:solidFill>
                                      <a:srgbClr val="70AD47"/>
                                    </a:solidFill>
                                    <a:prstDash val="solid"/>
                                    <a:miter lim="800000"/>
                                  </a:ln>
                                  <a:effectLst/>
                                </wps:spPr>
                                <wps:txbx>
                                  <w:txbxContent>
                                    <w:p w14:paraId="19E3FCDF" w14:textId="77777777" w:rsidR="00C4125B" w:rsidRDefault="00C4125B" w:rsidP="00C4125B">
                                      <w:pPr>
                                        <w:bidi/>
                                        <w:jc w:val="center"/>
                                      </w:pPr>
                                      <w:r>
                                        <w:rPr>
                                          <w:rFonts w:ascii="Traditional Arabic" w:hAnsi="Traditional Arabic" w:hint="cs"/>
                                          <w:sz w:val="26"/>
                                          <w:szCs w:val="26"/>
                                          <w:rtl/>
                                          <w:lang w:bidi="ar-DZ"/>
                                        </w:rPr>
                                        <w:t>الوساطة المالية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496" name="Connecteur droit 543496"/>
                                <wps:cNvCnPr/>
                                <wps:spPr>
                                  <a:xfrm>
                                    <a:off x="1647825" y="495300"/>
                                    <a:ext cx="8468" cy="2254038"/>
                                  </a:xfrm>
                                  <a:prstGeom prst="line">
                                    <a:avLst/>
                                  </a:prstGeom>
                                  <a:noFill/>
                                  <a:ln w="19050" cap="flat" cmpd="sng" algn="ctr">
                                    <a:solidFill>
                                      <a:srgbClr val="70AD47"/>
                                    </a:solidFill>
                                    <a:prstDash val="solid"/>
                                    <a:miter lim="800000"/>
                                  </a:ln>
                                  <a:effectLst/>
                                </wps:spPr>
                                <wps:bodyPr/>
                              </wps:wsp>
                              <wps:wsp>
                                <wps:cNvPr id="543497" name="Connecteur droit avec flèche 543497"/>
                                <wps:cNvCnPr/>
                                <wps:spPr>
                                  <a:xfrm flipH="1">
                                    <a:off x="1438275" y="504825"/>
                                    <a:ext cx="209550" cy="0"/>
                                  </a:xfrm>
                                  <a:prstGeom prst="straightConnector1">
                                    <a:avLst/>
                                  </a:prstGeom>
                                  <a:noFill/>
                                  <a:ln w="19050" cap="flat" cmpd="sng" algn="ctr">
                                    <a:solidFill>
                                      <a:srgbClr val="70AD47"/>
                                    </a:solidFill>
                                    <a:prstDash val="solid"/>
                                    <a:miter lim="800000"/>
                                    <a:tailEnd type="triangle"/>
                                  </a:ln>
                                  <a:effectLst/>
                                </wps:spPr>
                                <wps:bodyPr/>
                              </wps:wsp>
                              <wps:wsp>
                                <wps:cNvPr id="543502" name="Connecteur droit avec flèche 543502"/>
                                <wps:cNvCnPr/>
                                <wps:spPr>
                                  <a:xfrm flipH="1" flipV="1">
                                    <a:off x="682625" y="2173605"/>
                                    <a:ext cx="8467" cy="296333"/>
                                  </a:xfrm>
                                  <a:prstGeom prst="straightConnector1">
                                    <a:avLst/>
                                  </a:prstGeom>
                                  <a:noFill/>
                                  <a:ln w="19050" cap="flat" cmpd="sng" algn="ctr">
                                    <a:solidFill>
                                      <a:srgbClr val="70AD47"/>
                                    </a:solidFill>
                                    <a:prstDash val="solid"/>
                                    <a:miter lim="800000"/>
                                    <a:tailEnd type="triangle"/>
                                  </a:ln>
                                  <a:effectLst/>
                                </wps:spPr>
                                <wps:bodyPr/>
                              </wps:wsp>
                            </wpg:grpSp>
                            <wps:wsp>
                              <wps:cNvPr id="543504" name="Connecteur droit 543504"/>
                              <wps:cNvCnPr/>
                              <wps:spPr>
                                <a:xfrm flipH="1">
                                  <a:off x="581025" y="495300"/>
                                  <a:ext cx="257175" cy="0"/>
                                </a:xfrm>
                                <a:prstGeom prst="line">
                                  <a:avLst/>
                                </a:prstGeom>
                                <a:noFill/>
                                <a:ln w="12700" cap="flat" cmpd="sng" algn="ctr">
                                  <a:solidFill>
                                    <a:srgbClr val="70AD47"/>
                                  </a:solidFill>
                                  <a:prstDash val="solid"/>
                                  <a:miter lim="800000"/>
                                </a:ln>
                                <a:effectLst/>
                              </wps:spPr>
                              <wps:bodyPr/>
                            </wps:wsp>
                            <wps:wsp>
                              <wps:cNvPr id="543505" name="Connecteur droit 543505"/>
                              <wps:cNvCnPr/>
                              <wps:spPr>
                                <a:xfrm>
                                  <a:off x="581025" y="123825"/>
                                  <a:ext cx="0" cy="738188"/>
                                </a:xfrm>
                                <a:prstGeom prst="line">
                                  <a:avLst/>
                                </a:prstGeom>
                                <a:noFill/>
                                <a:ln w="12700" cap="flat" cmpd="sng" algn="ctr">
                                  <a:solidFill>
                                    <a:srgbClr val="70AD47"/>
                                  </a:solidFill>
                                  <a:prstDash val="solid"/>
                                  <a:miter lim="800000"/>
                                </a:ln>
                                <a:effectLst/>
                              </wps:spPr>
                              <wps:bodyPr/>
                            </wps:wsp>
                            <wps:wsp>
                              <wps:cNvPr id="543506" name="Connecteur droit avec flèche 543506"/>
                              <wps:cNvCnPr/>
                              <wps:spPr>
                                <a:xfrm flipH="1">
                                  <a:off x="9525" y="123825"/>
                                  <a:ext cx="568800" cy="0"/>
                                </a:xfrm>
                                <a:prstGeom prst="straightConnector1">
                                  <a:avLst/>
                                </a:prstGeom>
                                <a:noFill/>
                                <a:ln w="12700" cap="flat" cmpd="sng" algn="ctr">
                                  <a:solidFill>
                                    <a:srgbClr val="70AD47"/>
                                  </a:solidFill>
                                  <a:prstDash val="solid"/>
                                  <a:miter lim="800000"/>
                                  <a:tailEnd type="triangle"/>
                                </a:ln>
                                <a:effectLst/>
                              </wps:spPr>
                              <wps:bodyPr/>
                            </wps:wsp>
                            <wps:wsp>
                              <wps:cNvPr id="543507" name="Connecteur droit avec flèche 543507"/>
                              <wps:cNvCnPr/>
                              <wps:spPr>
                                <a:xfrm flipH="1">
                                  <a:off x="19050" y="495300"/>
                                  <a:ext cx="568800" cy="0"/>
                                </a:xfrm>
                                <a:prstGeom prst="straightConnector1">
                                  <a:avLst/>
                                </a:prstGeom>
                                <a:noFill/>
                                <a:ln w="12700" cap="flat" cmpd="sng" algn="ctr">
                                  <a:solidFill>
                                    <a:srgbClr val="70AD47"/>
                                  </a:solidFill>
                                  <a:prstDash val="solid"/>
                                  <a:miter lim="800000"/>
                                  <a:tailEnd type="triangle"/>
                                </a:ln>
                                <a:effectLst/>
                              </wps:spPr>
                              <wps:bodyPr/>
                            </wps:wsp>
                            <wps:wsp>
                              <wps:cNvPr id="543508" name="Connecteur droit avec flèche 543508"/>
                              <wps:cNvCnPr/>
                              <wps:spPr>
                                <a:xfrm flipH="1">
                                  <a:off x="9525" y="866775"/>
                                  <a:ext cx="572400" cy="0"/>
                                </a:xfrm>
                                <a:prstGeom prst="straightConnector1">
                                  <a:avLst/>
                                </a:prstGeom>
                                <a:noFill/>
                                <a:ln w="12700" cap="flat" cmpd="sng" algn="ctr">
                                  <a:solidFill>
                                    <a:srgbClr val="70AD47"/>
                                  </a:solidFill>
                                  <a:prstDash val="solid"/>
                                  <a:miter lim="800000"/>
                                  <a:tailEnd type="triangle"/>
                                </a:ln>
                                <a:effectLst/>
                              </wps:spPr>
                              <wps:bodyPr/>
                            </wps:wsp>
                            <wps:wsp>
                              <wps:cNvPr id="543511" name="Connecteur droit avec flèche 543511"/>
                              <wps:cNvCnPr/>
                              <wps:spPr>
                                <a:xfrm flipH="1">
                                  <a:off x="2103968" y="2762905"/>
                                  <a:ext cx="296332" cy="0"/>
                                </a:xfrm>
                                <a:prstGeom prst="straightConnector1">
                                  <a:avLst/>
                                </a:prstGeom>
                                <a:noFill/>
                                <a:ln w="12700" cap="flat" cmpd="sng" algn="ctr">
                                  <a:solidFill>
                                    <a:srgbClr val="70AD47"/>
                                  </a:solidFill>
                                  <a:prstDash val="solid"/>
                                  <a:miter lim="800000"/>
                                  <a:tailEnd type="triangle"/>
                                </a:ln>
                                <a:effectLst/>
                              </wps:spPr>
                              <wps:bodyPr/>
                            </wps:wsp>
                            <wps:wsp>
                              <wps:cNvPr id="543515" name="Connecteur droit 543515"/>
                              <wps:cNvCnPr/>
                              <wps:spPr>
                                <a:xfrm flipH="1">
                                  <a:off x="521759" y="1924049"/>
                                  <a:ext cx="162000" cy="0"/>
                                </a:xfrm>
                                <a:prstGeom prst="line">
                                  <a:avLst/>
                                </a:prstGeom>
                                <a:noFill/>
                                <a:ln w="12700" cap="flat" cmpd="sng" algn="ctr">
                                  <a:solidFill>
                                    <a:srgbClr val="70AD47"/>
                                  </a:solidFill>
                                  <a:prstDash val="solid"/>
                                  <a:miter lim="800000"/>
                                </a:ln>
                                <a:effectLst/>
                              </wps:spPr>
                              <wps:bodyPr/>
                            </wps:wsp>
                            <wps:wsp>
                              <wps:cNvPr id="543516" name="Connecteur droit 543516"/>
                              <wps:cNvCnPr/>
                              <wps:spPr>
                                <a:xfrm>
                                  <a:off x="512657" y="1773129"/>
                                  <a:ext cx="0" cy="396000"/>
                                </a:xfrm>
                                <a:prstGeom prst="line">
                                  <a:avLst/>
                                </a:prstGeom>
                                <a:noFill/>
                                <a:ln w="12700" cap="flat" cmpd="sng" algn="ctr">
                                  <a:solidFill>
                                    <a:srgbClr val="70AD47"/>
                                  </a:solidFill>
                                  <a:prstDash val="solid"/>
                                  <a:miter lim="800000"/>
                                </a:ln>
                                <a:effectLst/>
                              </wps:spPr>
                              <wps:bodyPr/>
                            </wps:wsp>
                            <wps:wsp>
                              <wps:cNvPr id="543517" name="Connecteur droit avec flèche 543517"/>
                              <wps:cNvCnPr/>
                              <wps:spPr>
                                <a:xfrm flipH="1">
                                  <a:off x="-58843" y="1773129"/>
                                  <a:ext cx="572135" cy="0"/>
                                </a:xfrm>
                                <a:prstGeom prst="straightConnector1">
                                  <a:avLst/>
                                </a:prstGeom>
                                <a:noFill/>
                                <a:ln w="12700" cap="flat" cmpd="sng" algn="ctr">
                                  <a:solidFill>
                                    <a:srgbClr val="70AD47"/>
                                  </a:solidFill>
                                  <a:prstDash val="solid"/>
                                  <a:miter lim="800000"/>
                                  <a:tailEnd type="triangle"/>
                                </a:ln>
                                <a:effectLst/>
                              </wps:spPr>
                              <wps:bodyPr/>
                            </wps:wsp>
                            <wps:wsp>
                              <wps:cNvPr id="543518" name="Connecteur droit avec flèche 543518"/>
                              <wps:cNvCnPr/>
                              <wps:spPr>
                                <a:xfrm flipH="1">
                                  <a:off x="-58843" y="2163654"/>
                                  <a:ext cx="572135" cy="0"/>
                                </a:xfrm>
                                <a:prstGeom prst="straightConnector1">
                                  <a:avLst/>
                                </a:prstGeom>
                                <a:noFill/>
                                <a:ln w="12700" cap="flat" cmpd="sng" algn="ctr">
                                  <a:solidFill>
                                    <a:srgbClr val="70AD47"/>
                                  </a:solidFill>
                                  <a:prstDash val="solid"/>
                                  <a:miter lim="800000"/>
                                  <a:tailEnd type="triangle"/>
                                </a:ln>
                                <a:effectLst/>
                              </wps:spPr>
                              <wps:bodyPr/>
                            </wps:wsp>
                          </wpg:grpSp>
                        </wpg:grpSp>
                      </wpg:grpSp>
                      <wps:wsp>
                        <wps:cNvPr id="543535" name="Connecteur droit 543535"/>
                        <wps:cNvCnPr/>
                        <wps:spPr>
                          <a:xfrm flipV="1">
                            <a:off x="5393267" y="1786467"/>
                            <a:ext cx="193463" cy="0"/>
                          </a:xfrm>
                          <a:prstGeom prst="line">
                            <a:avLst/>
                          </a:prstGeom>
                          <a:noFill/>
                          <a:ln w="12700" cap="flat" cmpd="sng" algn="ctr">
                            <a:solidFill>
                              <a:srgbClr val="70AD47"/>
                            </a:solidFill>
                            <a:prstDash val="solid"/>
                            <a:miter lim="800000"/>
                          </a:ln>
                          <a:effectLst/>
                        </wps:spPr>
                        <wps:bodyPr/>
                      </wps:wsp>
                    </wpg:wgp>
                  </a:graphicData>
                </a:graphic>
              </wp:anchor>
            </w:drawing>
          </mc:Choice>
          <mc:Fallback>
            <w:pict>
              <v:group w14:anchorId="7C74C256" id="Groupe 543536" o:spid="_x0000_s1066" style="position:absolute;left:0;text-align:left;margin-left:-31.5pt;margin-top:32.8pt;width:489pt;height:273.75pt;z-index:251671552;mso-position-horizontal-relative:text;mso-position-vertical-relative:text" coordsize="62103,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">
                <v:group id="Groupe 500" o:spid="_x0000_s1067" style="position:absolute;width:62103;height:34766" coordsize="62103,3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Rectangle 501" o:spid="_x0000_s1068" style="position:absolute;width:62103;height:34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" fillcolor="#e2f0d9" stroked="f" strokeweight="1pt"/>
                  <v:group id="Groupe 502" o:spid="_x0000_s1069" style="position:absolute;left:1778;top:838;width:58229;height:32099" coordorigin="-508" coordsize="58229,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503" o:spid="_x0000_s1070" style="position:absolute;width:2789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" fillcolor="window" strokecolor="#70ad47" strokeweight="1pt">
                      <v:textbox>
                        <w:txbxContent>
                          <w:p w14:paraId="0370C9FC" w14:textId="77777777" w:rsidR="00C4125B" w:rsidRPr="00E55C20" w:rsidRDefault="00C4125B" w:rsidP="00C4125B">
                            <w:pPr>
                              <w:bidi/>
                              <w:jc w:val="center"/>
                              <w:rPr>
                                <w:rFonts w:ascii="Simplified Arabic" w:hAnsi="Simplified Arabic" w:cs="Simplified Arabic"/>
                                <w:sz w:val="26"/>
                                <w:szCs w:val="26"/>
                                <w:rtl/>
                                <w:lang w:bidi="ar-DZ"/>
                              </w:rPr>
                            </w:pPr>
                            <w:r>
                              <w:rPr>
                                <w:rFonts w:ascii="Traditional Arabic" w:hAnsi="Traditional Arabic" w:hint="cs"/>
                                <w:sz w:val="26"/>
                                <w:szCs w:val="26"/>
                                <w:rtl/>
                                <w:lang w:bidi="ar-DZ"/>
                              </w:rPr>
                              <w:t>تمويل بالأسهم (متوسط الاجل)</w:t>
                            </w:r>
                          </w:p>
                        </w:txbxContent>
                      </v:textbox>
                    </v:rect>
                    <v:rect id="Rectangle 504" o:spid="_x0000_s1071" style="position:absolute;top:3721;width:27908;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" fillcolor="window" strokecolor="#70ad47" strokeweight="1pt">
                      <v:textbox>
                        <w:txbxContent>
                          <w:p w14:paraId="69560B77" w14:textId="77777777" w:rsidR="00C4125B" w:rsidRPr="00E55C20" w:rsidRDefault="00C4125B" w:rsidP="00C4125B">
                            <w:pPr>
                              <w:bidi/>
                              <w:jc w:val="center"/>
                              <w:rPr>
                                <w:rFonts w:ascii="Simplified Arabic" w:hAnsi="Simplified Arabic" w:cs="Simplified Arabic"/>
                                <w:sz w:val="26"/>
                                <w:szCs w:val="26"/>
                                <w:lang w:bidi="ar-DZ"/>
                              </w:rPr>
                            </w:pPr>
                            <w:r>
                              <w:rPr>
                                <w:rFonts w:ascii="Traditional Arabic" w:hAnsi="Traditional Arabic" w:hint="cs"/>
                                <w:sz w:val="26"/>
                                <w:szCs w:val="26"/>
                                <w:rtl/>
                                <w:lang w:bidi="ar-DZ"/>
                              </w:rPr>
                              <w:t>تمويل بالسندات (متوسط وطويل الاجل)</w:t>
                            </w:r>
                          </w:p>
                        </w:txbxContent>
                      </v:textbox>
                    </v:rect>
                    <v:rect id="Rectangle 505" o:spid="_x0000_s1072" style="position:absolute;top:7448;width:27908;height:3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" fillcolor="window" strokecolor="#70ad47" strokeweight="1pt">
                      <v:textbox>
                        <w:txbxContent>
                          <w:p w14:paraId="78510368" w14:textId="77777777" w:rsidR="00C4125B" w:rsidRPr="00B5118D" w:rsidRDefault="00C4125B" w:rsidP="00C4125B">
                            <w:pPr>
                              <w:bidi/>
                              <w:jc w:val="left"/>
                              <w:rPr>
                                <w:rFonts w:ascii="Traditional Arabic" w:hAnsi="Traditional Arabic"/>
                                <w:sz w:val="24"/>
                                <w:szCs w:val="24"/>
                                <w:lang w:bidi="ar-DZ"/>
                              </w:rPr>
                            </w:pPr>
                            <w:r>
                              <w:rPr>
                                <w:rFonts w:ascii="Traditional Arabic" w:hAnsi="Traditional Arabic" w:hint="cs"/>
                                <w:sz w:val="26"/>
                                <w:szCs w:val="26"/>
                                <w:rtl/>
                                <w:lang w:bidi="ar-DZ"/>
                              </w:rPr>
                              <w:t xml:space="preserve">تمويل بالاقتراض من السوق النقدي </w:t>
                            </w:r>
                            <w:r w:rsidRPr="00B5118D">
                              <w:rPr>
                                <w:rFonts w:ascii="Traditional Arabic" w:hAnsi="Traditional Arabic" w:hint="cs"/>
                                <w:sz w:val="24"/>
                                <w:szCs w:val="24"/>
                                <w:rtl/>
                                <w:lang w:bidi="ar-DZ"/>
                              </w:rPr>
                              <w:t>(قصير الأجل)</w:t>
                            </w:r>
                          </w:p>
                        </w:txbxContent>
                      </v:textbox>
                    </v:rect>
                    <v:rect id="Rectangle 510" o:spid="_x0000_s1073" style="position:absolute;left:-508;top:16772;width:27908;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" fillcolor="window" strokecolor="#70ad47" strokeweight="1pt">
                      <v:textbox>
                        <w:txbxContent>
                          <w:p w14:paraId="35AD7AEB" w14:textId="77777777" w:rsidR="00C4125B" w:rsidRPr="00E85A94" w:rsidRDefault="00C4125B" w:rsidP="00C4125B">
                            <w:pPr>
                              <w:jc w:val="center"/>
                              <w:rPr>
                                <w:rFonts w:ascii="Traditional Arabic" w:hAnsi="Traditional Arabic"/>
                                <w:sz w:val="26"/>
                                <w:szCs w:val="26"/>
                                <w:lang w:bidi="ar-DZ"/>
                              </w:rPr>
                            </w:pPr>
                            <w:r>
                              <w:rPr>
                                <w:rFonts w:ascii="Traditional Arabic" w:hAnsi="Traditional Arabic" w:hint="cs"/>
                                <w:sz w:val="26"/>
                                <w:szCs w:val="26"/>
                                <w:rtl/>
                                <w:lang w:bidi="ar-DZ"/>
                              </w:rPr>
                              <w:t xml:space="preserve">الائتمان بإنشاء النقود </w:t>
                            </w:r>
                            <w:r>
                              <w:rPr>
                                <w:rFonts w:ascii="Traditional Arabic" w:hAnsi="Traditional Arabic"/>
                                <w:sz w:val="26"/>
                                <w:szCs w:val="26"/>
                                <w:rtl/>
                                <w:lang w:bidi="ar-DZ"/>
                              </w:rPr>
                              <w:t>(</w:t>
                            </w:r>
                            <w:r>
                              <w:rPr>
                                <w:rFonts w:ascii="Traditional Arabic" w:hAnsi="Traditional Arabic" w:hint="cs"/>
                                <w:sz w:val="26"/>
                                <w:szCs w:val="26"/>
                                <w:rtl/>
                                <w:lang w:bidi="ar-DZ"/>
                              </w:rPr>
                              <w:t>تمويل نقدي)</w:t>
                            </w:r>
                          </w:p>
                        </w:txbxContent>
                      </v:textbox>
                    </v:rect>
                    <v:rect id="Rectangle 511" o:spid="_x0000_s1074" style="position:absolute;left:-508;top:20798;width:27908;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" fillcolor="window" strokecolor="#70ad47" strokeweight="1pt">
                      <v:textbox>
                        <w:txbxContent>
                          <w:p w14:paraId="5C99FD50" w14:textId="77777777" w:rsidR="00C4125B" w:rsidRPr="00E85A94" w:rsidRDefault="00C4125B" w:rsidP="00C4125B">
                            <w:pPr>
                              <w:bidi/>
                              <w:jc w:val="center"/>
                              <w:rPr>
                                <w:rFonts w:ascii="Traditional Arabic" w:hAnsi="Traditional Arabic"/>
                                <w:sz w:val="26"/>
                                <w:szCs w:val="26"/>
                                <w:lang w:bidi="ar-DZ"/>
                              </w:rPr>
                            </w:pPr>
                            <w:r>
                              <w:rPr>
                                <w:rFonts w:ascii="Traditional Arabic" w:hAnsi="Traditional Arabic" w:hint="cs"/>
                                <w:sz w:val="26"/>
                                <w:szCs w:val="26"/>
                                <w:rtl/>
                                <w:lang w:bidi="ar-DZ"/>
                              </w:rPr>
                              <w:t xml:space="preserve">تحويل من الادخار الموضوع (تمويل </w:t>
                            </w:r>
                            <w:proofErr w:type="spellStart"/>
                            <w:r>
                              <w:rPr>
                                <w:rFonts w:ascii="Traditional Arabic" w:hAnsi="Traditional Arabic" w:hint="cs"/>
                                <w:sz w:val="26"/>
                                <w:szCs w:val="26"/>
                                <w:rtl/>
                                <w:lang w:bidi="ar-DZ"/>
                              </w:rPr>
                              <w:t>غيرنقدي</w:t>
                            </w:r>
                            <w:proofErr w:type="spellEnd"/>
                            <w:r>
                              <w:rPr>
                                <w:rFonts w:ascii="Traditional Arabic" w:hAnsi="Traditional Arabic" w:hint="cs"/>
                                <w:sz w:val="26"/>
                                <w:szCs w:val="26"/>
                                <w:rtl/>
                                <w:lang w:bidi="ar-DZ"/>
                              </w:rPr>
                              <w:t>)</w:t>
                            </w:r>
                          </w:p>
                        </w:txbxContent>
                      </v:textbox>
                    </v:rect>
                    <v:group id="Groupe 543488" o:spid="_x0000_s1075" style="position:absolute;left:27224;top:1524;width:30497;height:30575" coordorigin="-588,1238" coordsize="30496,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">
                      <v:group id="Groupe 543489" o:spid="_x0000_s1076" style="position:absolute;left:6932;top:2000;width:22976;height:29813" coordorigin="-592,2000" coordsize="22976,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">
                        <v:rect id="Rectangle 543490" o:spid="_x0000_s1077" style="position:absolute;left:18192;top:2286;width:4191;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" fillcolor="window" strokecolor="#70ad47" strokeweight="1.5pt">
                          <v:textbox style="layout-flow:vertical">
                            <w:txbxContent>
                              <w:p w14:paraId="4DA39051" w14:textId="77777777" w:rsidR="00C4125B" w:rsidRPr="0032529B" w:rsidRDefault="00C4125B" w:rsidP="00C4125B">
                                <w:pPr>
                                  <w:bidi/>
                                  <w:jc w:val="center"/>
                                  <w:rPr>
                                    <w:rFonts w:ascii="Traditional Arabic" w:hAnsi="Traditional Arabic"/>
                                    <w:b/>
                                    <w:bCs/>
                                    <w:color w:val="385623"/>
                                    <w:sz w:val="26"/>
                                    <w:szCs w:val="26"/>
                                    <w:rtl/>
                                    <w:lang w:bidi="ar-DZ"/>
                                  </w:rPr>
                                </w:pPr>
                                <w:r>
                                  <w:rPr>
                                    <w:rFonts w:ascii="Traditional Arabic" w:hAnsi="Traditional Arabic" w:hint="cs"/>
                                    <w:b/>
                                    <w:bCs/>
                                    <w:color w:val="385623"/>
                                    <w:sz w:val="26"/>
                                    <w:szCs w:val="26"/>
                                    <w:rtl/>
                                    <w:lang w:bidi="ar-DZ"/>
                                  </w:rPr>
                                  <w:t xml:space="preserve">التمويل الخارجي </w:t>
                                </w:r>
                              </w:p>
                            </w:txbxContent>
                          </v:textbox>
                        </v:rect>
                        <v:rect id="Rectangle 543491" o:spid="_x0000_s1078" style="position:absolute;left:952;top:2000;width:13335;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" fillcolor="window" strokecolor="#70ad47" strokeweight="1.5pt">
                          <v:textbox>
                            <w:txbxContent>
                              <w:p w14:paraId="527478D8" w14:textId="77777777" w:rsidR="00C4125B" w:rsidRDefault="00C4125B" w:rsidP="00C4125B">
                                <w:pPr>
                                  <w:bidi/>
                                  <w:jc w:val="center"/>
                                </w:pPr>
                                <w:r>
                                  <w:rPr>
                                    <w:rFonts w:ascii="Traditional Arabic" w:hAnsi="Traditional Arabic" w:hint="cs"/>
                                    <w:sz w:val="26"/>
                                    <w:szCs w:val="26"/>
                                    <w:rtl/>
                                    <w:lang w:bidi="ar-DZ"/>
                                  </w:rPr>
                                  <w:t>التمويل المباشر (الأسواق المالية)</w:t>
                                </w:r>
                              </w:p>
                            </w:txbxContent>
                          </v:textbox>
                        </v:rect>
                        <v:rect id="Rectangle 543492" o:spid="_x0000_s1079" style="position:absolute;left:-21;top:24987;width:14308;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" fillcolor="window" strokecolor="#70ad47" strokeweight="1.5pt">
                          <v:textbox>
                            <w:txbxContent>
                              <w:p w14:paraId="74A38410" w14:textId="77777777" w:rsidR="00C4125B" w:rsidRPr="00E55C20" w:rsidRDefault="00C4125B" w:rsidP="00C4125B">
                                <w:pPr>
                                  <w:bidi/>
                                  <w:jc w:val="center"/>
                                  <w:rPr>
                                    <w:rFonts w:ascii="Simplified Arabic" w:hAnsi="Simplified Arabic" w:cs="Simplified Arabic"/>
                                    <w:lang w:bidi="ar-DZ"/>
                                  </w:rPr>
                                </w:pPr>
                                <w:r>
                                  <w:rPr>
                                    <w:rFonts w:ascii="Traditional Arabic" w:hAnsi="Traditional Arabic" w:hint="cs"/>
                                    <w:sz w:val="26"/>
                                    <w:szCs w:val="26"/>
                                    <w:rtl/>
                                    <w:lang w:bidi="ar-DZ"/>
                                  </w:rPr>
                                  <w:t>التمويل غير المباشر (المؤسسات المالية)</w:t>
                                </w:r>
                              </w:p>
                              <w:p w14:paraId="400E5EBC" w14:textId="77777777" w:rsidR="00C4125B" w:rsidRPr="00E55C20" w:rsidRDefault="00C4125B" w:rsidP="00C4125B">
                                <w:pPr>
                                  <w:jc w:val="center"/>
                                  <w:rPr>
                                    <w:rFonts w:ascii="Simplified Arabic" w:hAnsi="Simplified Arabic" w:cs="Simplified Arabic"/>
                                    <w:lang w:bidi="ar-DZ"/>
                                  </w:rPr>
                                </w:pPr>
                              </w:p>
                            </w:txbxContent>
                          </v:textbox>
                        </v:rect>
                        <v:rect id="Rectangle 543493" o:spid="_x0000_s1080" style="position:absolute;left:-592;top:17549;width:14382;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" fillcolor="window" strokecolor="#70ad47" strokeweight="1.5pt">
                          <v:textbox>
                            <w:txbxContent>
                              <w:p w14:paraId="19E3FCDF" w14:textId="77777777" w:rsidR="00C4125B" w:rsidRDefault="00C4125B" w:rsidP="00C4125B">
                                <w:pPr>
                                  <w:bidi/>
                                  <w:jc w:val="center"/>
                                </w:pPr>
                                <w:r>
                                  <w:rPr>
                                    <w:rFonts w:ascii="Traditional Arabic" w:hAnsi="Traditional Arabic" w:hint="cs"/>
                                    <w:sz w:val="26"/>
                                    <w:szCs w:val="26"/>
                                    <w:rtl/>
                                    <w:lang w:bidi="ar-DZ"/>
                                  </w:rPr>
                                  <w:t>الوساطة المالية</w:t>
                                </w:r>
                              </w:p>
                            </w:txbxContent>
                          </v:textbox>
                        </v:rect>
                        <v:line id="Connecteur droit 543496" o:spid="_x0000_s1081" style="position:absolute;visibility:visible;mso-wrap-style:square" from="16478,4953" to="16562,2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" strokecolor="#70ad47" strokeweight="1.5pt">
                          <v:stroke joinstyle="miter"/>
                        </v:line>
                        <v:shape id="Connecteur droit avec flèche 543497" o:spid="_x0000_s1082" type="#_x0000_t32" style="position:absolute;left:14382;top:5048;width:2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" strokecolor="#70ad47" strokeweight="1.5pt">
                          <v:stroke endarrow="block" joinstyle="miter"/>
                        </v:shape>
                        <v:shape id="Connecteur droit avec flèche 543502" o:spid="_x0000_s1083" type="#_x0000_t32" style="position:absolute;left:6826;top:21736;width:84;height:29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" strokecolor="#70ad47" strokeweight="1.5pt">
                          <v:stroke endarrow="block" joinstyle="miter"/>
                        </v:shape>
                      </v:group>
                      <v:line id="Connecteur droit 543504" o:spid="_x0000_s1084" style="position:absolute;flip:x;visibility:visible;mso-wrap-style:square" from="5810,4953" to="8382,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" strokecolor="#70ad47" strokeweight="1pt">
                        <v:stroke joinstyle="miter"/>
                      </v:line>
                      <v:line id="Connecteur droit 543505" o:spid="_x0000_s1085" style="position:absolute;visibility:visible;mso-wrap-style:square" from="5810,1238" to="5810,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" strokecolor="#70ad47" strokeweight="1pt">
                        <v:stroke joinstyle="miter"/>
                      </v:line>
                      <v:shape id="Connecteur droit avec flèche 543506" o:spid="_x0000_s1086" type="#_x0000_t32" style="position:absolute;left:95;top:1238;width:5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" strokecolor="#70ad47" strokeweight="1pt">
                        <v:stroke endarrow="block" joinstyle="miter"/>
                      </v:shape>
                      <v:shape id="Connecteur droit avec flèche 543507" o:spid="_x0000_s1087" type="#_x0000_t32" style="position:absolute;left:190;top:4953;width:5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" strokecolor="#70ad47" strokeweight="1pt">
                        <v:stroke endarrow="block" joinstyle="miter"/>
                      </v:shape>
                      <v:shape id="Connecteur droit avec flèche 543508" o:spid="_x0000_s1088" type="#_x0000_t32" style="position:absolute;left:95;top:8667;width:57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" strokecolor="#70ad47" strokeweight="1pt">
                        <v:stroke endarrow="block" joinstyle="miter"/>
                      </v:shape>
                      <v:shape id="Connecteur droit avec flèche 543511" o:spid="_x0000_s1089" type="#_x0000_t32" style="position:absolute;left:21039;top:27629;width:29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" strokecolor="#70ad47" strokeweight="1pt">
                        <v:stroke endarrow="block" joinstyle="miter"/>
                      </v:shape>
                      <v:line id="Connecteur droit 543515" o:spid="_x0000_s1090" style="position:absolute;flip:x;visibility:visible;mso-wrap-style:square" from="5217,19240" to="6837,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" strokecolor="#70ad47" strokeweight="1pt">
                        <v:stroke joinstyle="miter"/>
                      </v:line>
                      <v:line id="Connecteur droit 543516" o:spid="_x0000_s1091" style="position:absolute;visibility:visible;mso-wrap-style:square" from="5126,17731" to="5126,2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" strokecolor="#70ad47" strokeweight="1pt">
                        <v:stroke joinstyle="miter"/>
                      </v:line>
                      <v:shape id="Connecteur droit avec flèche 543517" o:spid="_x0000_s1092" type="#_x0000_t32" style="position:absolute;left:-588;top:17731;width:5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" strokecolor="#70ad47" strokeweight="1pt">
                        <v:stroke endarrow="block" joinstyle="miter"/>
                      </v:shape>
                      <v:shape id="Connecteur droit avec flèche 543518" o:spid="_x0000_s1093" type="#_x0000_t32" style="position:absolute;left:-588;top:21636;width:5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" strokecolor="#70ad47" strokeweight="1pt">
                        <v:stroke endarrow="block" joinstyle="miter"/>
                      </v:shape>
                    </v:group>
                  </v:group>
                </v:group>
                <v:line id="Connecteur droit 543535" o:spid="_x0000_s1094" style="position:absolute;flip:y;visibility:visible;mso-wrap-style:square" from="53932,17864" to="55867,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" strokecolor="#70ad47" strokeweight="1pt">
                  <v:stroke joinstyle="miter"/>
                </v:line>
              </v:group>
            </w:pict>
          </mc:Fallback>
        </mc:AlternateContent>
      </w:r>
      <w:r w:rsidRPr="002076F9">
        <w:rPr>
          <w:rFonts w:ascii="Traditional Arabic" w:hAnsi="Traditional Arabic" w:cs="Traditional Arabic" w:hint="cs"/>
          <w:b/>
          <w:bCs/>
          <w:sz w:val="32"/>
          <w:szCs w:val="32"/>
          <w:rtl/>
        </w:rPr>
        <w:t>الشكل (08): مخطط توضيحي لطرق التمويل الخارجي</w:t>
      </w:r>
    </w:p>
    <w:p w14:paraId="7579389C" w14:textId="77777777" w:rsidR="00C4125B" w:rsidRDefault="00C4125B" w:rsidP="00C4125B">
      <w:pPr>
        <w:bidi/>
        <w:spacing w:line="276" w:lineRule="auto"/>
        <w:jc w:val="left"/>
        <w:rPr>
          <w:rFonts w:ascii="Traditional Arabic" w:hAnsi="Traditional Arabic" w:cs="Traditional Arabic"/>
          <w:b/>
          <w:bCs/>
          <w:sz w:val="32"/>
          <w:szCs w:val="32"/>
          <w:rtl/>
        </w:rPr>
      </w:pPr>
    </w:p>
    <w:p w14:paraId="467DBA99" w14:textId="77777777" w:rsidR="00C4125B" w:rsidRDefault="00C4125B" w:rsidP="00C4125B">
      <w:pPr>
        <w:bidi/>
        <w:spacing w:line="276" w:lineRule="auto"/>
        <w:jc w:val="left"/>
        <w:rPr>
          <w:rFonts w:ascii="Traditional Arabic" w:hAnsi="Traditional Arabic" w:cs="Traditional Arabic"/>
          <w:b/>
          <w:bCs/>
          <w:sz w:val="32"/>
          <w:szCs w:val="32"/>
          <w:rtl/>
        </w:rPr>
      </w:pPr>
    </w:p>
    <w:p w14:paraId="606C5838" w14:textId="77777777" w:rsidR="00C4125B" w:rsidRDefault="00C4125B" w:rsidP="00C4125B">
      <w:pPr>
        <w:bidi/>
        <w:spacing w:line="276" w:lineRule="auto"/>
        <w:jc w:val="left"/>
        <w:rPr>
          <w:rFonts w:ascii="Traditional Arabic" w:hAnsi="Traditional Arabic" w:cs="Traditional Arabic"/>
          <w:b/>
          <w:bCs/>
          <w:sz w:val="32"/>
          <w:szCs w:val="32"/>
          <w:rtl/>
        </w:rPr>
      </w:pPr>
    </w:p>
    <w:p w14:paraId="378157FA" w14:textId="77777777" w:rsidR="00C4125B" w:rsidRDefault="00C4125B" w:rsidP="00C4125B">
      <w:pPr>
        <w:bidi/>
        <w:spacing w:line="276" w:lineRule="auto"/>
        <w:jc w:val="left"/>
        <w:rPr>
          <w:rFonts w:ascii="Traditional Arabic" w:hAnsi="Traditional Arabic" w:cs="Traditional Arabic"/>
          <w:b/>
          <w:bCs/>
          <w:sz w:val="32"/>
          <w:szCs w:val="32"/>
          <w:rtl/>
        </w:rPr>
      </w:pPr>
    </w:p>
    <w:p w14:paraId="7818E06B" w14:textId="77777777" w:rsidR="00C4125B" w:rsidRDefault="00C4125B" w:rsidP="00C4125B">
      <w:pPr>
        <w:bidi/>
        <w:spacing w:line="276" w:lineRule="auto"/>
        <w:jc w:val="left"/>
        <w:rPr>
          <w:rFonts w:ascii="Traditional Arabic" w:hAnsi="Traditional Arabic" w:cs="Traditional Arabic"/>
          <w:b/>
          <w:bCs/>
          <w:sz w:val="32"/>
          <w:szCs w:val="32"/>
          <w:rtl/>
        </w:rPr>
      </w:pPr>
    </w:p>
    <w:p w14:paraId="6D665776" w14:textId="77777777" w:rsidR="00C4125B" w:rsidRDefault="00C4125B" w:rsidP="00C4125B">
      <w:pPr>
        <w:bidi/>
        <w:spacing w:line="276" w:lineRule="auto"/>
        <w:jc w:val="left"/>
        <w:rPr>
          <w:rFonts w:ascii="Traditional Arabic" w:hAnsi="Traditional Arabic" w:cs="Traditional Arabic"/>
          <w:b/>
          <w:bCs/>
          <w:sz w:val="32"/>
          <w:szCs w:val="32"/>
          <w:rtl/>
        </w:rPr>
      </w:pPr>
    </w:p>
    <w:p w14:paraId="0A364DF8" w14:textId="77777777" w:rsidR="00C4125B" w:rsidRDefault="00C4125B" w:rsidP="00C4125B">
      <w:pPr>
        <w:bidi/>
        <w:spacing w:line="276" w:lineRule="auto"/>
        <w:jc w:val="left"/>
        <w:rPr>
          <w:rFonts w:ascii="Traditional Arabic" w:hAnsi="Traditional Arabic" w:cs="Traditional Arabic"/>
          <w:b/>
          <w:bCs/>
          <w:sz w:val="32"/>
          <w:szCs w:val="32"/>
          <w:rtl/>
        </w:rPr>
      </w:pPr>
    </w:p>
    <w:p w14:paraId="6059DF8F" w14:textId="77777777" w:rsidR="00C4125B" w:rsidRDefault="00C4125B" w:rsidP="00C4125B">
      <w:pPr>
        <w:bidi/>
        <w:spacing w:line="276" w:lineRule="auto"/>
        <w:jc w:val="left"/>
        <w:rPr>
          <w:rFonts w:ascii="Traditional Arabic" w:hAnsi="Traditional Arabic" w:cs="Traditional Arabic"/>
          <w:b/>
          <w:bCs/>
          <w:sz w:val="32"/>
          <w:szCs w:val="32"/>
          <w:rtl/>
        </w:rPr>
      </w:pPr>
    </w:p>
    <w:p w14:paraId="72E26130" w14:textId="77777777" w:rsidR="00C4125B" w:rsidRDefault="00C4125B" w:rsidP="00C4125B">
      <w:pPr>
        <w:bidi/>
        <w:spacing w:line="276" w:lineRule="auto"/>
        <w:jc w:val="lef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rPr>
        <w:t xml:space="preserve">المصدر: سليمان </w:t>
      </w:r>
      <w:proofErr w:type="spellStart"/>
      <w:r>
        <w:rPr>
          <w:rFonts w:ascii="Traditional Arabic" w:hAnsi="Traditional Arabic" w:cs="Traditional Arabic" w:hint="cs"/>
          <w:b/>
          <w:bCs/>
          <w:sz w:val="32"/>
          <w:szCs w:val="32"/>
          <w:rtl/>
        </w:rPr>
        <w:t>بوفاسة</w:t>
      </w:r>
      <w:proofErr w:type="spellEnd"/>
      <w:r>
        <w:rPr>
          <w:rFonts w:ascii="Traditional Arabic" w:hAnsi="Traditional Arabic" w:cs="Traditional Arabic" w:hint="cs"/>
          <w:b/>
          <w:bCs/>
          <w:sz w:val="32"/>
          <w:szCs w:val="32"/>
          <w:rtl/>
        </w:rPr>
        <w:t xml:space="preserve"> </w:t>
      </w:r>
      <w:r w:rsidRPr="00A252F1">
        <w:rPr>
          <w:rFonts w:ascii="Traditional Arabic" w:hAnsi="Traditional Arabic" w:cs="Traditional Arabic"/>
          <w:b/>
          <w:bCs/>
          <w:sz w:val="32"/>
          <w:szCs w:val="32"/>
          <w:rtl/>
          <w:lang w:bidi="ar-DZ"/>
        </w:rPr>
        <w:t>"أساسيات في الاقتصاد النقدي والمصرفي"</w:t>
      </w:r>
      <w:r>
        <w:rPr>
          <w:rFonts w:ascii="Traditional Arabic" w:hAnsi="Traditional Arabic" w:cs="Traditional Arabic" w:hint="cs"/>
          <w:b/>
          <w:bCs/>
          <w:sz w:val="32"/>
          <w:szCs w:val="32"/>
          <w:rtl/>
          <w:lang w:bidi="ar-DZ"/>
        </w:rPr>
        <w:t xml:space="preserve"> ص 80 -بتصرف-</w:t>
      </w:r>
    </w:p>
    <w:p w14:paraId="71B77262" w14:textId="77777777" w:rsidR="00C4125B" w:rsidRPr="0067646F" w:rsidRDefault="00C4125B" w:rsidP="00C4125B">
      <w:pPr>
        <w:pStyle w:val="Titre2"/>
        <w:bidi/>
        <w:jc w:val="left"/>
        <w:rPr>
          <w:rFonts w:ascii="Traditional Arabic" w:hAnsi="Traditional Arabic" w:cs="Traditional Arabic"/>
          <w:b/>
          <w:bCs/>
          <w:sz w:val="32"/>
          <w:szCs w:val="32"/>
          <w:rtl/>
          <w:lang w:bidi="ar-DZ"/>
        </w:rPr>
      </w:pPr>
      <w:bookmarkStart w:id="80" w:name="_Toc109548492"/>
      <w:r>
        <w:rPr>
          <w:rFonts w:ascii="Traditional Arabic" w:hAnsi="Traditional Arabic" w:cs="Traditional Arabic" w:hint="cs"/>
          <w:b/>
          <w:bCs/>
          <w:sz w:val="32"/>
          <w:szCs w:val="32"/>
          <w:rtl/>
          <w:lang w:bidi="ar-DZ"/>
        </w:rPr>
        <w:lastRenderedPageBreak/>
        <w:t>2.7 الوساطة المالية:</w:t>
      </w:r>
      <w:bookmarkEnd w:id="80"/>
      <w:r>
        <w:rPr>
          <w:rFonts w:ascii="Traditional Arabic" w:hAnsi="Traditional Arabic" w:cs="Traditional Arabic" w:hint="cs"/>
          <w:b/>
          <w:bCs/>
          <w:sz w:val="32"/>
          <w:szCs w:val="32"/>
          <w:rtl/>
          <w:lang w:bidi="ar-DZ"/>
        </w:rPr>
        <w:t xml:space="preserve"> </w:t>
      </w:r>
    </w:p>
    <w:p w14:paraId="25AC14DC" w14:textId="77777777" w:rsidR="00C4125B" w:rsidRPr="00A4525E" w:rsidRDefault="00C4125B" w:rsidP="00C4125B">
      <w:pPr>
        <w:pStyle w:val="Titre3"/>
        <w:bidi/>
        <w:jc w:val="left"/>
        <w:rPr>
          <w:rFonts w:ascii="Traditional Arabic" w:hAnsi="Traditional Arabic" w:cs="Traditional Arabic"/>
          <w:b/>
          <w:bCs/>
          <w:sz w:val="32"/>
          <w:szCs w:val="32"/>
          <w:rtl/>
          <w:lang w:bidi="ar-DZ"/>
        </w:rPr>
      </w:pPr>
      <w:bookmarkStart w:id="81" w:name="_Toc109548493"/>
      <w:r w:rsidRPr="00A4525E">
        <w:rPr>
          <w:rFonts w:ascii="Traditional Arabic" w:hAnsi="Traditional Arabic" w:cs="Traditional Arabic" w:hint="cs"/>
          <w:b/>
          <w:bCs/>
          <w:sz w:val="32"/>
          <w:szCs w:val="32"/>
          <w:rtl/>
          <w:lang w:bidi="ar-DZ"/>
        </w:rPr>
        <w:t>1.2.7 تعريف الوساطة المالية</w:t>
      </w:r>
      <w:bookmarkEnd w:id="81"/>
    </w:p>
    <w:p w14:paraId="55A90E1E"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هي عبارة عن مؤسسات مالية (مصرفية وغير مصرفية) تقوم بتجميع الموارد الادخارية من الافراد والمشروعات والحكومة لتضعها تحت تصرف نفس هذه الوحدات لاستعمالها في الأغراض الاقتصادية، وهي بذلك تربط بين جانب الادخار وجانب الاستثمار حيث تؤمن للأول الأصول وللثاني الأموال. </w:t>
      </w:r>
    </w:p>
    <w:p w14:paraId="518F78B4"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وقد تحتم وجود الوساطة المالية بسبب الصعوبات الناجمة عن العلاقات المالية المباشرة بين أصحاب الفائض المالي وأصحاب العجز المالي، كعدم تعارف طرفي العلاقة المباشرة وعدم التوافق بين حجم الفائض مع حجم العجز بالإضافة الى عدم قدرة المقرض تقدير كل الاخطار المحتملة مما يقلل من فرص التوظيف الجيد للأموال.</w:t>
      </w:r>
    </w:p>
    <w:p w14:paraId="08166923" w14:textId="77777777" w:rsidR="00C4125B" w:rsidRPr="00A1142B" w:rsidRDefault="00C4125B" w:rsidP="00C4125B">
      <w:pPr>
        <w:pStyle w:val="Titre3"/>
        <w:bidi/>
        <w:jc w:val="left"/>
        <w:rPr>
          <w:rtl/>
          <w:lang w:bidi="ar-DZ"/>
        </w:rPr>
      </w:pPr>
      <w:bookmarkStart w:id="82" w:name="_Toc109548494"/>
      <w:r>
        <w:rPr>
          <w:rFonts w:ascii="Traditional Arabic" w:hAnsi="Traditional Arabic" w:cs="Traditional Arabic" w:hint="cs"/>
          <w:b/>
          <w:bCs/>
          <w:sz w:val="32"/>
          <w:szCs w:val="32"/>
          <w:rtl/>
          <w:lang w:bidi="ar-DZ"/>
        </w:rPr>
        <w:t>2.2.7 أهمية الوساطة المالية:</w:t>
      </w:r>
      <w:bookmarkEnd w:id="82"/>
      <w:r>
        <w:rPr>
          <w:rFonts w:ascii="Traditional Arabic" w:hAnsi="Traditional Arabic" w:cs="Traditional Arabic" w:hint="cs"/>
          <w:b/>
          <w:bCs/>
          <w:sz w:val="32"/>
          <w:szCs w:val="32"/>
          <w:rtl/>
          <w:lang w:bidi="ar-DZ"/>
        </w:rPr>
        <w:t xml:space="preserve"> </w:t>
      </w:r>
      <w:r>
        <w:rPr>
          <w:rFonts w:hint="cs"/>
          <w:rtl/>
          <w:lang w:bidi="ar-DZ"/>
        </w:rPr>
        <w:t xml:space="preserve"> </w:t>
      </w:r>
    </w:p>
    <w:p w14:paraId="5ECC0BBA" w14:textId="77777777" w:rsidR="00C4125B" w:rsidRDefault="00C4125B" w:rsidP="00C4125B">
      <w:pPr>
        <w:bidi/>
        <w:spacing w:line="276" w:lineRule="auto"/>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لا تقتصر أهمية الوساطة المالية على أصحاب العجز فقط بل تشمل كذلك أصحاب الفائض المالي والوساطة المالية في حد ذاتها والاقتصاد الوطني ككل.</w:t>
      </w:r>
    </w:p>
    <w:p w14:paraId="54EAB842"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فوجود الوساطة المالية في النظم المالية المعاصرة يؤدي الى تحقيق وفرات اقتصادية تعمل على التخفيض من الضياع الاقتصادي، المتمثلة في تخفيض تكاليف الحصول على المعلومات المالية حول الأوراق المالية من طرف المدخرين، تخفيض حجم المخاطرة لدى راغبي الاستثمار.</w:t>
      </w:r>
    </w:p>
    <w:p w14:paraId="4BABA613" w14:textId="77777777" w:rsidR="00C4125B" w:rsidRPr="002076F9" w:rsidRDefault="00C4125B" w:rsidP="00C4125B">
      <w:pPr>
        <w:bidi/>
        <w:spacing w:line="276" w:lineRule="auto"/>
        <w:jc w:val="both"/>
        <w:rPr>
          <w:rFonts w:ascii="Traditional Arabic" w:hAnsi="Traditional Arabic" w:cs="Traditional Arabic"/>
          <w:b/>
          <w:bCs/>
          <w:sz w:val="32"/>
          <w:szCs w:val="32"/>
          <w:rtl/>
          <w:lang w:bidi="ar-DZ"/>
        </w:rPr>
      </w:pPr>
      <w:r w:rsidRPr="002076F9">
        <w:rPr>
          <w:rFonts w:ascii="Traditional Arabic" w:hAnsi="Traditional Arabic" w:cs="Traditional Arabic" w:hint="cs"/>
          <w:b/>
          <w:bCs/>
          <w:sz w:val="32"/>
          <w:szCs w:val="32"/>
          <w:rtl/>
          <w:lang w:bidi="ar-DZ"/>
        </w:rPr>
        <w:t>الجدول (08): أهمية الوساطة المالية</w:t>
      </w:r>
    </w:p>
    <w:tbl>
      <w:tblPr>
        <w:tblW w:w="8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225"/>
        <w:gridCol w:w="1559"/>
      </w:tblGrid>
      <w:tr w:rsidR="00C4125B" w:rsidRPr="0020141D" w14:paraId="70856CAE" w14:textId="77777777" w:rsidTr="00193E21">
        <w:tc>
          <w:tcPr>
            <w:tcW w:w="7225" w:type="dxa"/>
            <w:shd w:val="clear" w:color="auto" w:fill="auto"/>
          </w:tcPr>
          <w:p w14:paraId="130F0889" w14:textId="77777777" w:rsidR="00C4125B" w:rsidRPr="0020141D" w:rsidRDefault="00C4125B" w:rsidP="00193E21">
            <w:pPr>
              <w:bidi/>
              <w:spacing w:after="0" w:line="240" w:lineRule="auto"/>
              <w:jc w:val="center"/>
              <w:rPr>
                <w:rFonts w:ascii="Traditional Arabic" w:eastAsia="Calibri" w:hAnsi="Traditional Arabic" w:cs="Traditional Arabic"/>
                <w:b/>
                <w:bCs/>
                <w:sz w:val="26"/>
                <w:szCs w:val="26"/>
                <w:lang w:eastAsia="zh-CN"/>
              </w:rPr>
            </w:pPr>
            <w:r w:rsidRPr="00870AD5">
              <w:rPr>
                <w:rFonts w:ascii="Simplified Arabic" w:eastAsia="Calibri" w:hAnsi="Simplified Arabic" w:cs="Simplified Arabic" w:hint="cs"/>
                <w:b/>
                <w:bCs/>
                <w:sz w:val="32"/>
                <w:szCs w:val="32"/>
                <w:rtl/>
                <w:lang w:eastAsia="zh-CN"/>
              </w:rPr>
              <w:t>أهمية الوساطة المالية</w:t>
            </w:r>
          </w:p>
        </w:tc>
        <w:tc>
          <w:tcPr>
            <w:tcW w:w="1559" w:type="dxa"/>
            <w:shd w:val="clear" w:color="auto" w:fill="auto"/>
          </w:tcPr>
          <w:p w14:paraId="42C73D3F" w14:textId="77777777" w:rsidR="00C4125B" w:rsidRPr="0020141D" w:rsidRDefault="00C4125B" w:rsidP="00193E21">
            <w:pPr>
              <w:bidi/>
              <w:spacing w:after="0" w:line="240" w:lineRule="auto"/>
              <w:jc w:val="center"/>
              <w:rPr>
                <w:rFonts w:ascii="Simplified Arabic" w:eastAsia="Calibri" w:hAnsi="Simplified Arabic" w:cs="Simplified Arabic"/>
                <w:b/>
                <w:bCs/>
                <w:sz w:val="28"/>
                <w:szCs w:val="28"/>
                <w:rtl/>
                <w:lang w:eastAsia="zh-CN"/>
              </w:rPr>
            </w:pPr>
          </w:p>
        </w:tc>
      </w:tr>
      <w:tr w:rsidR="00C4125B" w:rsidRPr="0020141D" w14:paraId="2F7A5B2D" w14:textId="77777777" w:rsidTr="00193E21">
        <w:tc>
          <w:tcPr>
            <w:tcW w:w="7225" w:type="dxa"/>
            <w:shd w:val="clear" w:color="auto" w:fill="F2F2F2"/>
          </w:tcPr>
          <w:p w14:paraId="49A74466" w14:textId="77777777" w:rsidR="00C4125B" w:rsidRPr="0020141D" w:rsidRDefault="00C4125B" w:rsidP="00193E21">
            <w:pPr>
              <w:bidi/>
              <w:spacing w:after="0" w:line="18" w:lineRule="atLeast"/>
              <w:jc w:val="both"/>
              <w:rPr>
                <w:rFonts w:ascii="Traditional Arabic" w:eastAsia="Calibri" w:hAnsi="Traditional Arabic" w:cs="Traditional Arabic"/>
                <w:sz w:val="32"/>
                <w:szCs w:val="32"/>
                <w:lang w:eastAsia="zh-CN" w:bidi="ar-DZ"/>
              </w:rPr>
            </w:pPr>
            <w:r w:rsidRPr="00954640">
              <w:rPr>
                <w:rFonts w:ascii="Traditional Arabic" w:eastAsia="Calibri" w:hAnsi="Traditional Arabic" w:cs="Traditional Arabic"/>
                <w:sz w:val="32"/>
                <w:szCs w:val="32"/>
                <w:rtl/>
                <w:lang w:eastAsia="zh-CN" w:bidi="ar-DZ"/>
              </w:rPr>
              <w:t>*حفظ الأموال المودعة بأمان من الضياع والسرقة وغيرها</w:t>
            </w:r>
          </w:p>
        </w:tc>
        <w:tc>
          <w:tcPr>
            <w:tcW w:w="1559" w:type="dxa"/>
            <w:vMerge w:val="restart"/>
            <w:shd w:val="clear" w:color="auto" w:fill="F2F2F2"/>
            <w:textDirection w:val="btLr"/>
          </w:tcPr>
          <w:p w14:paraId="30F7DA31" w14:textId="77777777" w:rsidR="00C4125B" w:rsidRPr="0020141D" w:rsidRDefault="00C4125B" w:rsidP="00193E21">
            <w:pPr>
              <w:bidi/>
              <w:spacing w:after="0" w:line="240" w:lineRule="auto"/>
              <w:jc w:val="center"/>
              <w:rPr>
                <w:rFonts w:ascii="Traditional Arabic" w:eastAsia="Calibri" w:hAnsi="Traditional Arabic" w:cs="Traditional Arabic"/>
                <w:b/>
                <w:bCs/>
                <w:sz w:val="32"/>
                <w:szCs w:val="32"/>
                <w:lang w:eastAsia="zh-CN"/>
              </w:rPr>
            </w:pPr>
            <w:r w:rsidRPr="00954640">
              <w:rPr>
                <w:rFonts w:ascii="Traditional Arabic" w:eastAsia="Calibri" w:hAnsi="Traditional Arabic" w:cs="Traditional Arabic" w:hint="cs"/>
                <w:b/>
                <w:bCs/>
                <w:sz w:val="32"/>
                <w:szCs w:val="32"/>
                <w:rtl/>
                <w:lang w:eastAsia="zh-CN"/>
              </w:rPr>
              <w:t>بالنسبة لأصحاب الفائض المالي</w:t>
            </w:r>
          </w:p>
        </w:tc>
      </w:tr>
      <w:tr w:rsidR="00C4125B" w:rsidRPr="0020141D" w14:paraId="3CE5E6E4" w14:textId="77777777" w:rsidTr="00193E21">
        <w:tc>
          <w:tcPr>
            <w:tcW w:w="7225" w:type="dxa"/>
            <w:shd w:val="clear" w:color="auto" w:fill="auto"/>
          </w:tcPr>
          <w:p w14:paraId="04088ADE" w14:textId="77777777" w:rsidR="00C4125B" w:rsidRPr="0020141D" w:rsidRDefault="00C4125B" w:rsidP="00193E21">
            <w:pPr>
              <w:tabs>
                <w:tab w:val="right" w:pos="253"/>
                <w:tab w:val="right" w:pos="395"/>
                <w:tab w:val="right" w:pos="537"/>
                <w:tab w:val="right" w:pos="1104"/>
              </w:tabs>
              <w:bidi/>
              <w:spacing w:after="0" w:line="18" w:lineRule="atLeast"/>
              <w:contextualSpacing/>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 xml:space="preserve">*توفير السيولة في أي وقت يحتاج صاحب الأموال المودعة الى جزء من أمواله </w:t>
            </w:r>
          </w:p>
        </w:tc>
        <w:tc>
          <w:tcPr>
            <w:tcW w:w="1559" w:type="dxa"/>
            <w:vMerge/>
            <w:shd w:val="clear" w:color="auto" w:fill="auto"/>
          </w:tcPr>
          <w:p w14:paraId="56C41EFE" w14:textId="77777777" w:rsidR="00C4125B" w:rsidRPr="0020141D" w:rsidRDefault="00C4125B" w:rsidP="00193E21">
            <w:pPr>
              <w:bidi/>
              <w:spacing w:after="0" w:line="240" w:lineRule="auto"/>
              <w:jc w:val="left"/>
              <w:rPr>
                <w:rFonts w:ascii="Simplified Arabic" w:eastAsia="Calibri" w:hAnsi="Simplified Arabic" w:cs="Simplified Arabic"/>
                <w:b/>
                <w:bCs/>
                <w:sz w:val="32"/>
                <w:szCs w:val="32"/>
                <w:lang w:eastAsia="zh-CN"/>
              </w:rPr>
            </w:pPr>
          </w:p>
        </w:tc>
      </w:tr>
      <w:tr w:rsidR="00C4125B" w:rsidRPr="0020141D" w14:paraId="5FC731CE" w14:textId="77777777" w:rsidTr="00193E21">
        <w:tc>
          <w:tcPr>
            <w:tcW w:w="7225" w:type="dxa"/>
            <w:shd w:val="clear" w:color="auto" w:fill="F2F2F2"/>
          </w:tcPr>
          <w:p w14:paraId="5AD792E4" w14:textId="77777777" w:rsidR="00C4125B" w:rsidRPr="0020141D" w:rsidRDefault="00C4125B" w:rsidP="00193E21">
            <w:pPr>
              <w:bidi/>
              <w:spacing w:after="0" w:line="18" w:lineRule="atLeast"/>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*تجنب مخاطر عدم التسديد في حالة الإقراض المباشر</w:t>
            </w:r>
          </w:p>
        </w:tc>
        <w:tc>
          <w:tcPr>
            <w:tcW w:w="1559" w:type="dxa"/>
            <w:vMerge/>
            <w:shd w:val="clear" w:color="auto" w:fill="F2F2F2"/>
          </w:tcPr>
          <w:p w14:paraId="1B2B1B68" w14:textId="77777777" w:rsidR="00C4125B" w:rsidRPr="0020141D" w:rsidRDefault="00C4125B" w:rsidP="00193E21">
            <w:pPr>
              <w:bidi/>
              <w:spacing w:after="0" w:line="240" w:lineRule="auto"/>
              <w:jc w:val="left"/>
              <w:rPr>
                <w:rFonts w:ascii="Simplified Arabic" w:eastAsia="Calibri" w:hAnsi="Simplified Arabic" w:cs="Simplified Arabic"/>
                <w:b/>
                <w:bCs/>
                <w:sz w:val="32"/>
                <w:szCs w:val="32"/>
                <w:lang w:eastAsia="zh-CN"/>
              </w:rPr>
            </w:pPr>
          </w:p>
        </w:tc>
      </w:tr>
      <w:tr w:rsidR="00C4125B" w:rsidRPr="0020141D" w14:paraId="3B111A2F" w14:textId="77777777" w:rsidTr="00193E21">
        <w:tc>
          <w:tcPr>
            <w:tcW w:w="7225" w:type="dxa"/>
            <w:shd w:val="clear" w:color="auto" w:fill="FFFFFF" w:themeFill="background1"/>
          </w:tcPr>
          <w:p w14:paraId="77CEA18C" w14:textId="77777777" w:rsidR="00C4125B" w:rsidRPr="00954640" w:rsidRDefault="00C4125B" w:rsidP="00193E21">
            <w:pPr>
              <w:bidi/>
              <w:spacing w:after="0" w:line="18" w:lineRule="atLeast"/>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*توفير الوقت والجهد في البحث عن المقترضين المحتملين</w:t>
            </w:r>
          </w:p>
        </w:tc>
        <w:tc>
          <w:tcPr>
            <w:tcW w:w="1559" w:type="dxa"/>
            <w:vMerge/>
            <w:shd w:val="clear" w:color="auto" w:fill="F2F2F2"/>
          </w:tcPr>
          <w:p w14:paraId="4D185F69" w14:textId="77777777" w:rsidR="00C4125B" w:rsidRPr="00954640" w:rsidRDefault="00C4125B" w:rsidP="00193E21">
            <w:pPr>
              <w:bidi/>
              <w:spacing w:after="0" w:line="240" w:lineRule="auto"/>
              <w:jc w:val="left"/>
              <w:rPr>
                <w:rFonts w:ascii="Simplified Arabic" w:eastAsia="Calibri" w:hAnsi="Simplified Arabic" w:cs="Simplified Arabic"/>
                <w:b/>
                <w:bCs/>
                <w:sz w:val="32"/>
                <w:szCs w:val="32"/>
                <w:lang w:eastAsia="zh-CN"/>
              </w:rPr>
            </w:pPr>
          </w:p>
        </w:tc>
      </w:tr>
      <w:tr w:rsidR="00C4125B" w:rsidRPr="0020141D" w14:paraId="75809BC3" w14:textId="77777777" w:rsidTr="00193E21">
        <w:tc>
          <w:tcPr>
            <w:tcW w:w="7225" w:type="dxa"/>
            <w:shd w:val="clear" w:color="auto" w:fill="auto"/>
          </w:tcPr>
          <w:p w14:paraId="1A264B27" w14:textId="77777777" w:rsidR="00C4125B" w:rsidRPr="0020141D" w:rsidRDefault="00C4125B" w:rsidP="00193E21">
            <w:pPr>
              <w:tabs>
                <w:tab w:val="right" w:pos="253"/>
                <w:tab w:val="right" w:pos="395"/>
                <w:tab w:val="right" w:pos="537"/>
                <w:tab w:val="right" w:pos="1104"/>
              </w:tabs>
              <w:bidi/>
              <w:spacing w:after="0" w:line="18" w:lineRule="atLeast"/>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*توفير الأموال اللازمة في الوقت المناسب على اعتبار أن الودائع المتحصل عليها تكون في كل وقت.</w:t>
            </w:r>
          </w:p>
        </w:tc>
        <w:tc>
          <w:tcPr>
            <w:tcW w:w="1559" w:type="dxa"/>
            <w:vMerge w:val="restart"/>
            <w:shd w:val="clear" w:color="auto" w:fill="auto"/>
            <w:textDirection w:val="btLr"/>
          </w:tcPr>
          <w:p w14:paraId="4A1DD4FC" w14:textId="77777777" w:rsidR="00C4125B" w:rsidRPr="0020141D" w:rsidRDefault="00C4125B" w:rsidP="00193E21">
            <w:pPr>
              <w:bidi/>
              <w:spacing w:after="0" w:line="240" w:lineRule="auto"/>
              <w:jc w:val="center"/>
              <w:rPr>
                <w:rFonts w:ascii="Simplified Arabic" w:eastAsia="Calibri" w:hAnsi="Simplified Arabic" w:cs="Simplified Arabic"/>
                <w:b/>
                <w:bCs/>
                <w:sz w:val="32"/>
                <w:szCs w:val="32"/>
                <w:lang w:eastAsia="zh-CN"/>
              </w:rPr>
            </w:pPr>
            <w:r w:rsidRPr="00954640">
              <w:rPr>
                <w:rFonts w:ascii="Traditional Arabic" w:eastAsia="Calibri" w:hAnsi="Traditional Arabic" w:cs="Traditional Arabic" w:hint="cs"/>
                <w:b/>
                <w:bCs/>
                <w:sz w:val="32"/>
                <w:szCs w:val="32"/>
                <w:rtl/>
                <w:lang w:eastAsia="zh-CN"/>
              </w:rPr>
              <w:t>بالنسبة لأصحاب العجز</w:t>
            </w:r>
          </w:p>
        </w:tc>
      </w:tr>
      <w:tr w:rsidR="00C4125B" w:rsidRPr="0020141D" w14:paraId="51061B32" w14:textId="77777777" w:rsidTr="00193E21">
        <w:tc>
          <w:tcPr>
            <w:tcW w:w="7225" w:type="dxa"/>
            <w:shd w:val="clear" w:color="auto" w:fill="F2F2F2"/>
          </w:tcPr>
          <w:p w14:paraId="61E48E56" w14:textId="77777777" w:rsidR="00C4125B" w:rsidRPr="0020141D" w:rsidRDefault="00C4125B" w:rsidP="00193E21">
            <w:pPr>
              <w:tabs>
                <w:tab w:val="right" w:pos="253"/>
                <w:tab w:val="right" w:pos="395"/>
                <w:tab w:val="right" w:pos="537"/>
                <w:tab w:val="right" w:pos="1104"/>
              </w:tabs>
              <w:bidi/>
              <w:spacing w:after="0" w:line="18" w:lineRule="atLeast"/>
              <w:contextualSpacing/>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*توفر مشقة البحث عن أصحاب الفوائض المالية.</w:t>
            </w:r>
          </w:p>
        </w:tc>
        <w:tc>
          <w:tcPr>
            <w:tcW w:w="1559" w:type="dxa"/>
            <w:vMerge/>
            <w:shd w:val="clear" w:color="auto" w:fill="F2F2F2"/>
          </w:tcPr>
          <w:p w14:paraId="183554E2" w14:textId="77777777" w:rsidR="00C4125B" w:rsidRPr="0020141D" w:rsidRDefault="00C4125B" w:rsidP="00193E21">
            <w:pPr>
              <w:bidi/>
              <w:spacing w:after="0" w:line="240" w:lineRule="auto"/>
              <w:jc w:val="left"/>
              <w:rPr>
                <w:rFonts w:ascii="Simplified Arabic" w:eastAsia="Calibri" w:hAnsi="Simplified Arabic" w:cs="Simplified Arabic"/>
                <w:b/>
                <w:bCs/>
                <w:sz w:val="32"/>
                <w:szCs w:val="32"/>
                <w:lang w:eastAsia="zh-CN"/>
              </w:rPr>
            </w:pPr>
          </w:p>
        </w:tc>
      </w:tr>
      <w:tr w:rsidR="00C4125B" w:rsidRPr="0020141D" w14:paraId="5C7EC6B2" w14:textId="77777777" w:rsidTr="00193E21">
        <w:tc>
          <w:tcPr>
            <w:tcW w:w="7225" w:type="dxa"/>
            <w:shd w:val="clear" w:color="auto" w:fill="auto"/>
          </w:tcPr>
          <w:p w14:paraId="724E36BC" w14:textId="77777777" w:rsidR="00C4125B" w:rsidRPr="0020141D" w:rsidRDefault="00C4125B" w:rsidP="00193E21">
            <w:pPr>
              <w:tabs>
                <w:tab w:val="right" w:pos="253"/>
                <w:tab w:val="right" w:pos="395"/>
                <w:tab w:val="right" w:pos="537"/>
                <w:tab w:val="right" w:pos="1104"/>
              </w:tabs>
              <w:bidi/>
              <w:spacing w:after="0" w:line="18" w:lineRule="atLeast"/>
              <w:contextualSpacing/>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*توفر قروض بتكاليف أقل نسبيا مما تفرضه العلاقة المباشرة للاقتراض.</w:t>
            </w:r>
          </w:p>
        </w:tc>
        <w:tc>
          <w:tcPr>
            <w:tcW w:w="1559" w:type="dxa"/>
            <w:vMerge/>
            <w:shd w:val="clear" w:color="auto" w:fill="auto"/>
          </w:tcPr>
          <w:p w14:paraId="3D96C7E1" w14:textId="77777777" w:rsidR="00C4125B" w:rsidRPr="0020141D" w:rsidRDefault="00C4125B" w:rsidP="00193E21">
            <w:pPr>
              <w:bidi/>
              <w:spacing w:after="0" w:line="240" w:lineRule="auto"/>
              <w:jc w:val="left"/>
              <w:rPr>
                <w:rFonts w:ascii="Simplified Arabic" w:eastAsia="Calibri" w:hAnsi="Simplified Arabic" w:cs="Simplified Arabic"/>
                <w:b/>
                <w:bCs/>
                <w:sz w:val="32"/>
                <w:szCs w:val="32"/>
                <w:lang w:eastAsia="zh-CN"/>
              </w:rPr>
            </w:pPr>
          </w:p>
        </w:tc>
      </w:tr>
      <w:tr w:rsidR="00C4125B" w:rsidRPr="0020141D" w14:paraId="3BEBAF49" w14:textId="77777777" w:rsidTr="00193E21">
        <w:trPr>
          <w:trHeight w:val="485"/>
        </w:trPr>
        <w:tc>
          <w:tcPr>
            <w:tcW w:w="7225" w:type="dxa"/>
            <w:shd w:val="clear" w:color="auto" w:fill="auto"/>
          </w:tcPr>
          <w:p w14:paraId="06999134" w14:textId="77777777" w:rsidR="00C4125B" w:rsidRPr="0020141D" w:rsidRDefault="00C4125B" w:rsidP="00193E21">
            <w:pPr>
              <w:numPr>
                <w:ilvl w:val="0"/>
                <w:numId w:val="57"/>
              </w:numPr>
              <w:tabs>
                <w:tab w:val="right" w:pos="253"/>
                <w:tab w:val="right" w:pos="395"/>
                <w:tab w:val="right" w:pos="537"/>
                <w:tab w:val="right" w:pos="1104"/>
              </w:tabs>
              <w:bidi/>
              <w:spacing w:after="0" w:line="18" w:lineRule="atLeast"/>
              <w:ind w:left="0" w:firstLine="0"/>
              <w:contextualSpacing/>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تحصل على فوائد من أصحاب العجز نظير النقود الممنوحة لهم.</w:t>
            </w:r>
          </w:p>
        </w:tc>
        <w:tc>
          <w:tcPr>
            <w:tcW w:w="1559" w:type="dxa"/>
            <w:vMerge w:val="restart"/>
            <w:shd w:val="clear" w:color="auto" w:fill="auto"/>
            <w:textDirection w:val="btLr"/>
          </w:tcPr>
          <w:p w14:paraId="4C643901" w14:textId="77777777" w:rsidR="00C4125B" w:rsidRPr="0020141D" w:rsidRDefault="00C4125B" w:rsidP="00193E21">
            <w:pPr>
              <w:bidi/>
              <w:spacing w:after="0" w:line="240" w:lineRule="auto"/>
              <w:jc w:val="center"/>
              <w:rPr>
                <w:rFonts w:ascii="Simplified Arabic" w:eastAsia="Calibri" w:hAnsi="Simplified Arabic" w:cs="Simplified Arabic"/>
                <w:b/>
                <w:bCs/>
                <w:sz w:val="32"/>
                <w:szCs w:val="32"/>
                <w:lang w:eastAsia="zh-CN"/>
              </w:rPr>
            </w:pPr>
            <w:r w:rsidRPr="00954640">
              <w:rPr>
                <w:rFonts w:ascii="Traditional Arabic" w:eastAsia="Calibri" w:hAnsi="Traditional Arabic" w:cs="Traditional Arabic" w:hint="cs"/>
                <w:b/>
                <w:bCs/>
                <w:sz w:val="32"/>
                <w:szCs w:val="32"/>
                <w:rtl/>
                <w:lang w:eastAsia="zh-CN"/>
              </w:rPr>
              <w:t>بالنسبة للوساطة المالية ذاتها</w:t>
            </w:r>
          </w:p>
        </w:tc>
      </w:tr>
      <w:tr w:rsidR="00C4125B" w:rsidRPr="0020141D" w14:paraId="6CA7A598" w14:textId="77777777" w:rsidTr="00193E21">
        <w:trPr>
          <w:trHeight w:val="416"/>
        </w:trPr>
        <w:tc>
          <w:tcPr>
            <w:tcW w:w="7225" w:type="dxa"/>
            <w:shd w:val="clear" w:color="auto" w:fill="F2F2F2"/>
          </w:tcPr>
          <w:p w14:paraId="5BB047C7" w14:textId="77777777" w:rsidR="00C4125B" w:rsidRPr="0020141D" w:rsidRDefault="00C4125B" w:rsidP="00193E21">
            <w:pPr>
              <w:numPr>
                <w:ilvl w:val="0"/>
                <w:numId w:val="57"/>
              </w:numPr>
              <w:tabs>
                <w:tab w:val="right" w:pos="253"/>
                <w:tab w:val="right" w:pos="395"/>
                <w:tab w:val="right" w:pos="537"/>
                <w:tab w:val="right" w:pos="1104"/>
              </w:tabs>
              <w:bidi/>
              <w:spacing w:after="0" w:line="18" w:lineRule="atLeast"/>
              <w:ind w:left="0" w:firstLine="0"/>
              <w:contextualSpacing/>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lastRenderedPageBreak/>
              <w:t>استعمال موارد غير مكلفة متمثلة في الودائع الجارية في أوجه متعددة تعود عليها بالأرباح</w:t>
            </w:r>
          </w:p>
        </w:tc>
        <w:tc>
          <w:tcPr>
            <w:tcW w:w="1559" w:type="dxa"/>
            <w:vMerge/>
            <w:shd w:val="clear" w:color="auto" w:fill="F2F2F2"/>
          </w:tcPr>
          <w:p w14:paraId="14BE8958" w14:textId="77777777" w:rsidR="00C4125B" w:rsidRPr="0020141D" w:rsidRDefault="00C4125B" w:rsidP="00193E21">
            <w:pPr>
              <w:bidi/>
              <w:spacing w:after="0" w:line="240" w:lineRule="auto"/>
              <w:jc w:val="center"/>
              <w:rPr>
                <w:rFonts w:ascii="Simplified Arabic" w:eastAsia="Calibri" w:hAnsi="Simplified Arabic" w:cs="Simplified Arabic"/>
                <w:b/>
                <w:bCs/>
                <w:sz w:val="32"/>
                <w:szCs w:val="32"/>
                <w:rtl/>
                <w:lang w:eastAsia="zh-CN"/>
              </w:rPr>
            </w:pPr>
          </w:p>
        </w:tc>
      </w:tr>
      <w:tr w:rsidR="00C4125B" w:rsidRPr="0020141D" w14:paraId="21AEAE33" w14:textId="77777777" w:rsidTr="00193E21">
        <w:trPr>
          <w:trHeight w:val="416"/>
        </w:trPr>
        <w:tc>
          <w:tcPr>
            <w:tcW w:w="7225" w:type="dxa"/>
            <w:shd w:val="clear" w:color="auto" w:fill="FFFFFF" w:themeFill="background1"/>
          </w:tcPr>
          <w:p w14:paraId="7688B3FF" w14:textId="77777777" w:rsidR="00C4125B" w:rsidRPr="00954640" w:rsidRDefault="00C4125B" w:rsidP="00193E21">
            <w:pPr>
              <w:numPr>
                <w:ilvl w:val="0"/>
                <w:numId w:val="57"/>
              </w:numPr>
              <w:tabs>
                <w:tab w:val="right" w:pos="253"/>
                <w:tab w:val="right" w:pos="395"/>
                <w:tab w:val="right" w:pos="537"/>
                <w:tab w:val="right" w:pos="1104"/>
              </w:tabs>
              <w:bidi/>
              <w:spacing w:after="0" w:line="18" w:lineRule="atLeast"/>
              <w:ind w:left="0" w:firstLine="0"/>
              <w:contextualSpacing/>
              <w:jc w:val="both"/>
              <w:rPr>
                <w:rFonts w:ascii="Traditional Arabic" w:eastAsia="Calibri" w:hAnsi="Traditional Arabic" w:cs="Traditional Arabic"/>
                <w:sz w:val="32"/>
                <w:szCs w:val="32"/>
                <w:lang w:eastAsia="zh-CN"/>
              </w:rPr>
            </w:pPr>
            <w:r w:rsidRPr="00954640">
              <w:rPr>
                <w:rFonts w:ascii="Traditional Arabic" w:eastAsia="Calibri" w:hAnsi="Traditional Arabic" w:cs="Traditional Arabic"/>
                <w:sz w:val="32"/>
                <w:szCs w:val="32"/>
                <w:rtl/>
                <w:lang w:eastAsia="zh-CN"/>
              </w:rPr>
              <w:t xml:space="preserve">بحصولها على الودائع تستطيع أن توسع من قدرتها على منح القروض وذلك </w:t>
            </w:r>
            <w:r w:rsidRPr="00954640">
              <w:rPr>
                <w:rFonts w:ascii="Traditional Arabic" w:eastAsia="Calibri" w:hAnsi="Traditional Arabic" w:cs="Traditional Arabic" w:hint="cs"/>
                <w:sz w:val="32"/>
                <w:szCs w:val="32"/>
                <w:rtl/>
                <w:lang w:eastAsia="zh-CN"/>
              </w:rPr>
              <w:t>بإنشاء</w:t>
            </w:r>
            <w:r w:rsidRPr="00954640">
              <w:rPr>
                <w:rFonts w:ascii="Traditional Arabic" w:eastAsia="Calibri" w:hAnsi="Traditional Arabic" w:cs="Traditional Arabic"/>
                <w:sz w:val="32"/>
                <w:szCs w:val="32"/>
                <w:rtl/>
                <w:lang w:eastAsia="zh-CN"/>
              </w:rPr>
              <w:t xml:space="preserve"> نقود الودائع، وهذا يعني أنها تستطيع أن تمنح قروضا أكثر مما تحصل عليه كودائع.</w:t>
            </w:r>
          </w:p>
        </w:tc>
        <w:tc>
          <w:tcPr>
            <w:tcW w:w="1559" w:type="dxa"/>
            <w:vMerge/>
            <w:shd w:val="clear" w:color="auto" w:fill="F2F2F2"/>
          </w:tcPr>
          <w:p w14:paraId="756E4089" w14:textId="77777777" w:rsidR="00C4125B" w:rsidRPr="00954640" w:rsidRDefault="00C4125B" w:rsidP="00193E21">
            <w:pPr>
              <w:bidi/>
              <w:spacing w:after="0" w:line="240" w:lineRule="auto"/>
              <w:jc w:val="center"/>
              <w:rPr>
                <w:rFonts w:ascii="Simplified Arabic" w:eastAsia="Calibri" w:hAnsi="Simplified Arabic" w:cs="Simplified Arabic"/>
                <w:b/>
                <w:bCs/>
                <w:sz w:val="32"/>
                <w:szCs w:val="32"/>
                <w:rtl/>
                <w:lang w:eastAsia="zh-CN"/>
              </w:rPr>
            </w:pPr>
          </w:p>
        </w:tc>
      </w:tr>
      <w:tr w:rsidR="00C4125B" w:rsidRPr="0020141D" w14:paraId="08C74F9B" w14:textId="77777777" w:rsidTr="00193E21">
        <w:trPr>
          <w:cantSplit/>
          <w:trHeight w:val="1134"/>
        </w:trPr>
        <w:tc>
          <w:tcPr>
            <w:tcW w:w="7225" w:type="dxa"/>
            <w:shd w:val="clear" w:color="auto" w:fill="E7E6E6" w:themeFill="background2"/>
          </w:tcPr>
          <w:p w14:paraId="455D99B1" w14:textId="77777777" w:rsidR="00C4125B" w:rsidRPr="00954640" w:rsidRDefault="00C4125B" w:rsidP="00193E21">
            <w:pPr>
              <w:tabs>
                <w:tab w:val="right" w:pos="253"/>
                <w:tab w:val="right" w:pos="395"/>
                <w:tab w:val="right" w:pos="537"/>
                <w:tab w:val="right" w:pos="1104"/>
              </w:tabs>
              <w:bidi/>
              <w:spacing w:after="0" w:line="18" w:lineRule="atLeast"/>
              <w:contextualSpacing/>
              <w:jc w:val="both"/>
              <w:rPr>
                <w:rFonts w:ascii="Traditional Arabic" w:eastAsia="Calibri" w:hAnsi="Traditional Arabic" w:cs="Traditional Arabic"/>
                <w:sz w:val="32"/>
                <w:szCs w:val="32"/>
                <w:rtl/>
                <w:lang w:eastAsia="zh-CN"/>
              </w:rPr>
            </w:pPr>
            <w:r w:rsidRPr="00954640">
              <w:rPr>
                <w:rFonts w:ascii="Traditional Arabic" w:eastAsia="Calibri" w:hAnsi="Traditional Arabic" w:cs="Traditional Arabic"/>
                <w:sz w:val="32"/>
                <w:szCs w:val="32"/>
                <w:rtl/>
                <w:lang w:eastAsia="zh-CN"/>
              </w:rPr>
              <w:t>*تفادي عرقلة النشاط الاقتصادي لعدم توافق الرغبات بين أصحاب الفائض المالي وأصحاب العجز المالي. من حيث الوقت أو من حيث قيمة المبلغ المالي المقدم.</w:t>
            </w:r>
          </w:p>
        </w:tc>
        <w:tc>
          <w:tcPr>
            <w:tcW w:w="1559" w:type="dxa"/>
            <w:vMerge w:val="restart"/>
            <w:shd w:val="clear" w:color="auto" w:fill="F2F2F2"/>
            <w:textDirection w:val="btLr"/>
          </w:tcPr>
          <w:p w14:paraId="32DDF9DD" w14:textId="77777777" w:rsidR="00C4125B" w:rsidRPr="00954640" w:rsidRDefault="00C4125B" w:rsidP="00193E21">
            <w:pPr>
              <w:bidi/>
              <w:spacing w:after="0" w:line="240" w:lineRule="auto"/>
              <w:ind w:left="113" w:right="113"/>
              <w:jc w:val="center"/>
              <w:rPr>
                <w:rFonts w:ascii="Traditional Arabic" w:eastAsia="Calibri" w:hAnsi="Traditional Arabic" w:cs="Traditional Arabic"/>
                <w:b/>
                <w:bCs/>
                <w:sz w:val="32"/>
                <w:szCs w:val="32"/>
                <w:rtl/>
                <w:lang w:eastAsia="zh-CN"/>
              </w:rPr>
            </w:pPr>
            <w:r w:rsidRPr="00954640">
              <w:rPr>
                <w:rFonts w:ascii="Traditional Arabic" w:eastAsia="Calibri" w:hAnsi="Traditional Arabic" w:cs="Traditional Arabic" w:hint="cs"/>
                <w:b/>
                <w:bCs/>
                <w:sz w:val="32"/>
                <w:szCs w:val="32"/>
                <w:rtl/>
                <w:lang w:eastAsia="zh-CN"/>
              </w:rPr>
              <w:t xml:space="preserve">بالنسبة للاقتصاد الوطني </w:t>
            </w:r>
          </w:p>
        </w:tc>
      </w:tr>
      <w:tr w:rsidR="00C4125B" w:rsidRPr="0020141D" w14:paraId="2D3FED56" w14:textId="77777777" w:rsidTr="00193E21">
        <w:trPr>
          <w:cantSplit/>
          <w:trHeight w:val="581"/>
        </w:trPr>
        <w:tc>
          <w:tcPr>
            <w:tcW w:w="7225" w:type="dxa"/>
            <w:shd w:val="clear" w:color="auto" w:fill="FFFFFF" w:themeFill="background1"/>
          </w:tcPr>
          <w:p w14:paraId="6145A940" w14:textId="77777777" w:rsidR="00C4125B" w:rsidRPr="00954640" w:rsidRDefault="00C4125B" w:rsidP="00193E21">
            <w:pPr>
              <w:tabs>
                <w:tab w:val="right" w:pos="253"/>
                <w:tab w:val="right" w:pos="395"/>
                <w:tab w:val="right" w:pos="537"/>
                <w:tab w:val="right" w:pos="1104"/>
              </w:tabs>
              <w:bidi/>
              <w:spacing w:after="0" w:line="18" w:lineRule="atLeast"/>
              <w:contextualSpacing/>
              <w:jc w:val="both"/>
              <w:rPr>
                <w:rFonts w:ascii="Traditional Arabic" w:eastAsia="Calibri" w:hAnsi="Traditional Arabic" w:cs="Traditional Arabic"/>
                <w:sz w:val="32"/>
                <w:szCs w:val="32"/>
                <w:rtl/>
                <w:lang w:eastAsia="zh-CN"/>
              </w:rPr>
            </w:pPr>
            <w:r w:rsidRPr="00954640">
              <w:rPr>
                <w:rFonts w:ascii="Traditional Arabic" w:eastAsia="Calibri" w:hAnsi="Traditional Arabic" w:cs="Traditional Arabic"/>
                <w:sz w:val="32"/>
                <w:szCs w:val="32"/>
                <w:rtl/>
                <w:lang w:eastAsia="zh-CN"/>
              </w:rPr>
              <w:t>*تقليص اللجوء الى الإصدار النقدي الجديد</w:t>
            </w:r>
          </w:p>
        </w:tc>
        <w:tc>
          <w:tcPr>
            <w:tcW w:w="1559" w:type="dxa"/>
            <w:vMerge/>
            <w:shd w:val="clear" w:color="auto" w:fill="F2F2F2"/>
            <w:textDirection w:val="btLr"/>
          </w:tcPr>
          <w:p w14:paraId="487AE214" w14:textId="77777777" w:rsidR="00C4125B" w:rsidRPr="00954640" w:rsidRDefault="00C4125B" w:rsidP="00193E21">
            <w:pPr>
              <w:bidi/>
              <w:spacing w:after="0" w:line="240" w:lineRule="auto"/>
              <w:ind w:left="113" w:right="113"/>
              <w:jc w:val="center"/>
              <w:rPr>
                <w:rFonts w:ascii="Traditional Arabic" w:eastAsia="Calibri" w:hAnsi="Traditional Arabic" w:cs="Traditional Arabic"/>
                <w:sz w:val="32"/>
                <w:szCs w:val="32"/>
                <w:rtl/>
                <w:lang w:eastAsia="zh-CN"/>
              </w:rPr>
            </w:pPr>
          </w:p>
        </w:tc>
      </w:tr>
      <w:tr w:rsidR="00C4125B" w:rsidRPr="0020141D" w14:paraId="53A6F383" w14:textId="77777777" w:rsidTr="00193E21">
        <w:trPr>
          <w:cantSplit/>
          <w:trHeight w:val="1134"/>
        </w:trPr>
        <w:tc>
          <w:tcPr>
            <w:tcW w:w="7225" w:type="dxa"/>
            <w:shd w:val="clear" w:color="auto" w:fill="E7E6E6" w:themeFill="background2"/>
          </w:tcPr>
          <w:p w14:paraId="0880CE71" w14:textId="77777777" w:rsidR="00C4125B" w:rsidRPr="00954640" w:rsidRDefault="00C4125B" w:rsidP="00193E21">
            <w:pPr>
              <w:tabs>
                <w:tab w:val="right" w:pos="253"/>
                <w:tab w:val="right" w:pos="395"/>
                <w:tab w:val="right" w:pos="537"/>
                <w:tab w:val="right" w:pos="1104"/>
              </w:tabs>
              <w:bidi/>
              <w:spacing w:after="0" w:line="18" w:lineRule="atLeast"/>
              <w:contextualSpacing/>
              <w:jc w:val="both"/>
              <w:rPr>
                <w:rFonts w:ascii="Traditional Arabic" w:eastAsia="Calibri" w:hAnsi="Traditional Arabic" w:cs="Traditional Arabic"/>
                <w:sz w:val="32"/>
                <w:szCs w:val="32"/>
                <w:rtl/>
                <w:lang w:eastAsia="zh-CN"/>
              </w:rPr>
            </w:pPr>
            <w:r w:rsidRPr="00954640">
              <w:rPr>
                <w:rFonts w:ascii="Traditional Arabic" w:eastAsia="Calibri" w:hAnsi="Traditional Arabic" w:cs="Traditional Arabic"/>
                <w:sz w:val="32"/>
                <w:szCs w:val="32"/>
                <w:rtl/>
                <w:lang w:eastAsia="zh-CN"/>
              </w:rPr>
              <w:t xml:space="preserve">*توفير الأموال اللازمة للتمويل من خلال تعبئة المدخرات </w:t>
            </w:r>
            <w:r w:rsidRPr="00954640">
              <w:rPr>
                <w:rFonts w:ascii="Traditional Arabic" w:eastAsia="Calibri" w:hAnsi="Traditional Arabic" w:cs="Traditional Arabic" w:hint="cs"/>
                <w:sz w:val="32"/>
                <w:szCs w:val="32"/>
                <w:rtl/>
                <w:lang w:eastAsia="zh-CN"/>
              </w:rPr>
              <w:t>وتحويلها</w:t>
            </w:r>
            <w:r w:rsidRPr="00954640">
              <w:rPr>
                <w:rFonts w:ascii="Traditional Arabic" w:eastAsia="Calibri" w:hAnsi="Traditional Arabic" w:cs="Traditional Arabic"/>
                <w:sz w:val="32"/>
                <w:szCs w:val="32"/>
                <w:rtl/>
                <w:lang w:eastAsia="zh-CN"/>
              </w:rPr>
              <w:t xml:space="preserve"> إلى قروض.</w:t>
            </w:r>
          </w:p>
        </w:tc>
        <w:tc>
          <w:tcPr>
            <w:tcW w:w="1559" w:type="dxa"/>
            <w:vMerge/>
            <w:shd w:val="clear" w:color="auto" w:fill="F2F2F2"/>
            <w:textDirection w:val="btLr"/>
          </w:tcPr>
          <w:p w14:paraId="507C827E" w14:textId="77777777" w:rsidR="00C4125B" w:rsidRPr="00954640" w:rsidRDefault="00C4125B" w:rsidP="00193E21">
            <w:pPr>
              <w:bidi/>
              <w:spacing w:after="0" w:line="240" w:lineRule="auto"/>
              <w:ind w:left="113" w:right="113"/>
              <w:jc w:val="center"/>
              <w:rPr>
                <w:rFonts w:ascii="Traditional Arabic" w:eastAsia="Calibri" w:hAnsi="Traditional Arabic" w:cs="Traditional Arabic"/>
                <w:sz w:val="32"/>
                <w:szCs w:val="32"/>
                <w:rtl/>
                <w:lang w:eastAsia="zh-CN"/>
              </w:rPr>
            </w:pPr>
          </w:p>
        </w:tc>
      </w:tr>
    </w:tbl>
    <w:p w14:paraId="46D8DD54" w14:textId="77777777" w:rsidR="00C4125B" w:rsidRPr="007A66F8" w:rsidRDefault="00C4125B" w:rsidP="00C4125B">
      <w:pPr>
        <w:bidi/>
        <w:jc w:val="left"/>
        <w:rPr>
          <w:rFonts w:ascii="Traditional Arabic" w:hAnsi="Traditional Arabic" w:cs="Traditional Arabic"/>
          <w:sz w:val="32"/>
          <w:szCs w:val="32"/>
          <w:rtl/>
          <w:lang w:bidi="ar-DZ"/>
        </w:rPr>
      </w:pPr>
    </w:p>
    <w:p w14:paraId="08AFB935" w14:textId="77777777" w:rsidR="00C4125B" w:rsidRDefault="00C4125B" w:rsidP="00C4125B">
      <w:pPr>
        <w:pStyle w:val="Titre3"/>
        <w:bidi/>
        <w:jc w:val="left"/>
        <w:rPr>
          <w:rFonts w:ascii="Traditional Arabic" w:hAnsi="Traditional Arabic" w:cs="Traditional Arabic"/>
          <w:b/>
          <w:bCs/>
          <w:sz w:val="32"/>
          <w:szCs w:val="32"/>
          <w:lang w:bidi="ar-DZ"/>
        </w:rPr>
      </w:pPr>
      <w:bookmarkStart w:id="83" w:name="_Toc109548495"/>
      <w:r w:rsidRPr="00881BA1">
        <w:rPr>
          <w:rFonts w:ascii="Traditional Arabic" w:hAnsi="Traditional Arabic" w:cs="Traditional Arabic" w:hint="cs"/>
          <w:b/>
          <w:bCs/>
          <w:sz w:val="32"/>
          <w:szCs w:val="32"/>
          <w:rtl/>
          <w:lang w:bidi="ar-DZ"/>
        </w:rPr>
        <w:t>3.2.7 مؤسسات الوساطة المالية</w:t>
      </w:r>
      <w:bookmarkEnd w:id="83"/>
    </w:p>
    <w:p w14:paraId="5860E9FD" w14:textId="77777777" w:rsidR="00C4125B" w:rsidRPr="007A66F8" w:rsidRDefault="00C4125B" w:rsidP="00C4125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المؤسسات المالية الوسيطة هي عبارة عن مؤسسات تتعامل بأدوات الائتمان المختلفة القصيرة والطويلة الاجل في سوقي النقد والمال، وتقوم بدور الوساطة المالية بين المقترضين بهدف تحقيق الربح. </w:t>
      </w:r>
      <w:r w:rsidRPr="00917310">
        <w:rPr>
          <w:rFonts w:ascii="Traditional Arabic" w:hAnsi="Traditional Arabic" w:cs="Traditional Arabic"/>
          <w:sz w:val="32"/>
          <w:szCs w:val="32"/>
          <w:rtl/>
          <w:lang w:bidi="ar-DZ"/>
        </w:rPr>
        <w:t>يمكن تقسيمها</w:t>
      </w:r>
      <w:r>
        <w:rPr>
          <w:rFonts w:ascii="Traditional Arabic" w:hAnsi="Traditional Arabic" w:cs="Traditional Arabic" w:hint="cs"/>
          <w:sz w:val="32"/>
          <w:szCs w:val="32"/>
          <w:rtl/>
          <w:lang w:bidi="ar-DZ"/>
        </w:rPr>
        <w:t xml:space="preserve"> </w:t>
      </w:r>
      <w:r w:rsidRPr="00917310">
        <w:rPr>
          <w:rFonts w:ascii="Traditional Arabic" w:hAnsi="Traditional Arabic" w:cs="Traditional Arabic"/>
          <w:sz w:val="32"/>
          <w:szCs w:val="32"/>
          <w:rtl/>
          <w:lang w:bidi="ar-DZ"/>
        </w:rPr>
        <w:t xml:space="preserve">إلى </w:t>
      </w:r>
      <w:r>
        <w:rPr>
          <w:rFonts w:ascii="Traditional Arabic" w:hAnsi="Traditional Arabic" w:cs="Traditional Arabic" w:hint="cs"/>
          <w:sz w:val="32"/>
          <w:szCs w:val="32"/>
          <w:rtl/>
          <w:lang w:bidi="ar-DZ"/>
        </w:rPr>
        <w:t>قسمين:</w:t>
      </w:r>
      <w:r w:rsidRPr="00917310">
        <w:rPr>
          <w:rFonts w:ascii="Traditional Arabic" w:hAnsi="Traditional Arabic" w:cs="Traditional Arabic" w:hint="cs"/>
          <w:sz w:val="32"/>
          <w:szCs w:val="32"/>
          <w:rtl/>
          <w:lang w:bidi="ar-DZ"/>
        </w:rPr>
        <w:t xml:space="preserve"> مؤسسات</w:t>
      </w:r>
      <w:r w:rsidRPr="00917310">
        <w:rPr>
          <w:rFonts w:ascii="Traditional Arabic" w:hAnsi="Traditional Arabic" w:cs="Traditional Arabic"/>
          <w:sz w:val="32"/>
          <w:szCs w:val="32"/>
          <w:rtl/>
          <w:lang w:bidi="ar-DZ"/>
        </w:rPr>
        <w:t xml:space="preserve"> </w:t>
      </w:r>
      <w:proofErr w:type="spellStart"/>
      <w:r w:rsidRPr="00917310">
        <w:rPr>
          <w:rFonts w:ascii="Traditional Arabic" w:hAnsi="Traditional Arabic" w:cs="Traditional Arabic"/>
          <w:sz w:val="32"/>
          <w:szCs w:val="32"/>
          <w:rtl/>
          <w:lang w:bidi="ar-DZ"/>
        </w:rPr>
        <w:t>ودائعي</w:t>
      </w:r>
      <w:r>
        <w:rPr>
          <w:rFonts w:ascii="Traditional Arabic" w:hAnsi="Traditional Arabic" w:cs="Traditional Arabic" w:hint="cs"/>
          <w:sz w:val="32"/>
          <w:szCs w:val="32"/>
          <w:rtl/>
          <w:lang w:bidi="ar-DZ"/>
        </w:rPr>
        <w:t>ه</w:t>
      </w:r>
      <w:proofErr w:type="spellEnd"/>
      <w:r w:rsidRPr="00917310">
        <w:rPr>
          <w:rFonts w:ascii="Traditional Arabic" w:hAnsi="Traditional Arabic" w:cs="Traditional Arabic"/>
          <w:sz w:val="32"/>
          <w:szCs w:val="32"/>
          <w:rtl/>
          <w:lang w:bidi="ar-DZ"/>
        </w:rPr>
        <w:t xml:space="preserve"> </w:t>
      </w:r>
      <w:r w:rsidRPr="00917310">
        <w:rPr>
          <w:rFonts w:ascii="Traditional Arabic" w:hAnsi="Traditional Arabic" w:cs="Traditional Arabic" w:hint="cs"/>
          <w:sz w:val="32"/>
          <w:szCs w:val="32"/>
          <w:rtl/>
          <w:lang w:bidi="ar-DZ"/>
        </w:rPr>
        <w:t>ومؤسسات</w:t>
      </w:r>
      <w:r w:rsidRPr="00917310">
        <w:rPr>
          <w:rFonts w:ascii="Traditional Arabic" w:hAnsi="Traditional Arabic" w:cs="Traditional Arabic"/>
          <w:sz w:val="32"/>
          <w:szCs w:val="32"/>
          <w:rtl/>
          <w:lang w:bidi="ar-DZ"/>
        </w:rPr>
        <w:t xml:space="preserve"> غير</w:t>
      </w:r>
      <w:r>
        <w:rPr>
          <w:rFonts w:ascii="Traditional Arabic" w:hAnsi="Traditional Arabic" w:cs="Traditional Arabic" w:hint="cs"/>
          <w:sz w:val="32"/>
          <w:szCs w:val="32"/>
          <w:rtl/>
          <w:lang w:bidi="ar-DZ"/>
        </w:rPr>
        <w:t xml:space="preserve"> </w:t>
      </w:r>
      <w:proofErr w:type="spellStart"/>
      <w:r w:rsidRPr="00917310">
        <w:rPr>
          <w:rFonts w:ascii="Traditional Arabic" w:hAnsi="Traditional Arabic" w:cs="Traditional Arabic"/>
          <w:sz w:val="32"/>
          <w:szCs w:val="32"/>
          <w:rtl/>
          <w:lang w:bidi="ar-DZ"/>
        </w:rPr>
        <w:t>ودائع</w:t>
      </w:r>
      <w:r>
        <w:rPr>
          <w:rFonts w:ascii="Traditional Arabic" w:hAnsi="Traditional Arabic" w:cs="Traditional Arabic" w:hint="cs"/>
          <w:sz w:val="32"/>
          <w:szCs w:val="32"/>
          <w:rtl/>
          <w:lang w:bidi="ar-DZ"/>
        </w:rPr>
        <w:t>يه</w:t>
      </w:r>
      <w:proofErr w:type="spellEnd"/>
      <w:r>
        <w:rPr>
          <w:rFonts w:ascii="Traditional Arabic" w:hAnsi="Traditional Arabic" w:cs="Traditional Arabic" w:hint="cs"/>
          <w:sz w:val="32"/>
          <w:szCs w:val="32"/>
          <w:rtl/>
          <w:lang w:bidi="ar-DZ"/>
        </w:rPr>
        <w:t>.</w:t>
      </w:r>
    </w:p>
    <w:p w14:paraId="18FD708B" w14:textId="77777777" w:rsidR="00C4125B" w:rsidRDefault="00C4125B" w:rsidP="00C4125B">
      <w:pPr>
        <w:pStyle w:val="Paragraphedeliste"/>
        <w:numPr>
          <w:ilvl w:val="0"/>
          <w:numId w:val="58"/>
        </w:numPr>
        <w:bidi/>
        <w:spacing w:line="276" w:lineRule="auto"/>
        <w:jc w:val="left"/>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المؤسسات المالية </w:t>
      </w:r>
      <w:proofErr w:type="spellStart"/>
      <w:r>
        <w:rPr>
          <w:rFonts w:ascii="Traditional Arabic" w:hAnsi="Traditional Arabic" w:cs="Traditional Arabic" w:hint="cs"/>
          <w:b/>
          <w:bCs/>
          <w:sz w:val="32"/>
          <w:szCs w:val="32"/>
          <w:rtl/>
          <w:lang w:bidi="ar-DZ"/>
        </w:rPr>
        <w:t>الودائعية</w:t>
      </w:r>
      <w:proofErr w:type="spellEnd"/>
      <w:r>
        <w:rPr>
          <w:rFonts w:ascii="Traditional Arabic" w:hAnsi="Traditional Arabic" w:cs="Traditional Arabic" w:hint="cs"/>
          <w:b/>
          <w:bCs/>
          <w:sz w:val="32"/>
          <w:szCs w:val="32"/>
          <w:rtl/>
          <w:lang w:bidi="ar-DZ"/>
        </w:rPr>
        <w:t xml:space="preserve">: </w:t>
      </w:r>
    </w:p>
    <w:p w14:paraId="4DD351F9" w14:textId="77777777" w:rsidR="00C4125B" w:rsidRPr="00C12A40" w:rsidRDefault="00C4125B" w:rsidP="00C4125B">
      <w:pPr>
        <w:pStyle w:val="Paragraphedeliste"/>
        <w:numPr>
          <w:ilvl w:val="0"/>
          <w:numId w:val="59"/>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البنك المركزي: </w:t>
      </w:r>
      <w:r>
        <w:rPr>
          <w:rFonts w:ascii="Traditional Arabic" w:hAnsi="Traditional Arabic" w:cs="Traditional Arabic" w:hint="cs"/>
          <w:sz w:val="32"/>
          <w:szCs w:val="32"/>
          <w:rtl/>
          <w:lang w:bidi="ar-DZ"/>
        </w:rPr>
        <w:t xml:space="preserve">مؤسسة عمومية تأتي على قمة الجهاز المصرفي، مهمته الأساسية اصدار النقود القانونية، وهو في خدمة الدولة، اذ يقوم بالاحتفاظ بحسابات المصالح والهيئات الحكومية وذلك بإيداعها لأموالها الحاضرة في شكل حسابات جارية لدى البنك المركزي وتدفع مصروفاتها عن طريقه. كما أنه يقوم بتقديم القروض لها </w:t>
      </w:r>
      <w:proofErr w:type="spellStart"/>
      <w:r>
        <w:rPr>
          <w:rFonts w:ascii="Traditional Arabic" w:hAnsi="Traditional Arabic" w:cs="Traditional Arabic" w:hint="cs"/>
          <w:sz w:val="32"/>
          <w:szCs w:val="32"/>
          <w:rtl/>
          <w:lang w:bidi="ar-DZ"/>
        </w:rPr>
        <w:t>سواءا</w:t>
      </w:r>
      <w:proofErr w:type="spellEnd"/>
      <w:r>
        <w:rPr>
          <w:rFonts w:ascii="Traditional Arabic" w:hAnsi="Traditional Arabic" w:cs="Traditional Arabic" w:hint="cs"/>
          <w:sz w:val="32"/>
          <w:szCs w:val="32"/>
          <w:rtl/>
          <w:lang w:bidi="ar-DZ"/>
        </w:rPr>
        <w:t xml:space="preserve"> قروض قصيرة الاجل أو قروضا طويلة الاجل. كما يعتبر الملجأ الأخير للإقراض فهو يحتفظ بالاحتياطات النقدية لديه الخاصة بالبنوك التجارية والبنوك الأخرى. ويقدم لها القروض مقابل خصم الأوراق المالية معتمدا على الاحتياطات النقدية لديه.</w:t>
      </w:r>
    </w:p>
    <w:p w14:paraId="3EFC9041" w14:textId="77777777" w:rsidR="00C4125B" w:rsidRPr="00887B6E" w:rsidRDefault="00C4125B" w:rsidP="00C4125B">
      <w:pPr>
        <w:pStyle w:val="Paragraphedeliste"/>
        <w:numPr>
          <w:ilvl w:val="0"/>
          <w:numId w:val="59"/>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البنوك التجارية: </w:t>
      </w:r>
      <w:r>
        <w:rPr>
          <w:rFonts w:ascii="Traditional Arabic" w:hAnsi="Traditional Arabic" w:cs="Traditional Arabic" w:hint="cs"/>
          <w:sz w:val="32"/>
          <w:szCs w:val="32"/>
          <w:rtl/>
          <w:lang w:bidi="ar-DZ"/>
        </w:rPr>
        <w:t xml:space="preserve">يقصد بالبنك التجاري المؤسسة التي تمارس عمليات الائتمان (الإقراض والاقتراض)، اذ يحصل البنك التجاري على أموال العملاء فيفتح لهم ودائع ويتعهد بتسديد </w:t>
      </w:r>
      <w:proofErr w:type="spellStart"/>
      <w:r>
        <w:rPr>
          <w:rFonts w:ascii="Traditional Arabic" w:hAnsi="Traditional Arabic" w:cs="Traditional Arabic" w:hint="cs"/>
          <w:sz w:val="32"/>
          <w:szCs w:val="32"/>
          <w:rtl/>
          <w:lang w:bidi="ar-DZ"/>
        </w:rPr>
        <w:t>مبالغها</w:t>
      </w:r>
      <w:proofErr w:type="spellEnd"/>
      <w:r>
        <w:rPr>
          <w:rFonts w:ascii="Traditional Arabic" w:hAnsi="Traditional Arabic" w:cs="Traditional Arabic" w:hint="cs"/>
          <w:sz w:val="32"/>
          <w:szCs w:val="32"/>
          <w:rtl/>
          <w:lang w:bidi="ar-DZ"/>
        </w:rPr>
        <w:t xml:space="preserve"> عند الطلب أو لأجل. كما يقدم القروض لهم. ويطلق على البنوك التجارية اصطلاح "بنوك الودائع"، فهي عبارة عن مؤسسات </w:t>
      </w:r>
      <w:r>
        <w:rPr>
          <w:rFonts w:ascii="Traditional Arabic" w:hAnsi="Traditional Arabic" w:cs="Traditional Arabic" w:hint="cs"/>
          <w:sz w:val="32"/>
          <w:szCs w:val="32"/>
          <w:rtl/>
          <w:lang w:bidi="ar-DZ"/>
        </w:rPr>
        <w:lastRenderedPageBreak/>
        <w:t>ائتمانية غير متخصصة تقوم بتلقي الودائع الأفراد تدفع عند الطلب أو لأجل قصير أو طويل، ثم استخدام هذه الودائع في منح القروض للمتعاملين الاقتصاديين.</w:t>
      </w:r>
    </w:p>
    <w:p w14:paraId="7A36DC6F" w14:textId="77777777" w:rsidR="00C4125B" w:rsidRPr="0025477F" w:rsidRDefault="00C4125B" w:rsidP="00C4125B">
      <w:pPr>
        <w:pStyle w:val="Paragraphedeliste"/>
        <w:numPr>
          <w:ilvl w:val="0"/>
          <w:numId w:val="59"/>
        </w:numPr>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البنوك المتخصصة: </w:t>
      </w:r>
      <w:r>
        <w:rPr>
          <w:rFonts w:ascii="Traditional Arabic" w:hAnsi="Traditional Arabic" w:cs="Traditional Arabic" w:hint="cs"/>
          <w:sz w:val="32"/>
          <w:szCs w:val="32"/>
          <w:rtl/>
          <w:lang w:bidi="ar-DZ"/>
        </w:rPr>
        <w:t>هي بنوك تتخصص في تمويل نشاط اقتصادي معين، ولا تعتمد كثيرا في مواردها على الودائع بل تركز على رأس مالها ومن القروض والسندات التي تصدرها، وحتى تتمكن من تلبية ذلك يشترط عند تأسيسها توافر رأس مال كبير نسبيا ثم الى اصدار السندات وقبول الودائع لأجل، ومن بين البنوك المتخصصة نذكر</w:t>
      </w:r>
      <w:r>
        <w:rPr>
          <w:rStyle w:val="Appelnotedebasdep"/>
          <w:rFonts w:ascii="Traditional Arabic" w:hAnsi="Traditional Arabic" w:cs="Traditional Arabic"/>
          <w:sz w:val="32"/>
          <w:szCs w:val="32"/>
          <w:rtl/>
          <w:lang w:bidi="ar-DZ"/>
        </w:rPr>
        <w:footnoteReference w:id="41"/>
      </w:r>
      <w:r>
        <w:rPr>
          <w:rFonts w:ascii="Traditional Arabic" w:hAnsi="Traditional Arabic" w:cs="Traditional Arabic" w:hint="cs"/>
          <w:sz w:val="32"/>
          <w:szCs w:val="32"/>
          <w:rtl/>
          <w:lang w:bidi="ar-DZ"/>
        </w:rPr>
        <w:t xml:space="preserve">:  </w:t>
      </w:r>
    </w:p>
    <w:p w14:paraId="25B391D3" w14:textId="77777777" w:rsidR="00C4125B" w:rsidRDefault="00C4125B" w:rsidP="00C4125B">
      <w:pPr>
        <w:pStyle w:val="Paragraphedeliste"/>
        <w:bidi/>
        <w:spacing w:line="276" w:lineRule="auto"/>
        <w:jc w:val="both"/>
        <w:rPr>
          <w:rFonts w:ascii="Traditional Arabic" w:hAnsi="Traditional Arabic" w:cs="Traditional Arabic"/>
          <w:b/>
          <w:bCs/>
          <w:sz w:val="32"/>
          <w:szCs w:val="32"/>
          <w:lang w:bidi="ar-DZ"/>
        </w:rPr>
      </w:pPr>
      <w:r>
        <w:rPr>
          <w:rFonts w:ascii="Traditional Arabic" w:hAnsi="Traditional Arabic" w:cs="Traditional Arabic" w:hint="cs"/>
          <w:b/>
          <w:bCs/>
          <w:noProof/>
          <w:sz w:val="32"/>
          <w:szCs w:val="32"/>
          <w:rtl/>
          <w:lang w:val="ar-DZ" w:bidi="ar-DZ"/>
        </w:rPr>
        <mc:AlternateContent>
          <mc:Choice Requires="wpg">
            <w:drawing>
              <wp:anchor distT="0" distB="0" distL="114300" distR="114300" simplePos="0" relativeHeight="251672576" behindDoc="0" locked="0" layoutInCell="1" allowOverlap="1" wp14:anchorId="72EFDDD0" wp14:editId="771D669A">
                <wp:simplePos x="0" y="0"/>
                <wp:positionH relativeFrom="column">
                  <wp:posOffset>-408728</wp:posOffset>
                </wp:positionH>
                <wp:positionV relativeFrom="paragraph">
                  <wp:posOffset>416348</wp:posOffset>
                </wp:positionV>
                <wp:extent cx="6299790" cy="4758267"/>
                <wp:effectExtent l="0" t="0" r="6350" b="23495"/>
                <wp:wrapNone/>
                <wp:docPr id="100" name="Groupe 100"/>
                <wp:cNvGraphicFramePr/>
                <a:graphic xmlns:a="http://schemas.openxmlformats.org/drawingml/2006/main">
                  <a:graphicData uri="http://schemas.microsoft.com/office/word/2010/wordprocessingGroup">
                    <wpg:wgp>
                      <wpg:cNvGrpSpPr/>
                      <wpg:grpSpPr>
                        <a:xfrm>
                          <a:off x="0" y="0"/>
                          <a:ext cx="6299790" cy="4758267"/>
                          <a:chOff x="0" y="0"/>
                          <a:chExt cx="6299790" cy="4758267"/>
                        </a:xfrm>
                      </wpg:grpSpPr>
                      <wpg:grpSp>
                        <wpg:cNvPr id="543537" name="Groupe 543537"/>
                        <wpg:cNvGrpSpPr>
                          <a:grpSpLocks/>
                        </wpg:cNvGrpSpPr>
                        <wpg:grpSpPr>
                          <a:xfrm>
                            <a:off x="0" y="0"/>
                            <a:ext cx="6283537" cy="4758267"/>
                            <a:chOff x="0" y="0"/>
                            <a:chExt cx="6599208" cy="3759958"/>
                          </a:xfrm>
                        </wpg:grpSpPr>
                        <wps:wsp>
                          <wps:cNvPr id="543540" name="Rectangle 4"/>
                          <wps:cNvSpPr/>
                          <wps:spPr>
                            <a:xfrm>
                              <a:off x="0" y="0"/>
                              <a:ext cx="6599208" cy="3759958"/>
                            </a:xfrm>
                            <a:prstGeom prst="rect">
                              <a:avLst/>
                            </a:prstGeom>
                            <a:solidFill>
                              <a:srgbClr val="70AD47">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541" name="Rectangle 6"/>
                          <wps:cNvSpPr/>
                          <wps:spPr>
                            <a:xfrm>
                              <a:off x="1939218" y="115556"/>
                              <a:ext cx="2139315" cy="360694"/>
                            </a:xfrm>
                            <a:prstGeom prst="rect">
                              <a:avLst/>
                            </a:prstGeom>
                            <a:solidFill>
                              <a:sysClr val="window" lastClr="FFFFFF"/>
                            </a:solidFill>
                            <a:ln w="19050" cap="flat" cmpd="sng" algn="ctr">
                              <a:solidFill>
                                <a:srgbClr val="70AD47"/>
                              </a:solidFill>
                              <a:prstDash val="solid"/>
                              <a:miter lim="800000"/>
                            </a:ln>
                            <a:effectLst/>
                          </wps:spPr>
                          <wps:txbx>
                            <w:txbxContent>
                              <w:p w14:paraId="7CF11F9E" w14:textId="77777777" w:rsidR="00C4125B" w:rsidRPr="00A02669" w:rsidRDefault="00C4125B" w:rsidP="00C4125B">
                                <w:pPr>
                                  <w:bidi/>
                                  <w:jc w:val="center"/>
                                  <w:rPr>
                                    <w:rFonts w:ascii="Traditional Arabic" w:hAnsi="Traditional Arabic"/>
                                    <w:b/>
                                    <w:bCs/>
                                    <w:sz w:val="28"/>
                                    <w:szCs w:val="28"/>
                                    <w:lang w:bidi="ar-DZ"/>
                                  </w:rPr>
                                </w:pPr>
                                <w:r w:rsidRPr="00A02669">
                                  <w:rPr>
                                    <w:rFonts w:ascii="Traditional Arabic" w:hAnsi="Traditional Arabic" w:hint="cs"/>
                                    <w:b/>
                                    <w:bCs/>
                                    <w:sz w:val="28"/>
                                    <w:szCs w:val="28"/>
                                    <w:rtl/>
                                    <w:lang w:bidi="ar-DZ"/>
                                  </w:rPr>
                                  <w:t>المصارف المتخصصة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545" name="Rectangle 10"/>
                          <wps:cNvSpPr/>
                          <wps:spPr>
                            <a:xfrm>
                              <a:off x="773634" y="622602"/>
                              <a:ext cx="4315824" cy="628488"/>
                            </a:xfrm>
                            <a:prstGeom prst="rect">
                              <a:avLst/>
                            </a:prstGeom>
                            <a:solidFill>
                              <a:sysClr val="window" lastClr="FFFFFF"/>
                            </a:solidFill>
                            <a:ln w="19050" cap="flat" cmpd="sng" algn="ctr">
                              <a:solidFill>
                                <a:srgbClr val="70AD47"/>
                              </a:solidFill>
                              <a:prstDash val="solid"/>
                              <a:miter lim="800000"/>
                            </a:ln>
                            <a:effectLst/>
                          </wps:spPr>
                          <wps:txbx>
                            <w:txbxContent>
                              <w:p w14:paraId="23C9DEC4" w14:textId="77777777" w:rsidR="00C4125B" w:rsidRPr="005E36BE" w:rsidRDefault="00C4125B" w:rsidP="00C4125B">
                                <w:pPr>
                                  <w:bidi/>
                                  <w:jc w:val="both"/>
                                  <w:rPr>
                                    <w:rFonts w:ascii="Traditional Arabic" w:hAnsi="Traditional Arabic"/>
                                    <w:sz w:val="26"/>
                                    <w:szCs w:val="26"/>
                                    <w:rtl/>
                                    <w:lang w:bidi="ar-DZ"/>
                                  </w:rPr>
                                </w:pPr>
                                <w:r>
                                  <w:rPr>
                                    <w:rFonts w:ascii="Traditional Arabic" w:hAnsi="Traditional Arabic" w:hint="cs"/>
                                    <w:sz w:val="26"/>
                                    <w:szCs w:val="26"/>
                                    <w:rtl/>
                                    <w:lang w:bidi="ar-DZ"/>
                                  </w:rPr>
                                  <w:t xml:space="preserve">مهمتها تقديم الخدمات والتسهيلات المباشرة وغير المباشرة للمنشآت الصناعية لفترات معظمها طويلة الاجل، كما تسهم في انشاء الشركات الصناعية.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3547" name="Groupe 15"/>
                          <wpg:cNvGrpSpPr/>
                          <wpg:grpSpPr>
                            <a:xfrm>
                              <a:off x="5202003" y="702483"/>
                              <a:ext cx="1385598" cy="717731"/>
                              <a:chOff x="-509566" y="65459"/>
                              <a:chExt cx="1385939" cy="717731"/>
                            </a:xfrm>
                          </wpg:grpSpPr>
                          <wps:wsp>
                            <wps:cNvPr id="543548" name="Flèche : droite 12"/>
                            <wps:cNvSpPr/>
                            <wps:spPr>
                              <a:xfrm rot="10800000">
                                <a:off x="-492309" y="65459"/>
                                <a:ext cx="1274944" cy="63552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txbx>
                              <w:txbxContent>
                                <w:p w14:paraId="7ED3C21C" w14:textId="77777777" w:rsidR="00C4125B" w:rsidRDefault="00C4125B" w:rsidP="00C4125B">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549" name="Zone de texte 13"/>
                            <wps:cNvSpPr txBox="1"/>
                            <wps:spPr>
                              <a:xfrm>
                                <a:off x="-509566" y="273637"/>
                                <a:ext cx="1385939" cy="509553"/>
                              </a:xfrm>
                              <a:prstGeom prst="rect">
                                <a:avLst/>
                              </a:prstGeom>
                              <a:noFill/>
                              <a:ln w="6350">
                                <a:noFill/>
                              </a:ln>
                            </wps:spPr>
                            <wps:txbx>
                              <w:txbxContent>
                                <w:p w14:paraId="24D6A0F9"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المصارف الصناعية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3" name="Groupe 93"/>
                        <wpg:cNvGrpSpPr/>
                        <wpg:grpSpPr>
                          <a:xfrm>
                            <a:off x="4929716" y="1805517"/>
                            <a:ext cx="1358900" cy="815340"/>
                            <a:chOff x="0" y="0"/>
                            <a:chExt cx="1359491" cy="815526"/>
                          </a:xfrm>
                        </wpg:grpSpPr>
                        <wps:wsp>
                          <wps:cNvPr id="88" name="Flèche : droite 12"/>
                          <wps:cNvSpPr/>
                          <wps:spPr>
                            <a:xfrm rot="10800000">
                              <a:off x="0" y="0"/>
                              <a:ext cx="1213617" cy="815526"/>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txbx>
                            <w:txbxContent>
                              <w:p w14:paraId="2D11CFBA" w14:textId="77777777" w:rsidR="00C4125B" w:rsidRDefault="00C4125B" w:rsidP="00C4125B">
                                <w:pPr>
                                  <w:jc w:val="both"/>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Zone de texte 13"/>
                          <wps:cNvSpPr txBox="1"/>
                          <wps:spPr>
                            <a:xfrm>
                              <a:off x="40217" y="234950"/>
                              <a:ext cx="1319274" cy="507299"/>
                            </a:xfrm>
                            <a:prstGeom prst="rect">
                              <a:avLst/>
                            </a:prstGeom>
                            <a:noFill/>
                            <a:ln w="6350">
                              <a:noFill/>
                            </a:ln>
                          </wps:spPr>
                          <wps:txbx>
                            <w:txbxContent>
                              <w:p w14:paraId="7A18D8C2"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المصارف العقارية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e 94"/>
                        <wpg:cNvGrpSpPr/>
                        <wpg:grpSpPr>
                          <a:xfrm>
                            <a:off x="4963583" y="2855384"/>
                            <a:ext cx="1319274" cy="815526"/>
                            <a:chOff x="0" y="0"/>
                            <a:chExt cx="1319274" cy="815526"/>
                          </a:xfrm>
                        </wpg:grpSpPr>
                        <wps:wsp>
                          <wps:cNvPr id="90" name="Flèche : droite 12"/>
                          <wps:cNvSpPr/>
                          <wps:spPr>
                            <a:xfrm rot="10800000">
                              <a:off x="2116" y="0"/>
                              <a:ext cx="1213617" cy="815526"/>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txbx>
                            <w:txbxContent>
                              <w:p w14:paraId="14FB2833" w14:textId="77777777" w:rsidR="00C4125B" w:rsidRDefault="00C4125B" w:rsidP="00C4125B">
                                <w:pPr>
                                  <w:jc w:val="both"/>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Zone de texte 13"/>
                          <wps:cNvSpPr txBox="1"/>
                          <wps:spPr>
                            <a:xfrm>
                              <a:off x="0" y="243417"/>
                              <a:ext cx="1319274" cy="507299"/>
                            </a:xfrm>
                            <a:prstGeom prst="rect">
                              <a:avLst/>
                            </a:prstGeom>
                            <a:noFill/>
                            <a:ln w="6350">
                              <a:noFill/>
                            </a:ln>
                          </wps:spPr>
                          <wps:txbx>
                            <w:txbxContent>
                              <w:p w14:paraId="360FE2F5"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المصارف الزراعية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 name="Rectangle 10"/>
                        <wps:cNvSpPr/>
                        <wps:spPr>
                          <a:xfrm>
                            <a:off x="736600" y="1786467"/>
                            <a:ext cx="4109085" cy="846667"/>
                          </a:xfrm>
                          <a:prstGeom prst="rect">
                            <a:avLst/>
                          </a:prstGeom>
                          <a:solidFill>
                            <a:sysClr val="window" lastClr="FFFFFF"/>
                          </a:solidFill>
                          <a:ln w="19050" cap="flat" cmpd="sng" algn="ctr">
                            <a:solidFill>
                              <a:srgbClr val="70AD47"/>
                            </a:solidFill>
                            <a:prstDash val="solid"/>
                            <a:miter lim="800000"/>
                          </a:ln>
                          <a:effectLst/>
                        </wps:spPr>
                        <wps:txbx>
                          <w:txbxContent>
                            <w:p w14:paraId="1EE18BAD" w14:textId="77777777" w:rsidR="00C4125B" w:rsidRPr="005E36BE" w:rsidRDefault="00C4125B" w:rsidP="00C4125B">
                              <w:pPr>
                                <w:bidi/>
                                <w:jc w:val="left"/>
                                <w:rPr>
                                  <w:rFonts w:ascii="Traditional Arabic" w:hAnsi="Traditional Arabic"/>
                                  <w:sz w:val="26"/>
                                  <w:szCs w:val="26"/>
                                  <w:lang w:bidi="ar-DZ"/>
                                </w:rPr>
                              </w:pPr>
                              <w:r>
                                <w:rPr>
                                  <w:rFonts w:ascii="Traditional Arabic" w:hAnsi="Traditional Arabic" w:hint="cs"/>
                                  <w:sz w:val="26"/>
                                  <w:szCs w:val="26"/>
                                  <w:rtl/>
                                  <w:lang w:bidi="ar-DZ"/>
                                </w:rPr>
                                <w:t>تهدف الى تمويل قطاع البناء والإسكان مقابل رهونات عقارية. أما تمويلها فيكون لفترات طويلة الاجل نسبيا.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10"/>
                        <wps:cNvSpPr/>
                        <wps:spPr>
                          <a:xfrm>
                            <a:off x="736600" y="2794000"/>
                            <a:ext cx="4109085" cy="846667"/>
                          </a:xfrm>
                          <a:prstGeom prst="rect">
                            <a:avLst/>
                          </a:prstGeom>
                          <a:solidFill>
                            <a:sysClr val="window" lastClr="FFFFFF"/>
                          </a:solidFill>
                          <a:ln w="19050" cap="flat" cmpd="sng" algn="ctr">
                            <a:solidFill>
                              <a:srgbClr val="70AD47"/>
                            </a:solidFill>
                            <a:prstDash val="solid"/>
                            <a:miter lim="800000"/>
                          </a:ln>
                          <a:effectLst/>
                        </wps:spPr>
                        <wps:txbx>
                          <w:txbxContent>
                            <w:p w14:paraId="2E14A81E" w14:textId="77777777" w:rsidR="00C4125B" w:rsidRPr="005E36BE" w:rsidRDefault="00C4125B" w:rsidP="00C4125B">
                              <w:pPr>
                                <w:bidi/>
                                <w:jc w:val="left"/>
                                <w:rPr>
                                  <w:rFonts w:ascii="Traditional Arabic" w:hAnsi="Traditional Arabic"/>
                                  <w:sz w:val="26"/>
                                  <w:szCs w:val="26"/>
                                  <w:lang w:bidi="ar-DZ"/>
                                </w:rPr>
                              </w:pPr>
                              <w:r>
                                <w:rPr>
                                  <w:rFonts w:ascii="Traditional Arabic" w:hAnsi="Traditional Arabic" w:hint="cs"/>
                                  <w:sz w:val="26"/>
                                  <w:szCs w:val="26"/>
                                  <w:rtl/>
                                  <w:lang w:bidi="ar-DZ"/>
                                </w:rPr>
                                <w:t>تقدم خدماتها الى القطاع الزراعي عن طريق تمويل شراء البذور والاسمدة، واستئجار الآلات...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 name="Groupe 96"/>
                        <wpg:cNvGrpSpPr/>
                        <wpg:grpSpPr>
                          <a:xfrm>
                            <a:off x="4980516" y="3795184"/>
                            <a:ext cx="1319274" cy="815526"/>
                            <a:chOff x="0" y="0"/>
                            <a:chExt cx="1319274" cy="815526"/>
                          </a:xfrm>
                        </wpg:grpSpPr>
                        <wps:wsp>
                          <wps:cNvPr id="97" name="Flèche : droite 12"/>
                          <wps:cNvSpPr/>
                          <wps:spPr>
                            <a:xfrm rot="10800000">
                              <a:off x="2116" y="0"/>
                              <a:ext cx="1213617" cy="815526"/>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txbx>
                            <w:txbxContent>
                              <w:p w14:paraId="44D53D3C" w14:textId="77777777" w:rsidR="00C4125B" w:rsidRDefault="00C4125B" w:rsidP="00C4125B">
                                <w:pPr>
                                  <w:jc w:val="both"/>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Zone de texte 13"/>
                          <wps:cNvSpPr txBox="1"/>
                          <wps:spPr>
                            <a:xfrm>
                              <a:off x="0" y="243417"/>
                              <a:ext cx="1319274" cy="507299"/>
                            </a:xfrm>
                            <a:prstGeom prst="rect">
                              <a:avLst/>
                            </a:prstGeom>
                            <a:noFill/>
                            <a:ln w="6350">
                              <a:noFill/>
                            </a:ln>
                          </wps:spPr>
                          <wps:txbx>
                            <w:txbxContent>
                              <w:p w14:paraId="2DE9EE13"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صناديق التوفير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Rectangle 10"/>
                        <wps:cNvSpPr/>
                        <wps:spPr>
                          <a:xfrm>
                            <a:off x="694266" y="3767667"/>
                            <a:ext cx="4109085" cy="846667"/>
                          </a:xfrm>
                          <a:prstGeom prst="rect">
                            <a:avLst/>
                          </a:prstGeom>
                          <a:solidFill>
                            <a:sysClr val="window" lastClr="FFFFFF"/>
                          </a:solidFill>
                          <a:ln w="19050" cap="flat" cmpd="sng" algn="ctr">
                            <a:solidFill>
                              <a:srgbClr val="70AD47"/>
                            </a:solidFill>
                            <a:prstDash val="solid"/>
                            <a:miter lim="800000"/>
                          </a:ln>
                          <a:effectLst/>
                        </wps:spPr>
                        <wps:txbx>
                          <w:txbxContent>
                            <w:p w14:paraId="17CD5125" w14:textId="77777777" w:rsidR="00C4125B" w:rsidRPr="005E36BE" w:rsidRDefault="00C4125B" w:rsidP="00C4125B">
                              <w:pPr>
                                <w:bidi/>
                                <w:jc w:val="left"/>
                                <w:rPr>
                                  <w:rFonts w:ascii="Traditional Arabic" w:hAnsi="Traditional Arabic"/>
                                  <w:sz w:val="26"/>
                                  <w:szCs w:val="26"/>
                                  <w:lang w:bidi="ar-DZ"/>
                                </w:rPr>
                              </w:pPr>
                              <w:r>
                                <w:rPr>
                                  <w:rFonts w:ascii="Traditional Arabic" w:hAnsi="Traditional Arabic" w:hint="cs"/>
                                  <w:sz w:val="26"/>
                                  <w:szCs w:val="26"/>
                                  <w:rtl/>
                                  <w:lang w:bidi="ar-DZ"/>
                                </w:rPr>
                                <w:t>تقبل المدخرات صغيرة الحجم (الحد الأدنى) وتقوم بمنح القروض لجمهور المتعاملين معها من صغار المدخرين.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EFDDD0" id="Groupe 100" o:spid="_x0000_s1095" style="position:absolute;left:0;text-align:left;margin-left:-32.2pt;margin-top:32.8pt;width:496.05pt;height:374.65pt;z-index:251672576;mso-position-horizontal-relative:text;mso-position-vertical-relative:text" coordsize="62997,4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">
                <v:group id="Groupe 543537" o:spid="_x0000_s1096" style="position:absolute;width:62835;height:47582" coordsize="65992,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">
                  <v:rect id="Rectangle 4" o:spid="_x0000_s1097" style="position:absolute;width:65992;height:3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" fillcolor="#e2f0d9" strokecolor="window" strokeweight="1pt"/>
                  <v:rect id="Rectangle 6" o:spid="_x0000_s1098" style="position:absolute;left:19392;top:1155;width:2139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" fillcolor="window" strokecolor="#70ad47" strokeweight="1.5pt">
                    <v:textbox>
                      <w:txbxContent>
                        <w:p w14:paraId="7CF11F9E" w14:textId="77777777" w:rsidR="00C4125B" w:rsidRPr="00A02669" w:rsidRDefault="00C4125B" w:rsidP="00C4125B">
                          <w:pPr>
                            <w:bidi/>
                            <w:jc w:val="center"/>
                            <w:rPr>
                              <w:rFonts w:ascii="Traditional Arabic" w:hAnsi="Traditional Arabic"/>
                              <w:b/>
                              <w:bCs/>
                              <w:sz w:val="28"/>
                              <w:szCs w:val="28"/>
                              <w:lang w:bidi="ar-DZ"/>
                            </w:rPr>
                          </w:pPr>
                          <w:r w:rsidRPr="00A02669">
                            <w:rPr>
                              <w:rFonts w:ascii="Traditional Arabic" w:hAnsi="Traditional Arabic" w:hint="cs"/>
                              <w:b/>
                              <w:bCs/>
                              <w:sz w:val="28"/>
                              <w:szCs w:val="28"/>
                              <w:rtl/>
                              <w:lang w:bidi="ar-DZ"/>
                            </w:rPr>
                            <w:t>المصارف المتخصصة</w:t>
                          </w:r>
                        </w:p>
                      </w:txbxContent>
                    </v:textbox>
                  </v:rect>
                  <v:rect id="Rectangle 10" o:spid="_x0000_s1099" style="position:absolute;left:7736;top:6226;width:43158;height:6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" fillcolor="window" strokecolor="#70ad47" strokeweight="1.5pt">
                    <v:textbox>
                      <w:txbxContent>
                        <w:p w14:paraId="23C9DEC4" w14:textId="77777777" w:rsidR="00C4125B" w:rsidRPr="005E36BE" w:rsidRDefault="00C4125B" w:rsidP="00C4125B">
                          <w:pPr>
                            <w:bidi/>
                            <w:jc w:val="both"/>
                            <w:rPr>
                              <w:rFonts w:ascii="Traditional Arabic" w:hAnsi="Traditional Arabic"/>
                              <w:sz w:val="26"/>
                              <w:szCs w:val="26"/>
                              <w:rtl/>
                              <w:lang w:bidi="ar-DZ"/>
                            </w:rPr>
                          </w:pPr>
                          <w:r>
                            <w:rPr>
                              <w:rFonts w:ascii="Traditional Arabic" w:hAnsi="Traditional Arabic" w:hint="cs"/>
                              <w:sz w:val="26"/>
                              <w:szCs w:val="26"/>
                              <w:rtl/>
                              <w:lang w:bidi="ar-DZ"/>
                            </w:rPr>
                            <w:t xml:space="preserve">مهمتها تقديم الخدمات والتسهيلات المباشرة وغير المباشرة للمنشآت الصناعية لفترات معظمها طويلة الاجل، كما تسهم في انشاء الشركات الصناعية. </w:t>
                          </w:r>
                        </w:p>
                      </w:txbxContent>
                    </v:textbox>
                  </v:rect>
                  <v:group id="Groupe 15" o:spid="_x0000_s1100" style="position:absolute;left:52020;top:7024;width:13856;height:7178" coordorigin="-5095,654" coordsize="13859,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&#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101" type="#_x0000_t13" style="position:absolute;left:-4923;top:654;width:12749;height:63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" adj="16217" fillcolor="#548235" strokecolor="#548235" strokeweight="1pt">
                      <v:textbox>
                        <w:txbxContent>
                          <w:p w14:paraId="7ED3C21C" w14:textId="77777777" w:rsidR="00C4125B" w:rsidRDefault="00C4125B" w:rsidP="00C4125B">
                            <w:pPr>
                              <w:jc w:val="center"/>
                              <w:rPr>
                                <w:lang w:bidi="ar-DZ"/>
                              </w:rPr>
                            </w:pPr>
                          </w:p>
                        </w:txbxContent>
                      </v:textbox>
                    </v:shape>
                    <v:shape id="Zone de texte 13" o:spid="_x0000_s1102" type="#_x0000_t202" style="position:absolute;left:-5095;top:2736;width:13858;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" filled="f" stroked="f" strokeweight=".5pt">
                      <v:textbox>
                        <w:txbxContent>
                          <w:p w14:paraId="24D6A0F9"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المصارف الصناعية</w:t>
                            </w:r>
                          </w:p>
                        </w:txbxContent>
                      </v:textbox>
                    </v:shape>
                  </v:group>
                </v:group>
                <v:group id="Groupe 93" o:spid="_x0000_s1103" style="position:absolute;left:49297;top:18055;width:13589;height:8153" coordsize="1359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lèche : droite 12" o:spid="_x0000_s1104" type="#_x0000_t13" style="position:absolute;width:12136;height:81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" adj="14343" fillcolor="#548235" strokecolor="#548235" strokeweight="1pt">
                    <v:textbox>
                      <w:txbxContent>
                        <w:p w14:paraId="2D11CFBA" w14:textId="77777777" w:rsidR="00C4125B" w:rsidRDefault="00C4125B" w:rsidP="00C4125B">
                          <w:pPr>
                            <w:jc w:val="both"/>
                            <w:rPr>
                              <w:lang w:bidi="ar-DZ"/>
                            </w:rPr>
                          </w:pPr>
                        </w:p>
                      </w:txbxContent>
                    </v:textbox>
                  </v:shape>
                  <v:shape id="Zone de texte 13" o:spid="_x0000_s1105" type="#_x0000_t202" style="position:absolute;left:402;top:2349;width:13192;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A18D8C2"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المصارف العقارية</w:t>
                          </w:r>
                        </w:p>
                      </w:txbxContent>
                    </v:textbox>
                  </v:shape>
                </v:group>
                <v:group id="Groupe 94" o:spid="_x0000_s1106" style="position:absolute;left:49635;top:28553;width:13193;height:8156" coordsize="1319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lèche : droite 12" o:spid="_x0000_s1107" type="#_x0000_t13" style="position:absolute;left:21;width:12136;height:81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" adj="14343" fillcolor="#548235" strokecolor="#548235" strokeweight="1pt">
                    <v:textbox>
                      <w:txbxContent>
                        <w:p w14:paraId="14FB2833" w14:textId="77777777" w:rsidR="00C4125B" w:rsidRDefault="00C4125B" w:rsidP="00C4125B">
                          <w:pPr>
                            <w:jc w:val="both"/>
                            <w:rPr>
                              <w:lang w:bidi="ar-DZ"/>
                            </w:rPr>
                          </w:pPr>
                        </w:p>
                      </w:txbxContent>
                    </v:textbox>
                  </v:shape>
                  <v:shape id="Zone de texte 13" o:spid="_x0000_s1108" type="#_x0000_t202" style="position:absolute;top:2434;width:13192;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360FE2F5"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المصارف الزراعية</w:t>
                          </w:r>
                        </w:p>
                      </w:txbxContent>
                    </v:textbox>
                  </v:shape>
                </v:group>
                <v:rect id="Rectangle 10" o:spid="_x0000_s1109" style="position:absolute;left:7366;top:17864;width:41090;height:8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" fillcolor="window" strokecolor="#70ad47" strokeweight="1.5pt">
                  <v:textbox>
                    <w:txbxContent>
                      <w:p w14:paraId="1EE18BAD" w14:textId="77777777" w:rsidR="00C4125B" w:rsidRPr="005E36BE" w:rsidRDefault="00C4125B" w:rsidP="00C4125B">
                        <w:pPr>
                          <w:bidi/>
                          <w:jc w:val="left"/>
                          <w:rPr>
                            <w:rFonts w:ascii="Traditional Arabic" w:hAnsi="Traditional Arabic"/>
                            <w:sz w:val="26"/>
                            <w:szCs w:val="26"/>
                            <w:lang w:bidi="ar-DZ"/>
                          </w:rPr>
                        </w:pPr>
                        <w:r>
                          <w:rPr>
                            <w:rFonts w:ascii="Traditional Arabic" w:hAnsi="Traditional Arabic" w:hint="cs"/>
                            <w:sz w:val="26"/>
                            <w:szCs w:val="26"/>
                            <w:rtl/>
                            <w:lang w:bidi="ar-DZ"/>
                          </w:rPr>
                          <w:t>تهدف الى تمويل قطاع البناء والإسكان مقابل رهونات عقارية. أما تمويلها فيكون لفترات طويلة الاجل نسبيا.</w:t>
                        </w:r>
                      </w:p>
                    </w:txbxContent>
                  </v:textbox>
                </v:rect>
                <v:rect id="Rectangle 10" o:spid="_x0000_s1110" style="position:absolute;left:7366;top:27940;width:41090;height:8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" fillcolor="window" strokecolor="#70ad47" strokeweight="1.5pt">
                  <v:textbox>
                    <w:txbxContent>
                      <w:p w14:paraId="2E14A81E" w14:textId="77777777" w:rsidR="00C4125B" w:rsidRPr="005E36BE" w:rsidRDefault="00C4125B" w:rsidP="00C4125B">
                        <w:pPr>
                          <w:bidi/>
                          <w:jc w:val="left"/>
                          <w:rPr>
                            <w:rFonts w:ascii="Traditional Arabic" w:hAnsi="Traditional Arabic"/>
                            <w:sz w:val="26"/>
                            <w:szCs w:val="26"/>
                            <w:lang w:bidi="ar-DZ"/>
                          </w:rPr>
                        </w:pPr>
                        <w:r>
                          <w:rPr>
                            <w:rFonts w:ascii="Traditional Arabic" w:hAnsi="Traditional Arabic" w:hint="cs"/>
                            <w:sz w:val="26"/>
                            <w:szCs w:val="26"/>
                            <w:rtl/>
                            <w:lang w:bidi="ar-DZ"/>
                          </w:rPr>
                          <w:t>تقدم خدماتها الى القطاع الزراعي عن طريق تمويل شراء البذور والاسمدة، واستئجار الآلات...</w:t>
                        </w:r>
                      </w:p>
                    </w:txbxContent>
                  </v:textbox>
                </v:rect>
                <v:group id="Groupe 96" o:spid="_x0000_s1111" style="position:absolute;left:49805;top:37951;width:13192;height:8156" coordsize="1319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lèche : droite 12" o:spid="_x0000_s1112" type="#_x0000_t13" style="position:absolute;left:21;width:12136;height:81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" adj="14343" fillcolor="#548235" strokecolor="#548235" strokeweight="1pt">
                    <v:textbox>
                      <w:txbxContent>
                        <w:p w14:paraId="44D53D3C" w14:textId="77777777" w:rsidR="00C4125B" w:rsidRDefault="00C4125B" w:rsidP="00C4125B">
                          <w:pPr>
                            <w:jc w:val="both"/>
                            <w:rPr>
                              <w:lang w:bidi="ar-DZ"/>
                            </w:rPr>
                          </w:pPr>
                        </w:p>
                      </w:txbxContent>
                    </v:textbox>
                  </v:shape>
                  <v:shape id="Zone de texte 13" o:spid="_x0000_s1113" type="#_x0000_t202" style="position:absolute;top:2434;width:13192;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2DE9EE13" w14:textId="77777777" w:rsidR="00C4125B" w:rsidRPr="0032529B" w:rsidRDefault="00C4125B" w:rsidP="00C4125B">
                          <w:pPr>
                            <w:bidi/>
                            <w:spacing w:after="0"/>
                            <w:jc w:val="center"/>
                            <w:rPr>
                              <w:rFonts w:ascii="Traditional Arabic" w:hAnsi="Traditional Arabic"/>
                              <w:b/>
                              <w:bCs/>
                              <w:color w:val="FFFFFF"/>
                              <w:sz w:val="26"/>
                              <w:szCs w:val="26"/>
                              <w:lang w:bidi="ar-DZ"/>
                            </w:rPr>
                          </w:pPr>
                          <w:r>
                            <w:rPr>
                              <w:rFonts w:ascii="Traditional Arabic" w:hAnsi="Traditional Arabic" w:hint="cs"/>
                              <w:b/>
                              <w:bCs/>
                              <w:color w:val="FFFFFF"/>
                              <w:sz w:val="26"/>
                              <w:szCs w:val="26"/>
                              <w:rtl/>
                              <w:lang w:bidi="ar-DZ"/>
                            </w:rPr>
                            <w:t>صناديق التوفير</w:t>
                          </w:r>
                        </w:p>
                      </w:txbxContent>
                    </v:textbox>
                  </v:shape>
                </v:group>
                <v:rect id="Rectangle 10" o:spid="_x0000_s1114" style="position:absolute;left:6942;top:37676;width:41091;height:8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" fillcolor="window" strokecolor="#70ad47" strokeweight="1.5pt">
                  <v:textbox>
                    <w:txbxContent>
                      <w:p w14:paraId="17CD5125" w14:textId="77777777" w:rsidR="00C4125B" w:rsidRPr="005E36BE" w:rsidRDefault="00C4125B" w:rsidP="00C4125B">
                        <w:pPr>
                          <w:bidi/>
                          <w:jc w:val="left"/>
                          <w:rPr>
                            <w:rFonts w:ascii="Traditional Arabic" w:hAnsi="Traditional Arabic"/>
                            <w:sz w:val="26"/>
                            <w:szCs w:val="26"/>
                            <w:lang w:bidi="ar-DZ"/>
                          </w:rPr>
                        </w:pPr>
                        <w:r>
                          <w:rPr>
                            <w:rFonts w:ascii="Traditional Arabic" w:hAnsi="Traditional Arabic" w:hint="cs"/>
                            <w:sz w:val="26"/>
                            <w:szCs w:val="26"/>
                            <w:rtl/>
                            <w:lang w:bidi="ar-DZ"/>
                          </w:rPr>
                          <w:t>تقبل المدخرات صغيرة الحجم (الحد الأدنى) وتقوم بمنح القروض لجمهور المتعاملين معها من صغار المدخرين.</w:t>
                        </w:r>
                      </w:p>
                    </w:txbxContent>
                  </v:textbox>
                </v:rect>
              </v:group>
            </w:pict>
          </mc:Fallback>
        </mc:AlternateContent>
      </w:r>
      <w:r>
        <w:rPr>
          <w:rFonts w:ascii="Traditional Arabic" w:hAnsi="Traditional Arabic" w:cs="Traditional Arabic" w:hint="cs"/>
          <w:b/>
          <w:bCs/>
          <w:sz w:val="32"/>
          <w:szCs w:val="32"/>
          <w:rtl/>
          <w:lang w:bidi="ar-DZ"/>
        </w:rPr>
        <w:t xml:space="preserve">الشكل (09): المصارف المتخصصة </w:t>
      </w:r>
    </w:p>
    <w:p w14:paraId="74EE1D19" w14:textId="77777777" w:rsidR="00C4125B" w:rsidRDefault="00C4125B" w:rsidP="00C4125B">
      <w:pPr>
        <w:pStyle w:val="Paragraphedeliste"/>
        <w:bidi/>
        <w:spacing w:line="276" w:lineRule="auto"/>
        <w:jc w:val="both"/>
        <w:rPr>
          <w:rFonts w:ascii="Traditional Arabic" w:hAnsi="Traditional Arabic" w:cs="Traditional Arabic"/>
          <w:b/>
          <w:bCs/>
          <w:sz w:val="32"/>
          <w:szCs w:val="32"/>
          <w:lang w:bidi="ar-DZ"/>
        </w:rPr>
      </w:pPr>
    </w:p>
    <w:p w14:paraId="6DDF32ED" w14:textId="77777777" w:rsidR="00C4125B" w:rsidRPr="00BE4AF6" w:rsidRDefault="00C4125B" w:rsidP="00C4125B">
      <w:pPr>
        <w:bidi/>
        <w:spacing w:line="276" w:lineRule="auto"/>
        <w:ind w:left="360"/>
        <w:jc w:val="both"/>
        <w:rPr>
          <w:rFonts w:ascii="Traditional Arabic" w:hAnsi="Traditional Arabic" w:cs="Traditional Arabic"/>
          <w:b/>
          <w:bCs/>
          <w:sz w:val="32"/>
          <w:szCs w:val="32"/>
          <w:rtl/>
          <w:lang w:bidi="ar-DZ"/>
        </w:rPr>
      </w:pPr>
    </w:p>
    <w:p w14:paraId="26B1AF33" w14:textId="77777777" w:rsidR="00C4125B" w:rsidRDefault="00C4125B" w:rsidP="00C4125B">
      <w:pPr>
        <w:bidi/>
        <w:spacing w:line="276" w:lineRule="auto"/>
        <w:jc w:val="left"/>
        <w:rPr>
          <w:rFonts w:ascii="Traditional Arabic" w:hAnsi="Traditional Arabic" w:cs="Traditional Arabic"/>
          <w:b/>
          <w:bCs/>
          <w:sz w:val="32"/>
          <w:szCs w:val="32"/>
          <w:rtl/>
          <w:lang w:bidi="ar-DZ"/>
        </w:rPr>
      </w:pPr>
    </w:p>
    <w:p w14:paraId="099B102C" w14:textId="77777777" w:rsidR="00C4125B" w:rsidRDefault="00C4125B" w:rsidP="00C4125B">
      <w:pPr>
        <w:bidi/>
        <w:spacing w:line="276" w:lineRule="auto"/>
        <w:jc w:val="left"/>
        <w:rPr>
          <w:rFonts w:ascii="Traditional Arabic" w:hAnsi="Traditional Arabic" w:cs="Traditional Arabic"/>
          <w:b/>
          <w:bCs/>
          <w:sz w:val="32"/>
          <w:szCs w:val="32"/>
          <w:rtl/>
          <w:lang w:bidi="ar-DZ"/>
        </w:rPr>
      </w:pPr>
    </w:p>
    <w:p w14:paraId="1CC816E4" w14:textId="77777777" w:rsidR="00C4125B" w:rsidRDefault="00C4125B" w:rsidP="00C4125B">
      <w:pPr>
        <w:bidi/>
        <w:spacing w:line="276" w:lineRule="auto"/>
        <w:jc w:val="left"/>
        <w:rPr>
          <w:rFonts w:ascii="Traditional Arabic" w:hAnsi="Traditional Arabic" w:cs="Traditional Arabic"/>
          <w:b/>
          <w:bCs/>
          <w:sz w:val="32"/>
          <w:szCs w:val="32"/>
          <w:rtl/>
          <w:lang w:bidi="ar-DZ"/>
        </w:rPr>
      </w:pPr>
    </w:p>
    <w:p w14:paraId="4322F76E" w14:textId="77777777" w:rsidR="00C4125B" w:rsidRDefault="00C4125B" w:rsidP="00C4125B">
      <w:pPr>
        <w:bidi/>
        <w:spacing w:line="276" w:lineRule="auto"/>
        <w:jc w:val="left"/>
        <w:rPr>
          <w:rFonts w:ascii="Traditional Arabic" w:hAnsi="Traditional Arabic" w:cs="Traditional Arabic"/>
          <w:b/>
          <w:bCs/>
          <w:sz w:val="32"/>
          <w:szCs w:val="32"/>
          <w:rtl/>
        </w:rPr>
      </w:pPr>
    </w:p>
    <w:p w14:paraId="2F7AFF31" w14:textId="77777777" w:rsidR="00C4125B" w:rsidRDefault="00C4125B" w:rsidP="00C4125B">
      <w:pPr>
        <w:bidi/>
        <w:spacing w:line="276" w:lineRule="auto"/>
        <w:jc w:val="left"/>
        <w:rPr>
          <w:rFonts w:ascii="Traditional Arabic" w:hAnsi="Traditional Arabic" w:cs="Traditional Arabic"/>
          <w:b/>
          <w:bCs/>
          <w:sz w:val="32"/>
          <w:szCs w:val="32"/>
          <w:rtl/>
        </w:rPr>
      </w:pPr>
    </w:p>
    <w:p w14:paraId="1C9CD88A" w14:textId="77777777" w:rsidR="00C4125B" w:rsidRDefault="00C4125B" w:rsidP="00C4125B">
      <w:pPr>
        <w:bidi/>
        <w:spacing w:line="276" w:lineRule="auto"/>
        <w:jc w:val="left"/>
        <w:rPr>
          <w:rFonts w:ascii="Traditional Arabic" w:hAnsi="Traditional Arabic" w:cs="Traditional Arabic"/>
          <w:b/>
          <w:bCs/>
          <w:sz w:val="32"/>
          <w:szCs w:val="32"/>
          <w:rtl/>
        </w:rPr>
      </w:pPr>
    </w:p>
    <w:p w14:paraId="482BE286" w14:textId="77777777" w:rsidR="00C4125B" w:rsidRDefault="00C4125B" w:rsidP="00C4125B">
      <w:pPr>
        <w:bidi/>
        <w:spacing w:line="276" w:lineRule="auto"/>
        <w:jc w:val="left"/>
        <w:rPr>
          <w:rFonts w:ascii="Traditional Arabic" w:hAnsi="Traditional Arabic" w:cs="Traditional Arabic"/>
          <w:b/>
          <w:bCs/>
          <w:sz w:val="32"/>
          <w:szCs w:val="32"/>
          <w:rtl/>
        </w:rPr>
      </w:pPr>
    </w:p>
    <w:p w14:paraId="569E17F4" w14:textId="77777777" w:rsidR="00C4125B" w:rsidRDefault="00C4125B" w:rsidP="00C4125B">
      <w:pPr>
        <w:bidi/>
        <w:spacing w:line="276" w:lineRule="auto"/>
        <w:jc w:val="left"/>
        <w:rPr>
          <w:rFonts w:ascii="Traditional Arabic" w:hAnsi="Traditional Arabic" w:cs="Traditional Arabic"/>
          <w:b/>
          <w:bCs/>
          <w:sz w:val="32"/>
          <w:szCs w:val="32"/>
          <w:rtl/>
        </w:rPr>
      </w:pPr>
    </w:p>
    <w:p w14:paraId="0A09CD5A" w14:textId="77777777" w:rsidR="00C4125B" w:rsidRDefault="00C4125B" w:rsidP="00C4125B">
      <w:pPr>
        <w:bidi/>
        <w:spacing w:line="276" w:lineRule="auto"/>
        <w:jc w:val="left"/>
        <w:rPr>
          <w:rFonts w:ascii="Traditional Arabic" w:hAnsi="Traditional Arabic" w:cs="Traditional Arabic"/>
          <w:b/>
          <w:bCs/>
          <w:sz w:val="32"/>
          <w:szCs w:val="32"/>
        </w:rPr>
      </w:pPr>
    </w:p>
    <w:p w14:paraId="3517A3C7" w14:textId="77777777" w:rsidR="00C4125B" w:rsidRDefault="00C4125B" w:rsidP="00C4125B">
      <w:pPr>
        <w:bidi/>
        <w:spacing w:line="276" w:lineRule="auto"/>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المصدر: </w:t>
      </w:r>
      <w:bookmarkStart w:id="86" w:name="_Hlk108117955"/>
      <w:r>
        <w:rPr>
          <w:rFonts w:ascii="Traditional Arabic" w:hAnsi="Traditional Arabic" w:cs="Traditional Arabic" w:hint="cs"/>
          <w:b/>
          <w:bCs/>
          <w:sz w:val="32"/>
          <w:szCs w:val="32"/>
          <w:rtl/>
        </w:rPr>
        <w:t xml:space="preserve">عبد الرزاق بن حبيب، خديجة خالدي "أساسيات العمل المصرفي" </w:t>
      </w:r>
      <w:bookmarkEnd w:id="86"/>
      <w:r>
        <w:rPr>
          <w:rFonts w:ascii="Traditional Arabic" w:hAnsi="Traditional Arabic" w:cs="Traditional Arabic" w:hint="cs"/>
          <w:b/>
          <w:bCs/>
          <w:sz w:val="32"/>
          <w:szCs w:val="32"/>
          <w:rtl/>
        </w:rPr>
        <w:t>ص 18 (بتصرف)</w:t>
      </w:r>
    </w:p>
    <w:p w14:paraId="66F2D7F7" w14:textId="77777777" w:rsidR="00C4125B" w:rsidRDefault="00C4125B" w:rsidP="00C4125B">
      <w:pPr>
        <w:bidi/>
        <w:spacing w:line="276" w:lineRule="auto"/>
        <w:jc w:val="left"/>
        <w:rPr>
          <w:rFonts w:ascii="Traditional Arabic" w:hAnsi="Traditional Arabic" w:cs="Traditional Arabic"/>
          <w:b/>
          <w:bCs/>
          <w:sz w:val="32"/>
          <w:szCs w:val="32"/>
          <w:rtl/>
        </w:rPr>
      </w:pPr>
    </w:p>
    <w:p w14:paraId="0D54144C" w14:textId="77777777" w:rsidR="00C4125B" w:rsidRDefault="00C4125B" w:rsidP="00C4125B">
      <w:pPr>
        <w:bidi/>
        <w:spacing w:line="276" w:lineRule="auto"/>
        <w:jc w:val="left"/>
        <w:rPr>
          <w:rFonts w:ascii="Traditional Arabic" w:hAnsi="Traditional Arabic" w:cs="Traditional Arabic"/>
          <w:b/>
          <w:bCs/>
          <w:sz w:val="32"/>
          <w:szCs w:val="32"/>
          <w:rtl/>
        </w:rPr>
      </w:pPr>
    </w:p>
    <w:p w14:paraId="6D9B5ADC" w14:textId="77777777" w:rsidR="00C4125B" w:rsidRDefault="00C4125B" w:rsidP="00C4125B">
      <w:pPr>
        <w:pStyle w:val="Paragraphedeliste"/>
        <w:numPr>
          <w:ilvl w:val="0"/>
          <w:numId w:val="60"/>
        </w:numPr>
        <w:bidi/>
        <w:spacing w:line="276" w:lineRule="auto"/>
        <w:jc w:val="left"/>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البنوك الإسلامية </w:t>
      </w:r>
    </w:p>
    <w:p w14:paraId="7BF98D0C" w14:textId="77777777" w:rsidR="00C4125B" w:rsidRPr="00D33E0B" w:rsidRDefault="00C4125B" w:rsidP="00C4125B">
      <w:pPr>
        <w:pStyle w:val="Paragraphedeliste"/>
        <w:bidi/>
        <w:spacing w:line="276" w:lineRule="auto"/>
        <w:jc w:val="both"/>
        <w:rPr>
          <w:rFonts w:ascii="Traditional Arabic" w:hAnsi="Traditional Arabic" w:cs="Traditional Arabic"/>
          <w:sz w:val="32"/>
          <w:szCs w:val="32"/>
        </w:rPr>
      </w:pPr>
      <w:r w:rsidRPr="00D33E0B">
        <w:rPr>
          <w:rFonts w:ascii="Traditional Arabic" w:hAnsi="Traditional Arabic" w:cs="Traditional Arabic"/>
          <w:sz w:val="32"/>
          <w:szCs w:val="32"/>
          <w:rtl/>
        </w:rPr>
        <w:t xml:space="preserve">تعمل هذه البنوك </w:t>
      </w:r>
      <w:r w:rsidRPr="00D33E0B">
        <w:rPr>
          <w:rFonts w:ascii="Traditional Arabic" w:hAnsi="Traditional Arabic" w:cs="Traditional Arabic"/>
          <w:sz w:val="32"/>
          <w:szCs w:val="32"/>
          <w:rtl/>
          <w:lang w:bidi="ar-DZ"/>
        </w:rPr>
        <w:t>وفقا للمقاصد والقواعد الشرعية (الإسلامية)، بما يساهم في تحقيق التنمية الاقتصادية والاجتماعية</w:t>
      </w:r>
      <w:r w:rsidRPr="00D33E0B">
        <w:rPr>
          <w:rStyle w:val="Appelnotedebasdep"/>
          <w:rFonts w:ascii="Traditional Arabic" w:hAnsi="Traditional Arabic" w:cs="Traditional Arabic"/>
          <w:sz w:val="32"/>
          <w:szCs w:val="32"/>
          <w:rtl/>
          <w:lang w:bidi="ar-DZ"/>
        </w:rPr>
        <w:footnoteReference w:id="42"/>
      </w:r>
      <w:r w:rsidRPr="00D33E0B">
        <w:rPr>
          <w:rFonts w:ascii="Traditional Arabic" w:hAnsi="Traditional Arabic" w:cs="Traditional Arabic"/>
          <w:noProof/>
          <w:sz w:val="32"/>
          <w:szCs w:val="32"/>
          <w:rtl/>
          <w:lang w:bidi="ar-DZ"/>
        </w:rPr>
        <w:t xml:space="preserve">. بالتالي </w:t>
      </w:r>
      <w:r w:rsidRPr="00D33E0B">
        <w:rPr>
          <w:rFonts w:ascii="Traditional Arabic" w:hAnsi="Traditional Arabic" w:cs="Traditional Arabic"/>
          <w:sz w:val="32"/>
          <w:szCs w:val="32"/>
          <w:rtl/>
          <w:lang w:bidi="ar-DZ"/>
        </w:rPr>
        <w:t>يعتبر التمويل المصرفي الإسلامي بديلا عن طرق التمويل التقليدية، كما يركز أكثر على التمويل الحقيقي. ويشمل التمويل المصرفي الإسلامي العديد من المجالات بين زراعي، صناعي، تجاري، خدمي وحتى عقاري، والذي يمكن أن يكون ماديا أو نقديا</w:t>
      </w:r>
      <w:r>
        <w:rPr>
          <w:rFonts w:ascii="Traditional Arabic" w:hAnsi="Traditional Arabic" w:cs="Traditional Arabic" w:hint="cs"/>
          <w:sz w:val="32"/>
          <w:szCs w:val="32"/>
          <w:rtl/>
          <w:lang w:bidi="ar-DZ"/>
        </w:rPr>
        <w:t>. تن</w:t>
      </w:r>
      <w:r w:rsidRPr="00D33E0B">
        <w:rPr>
          <w:rFonts w:ascii="Traditional Arabic" w:hAnsi="Traditional Arabic" w:cs="Traditional Arabic"/>
          <w:sz w:val="32"/>
          <w:szCs w:val="32"/>
          <w:rtl/>
          <w:lang w:bidi="ar-DZ"/>
        </w:rPr>
        <w:t xml:space="preserve">قسم أساليب التمويل الإسلامية الاستثمارية إلى ثلاثة أقسام، </w:t>
      </w:r>
      <w:r>
        <w:rPr>
          <w:rFonts w:ascii="Traditional Arabic" w:hAnsi="Traditional Arabic" w:cs="Traditional Arabic" w:hint="cs"/>
          <w:sz w:val="32"/>
          <w:szCs w:val="32"/>
          <w:rtl/>
          <w:lang w:bidi="ar-DZ"/>
        </w:rPr>
        <w:t>ي</w:t>
      </w:r>
      <w:r w:rsidRPr="00D33E0B">
        <w:rPr>
          <w:rFonts w:ascii="Traditional Arabic" w:hAnsi="Traditional Arabic" w:cs="Traditional Arabic"/>
          <w:sz w:val="32"/>
          <w:szCs w:val="32"/>
          <w:rtl/>
          <w:lang w:bidi="ar-DZ"/>
        </w:rPr>
        <w:t xml:space="preserve">ضم القسم الأول مختلف الأدوات التي تقوم على أساس تقاسم العوائد سواء كانت خسائر أو أرباح، وتمثلت تلك الأدوات في كل من المضاربة، المشارك والمزارعة/المساقاة/المغارسة. </w:t>
      </w:r>
      <w:r>
        <w:rPr>
          <w:rFonts w:ascii="Traditional Arabic" w:hAnsi="Traditional Arabic" w:cs="Traditional Arabic" w:hint="cs"/>
          <w:sz w:val="32"/>
          <w:szCs w:val="32"/>
          <w:rtl/>
          <w:lang w:bidi="ar-DZ"/>
        </w:rPr>
        <w:t>ي</w:t>
      </w:r>
      <w:r w:rsidRPr="00D33E0B">
        <w:rPr>
          <w:rFonts w:ascii="Traditional Arabic" w:hAnsi="Traditional Arabic" w:cs="Traditional Arabic"/>
          <w:sz w:val="32"/>
          <w:szCs w:val="32"/>
          <w:rtl/>
          <w:lang w:bidi="ar-DZ"/>
        </w:rPr>
        <w:t xml:space="preserve">ضم القسم الثاني مجموعة من الأدوات التي تقوم على أساس العائد الثابت، وهي عبارة عن أدوات تقوم على أساس بيع الأصول كالمرابحة، السلم </w:t>
      </w:r>
      <w:proofErr w:type="spellStart"/>
      <w:r w:rsidRPr="00D33E0B">
        <w:rPr>
          <w:rFonts w:ascii="Traditional Arabic" w:hAnsi="Traditional Arabic" w:cs="Traditional Arabic"/>
          <w:sz w:val="32"/>
          <w:szCs w:val="32"/>
          <w:rtl/>
          <w:lang w:bidi="ar-DZ"/>
        </w:rPr>
        <w:t>والاستصناع</w:t>
      </w:r>
      <w:proofErr w:type="spellEnd"/>
      <w:r w:rsidRPr="00D33E0B">
        <w:rPr>
          <w:rFonts w:ascii="Traditional Arabic" w:hAnsi="Traditional Arabic" w:cs="Traditional Arabic"/>
          <w:sz w:val="32"/>
          <w:szCs w:val="32"/>
          <w:rtl/>
          <w:lang w:bidi="ar-DZ"/>
        </w:rPr>
        <w:t xml:space="preserve"> أو على أساس بيع منافع الأصول كالإجارة. أما القسم الثالث، </w:t>
      </w:r>
      <w:r>
        <w:rPr>
          <w:rFonts w:ascii="Traditional Arabic" w:hAnsi="Traditional Arabic" w:cs="Traditional Arabic" w:hint="cs"/>
          <w:sz w:val="32"/>
          <w:szCs w:val="32"/>
          <w:rtl/>
          <w:lang w:bidi="ar-DZ"/>
        </w:rPr>
        <w:t>ف</w:t>
      </w:r>
      <w:r w:rsidRPr="00D33E0B">
        <w:rPr>
          <w:rFonts w:ascii="Traditional Arabic" w:hAnsi="Traditional Arabic" w:cs="Traditional Arabic"/>
          <w:sz w:val="32"/>
          <w:szCs w:val="32"/>
          <w:rtl/>
          <w:lang w:bidi="ar-DZ"/>
        </w:rPr>
        <w:t>ضم مجموعة من الأدوات التمويلية الحديثة والمتمثلة في الصكوك والمحافظ والصناديق الاستثمارية.</w:t>
      </w:r>
    </w:p>
    <w:p w14:paraId="2FA5118D" w14:textId="77777777" w:rsidR="00C4125B" w:rsidRPr="00167C49" w:rsidRDefault="00C4125B" w:rsidP="00C4125B">
      <w:pPr>
        <w:pStyle w:val="Paragraphedeliste"/>
        <w:numPr>
          <w:ilvl w:val="0"/>
          <w:numId w:val="58"/>
        </w:numPr>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المؤسسات غير </w:t>
      </w:r>
      <w:proofErr w:type="spellStart"/>
      <w:r>
        <w:rPr>
          <w:rFonts w:ascii="Traditional Arabic" w:hAnsi="Traditional Arabic" w:cs="Traditional Arabic" w:hint="cs"/>
          <w:b/>
          <w:bCs/>
          <w:sz w:val="32"/>
          <w:szCs w:val="32"/>
          <w:rtl/>
        </w:rPr>
        <w:t>الودائعية</w:t>
      </w:r>
      <w:proofErr w:type="spellEnd"/>
      <w:r>
        <w:rPr>
          <w:rFonts w:ascii="Traditional Arabic" w:hAnsi="Traditional Arabic" w:cs="Traditional Arabic" w:hint="cs"/>
          <w:b/>
          <w:bCs/>
          <w:sz w:val="32"/>
          <w:szCs w:val="32"/>
          <w:rtl/>
        </w:rPr>
        <w:t xml:space="preserve"> (غير مصرفية): </w:t>
      </w:r>
      <w:r>
        <w:rPr>
          <w:rFonts w:ascii="Traditional Arabic" w:hAnsi="Traditional Arabic" w:cs="Traditional Arabic" w:hint="cs"/>
          <w:sz w:val="32"/>
          <w:szCs w:val="32"/>
          <w:rtl/>
        </w:rPr>
        <w:t>هذه ال</w:t>
      </w:r>
      <w:r w:rsidRPr="00711794">
        <w:rPr>
          <w:rFonts w:ascii="Traditional Arabic" w:hAnsi="Traditional Arabic" w:cs="Traditional Arabic"/>
          <w:sz w:val="32"/>
          <w:szCs w:val="32"/>
          <w:rtl/>
        </w:rPr>
        <w:t>مؤسسات</w:t>
      </w:r>
      <w:r>
        <w:rPr>
          <w:rFonts w:ascii="Traditional Arabic" w:hAnsi="Traditional Arabic" w:cs="Traditional Arabic" w:hint="cs"/>
          <w:sz w:val="32"/>
          <w:szCs w:val="32"/>
          <w:rtl/>
        </w:rPr>
        <w:t xml:space="preserve"> لا تعتبر بنوكا وانما مؤسسات مالية غير بنكية </w:t>
      </w:r>
      <w:r w:rsidRPr="00711794">
        <w:rPr>
          <w:rFonts w:ascii="Traditional Arabic" w:hAnsi="Traditional Arabic" w:cs="Traditional Arabic" w:hint="cs"/>
          <w:sz w:val="32"/>
          <w:szCs w:val="32"/>
          <w:rtl/>
        </w:rPr>
        <w:t>تعمل</w:t>
      </w:r>
      <w:r>
        <w:rPr>
          <w:rFonts w:ascii="Traditional Arabic" w:hAnsi="Traditional Arabic" w:cs="Traditional Arabic" w:hint="cs"/>
          <w:sz w:val="32"/>
          <w:szCs w:val="32"/>
          <w:rtl/>
        </w:rPr>
        <w:t xml:space="preserve"> على </w:t>
      </w:r>
      <w:r w:rsidRPr="00711794">
        <w:rPr>
          <w:rFonts w:ascii="Traditional Arabic" w:hAnsi="Traditional Arabic" w:cs="Traditional Arabic"/>
          <w:sz w:val="32"/>
          <w:szCs w:val="32"/>
          <w:rtl/>
        </w:rPr>
        <w:t>تقديم الخدمات المالية ماعدا</w:t>
      </w:r>
      <w:r w:rsidRPr="00711794">
        <w:rPr>
          <w:rFonts w:ascii="Traditional Arabic" w:hAnsi="Traditional Arabic" w:cs="Traditional Arabic" w:hint="cs"/>
          <w:sz w:val="32"/>
          <w:szCs w:val="32"/>
          <w:rtl/>
        </w:rPr>
        <w:t xml:space="preserve"> </w:t>
      </w:r>
      <w:r w:rsidRPr="00711794">
        <w:rPr>
          <w:rFonts w:ascii="Traditional Arabic" w:hAnsi="Traditional Arabic" w:cs="Traditional Arabic"/>
          <w:sz w:val="32"/>
          <w:szCs w:val="32"/>
          <w:rtl/>
        </w:rPr>
        <w:t xml:space="preserve">تلقي </w:t>
      </w:r>
      <w:r w:rsidRPr="00711794">
        <w:rPr>
          <w:rFonts w:ascii="Traditional Arabic" w:hAnsi="Traditional Arabic" w:cs="Traditional Arabic" w:hint="cs"/>
          <w:sz w:val="32"/>
          <w:szCs w:val="32"/>
          <w:rtl/>
        </w:rPr>
        <w:t>الودائع،</w:t>
      </w:r>
      <w:r w:rsidRPr="00711794">
        <w:rPr>
          <w:rFonts w:ascii="Traditional Arabic" w:hAnsi="Traditional Arabic" w:cs="Traditional Arabic"/>
          <w:sz w:val="32"/>
          <w:szCs w:val="32"/>
          <w:rtl/>
        </w:rPr>
        <w:t xml:space="preserve"> </w:t>
      </w:r>
      <w:r w:rsidRPr="00711794">
        <w:rPr>
          <w:rFonts w:ascii="Traditional Arabic" w:hAnsi="Traditional Arabic" w:cs="Traditional Arabic" w:hint="cs"/>
          <w:sz w:val="32"/>
          <w:szCs w:val="32"/>
          <w:rtl/>
        </w:rPr>
        <w:t>ونذكر</w:t>
      </w:r>
      <w:r w:rsidRPr="00711794">
        <w:rPr>
          <w:rFonts w:ascii="Traditional Arabic" w:hAnsi="Traditional Arabic" w:cs="Traditional Arabic"/>
          <w:sz w:val="32"/>
          <w:szCs w:val="32"/>
          <w:rtl/>
        </w:rPr>
        <w:t xml:space="preserve"> </w:t>
      </w:r>
      <w:r w:rsidRPr="00711794">
        <w:rPr>
          <w:rFonts w:ascii="Traditional Arabic" w:hAnsi="Traditional Arabic" w:cs="Traditional Arabic" w:hint="cs"/>
          <w:sz w:val="32"/>
          <w:szCs w:val="32"/>
          <w:rtl/>
        </w:rPr>
        <w:t>أهمها:</w:t>
      </w:r>
    </w:p>
    <w:p w14:paraId="6A9F225D" w14:textId="77777777" w:rsidR="00C4125B" w:rsidRPr="00727DC4" w:rsidRDefault="00C4125B" w:rsidP="00C4125B">
      <w:pPr>
        <w:pStyle w:val="Paragraphedeliste"/>
        <w:numPr>
          <w:ilvl w:val="0"/>
          <w:numId w:val="61"/>
        </w:numPr>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شركات التأمين: </w:t>
      </w:r>
      <w:r>
        <w:rPr>
          <w:rFonts w:ascii="Traditional Arabic" w:hAnsi="Traditional Arabic" w:cs="Traditional Arabic" w:hint="cs"/>
          <w:sz w:val="32"/>
          <w:szCs w:val="32"/>
          <w:rtl/>
        </w:rPr>
        <w:t>تحصل على مواردها بصفة عامة في شكل أقساط دورية للتأمين ويتم الدفع للمستأمن صاحب الأقساط (أو غيره من المستفيدين حسب الأحوال) عادة دفعة واحدة كتعويضات إذا حدثت الاخطار، أما الفترة التي لا تحدث فيها أخطار فإنها تقوم باستثمار كل الأقساط في مشاريع استثمارية.</w:t>
      </w:r>
    </w:p>
    <w:p w14:paraId="75F6494F" w14:textId="77777777" w:rsidR="00C4125B" w:rsidRPr="0011503E" w:rsidRDefault="00C4125B" w:rsidP="00C4125B">
      <w:pPr>
        <w:pStyle w:val="Paragraphedeliste"/>
        <w:numPr>
          <w:ilvl w:val="0"/>
          <w:numId w:val="61"/>
        </w:numPr>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شركات الاستثمار: </w:t>
      </w:r>
      <w:r>
        <w:rPr>
          <w:rFonts w:ascii="Traditional Arabic" w:hAnsi="Traditional Arabic" w:cs="Traditional Arabic" w:hint="cs"/>
          <w:sz w:val="32"/>
          <w:szCs w:val="32"/>
          <w:rtl/>
        </w:rPr>
        <w:t xml:space="preserve">هي </w:t>
      </w:r>
      <w:r w:rsidRPr="00727DC4">
        <w:rPr>
          <w:rFonts w:ascii="Traditional Arabic" w:hAnsi="Traditional Arabic" w:cs="Traditional Arabic"/>
          <w:sz w:val="32"/>
          <w:szCs w:val="32"/>
          <w:rtl/>
        </w:rPr>
        <w:t>شركات تستثمر رؤوس الأموال التي تحصلُ عليها من خلال إبرام العقود، والاتفاقيات مع مجموعةٍ من الأشخاص الذين يمثلون شخصيّاتٍ فرديّة، أو مؤسسات أعمال. تسعى شركات الاستثمار إلى توفير مجموعةٍ من الحسابات الاستثمارية، وتعرف باسم (صناديق الاستثمار)، والتي يتم إيداع المال فيها من أجل استثمارها في مجموعةٍ من المشروعات، أو النشاطات الماليّة</w:t>
      </w:r>
      <w:r w:rsidRPr="00727DC4">
        <w:rPr>
          <w:rFonts w:ascii="Traditional Arabic" w:hAnsi="Traditional Arabic" w:cs="Traditional Arabic"/>
          <w:sz w:val="32"/>
          <w:szCs w:val="32"/>
        </w:rPr>
        <w:t>.</w:t>
      </w:r>
    </w:p>
    <w:p w14:paraId="046761C0" w14:textId="77777777" w:rsidR="00C4125B" w:rsidRDefault="00C4125B" w:rsidP="00C4125B">
      <w:pPr>
        <w:bidi/>
        <w:spacing w:line="276" w:lineRule="auto"/>
        <w:jc w:val="both"/>
        <w:rPr>
          <w:rFonts w:ascii="Traditional Arabic" w:hAnsi="Traditional Arabic" w:cs="Traditional Arabic"/>
          <w:b/>
          <w:bCs/>
          <w:sz w:val="32"/>
          <w:szCs w:val="32"/>
          <w:rtl/>
        </w:rPr>
      </w:pPr>
    </w:p>
    <w:p w14:paraId="0D1DB495" w14:textId="77777777" w:rsidR="00C4125B" w:rsidRPr="0011503E" w:rsidRDefault="00C4125B" w:rsidP="00C4125B">
      <w:pPr>
        <w:bidi/>
        <w:spacing w:line="276" w:lineRule="auto"/>
        <w:jc w:val="both"/>
        <w:rPr>
          <w:rFonts w:ascii="Traditional Arabic" w:hAnsi="Traditional Arabic" w:cs="Traditional Arabic"/>
          <w:b/>
          <w:bCs/>
          <w:sz w:val="32"/>
          <w:szCs w:val="32"/>
        </w:rPr>
      </w:pPr>
    </w:p>
    <w:p w14:paraId="47A56396" w14:textId="77777777" w:rsidR="00C4125B" w:rsidRPr="00727DC4" w:rsidRDefault="00C4125B" w:rsidP="00C4125B">
      <w:pPr>
        <w:pStyle w:val="Paragraphedeliste"/>
        <w:numPr>
          <w:ilvl w:val="0"/>
          <w:numId w:val="61"/>
        </w:numPr>
        <w:bidi/>
        <w:spacing w:line="276"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شركات التمويل: </w:t>
      </w:r>
    </w:p>
    <w:p w14:paraId="2EEA58D2"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هي مؤسسات تقدم قروضا للأفراد والمؤسسات، الا أنها لا تتلقى الايداعات النقدية من العملاء. تحقق شركات التمويل أرباحا من أسعار الفائدة وهي الرسوم التي تفرض على قروضها، والتي عادة ما تكون أعلى من أسعار الفائدة التي تفرضها المصارف على عملائها.</w:t>
      </w:r>
    </w:p>
    <w:p w14:paraId="6F5E3645" w14:textId="77777777" w:rsidR="00C4125B" w:rsidRPr="006F22A0" w:rsidRDefault="00C4125B" w:rsidP="00C4125B">
      <w:pPr>
        <w:pStyle w:val="Titre3"/>
        <w:bidi/>
        <w:jc w:val="left"/>
        <w:rPr>
          <w:rFonts w:ascii="Traditional Arabic" w:hAnsi="Traditional Arabic" w:cs="Traditional Arabic"/>
          <w:b/>
          <w:bCs/>
          <w:sz w:val="32"/>
          <w:szCs w:val="32"/>
        </w:rPr>
      </w:pPr>
      <w:bookmarkStart w:id="87" w:name="_Toc109548496"/>
      <w:r>
        <w:rPr>
          <w:rFonts w:ascii="Traditional Arabic" w:hAnsi="Traditional Arabic" w:cs="Traditional Arabic" w:hint="cs"/>
          <w:b/>
          <w:bCs/>
          <w:sz w:val="32"/>
          <w:szCs w:val="32"/>
          <w:rtl/>
        </w:rPr>
        <w:t>4.2.7 وظائف الوساطة المالية:</w:t>
      </w:r>
      <w:bookmarkEnd w:id="87"/>
      <w:r>
        <w:rPr>
          <w:rFonts w:ascii="Traditional Arabic" w:hAnsi="Traditional Arabic" w:cs="Traditional Arabic" w:hint="cs"/>
          <w:b/>
          <w:bCs/>
          <w:sz w:val="32"/>
          <w:szCs w:val="32"/>
          <w:rtl/>
        </w:rPr>
        <w:t xml:space="preserve"> </w:t>
      </w:r>
    </w:p>
    <w:p w14:paraId="0C54E7EF"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من أقدم وأهم الوظائف الأساسية التي تقوم بها البنوك التجارية هو قيامها بدور الوسيط المالي بين المقرضين والمقترضين، بحيث تقوم هذه البنوك بتجميع المدخرات الوطنية وتوجيهها نحو الاستثمار في المشاريع الاقتصادية بما يتماشى مع سياسة الدولة الائتمانية. وتتثمل وظيفة الوساطة المالية في: </w:t>
      </w:r>
    </w:p>
    <w:p w14:paraId="305280D6" w14:textId="77777777" w:rsidR="00C4125B" w:rsidRDefault="00C4125B" w:rsidP="00C4125B">
      <w:pPr>
        <w:pStyle w:val="Paragraphedeliste"/>
        <w:numPr>
          <w:ilvl w:val="0"/>
          <w:numId w:val="62"/>
        </w:numPr>
        <w:bidi/>
        <w:spacing w:line="276" w:lineRule="auto"/>
        <w:jc w:val="both"/>
        <w:rPr>
          <w:rFonts w:ascii="Traditional Arabic" w:hAnsi="Traditional Arabic" w:cs="Traditional Arabic"/>
          <w:sz w:val="32"/>
          <w:szCs w:val="32"/>
        </w:rPr>
      </w:pPr>
      <w:r>
        <w:rPr>
          <w:rFonts w:ascii="Traditional Arabic" w:hAnsi="Traditional Arabic" w:cs="Traditional Arabic" w:hint="cs"/>
          <w:b/>
          <w:bCs/>
          <w:sz w:val="32"/>
          <w:szCs w:val="32"/>
          <w:rtl/>
        </w:rPr>
        <w:t xml:space="preserve">تلقي الودائع: </w:t>
      </w:r>
      <w:r>
        <w:rPr>
          <w:rFonts w:ascii="Traditional Arabic" w:hAnsi="Traditional Arabic" w:cs="Traditional Arabic" w:hint="cs"/>
          <w:sz w:val="32"/>
          <w:szCs w:val="32"/>
          <w:rtl/>
          <w:lang w:bidi="ar-DZ"/>
        </w:rPr>
        <w:t>للودائع أهمية كبيرة في النشاط المصرفي كونها تغذي المصارف بالأموال الضرورية لمباشرة أعمالها وتزيد من قدرتها على خلق نقود الودائع ومنح الائتمان. وهي مؤشر رئيسي لقياس مدى ثقة الجمهور في المصرف. وباعتبار الودائع أهم مصدر التمويل للبنوك التجارية فإنها تسعى دائما على تنميتها بنشر الوعي المصرفي والادخار بين الناس بالإعلانات وفتح الوحدات المصرفية في كل مكان، وكذلك بتشجيع الافراد على الإيداع بتبسيط إجراءات التعامل، والى غير ذلك من التشجيعات.</w:t>
      </w:r>
    </w:p>
    <w:p w14:paraId="68255061" w14:textId="77777777" w:rsidR="00C4125B" w:rsidRDefault="00C4125B" w:rsidP="00C4125B">
      <w:pPr>
        <w:pStyle w:val="Paragraphedeliste"/>
        <w:numPr>
          <w:ilvl w:val="0"/>
          <w:numId w:val="62"/>
        </w:numPr>
        <w:bidi/>
        <w:spacing w:line="276" w:lineRule="auto"/>
        <w:jc w:val="both"/>
        <w:rPr>
          <w:rFonts w:ascii="Traditional Arabic" w:hAnsi="Traditional Arabic" w:cs="Traditional Arabic"/>
          <w:sz w:val="32"/>
          <w:szCs w:val="32"/>
        </w:rPr>
      </w:pPr>
      <w:r>
        <w:rPr>
          <w:rFonts w:ascii="Traditional Arabic" w:hAnsi="Traditional Arabic" w:cs="Traditional Arabic" w:hint="cs"/>
          <w:b/>
          <w:bCs/>
          <w:sz w:val="32"/>
          <w:szCs w:val="32"/>
          <w:rtl/>
        </w:rPr>
        <w:t>منح القروض:</w:t>
      </w:r>
      <w:r>
        <w:rPr>
          <w:rFonts w:ascii="Traditional Arabic" w:hAnsi="Traditional Arabic" w:cs="Traditional Arabic" w:hint="cs"/>
          <w:sz w:val="32"/>
          <w:szCs w:val="32"/>
          <w:rtl/>
        </w:rPr>
        <w:t xml:space="preserve"> يتمثل الوجه الثاني لوظيفة الوساطة المالية في إعادة توظيف الموارد المتحصل عليها بمنح القروض والتي تختلف أشكالها من حيث طبيعتها وأهدافها ومدتها، مع قبول دفع نسبة فائدة تحدد مسبقا</w:t>
      </w:r>
      <w:r>
        <w:rPr>
          <w:rStyle w:val="Appelnotedebasdep"/>
          <w:rFonts w:ascii="Traditional Arabic" w:hAnsi="Traditional Arabic" w:cs="Traditional Arabic"/>
          <w:sz w:val="32"/>
          <w:szCs w:val="32"/>
          <w:rtl/>
        </w:rPr>
        <w:footnoteReference w:id="43"/>
      </w:r>
      <w:r>
        <w:rPr>
          <w:rFonts w:ascii="Traditional Arabic" w:hAnsi="Traditional Arabic" w:cs="Traditional Arabic" w:hint="cs"/>
          <w:sz w:val="32"/>
          <w:szCs w:val="32"/>
          <w:rtl/>
        </w:rPr>
        <w:t>. وبفضل هذه الفائدة تسعى المصارف الى الحصول على أكبر فائدة ممكنة في أقل وقت ممكن عن طرق الزيادة في الائتمان، مع مراعاة عدم نفاذ السيولة النقدية لمواجهة طلبات المودعين.</w:t>
      </w:r>
    </w:p>
    <w:p w14:paraId="7A8993BE" w14:textId="77777777" w:rsidR="00C4125B" w:rsidRDefault="00C4125B" w:rsidP="00C4125B">
      <w:pPr>
        <w:bidi/>
        <w:spacing w:line="276" w:lineRule="auto"/>
        <w:jc w:val="both"/>
        <w:rPr>
          <w:rFonts w:ascii="Traditional Arabic" w:hAnsi="Traditional Arabic" w:cs="Traditional Arabic"/>
          <w:sz w:val="32"/>
          <w:szCs w:val="32"/>
          <w:rtl/>
        </w:rPr>
      </w:pPr>
    </w:p>
    <w:p w14:paraId="0AF5DF8E" w14:textId="77777777" w:rsidR="00C4125B" w:rsidRDefault="00C4125B" w:rsidP="00C4125B">
      <w:pPr>
        <w:bidi/>
        <w:spacing w:line="276" w:lineRule="auto"/>
        <w:jc w:val="both"/>
        <w:rPr>
          <w:rFonts w:ascii="Traditional Arabic" w:hAnsi="Traditional Arabic" w:cs="Traditional Arabic"/>
          <w:sz w:val="32"/>
          <w:szCs w:val="32"/>
          <w:rtl/>
        </w:rPr>
      </w:pPr>
    </w:p>
    <w:p w14:paraId="158E040F" w14:textId="77777777" w:rsidR="00C4125B" w:rsidRDefault="00C4125B" w:rsidP="00C4125B">
      <w:pPr>
        <w:bidi/>
        <w:spacing w:line="276" w:lineRule="auto"/>
        <w:jc w:val="both"/>
        <w:rPr>
          <w:rFonts w:ascii="Traditional Arabic" w:hAnsi="Traditional Arabic" w:cs="Traditional Arabic"/>
          <w:sz w:val="32"/>
          <w:szCs w:val="32"/>
          <w:rtl/>
        </w:rPr>
      </w:pPr>
    </w:p>
    <w:p w14:paraId="043E7324" w14:textId="77777777" w:rsidR="00C4125B" w:rsidRDefault="00C4125B" w:rsidP="00C4125B">
      <w:pPr>
        <w:bidi/>
        <w:spacing w:line="276" w:lineRule="auto"/>
        <w:jc w:val="both"/>
        <w:rPr>
          <w:rFonts w:ascii="Traditional Arabic" w:hAnsi="Traditional Arabic" w:cs="Traditional Arabic"/>
          <w:sz w:val="32"/>
          <w:szCs w:val="32"/>
          <w:rtl/>
        </w:rPr>
      </w:pPr>
    </w:p>
    <w:p w14:paraId="6AD3EEB0" w14:textId="77777777" w:rsidR="00C4125B" w:rsidRPr="00997CC1" w:rsidRDefault="00C4125B" w:rsidP="00C4125B">
      <w:pPr>
        <w:bidi/>
        <w:spacing w:line="276" w:lineRule="auto"/>
        <w:jc w:val="both"/>
        <w:rPr>
          <w:rFonts w:ascii="Traditional Arabic" w:hAnsi="Traditional Arabic" w:cs="Traditional Arabic"/>
          <w:b/>
          <w:bCs/>
          <w:sz w:val="32"/>
          <w:szCs w:val="32"/>
          <w:rtl/>
        </w:rPr>
      </w:pPr>
      <w:r w:rsidRPr="00997CC1">
        <w:rPr>
          <w:rFonts w:ascii="Traditional Arabic" w:hAnsi="Traditional Arabic" w:cs="Traditional Arabic" w:hint="cs"/>
          <w:b/>
          <w:bCs/>
          <w:sz w:val="32"/>
          <w:szCs w:val="32"/>
          <w:rtl/>
        </w:rPr>
        <w:lastRenderedPageBreak/>
        <w:t>الشكل (</w:t>
      </w:r>
      <w:r>
        <w:rPr>
          <w:rFonts w:ascii="Traditional Arabic" w:hAnsi="Traditional Arabic" w:cs="Traditional Arabic" w:hint="cs"/>
          <w:b/>
          <w:bCs/>
          <w:sz w:val="32"/>
          <w:szCs w:val="32"/>
          <w:rtl/>
        </w:rPr>
        <w:t>10</w:t>
      </w:r>
      <w:r w:rsidRPr="00997CC1">
        <w:rPr>
          <w:rFonts w:ascii="Traditional Arabic" w:hAnsi="Traditional Arabic" w:cs="Traditional Arabic" w:hint="cs"/>
          <w:b/>
          <w:bCs/>
          <w:sz w:val="32"/>
          <w:szCs w:val="32"/>
          <w:rtl/>
        </w:rPr>
        <w:t xml:space="preserve">): أنواع القروض المصرفية </w:t>
      </w:r>
    </w:p>
    <w:p w14:paraId="5F78C222" w14:textId="77777777" w:rsidR="00C4125B"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noProof/>
          <w:sz w:val="32"/>
          <w:szCs w:val="32"/>
          <w:rtl/>
          <w:lang w:val="ar-SA"/>
        </w:rPr>
        <mc:AlternateContent>
          <mc:Choice Requires="wpg">
            <w:drawing>
              <wp:inline distT="0" distB="0" distL="0" distR="0" wp14:anchorId="3DF60D78" wp14:editId="236F813F">
                <wp:extent cx="5760720" cy="4264582"/>
                <wp:effectExtent l="0" t="0" r="0" b="3175"/>
                <wp:docPr id="128" name="Groupe 128"/>
                <wp:cNvGraphicFramePr/>
                <a:graphic xmlns:a="http://schemas.openxmlformats.org/drawingml/2006/main">
                  <a:graphicData uri="http://schemas.microsoft.com/office/word/2010/wordprocessingGroup">
                    <wpg:wgp>
                      <wpg:cNvGrpSpPr/>
                      <wpg:grpSpPr>
                        <a:xfrm>
                          <a:off x="0" y="0"/>
                          <a:ext cx="5760720" cy="4264582"/>
                          <a:chOff x="0" y="0"/>
                          <a:chExt cx="6210300" cy="4597400"/>
                        </a:xfrm>
                      </wpg:grpSpPr>
                      <wpg:grpSp>
                        <wpg:cNvPr id="126" name="Groupe 126"/>
                        <wpg:cNvGrpSpPr/>
                        <wpg:grpSpPr>
                          <a:xfrm>
                            <a:off x="0" y="0"/>
                            <a:ext cx="6210300" cy="4597400"/>
                            <a:chOff x="0" y="0"/>
                            <a:chExt cx="6210300" cy="4597400"/>
                          </a:xfrm>
                        </wpg:grpSpPr>
                        <wps:wsp>
                          <wps:cNvPr id="147" name="Rectangle 147"/>
                          <wps:cNvSpPr>
                            <a:spLocks/>
                          </wps:cNvSpPr>
                          <wps:spPr>
                            <a:xfrm>
                              <a:off x="0" y="0"/>
                              <a:ext cx="6210300" cy="4597400"/>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Groupe 106"/>
                          <wpg:cNvGrpSpPr/>
                          <wpg:grpSpPr>
                            <a:xfrm>
                              <a:off x="220134" y="169334"/>
                              <a:ext cx="5772150" cy="4229735"/>
                              <a:chOff x="0" y="0"/>
                              <a:chExt cx="5772150" cy="4230158"/>
                            </a:xfrm>
                          </wpg:grpSpPr>
                          <wps:wsp>
                            <wps:cNvPr id="101" name="Rectangle 101"/>
                            <wps:cNvSpPr/>
                            <wps:spPr>
                              <a:xfrm>
                                <a:off x="3522133" y="3649133"/>
                                <a:ext cx="1438274" cy="581025"/>
                              </a:xfrm>
                              <a:prstGeom prst="rect">
                                <a:avLst/>
                              </a:prstGeom>
                              <a:solidFill>
                                <a:sysClr val="window" lastClr="FFFFFF"/>
                              </a:solidFill>
                              <a:ln w="19050" cap="flat" cmpd="sng" algn="ctr">
                                <a:solidFill>
                                  <a:srgbClr val="70AD47"/>
                                </a:solidFill>
                                <a:prstDash val="solid"/>
                                <a:miter lim="800000"/>
                              </a:ln>
                              <a:effectLst/>
                            </wps:spPr>
                            <wps:txbx>
                              <w:txbxContent>
                                <w:p w14:paraId="5E0B50BF" w14:textId="77777777" w:rsidR="00C4125B" w:rsidRPr="00E85A94" w:rsidRDefault="00C4125B" w:rsidP="00C4125B">
                                  <w:pPr>
                                    <w:jc w:val="center"/>
                                    <w:rPr>
                                      <w:rFonts w:ascii="Traditional Arabic" w:hAnsi="Traditional Arabic"/>
                                      <w:sz w:val="26"/>
                                      <w:szCs w:val="26"/>
                                      <w:lang w:bidi="ar-DZ"/>
                                    </w:rPr>
                                  </w:pPr>
                                  <w:r>
                                    <w:rPr>
                                      <w:rFonts w:ascii="Traditional Arabic" w:hAnsi="Traditional Arabic" w:hint="cs"/>
                                      <w:sz w:val="26"/>
                                      <w:szCs w:val="26"/>
                                      <w:rtl/>
                                      <w:lang w:bidi="ar-DZ"/>
                                    </w:rPr>
                                    <w:t xml:space="preserve">من حيث المدة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oupe 105"/>
                            <wpg:cNvGrpSpPr/>
                            <wpg:grpSpPr>
                              <a:xfrm>
                                <a:off x="0" y="0"/>
                                <a:ext cx="5772150" cy="3945466"/>
                                <a:chOff x="0" y="0"/>
                                <a:chExt cx="5772150" cy="3945466"/>
                              </a:xfrm>
                            </wpg:grpSpPr>
                            <wpg:grpSp>
                              <wpg:cNvPr id="151" name="Groupe 151"/>
                              <wpg:cNvGrpSpPr>
                                <a:grpSpLocks/>
                              </wpg:cNvGrpSpPr>
                              <wpg:grpSpPr>
                                <a:xfrm>
                                  <a:off x="0" y="0"/>
                                  <a:ext cx="5772150" cy="3928534"/>
                                  <a:chOff x="0" y="0"/>
                                  <a:chExt cx="5772151" cy="3928742"/>
                                </a:xfrm>
                              </wpg:grpSpPr>
                              <wps:wsp>
                                <wps:cNvPr id="152" name="Rectangle 152"/>
                                <wps:cNvSpPr/>
                                <wps:spPr>
                                  <a:xfrm>
                                    <a:off x="0" y="0"/>
                                    <a:ext cx="2789555" cy="304800"/>
                                  </a:xfrm>
                                  <a:prstGeom prst="rect">
                                    <a:avLst/>
                                  </a:prstGeom>
                                  <a:solidFill>
                                    <a:sysClr val="window" lastClr="FFFFFF"/>
                                  </a:solidFill>
                                  <a:ln w="12700" cap="flat" cmpd="sng" algn="ctr">
                                    <a:solidFill>
                                      <a:srgbClr val="70AD47"/>
                                    </a:solidFill>
                                    <a:prstDash val="solid"/>
                                    <a:miter lim="800000"/>
                                  </a:ln>
                                  <a:effectLst/>
                                </wps:spPr>
                                <wps:txbx>
                                  <w:txbxContent>
                                    <w:p w14:paraId="03C05438" w14:textId="77777777" w:rsidR="00C4125B" w:rsidRPr="0020683F" w:rsidRDefault="00C4125B" w:rsidP="00C4125B">
                                      <w:pPr>
                                        <w:bidi/>
                                        <w:jc w:val="center"/>
                                        <w:rPr>
                                          <w:rFonts w:ascii="Traditional Arabic" w:hAnsi="Traditional Arabic"/>
                                          <w:sz w:val="26"/>
                                          <w:szCs w:val="26"/>
                                          <w:lang w:bidi="ar-DZ"/>
                                        </w:rPr>
                                      </w:pPr>
                                      <w:r w:rsidRPr="0020683F">
                                        <w:rPr>
                                          <w:rFonts w:ascii="Traditional Arabic" w:hAnsi="Traditional Arabic" w:hint="cs"/>
                                          <w:sz w:val="26"/>
                                          <w:szCs w:val="26"/>
                                          <w:rtl/>
                                          <w:lang w:bidi="ar-DZ"/>
                                        </w:rPr>
                                        <w:t xml:space="preserve">القروض العقارية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0" y="372110"/>
                                    <a:ext cx="2790825" cy="306000"/>
                                  </a:xfrm>
                                  <a:prstGeom prst="rect">
                                    <a:avLst/>
                                  </a:prstGeom>
                                  <a:solidFill>
                                    <a:sysClr val="window" lastClr="FFFFFF"/>
                                  </a:solidFill>
                                  <a:ln w="12700" cap="flat" cmpd="sng" algn="ctr">
                                    <a:solidFill>
                                      <a:srgbClr val="70AD47"/>
                                    </a:solidFill>
                                    <a:prstDash val="solid"/>
                                    <a:miter lim="800000"/>
                                  </a:ln>
                                  <a:effectLst/>
                                </wps:spPr>
                                <wps:txbx>
                                  <w:txbxContent>
                                    <w:p w14:paraId="2DF26839" w14:textId="77777777" w:rsidR="00C4125B" w:rsidRPr="0020683F" w:rsidRDefault="00C4125B" w:rsidP="00C4125B">
                                      <w:pPr>
                                        <w:bidi/>
                                        <w:jc w:val="center"/>
                                        <w:rPr>
                                          <w:rFonts w:ascii="Traditional Arabic" w:hAnsi="Traditional Arabic"/>
                                          <w:sz w:val="26"/>
                                          <w:szCs w:val="26"/>
                                          <w:lang w:bidi="ar-DZ"/>
                                        </w:rPr>
                                      </w:pPr>
                                      <w:r w:rsidRPr="0020683F">
                                        <w:rPr>
                                          <w:rFonts w:ascii="Traditional Arabic" w:hAnsi="Traditional Arabic" w:hint="cs"/>
                                          <w:sz w:val="26"/>
                                          <w:szCs w:val="26"/>
                                          <w:rtl/>
                                          <w:lang w:bidi="ar-DZ"/>
                                        </w:rPr>
                                        <w:t>القروض التجارية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0" y="744855"/>
                                    <a:ext cx="2790825" cy="306000"/>
                                  </a:xfrm>
                                  <a:prstGeom prst="rect">
                                    <a:avLst/>
                                  </a:prstGeom>
                                  <a:solidFill>
                                    <a:sysClr val="window" lastClr="FFFFFF"/>
                                  </a:solidFill>
                                  <a:ln w="12700" cap="flat" cmpd="sng" algn="ctr">
                                    <a:solidFill>
                                      <a:srgbClr val="70AD47"/>
                                    </a:solidFill>
                                    <a:prstDash val="solid"/>
                                    <a:miter lim="800000"/>
                                  </a:ln>
                                  <a:effectLst/>
                                </wps:spPr>
                                <wps:txbx>
                                  <w:txbxContent>
                                    <w:p w14:paraId="3EEC5EC7" w14:textId="77777777" w:rsidR="00C4125B" w:rsidRPr="00E85A94" w:rsidRDefault="00C4125B" w:rsidP="00C4125B">
                                      <w:pPr>
                                        <w:jc w:val="center"/>
                                        <w:rPr>
                                          <w:rFonts w:ascii="Traditional Arabic" w:hAnsi="Traditional Arabic"/>
                                          <w:sz w:val="26"/>
                                          <w:szCs w:val="26"/>
                                          <w:lang w:bidi="ar-DZ"/>
                                        </w:rPr>
                                      </w:pPr>
                                      <w:r>
                                        <w:rPr>
                                          <w:rFonts w:ascii="Traditional Arabic" w:hAnsi="Traditional Arabic" w:hint="cs"/>
                                          <w:sz w:val="26"/>
                                          <w:szCs w:val="26"/>
                                          <w:rtl/>
                                          <w:lang w:bidi="ar-DZ"/>
                                        </w:rPr>
                                        <w:t>القروض الزراعية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0350" y="1228001"/>
                                    <a:ext cx="2790000" cy="306000"/>
                                  </a:xfrm>
                                  <a:prstGeom prst="rect">
                                    <a:avLst/>
                                  </a:prstGeom>
                                  <a:solidFill>
                                    <a:sysClr val="window" lastClr="FFFFFF"/>
                                  </a:solidFill>
                                  <a:ln w="12700" cap="flat" cmpd="sng" algn="ctr">
                                    <a:solidFill>
                                      <a:srgbClr val="70AD47"/>
                                    </a:solidFill>
                                    <a:prstDash val="solid"/>
                                    <a:miter lim="800000"/>
                                  </a:ln>
                                  <a:effectLst/>
                                </wps:spPr>
                                <wps:txbx>
                                  <w:txbxContent>
                                    <w:p w14:paraId="57029775"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بدون ضمان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0" y="1600429"/>
                                    <a:ext cx="2789555" cy="306000"/>
                                  </a:xfrm>
                                  <a:prstGeom prst="rect">
                                    <a:avLst/>
                                  </a:prstGeom>
                                  <a:solidFill>
                                    <a:sysClr val="window" lastClr="FFFFFF"/>
                                  </a:solidFill>
                                  <a:ln w="12700" cap="flat" cmpd="sng" algn="ctr">
                                    <a:solidFill>
                                      <a:srgbClr val="70AD47"/>
                                    </a:solidFill>
                                    <a:prstDash val="solid"/>
                                    <a:miter lim="800000"/>
                                  </a:ln>
                                  <a:effectLst/>
                                </wps:spPr>
                                <wps:txbx>
                                  <w:txbxContent>
                                    <w:p w14:paraId="5DA00EB4"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بضمانات شخصية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825" y="1973622"/>
                                    <a:ext cx="2790000" cy="306000"/>
                                  </a:xfrm>
                                  <a:prstGeom prst="rect">
                                    <a:avLst/>
                                  </a:prstGeom>
                                  <a:solidFill>
                                    <a:sysClr val="window" lastClr="FFFFFF"/>
                                  </a:solidFill>
                                  <a:ln w="12700" cap="flat" cmpd="sng" algn="ctr">
                                    <a:solidFill>
                                      <a:srgbClr val="70AD47"/>
                                    </a:solidFill>
                                    <a:prstDash val="solid"/>
                                    <a:miter lim="800000"/>
                                  </a:ln>
                                  <a:effectLst/>
                                </wps:spPr>
                                <wps:txbx>
                                  <w:txbxContent>
                                    <w:p w14:paraId="0563DA1F"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بضمانات مختلفة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0" y="2608580"/>
                                    <a:ext cx="2790825" cy="306000"/>
                                  </a:xfrm>
                                  <a:prstGeom prst="rect">
                                    <a:avLst/>
                                  </a:prstGeom>
                                  <a:solidFill>
                                    <a:sysClr val="window" lastClr="FFFFFF"/>
                                  </a:solidFill>
                                  <a:ln w="12700" cap="flat" cmpd="sng" algn="ctr">
                                    <a:solidFill>
                                      <a:srgbClr val="70AD47"/>
                                    </a:solidFill>
                                    <a:prstDash val="solid"/>
                                    <a:miter lim="800000"/>
                                  </a:ln>
                                  <a:effectLst/>
                                </wps:spPr>
                                <wps:txbx>
                                  <w:txbxContent>
                                    <w:p w14:paraId="1BBED344"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sz w:val="26"/>
                                          <w:szCs w:val="26"/>
                                          <w:rtl/>
                                          <w:lang w:bidi="ar-DZ"/>
                                        </w:rPr>
                                        <w:t>القروض الاستهلاكية</w:t>
                                      </w:r>
                                    </w:p>
                                    <w:p w14:paraId="02BBA735" w14:textId="77777777" w:rsidR="00C4125B" w:rsidRPr="00E85A94" w:rsidRDefault="00C4125B" w:rsidP="00C4125B">
                                      <w:pPr>
                                        <w:jc w:val="center"/>
                                        <w:rPr>
                                          <w:rFonts w:ascii="Traditional Arabic" w:hAnsi="Traditional Arabic"/>
                                          <w:sz w:val="26"/>
                                          <w:szCs w:val="26"/>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0" y="2981325"/>
                                    <a:ext cx="2790825" cy="306000"/>
                                  </a:xfrm>
                                  <a:prstGeom prst="rect">
                                    <a:avLst/>
                                  </a:prstGeom>
                                  <a:solidFill>
                                    <a:sysClr val="window" lastClr="FFFFFF"/>
                                  </a:solidFill>
                                  <a:ln w="12700" cap="flat" cmpd="sng" algn="ctr">
                                    <a:solidFill>
                                      <a:srgbClr val="70AD47"/>
                                    </a:solidFill>
                                    <a:prstDash val="solid"/>
                                    <a:miter lim="800000"/>
                                  </a:ln>
                                  <a:effectLst/>
                                </wps:spPr>
                                <wps:txbx>
                                  <w:txbxContent>
                                    <w:p w14:paraId="49067D1A" w14:textId="77777777" w:rsidR="00C4125B" w:rsidRPr="00EA6B1D" w:rsidRDefault="00C4125B" w:rsidP="00C4125B">
                                      <w:pPr>
                                        <w:jc w:val="center"/>
                                        <w:rPr>
                                          <w:rFonts w:ascii="Traditional Arabic" w:hAnsi="Traditional Arabic"/>
                                          <w:sz w:val="26"/>
                                          <w:szCs w:val="26"/>
                                          <w:lang w:bidi="ar-DZ"/>
                                        </w:rPr>
                                      </w:pPr>
                                      <w:r w:rsidRPr="00E85A94">
                                        <w:rPr>
                                          <w:rFonts w:ascii="Traditional Arabic" w:hAnsi="Traditional Arabic" w:hint="cs"/>
                                          <w:sz w:val="26"/>
                                          <w:szCs w:val="26"/>
                                          <w:rtl/>
                                          <w:lang w:bidi="ar-DZ"/>
                                        </w:rPr>
                                        <w:t>ال</w:t>
                                      </w:r>
                                      <w:r>
                                        <w:rPr>
                                          <w:rFonts w:ascii="Traditional Arabic" w:hAnsi="Traditional Arabic" w:hint="cs"/>
                                          <w:sz w:val="26"/>
                                          <w:szCs w:val="26"/>
                                          <w:rtl/>
                                          <w:lang w:bidi="ar-DZ"/>
                                        </w:rPr>
                                        <w:t>قروض الانتاجية</w:t>
                                      </w:r>
                                    </w:p>
                                    <w:p w14:paraId="18FA2657" w14:textId="77777777" w:rsidR="00C4125B" w:rsidRPr="00E85A94" w:rsidRDefault="00C4125B" w:rsidP="00C4125B">
                                      <w:pPr>
                                        <w:jc w:val="center"/>
                                        <w:rPr>
                                          <w:rFonts w:ascii="Traditional Arabic" w:hAnsi="Traditional Arabic"/>
                                          <w:sz w:val="26"/>
                                          <w:szCs w:val="26"/>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 name="Groupe 161"/>
                                <wpg:cNvGrpSpPr/>
                                <wpg:grpSpPr>
                                  <a:xfrm>
                                    <a:off x="2781300" y="152400"/>
                                    <a:ext cx="2990851" cy="3776342"/>
                                    <a:chOff x="0" y="123825"/>
                                    <a:chExt cx="2990851" cy="3776342"/>
                                  </a:xfrm>
                                </wpg:grpSpPr>
                                <wpg:grpSp>
                                  <wpg:cNvPr id="162" name="Groupe 162"/>
                                  <wpg:cNvGrpSpPr/>
                                  <wpg:grpSpPr>
                                    <a:xfrm>
                                      <a:off x="752474" y="200025"/>
                                      <a:ext cx="2238377" cy="3700142"/>
                                      <a:chOff x="-1" y="200025"/>
                                      <a:chExt cx="2238377" cy="3700142"/>
                                    </a:xfrm>
                                  </wpg:grpSpPr>
                                  <wps:wsp>
                                    <wps:cNvPr id="163" name="Rectangle 163"/>
                                    <wps:cNvSpPr/>
                                    <wps:spPr>
                                      <a:xfrm>
                                        <a:off x="1819276" y="228600"/>
                                        <a:ext cx="419100" cy="2952750"/>
                                      </a:xfrm>
                                      <a:prstGeom prst="rect">
                                        <a:avLst/>
                                      </a:prstGeom>
                                      <a:solidFill>
                                        <a:sysClr val="window" lastClr="FFFFFF"/>
                                      </a:solidFill>
                                      <a:ln w="19050" cap="flat" cmpd="sng" algn="ctr">
                                        <a:solidFill>
                                          <a:srgbClr val="70AD47"/>
                                        </a:solidFill>
                                        <a:prstDash val="solid"/>
                                        <a:miter lim="800000"/>
                                      </a:ln>
                                      <a:effectLst/>
                                    </wps:spPr>
                                    <wps:txbx>
                                      <w:txbxContent>
                                        <w:p w14:paraId="6A4C5208" w14:textId="77777777" w:rsidR="00C4125B" w:rsidRPr="0032529B" w:rsidRDefault="00C4125B" w:rsidP="00C4125B">
                                          <w:pPr>
                                            <w:jc w:val="center"/>
                                            <w:rPr>
                                              <w:rFonts w:ascii="Traditional Arabic" w:hAnsi="Traditional Arabic"/>
                                              <w:b/>
                                              <w:bCs/>
                                              <w:color w:val="385623"/>
                                              <w:sz w:val="26"/>
                                              <w:szCs w:val="26"/>
                                              <w:lang w:bidi="ar-DZ"/>
                                            </w:rPr>
                                          </w:pPr>
                                          <w:r>
                                            <w:rPr>
                                              <w:rFonts w:ascii="Traditional Arabic" w:hAnsi="Traditional Arabic" w:hint="cs"/>
                                              <w:b/>
                                              <w:bCs/>
                                              <w:color w:val="385623"/>
                                              <w:sz w:val="26"/>
                                              <w:szCs w:val="26"/>
                                              <w:rtl/>
                                              <w:lang w:bidi="ar-DZ"/>
                                            </w:rPr>
                                            <w:t>أنواع القروض</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64" name="Rectangle 164"/>
                                    <wps:cNvSpPr/>
                                    <wps:spPr>
                                      <a:xfrm>
                                        <a:off x="95250" y="200025"/>
                                        <a:ext cx="1333494" cy="600075"/>
                                      </a:xfrm>
                                      <a:prstGeom prst="rect">
                                        <a:avLst/>
                                      </a:prstGeom>
                                      <a:solidFill>
                                        <a:sysClr val="window" lastClr="FFFFFF"/>
                                      </a:solidFill>
                                      <a:ln w="19050" cap="flat" cmpd="sng" algn="ctr">
                                        <a:solidFill>
                                          <a:srgbClr val="70AD47"/>
                                        </a:solidFill>
                                        <a:prstDash val="solid"/>
                                        <a:miter lim="800000"/>
                                      </a:ln>
                                      <a:effectLst/>
                                    </wps:spPr>
                                    <wps:txbx>
                                      <w:txbxContent>
                                        <w:p w14:paraId="040EB1B5" w14:textId="77777777" w:rsidR="00C4125B" w:rsidRPr="002055D2" w:rsidRDefault="00C4125B" w:rsidP="00C4125B">
                                          <w:pPr>
                                            <w:bidi/>
                                            <w:jc w:val="center"/>
                                            <w:rPr>
                                              <w:sz w:val="26"/>
                                              <w:szCs w:val="26"/>
                                              <w:lang w:bidi="ar-DZ"/>
                                            </w:rPr>
                                          </w:pPr>
                                          <w:r>
                                            <w:rPr>
                                              <w:rFonts w:hint="cs"/>
                                              <w:sz w:val="26"/>
                                              <w:szCs w:val="26"/>
                                              <w:rtl/>
                                              <w:lang w:bidi="ar-DZ"/>
                                            </w:rPr>
                                            <w:t>من حيث القطاعات الاقتصادية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85724" y="1457325"/>
                                        <a:ext cx="1343025" cy="619125"/>
                                      </a:xfrm>
                                      <a:prstGeom prst="rect">
                                        <a:avLst/>
                                      </a:prstGeom>
                                      <a:solidFill>
                                        <a:sysClr val="window" lastClr="FFFFFF"/>
                                      </a:solidFill>
                                      <a:ln w="19050" cap="flat" cmpd="sng" algn="ctr">
                                        <a:solidFill>
                                          <a:srgbClr val="70AD47"/>
                                        </a:solidFill>
                                        <a:prstDash val="solid"/>
                                        <a:miter lim="800000"/>
                                      </a:ln>
                                      <a:effectLst/>
                                    </wps:spPr>
                                    <wps:txbx>
                                      <w:txbxContent>
                                        <w:p w14:paraId="76CDC35B" w14:textId="77777777" w:rsidR="00C4125B" w:rsidRPr="00A53EB3" w:rsidRDefault="00C4125B" w:rsidP="00C4125B">
                                          <w:pPr>
                                            <w:jc w:val="center"/>
                                            <w:rPr>
                                              <w:sz w:val="26"/>
                                              <w:szCs w:val="26"/>
                                              <w:lang w:bidi="ar-DZ"/>
                                            </w:rPr>
                                          </w:pPr>
                                          <w:r w:rsidRPr="00A53EB3">
                                            <w:rPr>
                                              <w:rFonts w:hint="cs"/>
                                              <w:sz w:val="26"/>
                                              <w:szCs w:val="26"/>
                                              <w:rtl/>
                                              <w:lang w:bidi="ar-DZ"/>
                                            </w:rPr>
                                            <w:t>من حيث الضمان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1" y="2743200"/>
                                        <a:ext cx="1438275" cy="581025"/>
                                      </a:xfrm>
                                      <a:prstGeom prst="rect">
                                        <a:avLst/>
                                      </a:prstGeom>
                                      <a:solidFill>
                                        <a:sysClr val="window" lastClr="FFFFFF"/>
                                      </a:solidFill>
                                      <a:ln w="19050" cap="flat" cmpd="sng" algn="ctr">
                                        <a:solidFill>
                                          <a:srgbClr val="70AD47"/>
                                        </a:solidFill>
                                        <a:prstDash val="solid"/>
                                        <a:miter lim="800000"/>
                                      </a:ln>
                                      <a:effectLst/>
                                    </wps:spPr>
                                    <wps:txbx>
                                      <w:txbxContent>
                                        <w:p w14:paraId="144D5BBE" w14:textId="77777777" w:rsidR="00C4125B" w:rsidRPr="00E55C20" w:rsidRDefault="00C4125B" w:rsidP="00C4125B">
                                          <w:pPr>
                                            <w:jc w:val="center"/>
                                            <w:rPr>
                                              <w:rFonts w:ascii="Simplified Arabic" w:hAnsi="Simplified Arabic" w:cs="Simplified Arabic"/>
                                              <w:lang w:bidi="ar-DZ"/>
                                            </w:rPr>
                                          </w:pPr>
                                          <w:r>
                                            <w:rPr>
                                              <w:rFonts w:ascii="Traditional Arabic" w:hAnsi="Traditional Arabic" w:hint="cs"/>
                                              <w:sz w:val="26"/>
                                              <w:szCs w:val="26"/>
                                              <w:rtl/>
                                              <w:lang w:bidi="ar-DZ"/>
                                            </w:rPr>
                                            <w:t xml:space="preserve">من حيث الغرض من القرض </w:t>
                                          </w:r>
                                        </w:p>
                                        <w:p w14:paraId="76C553B3" w14:textId="77777777" w:rsidR="00C4125B" w:rsidRPr="00E85A94" w:rsidRDefault="00C4125B" w:rsidP="00C4125B">
                                          <w:pPr>
                                            <w:jc w:val="center"/>
                                            <w:rPr>
                                              <w:rFonts w:ascii="Traditional Arabic" w:hAnsi="Traditional Arabic"/>
                                              <w:sz w:val="26"/>
                                              <w:szCs w:val="26"/>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Connecteur droit 167"/>
                                    <wps:cNvCnPr/>
                                    <wps:spPr>
                                      <a:xfrm flipH="1">
                                        <a:off x="1647825" y="1714500"/>
                                        <a:ext cx="171450" cy="0"/>
                                      </a:xfrm>
                                      <a:prstGeom prst="line">
                                        <a:avLst/>
                                      </a:prstGeom>
                                      <a:noFill/>
                                      <a:ln w="19050" cap="flat" cmpd="sng" algn="ctr">
                                        <a:solidFill>
                                          <a:srgbClr val="70AD47"/>
                                        </a:solidFill>
                                        <a:prstDash val="solid"/>
                                        <a:miter lim="800000"/>
                                      </a:ln>
                                      <a:effectLst/>
                                    </wps:spPr>
                                    <wps:bodyPr/>
                                  </wps:wsp>
                                  <wps:wsp>
                                    <wps:cNvPr id="168" name="Connecteur droit 168"/>
                                    <wps:cNvCnPr/>
                                    <wps:spPr>
                                      <a:xfrm>
                                        <a:off x="1647825" y="495244"/>
                                        <a:ext cx="9525" cy="3404923"/>
                                      </a:xfrm>
                                      <a:prstGeom prst="line">
                                        <a:avLst/>
                                      </a:prstGeom>
                                      <a:noFill/>
                                      <a:ln w="19050" cap="flat" cmpd="sng" algn="ctr">
                                        <a:solidFill>
                                          <a:srgbClr val="70AD47"/>
                                        </a:solidFill>
                                        <a:prstDash val="solid"/>
                                        <a:miter lim="800000"/>
                                      </a:ln>
                                      <a:effectLst/>
                                    </wps:spPr>
                                    <wps:bodyPr/>
                                  </wps:wsp>
                                  <wps:wsp>
                                    <wps:cNvPr id="169" name="Connecteur droit avec flèche 169"/>
                                    <wps:cNvCnPr/>
                                    <wps:spPr>
                                      <a:xfrm flipH="1">
                                        <a:off x="1438275" y="504825"/>
                                        <a:ext cx="209550" cy="0"/>
                                      </a:xfrm>
                                      <a:prstGeom prst="straightConnector1">
                                        <a:avLst/>
                                      </a:prstGeom>
                                      <a:noFill/>
                                      <a:ln w="19050" cap="flat" cmpd="sng" algn="ctr">
                                        <a:solidFill>
                                          <a:srgbClr val="70AD47"/>
                                        </a:solidFill>
                                        <a:prstDash val="solid"/>
                                        <a:miter lim="800000"/>
                                        <a:tailEnd type="triangle"/>
                                      </a:ln>
                                      <a:effectLst/>
                                    </wps:spPr>
                                    <wps:bodyPr/>
                                  </wps:wsp>
                                  <wps:wsp>
                                    <wps:cNvPr id="170" name="Connecteur droit avec flèche 170"/>
                                    <wps:cNvCnPr/>
                                    <wps:spPr>
                                      <a:xfrm flipH="1">
                                        <a:off x="1447800" y="1714500"/>
                                        <a:ext cx="209550" cy="0"/>
                                      </a:xfrm>
                                      <a:prstGeom prst="straightConnector1">
                                        <a:avLst/>
                                      </a:prstGeom>
                                      <a:noFill/>
                                      <a:ln w="19050" cap="flat" cmpd="sng" algn="ctr">
                                        <a:solidFill>
                                          <a:srgbClr val="70AD47"/>
                                        </a:solidFill>
                                        <a:prstDash val="solid"/>
                                        <a:miter lim="800000"/>
                                        <a:tailEnd type="triangle"/>
                                      </a:ln>
                                      <a:effectLst/>
                                    </wps:spPr>
                                    <wps:bodyPr/>
                                  </wps:wsp>
                                  <wps:wsp>
                                    <wps:cNvPr id="171" name="Connecteur droit avec flèche 171"/>
                                    <wps:cNvCnPr/>
                                    <wps:spPr>
                                      <a:xfrm flipH="1">
                                        <a:off x="1438275" y="3048000"/>
                                        <a:ext cx="209550" cy="0"/>
                                      </a:xfrm>
                                      <a:prstGeom prst="straightConnector1">
                                        <a:avLst/>
                                      </a:prstGeom>
                                      <a:noFill/>
                                      <a:ln w="19050" cap="flat" cmpd="sng" algn="ctr">
                                        <a:solidFill>
                                          <a:srgbClr val="70AD47"/>
                                        </a:solidFill>
                                        <a:prstDash val="solid"/>
                                        <a:miter lim="800000"/>
                                        <a:tailEnd type="triangle"/>
                                      </a:ln>
                                      <a:effectLst/>
                                    </wps:spPr>
                                    <wps:bodyPr/>
                                  </wps:wsp>
                                </wpg:grpSp>
                                <wps:wsp>
                                  <wps:cNvPr id="172" name="Connecteur droit 172"/>
                                  <wps:cNvCnPr/>
                                  <wps:spPr>
                                    <a:xfrm flipH="1">
                                      <a:off x="581025" y="495300"/>
                                      <a:ext cx="257175"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73" name="Connecteur droit 173"/>
                                  <wps:cNvCnPr/>
                                  <wps:spPr>
                                    <a:xfrm>
                                      <a:off x="581025" y="123825"/>
                                      <a:ext cx="0" cy="738188"/>
                                    </a:xfrm>
                                    <a:prstGeom prst="line">
                                      <a:avLst/>
                                    </a:prstGeom>
                                    <a:noFill/>
                                    <a:ln w="12700" cap="flat" cmpd="sng" algn="ctr">
                                      <a:solidFill>
                                        <a:srgbClr val="70AD47"/>
                                      </a:solidFill>
                                      <a:prstDash val="solid"/>
                                      <a:miter lim="800000"/>
                                    </a:ln>
                                    <a:effectLst/>
                                  </wps:spPr>
                                  <wps:bodyPr/>
                                </wps:wsp>
                                <wps:wsp>
                                  <wps:cNvPr id="174" name="Connecteur droit avec flèche 174"/>
                                  <wps:cNvCnPr/>
                                  <wps:spPr>
                                    <a:xfrm flipH="1">
                                      <a:off x="9525" y="123825"/>
                                      <a:ext cx="568800" cy="0"/>
                                    </a:xfrm>
                                    <a:prstGeom prst="straightConnector1">
                                      <a:avLst/>
                                    </a:prstGeom>
                                    <a:noFill/>
                                    <a:ln w="12700" cap="flat" cmpd="sng" algn="ctr">
                                      <a:solidFill>
                                        <a:srgbClr val="70AD47"/>
                                      </a:solidFill>
                                      <a:prstDash val="solid"/>
                                      <a:miter lim="800000"/>
                                      <a:tailEnd type="triangle"/>
                                    </a:ln>
                                    <a:effectLst/>
                                  </wps:spPr>
                                  <wps:bodyPr/>
                                </wps:wsp>
                                <wps:wsp>
                                  <wps:cNvPr id="175" name="Connecteur droit avec flèche 175"/>
                                  <wps:cNvCnPr/>
                                  <wps:spPr>
                                    <a:xfrm flipH="1">
                                      <a:off x="19050" y="495300"/>
                                      <a:ext cx="568800" cy="0"/>
                                    </a:xfrm>
                                    <a:prstGeom prst="straightConnector1">
                                      <a:avLst/>
                                    </a:prstGeom>
                                    <a:noFill/>
                                    <a:ln w="12700" cap="flat" cmpd="sng" algn="ctr">
                                      <a:solidFill>
                                        <a:srgbClr val="70AD47"/>
                                      </a:solidFill>
                                      <a:prstDash val="solid"/>
                                      <a:miter lim="800000"/>
                                      <a:tailEnd type="triangle"/>
                                    </a:ln>
                                    <a:effectLst/>
                                  </wps:spPr>
                                  <wps:bodyPr/>
                                </wps:wsp>
                                <wps:wsp>
                                  <wps:cNvPr id="176" name="Connecteur droit avec flèche 176"/>
                                  <wps:cNvCnPr/>
                                  <wps:spPr>
                                    <a:xfrm flipH="1">
                                      <a:off x="9525" y="866775"/>
                                      <a:ext cx="572400" cy="0"/>
                                    </a:xfrm>
                                    <a:prstGeom prst="straightConnector1">
                                      <a:avLst/>
                                    </a:prstGeom>
                                    <a:noFill/>
                                    <a:ln w="12700" cap="flat" cmpd="sng" algn="ctr">
                                      <a:solidFill>
                                        <a:srgbClr val="70AD47"/>
                                      </a:solidFill>
                                      <a:prstDash val="solid"/>
                                      <a:miter lim="800000"/>
                                      <a:tailEnd type="triangle"/>
                                    </a:ln>
                                    <a:effectLst/>
                                  </wps:spPr>
                                  <wps:bodyPr/>
                                </wps:wsp>
                                <wps:wsp>
                                  <wps:cNvPr id="177" name="Connecteur droit 177"/>
                                  <wps:cNvCnPr/>
                                  <wps:spPr>
                                    <a:xfrm flipH="1">
                                      <a:off x="581025" y="1764319"/>
                                      <a:ext cx="257175"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78" name="Connecteur droit 178"/>
                                  <wps:cNvCnPr/>
                                  <wps:spPr>
                                    <a:xfrm flipH="1">
                                      <a:off x="581025" y="1394042"/>
                                      <a:ext cx="6825" cy="693685"/>
                                    </a:xfrm>
                                    <a:prstGeom prst="line">
                                      <a:avLst/>
                                    </a:prstGeom>
                                    <a:noFill/>
                                    <a:ln w="12700" cap="flat" cmpd="sng" algn="ctr">
                                      <a:solidFill>
                                        <a:srgbClr val="70AD47"/>
                                      </a:solidFill>
                                      <a:prstDash val="solid"/>
                                      <a:miter lim="800000"/>
                                    </a:ln>
                                    <a:effectLst/>
                                  </wps:spPr>
                                  <wps:bodyPr/>
                                </wps:wsp>
                                <wps:wsp>
                                  <wps:cNvPr id="179" name="Connecteur droit avec flèche 179"/>
                                  <wps:cNvCnPr/>
                                  <wps:spPr>
                                    <a:xfrm flipH="1">
                                      <a:off x="19050" y="1394042"/>
                                      <a:ext cx="572400" cy="0"/>
                                    </a:xfrm>
                                    <a:prstGeom prst="straightConnector1">
                                      <a:avLst/>
                                    </a:prstGeom>
                                    <a:noFill/>
                                    <a:ln w="12700" cap="flat" cmpd="sng" algn="ctr">
                                      <a:solidFill>
                                        <a:srgbClr val="70AD47"/>
                                      </a:solidFill>
                                      <a:prstDash val="solid"/>
                                      <a:miter lim="800000"/>
                                      <a:tailEnd type="triangle"/>
                                    </a:ln>
                                    <a:effectLst/>
                                  </wps:spPr>
                                  <wps:bodyPr/>
                                </wps:wsp>
                                <wps:wsp>
                                  <wps:cNvPr id="180" name="Connecteur droit avec flèche 180"/>
                                  <wps:cNvCnPr/>
                                  <wps:spPr>
                                    <a:xfrm flipH="1">
                                      <a:off x="0" y="1767770"/>
                                      <a:ext cx="57213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182" name="Connecteur droit avec flèche 182"/>
                                  <wps:cNvCnPr/>
                                  <wps:spPr>
                                    <a:xfrm flipH="1">
                                      <a:off x="19050" y="2087728"/>
                                      <a:ext cx="572135" cy="0"/>
                                    </a:xfrm>
                                    <a:prstGeom prst="straightConnector1">
                                      <a:avLst/>
                                    </a:prstGeom>
                                    <a:noFill/>
                                    <a:ln w="12700" cap="flat" cmpd="sng" algn="ctr">
                                      <a:solidFill>
                                        <a:srgbClr val="70AD47"/>
                                      </a:solidFill>
                                      <a:prstDash val="solid"/>
                                      <a:miter lim="800000"/>
                                      <a:tailEnd type="triangle"/>
                                    </a:ln>
                                    <a:effectLst/>
                                  </wps:spPr>
                                  <wps:bodyPr/>
                                </wps:wsp>
                                <wps:wsp>
                                  <wps:cNvPr id="183" name="Connecteur droit 183"/>
                                  <wps:cNvCnPr/>
                                  <wps:spPr>
                                    <a:xfrm flipH="1">
                                      <a:off x="581025" y="2990850"/>
                                      <a:ext cx="16200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84" name="Connecteur droit 184"/>
                                  <wps:cNvCnPr/>
                                  <wps:spPr>
                                    <a:xfrm>
                                      <a:off x="571500" y="2733675"/>
                                      <a:ext cx="0" cy="396000"/>
                                    </a:xfrm>
                                    <a:prstGeom prst="line">
                                      <a:avLst/>
                                    </a:prstGeom>
                                    <a:noFill/>
                                    <a:ln w="12700" cap="flat" cmpd="sng" algn="ctr">
                                      <a:solidFill>
                                        <a:srgbClr val="70AD47"/>
                                      </a:solidFill>
                                      <a:prstDash val="solid"/>
                                      <a:miter lim="800000"/>
                                    </a:ln>
                                    <a:effectLst/>
                                  </wps:spPr>
                                  <wps:bodyPr/>
                                </wps:wsp>
                                <wps:wsp>
                                  <wps:cNvPr id="185" name="Connecteur droit avec flèche 185"/>
                                  <wps:cNvCnPr/>
                                  <wps:spPr>
                                    <a:xfrm flipH="1">
                                      <a:off x="0" y="2733675"/>
                                      <a:ext cx="572135" cy="0"/>
                                    </a:xfrm>
                                    <a:prstGeom prst="straightConnector1">
                                      <a:avLst/>
                                    </a:prstGeom>
                                    <a:noFill/>
                                    <a:ln w="12700" cap="flat" cmpd="sng" algn="ctr">
                                      <a:solidFill>
                                        <a:srgbClr val="70AD47"/>
                                      </a:solidFill>
                                      <a:prstDash val="solid"/>
                                      <a:miter lim="800000"/>
                                      <a:tailEnd type="triangle"/>
                                    </a:ln>
                                    <a:effectLst/>
                                  </wps:spPr>
                                  <wps:bodyPr/>
                                </wps:wsp>
                                <wps:wsp>
                                  <wps:cNvPr id="186" name="Connecteur droit avec flèche 186"/>
                                  <wps:cNvCnPr/>
                                  <wps:spPr>
                                    <a:xfrm flipH="1">
                                      <a:off x="0" y="3124200"/>
                                      <a:ext cx="572135" cy="0"/>
                                    </a:xfrm>
                                    <a:prstGeom prst="straightConnector1">
                                      <a:avLst/>
                                    </a:prstGeom>
                                    <a:noFill/>
                                    <a:ln w="12700" cap="flat" cmpd="sng" algn="ctr">
                                      <a:solidFill>
                                        <a:srgbClr val="70AD47"/>
                                      </a:solidFill>
                                      <a:prstDash val="solid"/>
                                      <a:miter lim="800000"/>
                                      <a:tailEnd type="triangle"/>
                                    </a:ln>
                                    <a:effectLst/>
                                  </wps:spPr>
                                  <wps:bodyPr/>
                                </wps:wsp>
                              </wpg:grpSp>
                            </wpg:grpSp>
                            <wps:wsp>
                              <wps:cNvPr id="104" name="Connecteur droit avec flèche 104"/>
                              <wps:cNvCnPr/>
                              <wps:spPr>
                                <a:xfrm flipH="1">
                                  <a:off x="4961466" y="3945466"/>
                                  <a:ext cx="209550" cy="0"/>
                                </a:xfrm>
                                <a:prstGeom prst="straightConnector1">
                                  <a:avLst/>
                                </a:prstGeom>
                                <a:noFill/>
                                <a:ln w="19050" cap="flat" cmpd="sng" algn="ctr">
                                  <a:solidFill>
                                    <a:srgbClr val="70AD47"/>
                                  </a:solidFill>
                                  <a:prstDash val="solid"/>
                                  <a:miter lim="800000"/>
                                  <a:tailEnd type="triangle"/>
                                </a:ln>
                                <a:effectLst/>
                              </wps:spPr>
                              <wps:bodyPr/>
                            </wps:wsp>
                          </wpg:grpSp>
                        </wpg:grpSp>
                      </wpg:grpSp>
                      <wpg:grpSp>
                        <wpg:cNvPr id="127" name="Groupe 127"/>
                        <wpg:cNvGrpSpPr/>
                        <wpg:grpSpPr>
                          <a:xfrm>
                            <a:off x="3001434" y="3886200"/>
                            <a:ext cx="746200" cy="395605"/>
                            <a:chOff x="0" y="0"/>
                            <a:chExt cx="746200" cy="395605"/>
                          </a:xfrm>
                        </wpg:grpSpPr>
                        <wps:wsp>
                          <wps:cNvPr id="119" name="Connecteur droit 119"/>
                          <wps:cNvCnPr/>
                          <wps:spPr>
                            <a:xfrm flipH="1">
                              <a:off x="584200" y="254000"/>
                              <a:ext cx="16200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20" name="Connecteur droit 120"/>
                          <wps:cNvCnPr/>
                          <wps:spPr>
                            <a:xfrm>
                              <a:off x="575733" y="0"/>
                              <a:ext cx="0" cy="395605"/>
                            </a:xfrm>
                            <a:prstGeom prst="line">
                              <a:avLst/>
                            </a:prstGeom>
                            <a:noFill/>
                            <a:ln w="12700" cap="flat" cmpd="sng" algn="ctr">
                              <a:solidFill>
                                <a:srgbClr val="70AD47"/>
                              </a:solidFill>
                              <a:prstDash val="solid"/>
                              <a:miter lim="800000"/>
                            </a:ln>
                            <a:effectLst/>
                          </wps:spPr>
                          <wps:bodyPr/>
                        </wps:wsp>
                        <wps:wsp>
                          <wps:cNvPr id="121" name="Connecteur droit avec flèche 121"/>
                          <wps:cNvCnPr/>
                          <wps:spPr>
                            <a:xfrm flipH="1">
                              <a:off x="0" y="0"/>
                              <a:ext cx="572135" cy="0"/>
                            </a:xfrm>
                            <a:prstGeom prst="straightConnector1">
                              <a:avLst/>
                            </a:prstGeom>
                            <a:noFill/>
                            <a:ln w="12700" cap="flat" cmpd="sng" algn="ctr">
                              <a:solidFill>
                                <a:srgbClr val="70AD47"/>
                              </a:solidFill>
                              <a:prstDash val="solid"/>
                              <a:miter lim="800000"/>
                              <a:tailEnd type="triangle"/>
                            </a:ln>
                            <a:effectLst/>
                          </wps:spPr>
                          <wps:bodyPr/>
                        </wps:wsp>
                        <wps:wsp>
                          <wps:cNvPr id="122" name="Connecteur droit avec flèche 122"/>
                          <wps:cNvCnPr/>
                          <wps:spPr>
                            <a:xfrm flipH="1">
                              <a:off x="0" y="389466"/>
                              <a:ext cx="572135" cy="0"/>
                            </a:xfrm>
                            <a:prstGeom prst="straightConnector1">
                              <a:avLst/>
                            </a:prstGeom>
                            <a:noFill/>
                            <a:ln w="12700" cap="flat" cmpd="sng" algn="ctr">
                              <a:solidFill>
                                <a:srgbClr val="70AD47"/>
                              </a:solidFill>
                              <a:prstDash val="solid"/>
                              <a:miter lim="800000"/>
                              <a:tailEnd type="triangle"/>
                            </a:ln>
                            <a:effectLst/>
                          </wps:spPr>
                          <wps:bodyPr/>
                        </wps:wsp>
                      </wpg:grpSp>
                      <wps:wsp>
                        <wps:cNvPr id="123" name="Rectangle 123"/>
                        <wps:cNvSpPr/>
                        <wps:spPr>
                          <a:xfrm>
                            <a:off x="228600" y="3699934"/>
                            <a:ext cx="2790825" cy="305953"/>
                          </a:xfrm>
                          <a:prstGeom prst="rect">
                            <a:avLst/>
                          </a:prstGeom>
                          <a:solidFill>
                            <a:sysClr val="window" lastClr="FFFFFF"/>
                          </a:solidFill>
                          <a:ln w="12700" cap="flat" cmpd="sng" algn="ctr">
                            <a:solidFill>
                              <a:srgbClr val="70AD47"/>
                            </a:solidFill>
                            <a:prstDash val="solid"/>
                            <a:miter lim="800000"/>
                          </a:ln>
                          <a:effectLst/>
                        </wps:spPr>
                        <wps:txbx>
                          <w:txbxContent>
                            <w:p w14:paraId="3AF55F22" w14:textId="77777777" w:rsidR="00C4125B" w:rsidRPr="00E85A94"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الاستغلال (قصيرة الأجل)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20134" y="4182534"/>
                            <a:ext cx="2790825" cy="305953"/>
                          </a:xfrm>
                          <a:prstGeom prst="rect">
                            <a:avLst/>
                          </a:prstGeom>
                          <a:solidFill>
                            <a:sysClr val="window" lastClr="FFFFFF"/>
                          </a:solidFill>
                          <a:ln w="12700" cap="flat" cmpd="sng" algn="ctr">
                            <a:solidFill>
                              <a:srgbClr val="70AD47"/>
                            </a:solidFill>
                            <a:prstDash val="solid"/>
                            <a:miter lim="800000"/>
                          </a:ln>
                          <a:effectLst/>
                        </wps:spPr>
                        <wps:txbx>
                          <w:txbxContent>
                            <w:p w14:paraId="6D808846" w14:textId="77777777" w:rsidR="00C4125B" w:rsidRPr="00E55C20" w:rsidRDefault="00C4125B" w:rsidP="00C4125B">
                              <w:pPr>
                                <w:bidi/>
                                <w:jc w:val="center"/>
                                <w:rPr>
                                  <w:rFonts w:ascii="Simplified Arabic" w:hAnsi="Simplified Arabic" w:cs="Simplified Arabic"/>
                                  <w:sz w:val="26"/>
                                  <w:szCs w:val="26"/>
                                  <w:lang w:bidi="ar-DZ"/>
                                </w:rPr>
                              </w:pPr>
                              <w:r>
                                <w:rPr>
                                  <w:rFonts w:ascii="Traditional Arabic" w:hAnsi="Traditional Arabic" w:hint="cs"/>
                                  <w:sz w:val="26"/>
                                  <w:szCs w:val="26"/>
                                  <w:rtl/>
                                  <w:lang w:bidi="ar-DZ"/>
                                </w:rPr>
                                <w:t>قروض الاستثمار (متوسطة وطويلة الاجل)</w:t>
                              </w:r>
                            </w:p>
                            <w:p w14:paraId="76F8C58F" w14:textId="77777777" w:rsidR="00C4125B" w:rsidRPr="00E85A94" w:rsidRDefault="00C4125B" w:rsidP="00C4125B">
                              <w:pPr>
                                <w:jc w:val="center"/>
                                <w:rPr>
                                  <w:rFonts w:ascii="Traditional Arabic" w:hAnsi="Traditional Arabic"/>
                                  <w:sz w:val="26"/>
                                  <w:szCs w:val="26"/>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F60D78" id="Groupe 128" o:spid="_x0000_s1115" style="width:453.6pt;height:335.8pt;mso-position-horizontal-relative:char;mso-position-vertical-relative:line" coordsize="62103,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">
                <v:group id="Groupe 126" o:spid="_x0000_s1116" style="position:absolute;width:62103;height:45974" coordsize="62103,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47" o:spid="_x0000_s1117" style="position:absolute;width:62103;height:4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" fillcolor="#e2f0d9" stroked="f" strokeweight="1pt"/>
                  <v:group id="Groupe 106" o:spid="_x0000_s1118" style="position:absolute;left:2201;top:1693;width:57721;height:42297" coordsize="57721,4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1" o:spid="_x0000_s1119" style="position:absolute;left:35221;top:36491;width:14383;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" fillcolor="window" strokecolor="#70ad47" strokeweight="1.5pt">
                      <v:textbox>
                        <w:txbxContent>
                          <w:p w14:paraId="5E0B50BF" w14:textId="77777777" w:rsidR="00C4125B" w:rsidRPr="00E85A94" w:rsidRDefault="00C4125B" w:rsidP="00C4125B">
                            <w:pPr>
                              <w:jc w:val="center"/>
                              <w:rPr>
                                <w:rFonts w:ascii="Traditional Arabic" w:hAnsi="Traditional Arabic"/>
                                <w:sz w:val="26"/>
                                <w:szCs w:val="26"/>
                                <w:lang w:bidi="ar-DZ"/>
                              </w:rPr>
                            </w:pPr>
                            <w:r>
                              <w:rPr>
                                <w:rFonts w:ascii="Traditional Arabic" w:hAnsi="Traditional Arabic" w:hint="cs"/>
                                <w:sz w:val="26"/>
                                <w:szCs w:val="26"/>
                                <w:rtl/>
                                <w:lang w:bidi="ar-DZ"/>
                              </w:rPr>
                              <w:t xml:space="preserve">من حيث المدة </w:t>
                            </w:r>
                          </w:p>
                        </w:txbxContent>
                      </v:textbox>
                    </v:rect>
                    <v:group id="Groupe 105" o:spid="_x0000_s1120" style="position:absolute;width:57721;height:39454" coordsize="57721,3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e 151" o:spid="_x0000_s1121" style="position:absolute;width:57721;height:39285" coordsize="57721,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152" o:spid="_x0000_s1122" style="position:absolute;width:2789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" fillcolor="window" strokecolor="#70ad47" strokeweight="1pt">
                          <v:textbox>
                            <w:txbxContent>
                              <w:p w14:paraId="03C05438" w14:textId="77777777" w:rsidR="00C4125B" w:rsidRPr="0020683F" w:rsidRDefault="00C4125B" w:rsidP="00C4125B">
                                <w:pPr>
                                  <w:bidi/>
                                  <w:jc w:val="center"/>
                                  <w:rPr>
                                    <w:rFonts w:ascii="Traditional Arabic" w:hAnsi="Traditional Arabic"/>
                                    <w:sz w:val="26"/>
                                    <w:szCs w:val="26"/>
                                    <w:lang w:bidi="ar-DZ"/>
                                  </w:rPr>
                                </w:pPr>
                                <w:r w:rsidRPr="0020683F">
                                  <w:rPr>
                                    <w:rFonts w:ascii="Traditional Arabic" w:hAnsi="Traditional Arabic" w:hint="cs"/>
                                    <w:sz w:val="26"/>
                                    <w:szCs w:val="26"/>
                                    <w:rtl/>
                                    <w:lang w:bidi="ar-DZ"/>
                                  </w:rPr>
                                  <w:t xml:space="preserve">القروض العقارية </w:t>
                                </w:r>
                              </w:p>
                            </w:txbxContent>
                          </v:textbox>
                        </v:rect>
                        <v:rect id="Rectangle 153" o:spid="_x0000_s1123" style="position:absolute;top:3721;width:27908;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" fillcolor="window" strokecolor="#70ad47" strokeweight="1pt">
                          <v:textbox>
                            <w:txbxContent>
                              <w:p w14:paraId="2DF26839" w14:textId="77777777" w:rsidR="00C4125B" w:rsidRPr="0020683F" w:rsidRDefault="00C4125B" w:rsidP="00C4125B">
                                <w:pPr>
                                  <w:bidi/>
                                  <w:jc w:val="center"/>
                                  <w:rPr>
                                    <w:rFonts w:ascii="Traditional Arabic" w:hAnsi="Traditional Arabic"/>
                                    <w:sz w:val="26"/>
                                    <w:szCs w:val="26"/>
                                    <w:lang w:bidi="ar-DZ"/>
                                  </w:rPr>
                                </w:pPr>
                                <w:r w:rsidRPr="0020683F">
                                  <w:rPr>
                                    <w:rFonts w:ascii="Traditional Arabic" w:hAnsi="Traditional Arabic" w:hint="cs"/>
                                    <w:sz w:val="26"/>
                                    <w:szCs w:val="26"/>
                                    <w:rtl/>
                                    <w:lang w:bidi="ar-DZ"/>
                                  </w:rPr>
                                  <w:t>القروض التجارية</w:t>
                                </w:r>
                              </w:p>
                            </w:txbxContent>
                          </v:textbox>
                        </v:rect>
                        <v:rect id="Rectangle 154" o:spid="_x0000_s1124" style="position:absolute;top:7448;width:27908;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" fillcolor="window" strokecolor="#70ad47" strokeweight="1pt">
                          <v:textbox>
                            <w:txbxContent>
                              <w:p w14:paraId="3EEC5EC7" w14:textId="77777777" w:rsidR="00C4125B" w:rsidRPr="00E85A94" w:rsidRDefault="00C4125B" w:rsidP="00C4125B">
                                <w:pPr>
                                  <w:jc w:val="center"/>
                                  <w:rPr>
                                    <w:rFonts w:ascii="Traditional Arabic" w:hAnsi="Traditional Arabic"/>
                                    <w:sz w:val="26"/>
                                    <w:szCs w:val="26"/>
                                    <w:lang w:bidi="ar-DZ"/>
                                  </w:rPr>
                                </w:pPr>
                                <w:r>
                                  <w:rPr>
                                    <w:rFonts w:ascii="Traditional Arabic" w:hAnsi="Traditional Arabic" w:hint="cs"/>
                                    <w:sz w:val="26"/>
                                    <w:szCs w:val="26"/>
                                    <w:rtl/>
                                    <w:lang w:bidi="ar-DZ"/>
                                  </w:rPr>
                                  <w:t>القروض الزراعية</w:t>
                                </w:r>
                              </w:p>
                            </w:txbxContent>
                          </v:textbox>
                        </v:rect>
                        <v:rect id="Rectangle 155" o:spid="_x0000_s1125" style="position:absolute;left:103;top:12280;width:2790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" fillcolor="window" strokecolor="#70ad47" strokeweight="1pt">
                          <v:textbox>
                            <w:txbxContent>
                              <w:p w14:paraId="57029775"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بدون ضمان</w:t>
                                </w:r>
                              </w:p>
                            </w:txbxContent>
                          </v:textbox>
                        </v:rect>
                        <v:rect id="Rectangle 156" o:spid="_x0000_s1126" style="position:absolute;top:16004;width:27895;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" fillcolor="window" strokecolor="#70ad47" strokeweight="1pt">
                          <v:textbox>
                            <w:txbxContent>
                              <w:p w14:paraId="5DA00EB4"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بضمانات شخصية</w:t>
                                </w:r>
                              </w:p>
                            </w:txbxContent>
                          </v:textbox>
                        </v:rect>
                        <v:rect id="Rectangle 158" o:spid="_x0000_s1127" style="position:absolute;left:8;top:19736;width:2790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" fillcolor="window" strokecolor="#70ad47" strokeweight="1pt">
                          <v:textbox>
                            <w:txbxContent>
                              <w:p w14:paraId="0563DA1F"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بضمانات مختلفة</w:t>
                                </w:r>
                              </w:p>
                            </w:txbxContent>
                          </v:textbox>
                        </v:rect>
                        <v:rect id="Rectangle 159" o:spid="_x0000_s1128" style="position:absolute;top:26085;width:27908;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" fillcolor="window" strokecolor="#70ad47" strokeweight="1pt">
                          <v:textbox>
                            <w:txbxContent>
                              <w:p w14:paraId="1BBED344" w14:textId="77777777" w:rsidR="00C4125B" w:rsidRPr="00EA6B1D" w:rsidRDefault="00C4125B" w:rsidP="00C4125B">
                                <w:pPr>
                                  <w:jc w:val="center"/>
                                  <w:rPr>
                                    <w:rFonts w:ascii="Traditional Arabic" w:hAnsi="Traditional Arabic"/>
                                    <w:sz w:val="26"/>
                                    <w:szCs w:val="26"/>
                                    <w:lang w:bidi="ar-DZ"/>
                                  </w:rPr>
                                </w:pPr>
                                <w:r w:rsidRPr="00EA6B1D">
                                  <w:rPr>
                                    <w:rFonts w:ascii="Traditional Arabic" w:hAnsi="Traditional Arabic"/>
                                    <w:sz w:val="26"/>
                                    <w:szCs w:val="26"/>
                                    <w:rtl/>
                                    <w:lang w:bidi="ar-DZ"/>
                                  </w:rPr>
                                  <w:t>القروض الاستهلاكية</w:t>
                                </w:r>
                              </w:p>
                              <w:p w14:paraId="02BBA735" w14:textId="77777777" w:rsidR="00C4125B" w:rsidRPr="00E85A94" w:rsidRDefault="00C4125B" w:rsidP="00C4125B">
                                <w:pPr>
                                  <w:jc w:val="center"/>
                                  <w:rPr>
                                    <w:rFonts w:ascii="Traditional Arabic" w:hAnsi="Traditional Arabic"/>
                                    <w:sz w:val="26"/>
                                    <w:szCs w:val="26"/>
                                    <w:lang w:bidi="ar-DZ"/>
                                  </w:rPr>
                                </w:pPr>
                              </w:p>
                            </w:txbxContent>
                          </v:textbox>
                        </v:rect>
                        <v:rect id="Rectangle 160" o:spid="_x0000_s1129" style="position:absolute;top:29813;width:27908;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" fillcolor="window" strokecolor="#70ad47" strokeweight="1pt">
                          <v:textbox>
                            <w:txbxContent>
                              <w:p w14:paraId="49067D1A" w14:textId="77777777" w:rsidR="00C4125B" w:rsidRPr="00EA6B1D" w:rsidRDefault="00C4125B" w:rsidP="00C4125B">
                                <w:pPr>
                                  <w:jc w:val="center"/>
                                  <w:rPr>
                                    <w:rFonts w:ascii="Traditional Arabic" w:hAnsi="Traditional Arabic"/>
                                    <w:sz w:val="26"/>
                                    <w:szCs w:val="26"/>
                                    <w:lang w:bidi="ar-DZ"/>
                                  </w:rPr>
                                </w:pPr>
                                <w:r w:rsidRPr="00E85A94">
                                  <w:rPr>
                                    <w:rFonts w:ascii="Traditional Arabic" w:hAnsi="Traditional Arabic" w:hint="cs"/>
                                    <w:sz w:val="26"/>
                                    <w:szCs w:val="26"/>
                                    <w:rtl/>
                                    <w:lang w:bidi="ar-DZ"/>
                                  </w:rPr>
                                  <w:t>ال</w:t>
                                </w:r>
                                <w:r>
                                  <w:rPr>
                                    <w:rFonts w:ascii="Traditional Arabic" w:hAnsi="Traditional Arabic" w:hint="cs"/>
                                    <w:sz w:val="26"/>
                                    <w:szCs w:val="26"/>
                                    <w:rtl/>
                                    <w:lang w:bidi="ar-DZ"/>
                                  </w:rPr>
                                  <w:t>قروض الانتاجية</w:t>
                                </w:r>
                              </w:p>
                              <w:p w14:paraId="18FA2657" w14:textId="77777777" w:rsidR="00C4125B" w:rsidRPr="00E85A94" w:rsidRDefault="00C4125B" w:rsidP="00C4125B">
                                <w:pPr>
                                  <w:jc w:val="center"/>
                                  <w:rPr>
                                    <w:rFonts w:ascii="Traditional Arabic" w:hAnsi="Traditional Arabic"/>
                                    <w:sz w:val="26"/>
                                    <w:szCs w:val="26"/>
                                    <w:lang w:bidi="ar-DZ"/>
                                  </w:rPr>
                                </w:pPr>
                              </w:p>
                            </w:txbxContent>
                          </v:textbox>
                        </v:rect>
                        <v:group id="Groupe 161" o:spid="_x0000_s1130" style="position:absolute;left:27813;top:1524;width:29908;height:37763" coordorigin=",1238" coordsize="29908,3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e 162" o:spid="_x0000_s1131" style="position:absolute;left:7524;top:2000;width:22384;height:37001" coordorigin=",2000" coordsize="22383,3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63" o:spid="_x0000_s1132" style="position:absolute;left:18192;top:2286;width:4191;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" fillcolor="window" strokecolor="#70ad47" strokeweight="1.5pt">
                              <v:textbox style="layout-flow:vertical">
                                <w:txbxContent>
                                  <w:p w14:paraId="6A4C5208" w14:textId="77777777" w:rsidR="00C4125B" w:rsidRPr="0032529B" w:rsidRDefault="00C4125B" w:rsidP="00C4125B">
                                    <w:pPr>
                                      <w:jc w:val="center"/>
                                      <w:rPr>
                                        <w:rFonts w:ascii="Traditional Arabic" w:hAnsi="Traditional Arabic"/>
                                        <w:b/>
                                        <w:bCs/>
                                        <w:color w:val="385623"/>
                                        <w:sz w:val="26"/>
                                        <w:szCs w:val="26"/>
                                        <w:lang w:bidi="ar-DZ"/>
                                      </w:rPr>
                                    </w:pPr>
                                    <w:r>
                                      <w:rPr>
                                        <w:rFonts w:ascii="Traditional Arabic" w:hAnsi="Traditional Arabic" w:hint="cs"/>
                                        <w:b/>
                                        <w:bCs/>
                                        <w:color w:val="385623"/>
                                        <w:sz w:val="26"/>
                                        <w:szCs w:val="26"/>
                                        <w:rtl/>
                                        <w:lang w:bidi="ar-DZ"/>
                                      </w:rPr>
                                      <w:t>أنواع القروض</w:t>
                                    </w:r>
                                  </w:p>
                                </w:txbxContent>
                              </v:textbox>
                            </v:rect>
                            <v:rect id="Rectangle 164" o:spid="_x0000_s1133" style="position:absolute;left:952;top:2000;width:13335;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" fillcolor="window" strokecolor="#70ad47" strokeweight="1.5pt">
                              <v:textbox>
                                <w:txbxContent>
                                  <w:p w14:paraId="040EB1B5" w14:textId="77777777" w:rsidR="00C4125B" w:rsidRPr="002055D2" w:rsidRDefault="00C4125B" w:rsidP="00C4125B">
                                    <w:pPr>
                                      <w:bidi/>
                                      <w:jc w:val="center"/>
                                      <w:rPr>
                                        <w:sz w:val="26"/>
                                        <w:szCs w:val="26"/>
                                        <w:lang w:bidi="ar-DZ"/>
                                      </w:rPr>
                                    </w:pPr>
                                    <w:r>
                                      <w:rPr>
                                        <w:rFonts w:hint="cs"/>
                                        <w:sz w:val="26"/>
                                        <w:szCs w:val="26"/>
                                        <w:rtl/>
                                        <w:lang w:bidi="ar-DZ"/>
                                      </w:rPr>
                                      <w:t>من حيث القطاعات الاقتصادية</w:t>
                                    </w:r>
                                  </w:p>
                                </w:txbxContent>
                              </v:textbox>
                            </v:rect>
                            <v:rect id="Rectangle 165" o:spid="_x0000_s1134" style="position:absolute;left:857;top:14573;width:1343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" fillcolor="window" strokecolor="#70ad47" strokeweight="1.5pt">
                              <v:textbox>
                                <w:txbxContent>
                                  <w:p w14:paraId="76CDC35B" w14:textId="77777777" w:rsidR="00C4125B" w:rsidRPr="00A53EB3" w:rsidRDefault="00C4125B" w:rsidP="00C4125B">
                                    <w:pPr>
                                      <w:jc w:val="center"/>
                                      <w:rPr>
                                        <w:sz w:val="26"/>
                                        <w:szCs w:val="26"/>
                                        <w:lang w:bidi="ar-DZ"/>
                                      </w:rPr>
                                    </w:pPr>
                                    <w:r w:rsidRPr="00A53EB3">
                                      <w:rPr>
                                        <w:rFonts w:hint="cs"/>
                                        <w:sz w:val="26"/>
                                        <w:szCs w:val="26"/>
                                        <w:rtl/>
                                        <w:lang w:bidi="ar-DZ"/>
                                      </w:rPr>
                                      <w:t>من حيث الضمان</w:t>
                                    </w:r>
                                  </w:p>
                                </w:txbxContent>
                              </v:textbox>
                            </v:rect>
                            <v:rect id="Rectangle 166" o:spid="_x0000_s1135" style="position:absolute;top:27432;width:1438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" fillcolor="window" strokecolor="#70ad47" strokeweight="1.5pt">
                              <v:textbox>
                                <w:txbxContent>
                                  <w:p w14:paraId="144D5BBE" w14:textId="77777777" w:rsidR="00C4125B" w:rsidRPr="00E55C20" w:rsidRDefault="00C4125B" w:rsidP="00C4125B">
                                    <w:pPr>
                                      <w:jc w:val="center"/>
                                      <w:rPr>
                                        <w:rFonts w:ascii="Simplified Arabic" w:hAnsi="Simplified Arabic" w:cs="Simplified Arabic"/>
                                        <w:lang w:bidi="ar-DZ"/>
                                      </w:rPr>
                                    </w:pPr>
                                    <w:r>
                                      <w:rPr>
                                        <w:rFonts w:ascii="Traditional Arabic" w:hAnsi="Traditional Arabic" w:hint="cs"/>
                                        <w:sz w:val="26"/>
                                        <w:szCs w:val="26"/>
                                        <w:rtl/>
                                        <w:lang w:bidi="ar-DZ"/>
                                      </w:rPr>
                                      <w:t xml:space="preserve">من حيث الغرض من القرض </w:t>
                                    </w:r>
                                  </w:p>
                                  <w:p w14:paraId="76C553B3" w14:textId="77777777" w:rsidR="00C4125B" w:rsidRPr="00E85A94" w:rsidRDefault="00C4125B" w:rsidP="00C4125B">
                                    <w:pPr>
                                      <w:jc w:val="center"/>
                                      <w:rPr>
                                        <w:rFonts w:ascii="Traditional Arabic" w:hAnsi="Traditional Arabic"/>
                                        <w:sz w:val="26"/>
                                        <w:szCs w:val="26"/>
                                        <w:lang w:bidi="ar-DZ"/>
                                      </w:rPr>
                                    </w:pPr>
                                  </w:p>
                                </w:txbxContent>
                              </v:textbox>
                            </v:rect>
                            <v:line id="Connecteur droit 167" o:spid="_x0000_s1136" style="position:absolute;flip:x;visibility:visible;mso-wrap-style:square" from="16478,17145" to="1819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" strokecolor="#70ad47" strokeweight="1.5pt">
                              <v:stroke joinstyle="miter"/>
                            </v:line>
                            <v:line id="Connecteur droit 168" o:spid="_x0000_s1137" style="position:absolute;visibility:visible;mso-wrap-style:square" from="16478,4952" to="16573,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" strokecolor="#70ad47" strokeweight="1.5pt">
                              <v:stroke joinstyle="miter"/>
                            </v:line>
                            <v:shape id="Connecteur droit avec flèche 169" o:spid="_x0000_s1138" type="#_x0000_t32" style="position:absolute;left:14382;top:5048;width:2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" strokecolor="#70ad47" strokeweight="1.5pt">
                              <v:stroke endarrow="block" joinstyle="miter"/>
                            </v:shape>
                            <v:shape id="Connecteur droit avec flèche 170" o:spid="_x0000_s1139" type="#_x0000_t32" style="position:absolute;left:14478;top:17145;width:20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" strokecolor="#70ad47" strokeweight="1.5pt">
                              <v:stroke endarrow="block" joinstyle="miter"/>
                            </v:shape>
                            <v:shape id="Connecteur droit avec flèche 171" o:spid="_x0000_s1140" type="#_x0000_t32" style="position:absolute;left:14382;top:30480;width:2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" strokecolor="#70ad47" strokeweight="1.5pt">
                              <v:stroke endarrow="block" joinstyle="miter"/>
                            </v:shape>
                          </v:group>
                          <v:line id="Connecteur droit 172" o:spid="_x0000_s1141" style="position:absolute;flip:x;visibility:visible;mso-wrap-style:square" from="5810,4953" to="8382,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" strokecolor="#70ad47 [3209]" strokeweight="1.5pt">
                            <v:stroke joinstyle="miter"/>
                          </v:line>
                          <v:line id="Connecteur droit 173" o:spid="_x0000_s1142" style="position:absolute;visibility:visible;mso-wrap-style:square" from="5810,1238" to="5810,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" strokecolor="#70ad47" strokeweight="1pt">
                            <v:stroke joinstyle="miter"/>
                          </v:line>
                          <v:shape id="Connecteur droit avec flèche 174" o:spid="_x0000_s1143" type="#_x0000_t32" style="position:absolute;left:95;top:1238;width:5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" strokecolor="#70ad47" strokeweight="1pt">
                            <v:stroke endarrow="block" joinstyle="miter"/>
                          </v:shape>
                          <v:shape id="Connecteur droit avec flèche 175" o:spid="_x0000_s1144" type="#_x0000_t32" style="position:absolute;left:190;top:4953;width:5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" strokecolor="#70ad47" strokeweight="1pt">
                            <v:stroke endarrow="block" joinstyle="miter"/>
                          </v:shape>
                          <v:shape id="Connecteur droit avec flèche 176" o:spid="_x0000_s1145" type="#_x0000_t32" style="position:absolute;left:95;top:8667;width:57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" strokecolor="#70ad47" strokeweight="1pt">
                            <v:stroke endarrow="block" joinstyle="miter"/>
                          </v:shape>
                          <v:line id="Connecteur droit 177" o:spid="_x0000_s1146" style="position:absolute;flip:x;visibility:visible;mso-wrap-style:square" from="5810,17643" to="8382,1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" strokecolor="#70ad47 [3209]" strokeweight="1.5pt">
                            <v:stroke joinstyle="miter"/>
                          </v:line>
                          <v:line id="Connecteur droit 178" o:spid="_x0000_s1147" style="position:absolute;flip:x;visibility:visible;mso-wrap-style:square" from="5810,13940" to="5878,2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" strokecolor="#70ad47" strokeweight="1pt">
                            <v:stroke joinstyle="miter"/>
                          </v:line>
                          <v:shape id="Connecteur droit avec flèche 179" o:spid="_x0000_s1148" type="#_x0000_t32" style="position:absolute;left:190;top:13940;width:57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" strokecolor="#70ad47" strokeweight="1pt">
                            <v:stroke endarrow="block" joinstyle="miter"/>
                          </v:shape>
                          <v:shape id="Connecteur droit avec flèche 180" o:spid="_x0000_s1149" type="#_x0000_t32" style="position:absolute;top:17677;width:57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" strokecolor="#70ad47 [3209]" strokeweight="1.5pt">
                            <v:stroke endarrow="block" joinstyle="miter"/>
                          </v:shape>
                          <v:shape id="Connecteur droit avec flèche 182" o:spid="_x0000_s1150" type="#_x0000_t32" style="position:absolute;left:190;top:20877;width:57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" strokecolor="#70ad47" strokeweight="1pt">
                            <v:stroke endarrow="block" joinstyle="miter"/>
                          </v:shape>
                          <v:line id="Connecteur droit 183" o:spid="_x0000_s1151" style="position:absolute;flip:x;visibility:visible;mso-wrap-style:square" from="5810,29908" to="7430,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" strokecolor="#70ad47 [3209]" strokeweight="1.5pt">
                            <v:stroke joinstyle="miter"/>
                          </v:line>
                          <v:line id="Connecteur droit 184" o:spid="_x0000_s1152" style="position:absolute;visibility:visible;mso-wrap-style:square" from="5715,27336" to="5715,3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" strokecolor="#70ad47" strokeweight="1pt">
                            <v:stroke joinstyle="miter"/>
                          </v:line>
                          <v:shape id="Connecteur droit avec flèche 185" o:spid="_x0000_s1153" type="#_x0000_t32" style="position:absolute;top:27336;width:57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" strokecolor="#70ad47" strokeweight="1pt">
                            <v:stroke endarrow="block" joinstyle="miter"/>
                          </v:shape>
                          <v:shape id="Connecteur droit avec flèche 186" o:spid="_x0000_s1154" type="#_x0000_t32" style="position:absolute;top:31242;width:57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" strokecolor="#70ad47" strokeweight="1pt">
                            <v:stroke endarrow="block" joinstyle="miter"/>
                          </v:shape>
                        </v:group>
                      </v:group>
                      <v:shape id="Connecteur droit avec flèche 104" o:spid="_x0000_s1155" type="#_x0000_t32" style="position:absolute;left:49614;top:39454;width:2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" strokecolor="#70ad47" strokeweight="1.5pt">
                        <v:stroke endarrow="block" joinstyle="miter"/>
                      </v:shape>
                    </v:group>
                  </v:group>
                </v:group>
                <v:group id="Groupe 127" o:spid="_x0000_s1156" style="position:absolute;left:30014;top:38862;width:7462;height:3956" coordsize="746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Connecteur droit 119" o:spid="_x0000_s1157" style="position:absolute;flip:x;visibility:visible;mso-wrap-style:square" from="5842,2540" to="746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" strokecolor="#70ad47 [3209]" strokeweight="1.5pt">
                    <v:stroke joinstyle="miter"/>
                  </v:line>
                  <v:line id="Connecteur droit 120" o:spid="_x0000_s1158" style="position:absolute;visibility:visible;mso-wrap-style:square" from="5757,0" to="5757,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" strokecolor="#70ad47" strokeweight="1pt">
                    <v:stroke joinstyle="miter"/>
                  </v:line>
                  <v:shape id="Connecteur droit avec flèche 121" o:spid="_x0000_s1159" type="#_x0000_t32" style="position:absolute;width:57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" strokecolor="#70ad47" strokeweight="1pt">
                    <v:stroke endarrow="block" joinstyle="miter"/>
                  </v:shape>
                  <v:shape id="Connecteur droit avec flèche 122" o:spid="_x0000_s1160" type="#_x0000_t32" style="position:absolute;top:3894;width:57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" strokecolor="#70ad47" strokeweight="1pt">
                    <v:stroke endarrow="block" joinstyle="miter"/>
                  </v:shape>
                </v:group>
                <v:rect id="Rectangle 123" o:spid="_x0000_s1161" style="position:absolute;left:2286;top:36999;width:27908;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" fillcolor="window" strokecolor="#70ad47" strokeweight="1pt">
                  <v:textbox>
                    <w:txbxContent>
                      <w:p w14:paraId="3AF55F22" w14:textId="77777777" w:rsidR="00C4125B" w:rsidRPr="00E85A94" w:rsidRDefault="00C4125B" w:rsidP="00C4125B">
                        <w:pPr>
                          <w:jc w:val="center"/>
                          <w:rPr>
                            <w:rFonts w:ascii="Traditional Arabic" w:hAnsi="Traditional Arabic"/>
                            <w:sz w:val="26"/>
                            <w:szCs w:val="26"/>
                            <w:lang w:bidi="ar-DZ"/>
                          </w:rPr>
                        </w:pPr>
                        <w:r w:rsidRPr="00EA6B1D">
                          <w:rPr>
                            <w:rFonts w:ascii="Traditional Arabic" w:hAnsi="Traditional Arabic" w:hint="cs"/>
                            <w:sz w:val="26"/>
                            <w:szCs w:val="26"/>
                            <w:rtl/>
                            <w:lang w:bidi="ar-DZ"/>
                          </w:rPr>
                          <w:t>قروض الاستغلال (قصيرة الأجل)</w:t>
                        </w:r>
                      </w:p>
                    </w:txbxContent>
                  </v:textbox>
                </v:rect>
                <v:rect id="Rectangle 124" o:spid="_x0000_s1162" style="position:absolute;left:2201;top:41825;width:27908;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" fillcolor="window" strokecolor="#70ad47" strokeweight="1pt">
                  <v:textbox>
                    <w:txbxContent>
                      <w:p w14:paraId="6D808846" w14:textId="77777777" w:rsidR="00C4125B" w:rsidRPr="00E55C20" w:rsidRDefault="00C4125B" w:rsidP="00C4125B">
                        <w:pPr>
                          <w:bidi/>
                          <w:jc w:val="center"/>
                          <w:rPr>
                            <w:rFonts w:ascii="Simplified Arabic" w:hAnsi="Simplified Arabic" w:cs="Simplified Arabic"/>
                            <w:sz w:val="26"/>
                            <w:szCs w:val="26"/>
                            <w:lang w:bidi="ar-DZ"/>
                          </w:rPr>
                        </w:pPr>
                        <w:r>
                          <w:rPr>
                            <w:rFonts w:ascii="Traditional Arabic" w:hAnsi="Traditional Arabic" w:hint="cs"/>
                            <w:sz w:val="26"/>
                            <w:szCs w:val="26"/>
                            <w:rtl/>
                            <w:lang w:bidi="ar-DZ"/>
                          </w:rPr>
                          <w:t>قروض الاستثمار (متوسطة وطويلة الاجل)</w:t>
                        </w:r>
                      </w:p>
                      <w:p w14:paraId="76F8C58F" w14:textId="77777777" w:rsidR="00C4125B" w:rsidRPr="00E85A94" w:rsidRDefault="00C4125B" w:rsidP="00C4125B">
                        <w:pPr>
                          <w:jc w:val="center"/>
                          <w:rPr>
                            <w:rFonts w:ascii="Traditional Arabic" w:hAnsi="Traditional Arabic"/>
                            <w:sz w:val="26"/>
                            <w:szCs w:val="26"/>
                            <w:lang w:bidi="ar-DZ"/>
                          </w:rPr>
                        </w:pPr>
                      </w:p>
                    </w:txbxContent>
                  </v:textbox>
                </v:rect>
                <w10:anchorlock/>
              </v:group>
            </w:pict>
          </mc:Fallback>
        </mc:AlternateContent>
      </w:r>
    </w:p>
    <w:p w14:paraId="36BC7748" w14:textId="77777777" w:rsidR="00C4125B" w:rsidRPr="00C322FA" w:rsidRDefault="00C4125B" w:rsidP="00C4125B">
      <w:pPr>
        <w:bidi/>
        <w:jc w:val="left"/>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المصدر: </w:t>
      </w:r>
      <w:r>
        <w:rPr>
          <w:rFonts w:ascii="Traditional Arabic" w:hAnsi="Traditional Arabic" w:cs="Traditional Arabic" w:hint="cs"/>
          <w:sz w:val="32"/>
          <w:szCs w:val="32"/>
          <w:rtl/>
        </w:rPr>
        <w:t xml:space="preserve">اعداد الباحثة بالاعتماد على مصادر متعددة </w:t>
      </w:r>
    </w:p>
    <w:p w14:paraId="7738D254" w14:textId="77777777" w:rsidR="00C4125B" w:rsidRDefault="00C4125B" w:rsidP="00C4125B">
      <w:pPr>
        <w:pStyle w:val="Paragraphedeliste"/>
        <w:numPr>
          <w:ilvl w:val="0"/>
          <w:numId w:val="62"/>
        </w:numPr>
        <w:bidi/>
        <w:spacing w:line="276" w:lineRule="auto"/>
        <w:jc w:val="both"/>
        <w:rPr>
          <w:rFonts w:ascii="Traditional Arabic" w:hAnsi="Traditional Arabic" w:cs="Traditional Arabic"/>
          <w:sz w:val="32"/>
          <w:szCs w:val="32"/>
        </w:rPr>
      </w:pPr>
      <w:r>
        <w:rPr>
          <w:rFonts w:ascii="Traditional Arabic" w:hAnsi="Traditional Arabic" w:cs="Traditional Arabic" w:hint="cs"/>
          <w:b/>
          <w:bCs/>
          <w:sz w:val="32"/>
          <w:szCs w:val="32"/>
          <w:rtl/>
        </w:rPr>
        <w:t xml:space="preserve">انشاء النقود: </w:t>
      </w:r>
      <w:r>
        <w:rPr>
          <w:rFonts w:ascii="Traditional Arabic" w:hAnsi="Traditional Arabic" w:cs="Traditional Arabic" w:hint="cs"/>
          <w:sz w:val="32"/>
          <w:szCs w:val="32"/>
          <w:rtl/>
        </w:rPr>
        <w:t>تحدث عملية خلق الودائع الجارية عندما يقوم المصرف بإقراض جزء من موارده المالية المتاحة، ثم يقوم المقترض أو المستفيد من القرض بإعادة إيداع القرض (كوديعة جارية) في احدى المصارف التي يتكون منها الجهاز المصرفي، ويطلق على هذه الودائع بالودائع المشتقة.</w:t>
      </w:r>
    </w:p>
    <w:p w14:paraId="59E9E42A" w14:textId="77777777" w:rsidR="00C4125B" w:rsidRDefault="00C4125B" w:rsidP="00C4125B">
      <w:pPr>
        <w:pStyle w:val="Paragraphedeliste"/>
        <w:bidi/>
        <w:spacing w:line="276" w:lineRule="auto"/>
        <w:jc w:val="both"/>
        <w:rPr>
          <w:rFonts w:ascii="Traditional Arabic" w:hAnsi="Traditional Arabic" w:cs="Traditional Arabic"/>
          <w:sz w:val="32"/>
          <w:szCs w:val="32"/>
          <w:rtl/>
        </w:rPr>
      </w:pPr>
      <w:r w:rsidRPr="00F346F9">
        <w:rPr>
          <w:rFonts w:ascii="Traditional Arabic" w:hAnsi="Traditional Arabic" w:cs="Traditional Arabic"/>
          <w:sz w:val="32"/>
          <w:szCs w:val="32"/>
          <w:rtl/>
        </w:rPr>
        <w:t>تستند عملية خلق النقود على الشروط التالية</w:t>
      </w:r>
      <w:r>
        <w:rPr>
          <w:rFonts w:ascii="Traditional Arabic" w:hAnsi="Traditional Arabic" w:cs="Traditional Arabic" w:hint="cs"/>
          <w:sz w:val="32"/>
          <w:szCs w:val="32"/>
          <w:rtl/>
        </w:rPr>
        <w:t>:</w:t>
      </w:r>
    </w:p>
    <w:p w14:paraId="7CE2FEA3" w14:textId="77777777" w:rsidR="00C4125B" w:rsidRDefault="00C4125B" w:rsidP="00C4125B">
      <w:pPr>
        <w:pStyle w:val="Paragraphedeliste"/>
        <w:numPr>
          <w:ilvl w:val="0"/>
          <w:numId w:val="6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الثقة في قدرة المصارف التجارية على رد الوديعة في أي وقت؛ </w:t>
      </w:r>
    </w:p>
    <w:p w14:paraId="2B4FBC2F" w14:textId="77777777" w:rsidR="00C4125B" w:rsidRDefault="00C4125B" w:rsidP="00C4125B">
      <w:pPr>
        <w:pStyle w:val="Paragraphedeliste"/>
        <w:numPr>
          <w:ilvl w:val="0"/>
          <w:numId w:val="6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وجود طلب على القروض، فتقديم القروض هو الذي يخلق الودائع؛ </w:t>
      </w:r>
    </w:p>
    <w:p w14:paraId="2CF3326A" w14:textId="77777777" w:rsidR="00C4125B" w:rsidRDefault="00C4125B" w:rsidP="00C4125B">
      <w:pPr>
        <w:pStyle w:val="Paragraphedeliste"/>
        <w:numPr>
          <w:ilvl w:val="0"/>
          <w:numId w:val="63"/>
        </w:num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إعادة إيداع الأموال المقترضة في الجهاز المصرفي.</w:t>
      </w:r>
    </w:p>
    <w:p w14:paraId="08E1D019"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في ظل توفر هذه الشروط تؤدي المصارف التجارية وظيفة خلق النقود على النحو التالي: </w:t>
      </w:r>
    </w:p>
    <w:p w14:paraId="59F8FC6A" w14:textId="77777777" w:rsidR="00C4125B" w:rsidRDefault="00C4125B" w:rsidP="00C412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noProof/>
          <w:sz w:val="32"/>
          <w:szCs w:val="32"/>
          <w:rtl/>
          <w:lang w:val="ar-DZ" w:bidi="ar-DZ"/>
        </w:rPr>
        <w:lastRenderedPageBreak/>
        <w:drawing>
          <wp:anchor distT="0" distB="0" distL="114300" distR="114300" simplePos="0" relativeHeight="251673600" behindDoc="1" locked="0" layoutInCell="1" allowOverlap="1" wp14:anchorId="07BE20C3" wp14:editId="23FB8846">
            <wp:simplePos x="0" y="0"/>
            <wp:positionH relativeFrom="column">
              <wp:posOffset>5187103</wp:posOffset>
            </wp:positionH>
            <wp:positionV relativeFrom="paragraph">
              <wp:posOffset>2072005</wp:posOffset>
            </wp:positionV>
            <wp:extent cx="914400" cy="914400"/>
            <wp:effectExtent l="0" t="0" r="0" b="0"/>
            <wp:wrapTight wrapText="bothSides">
              <wp:wrapPolygon edited="0">
                <wp:start x="15300" y="900"/>
                <wp:lineTo x="5850" y="11250"/>
                <wp:lineTo x="1800" y="16200"/>
                <wp:lineTo x="900" y="20250"/>
                <wp:lineTo x="3600" y="20250"/>
                <wp:lineTo x="9450" y="16200"/>
                <wp:lineTo x="16200" y="9000"/>
                <wp:lineTo x="18900" y="7200"/>
                <wp:lineTo x="20250" y="4050"/>
                <wp:lineTo x="18900" y="900"/>
                <wp:lineTo x="15300" y="900"/>
              </wp:wrapPolygon>
            </wp:wrapTight>
            <wp:docPr id="130" name="Graphique 130" descr="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que 130" descr="Crayon"/>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rPr>
          <w:rFonts w:ascii="Traditional Arabic" w:hAnsi="Traditional Arabic" w:cs="Traditional Arabic" w:hint="cs"/>
          <w:sz w:val="32"/>
          <w:szCs w:val="32"/>
          <w:rtl/>
          <w:lang w:bidi="ar-DZ"/>
        </w:rPr>
        <w:t>حينما يحصل البنك على ودائع من الجمهور (وديعة أولية، أصلية)</w:t>
      </w:r>
      <w:r>
        <w:rPr>
          <w:rStyle w:val="Appelnotedebasdep"/>
          <w:rFonts w:ascii="Traditional Arabic" w:hAnsi="Traditional Arabic" w:cs="Traditional Arabic"/>
          <w:sz w:val="32"/>
          <w:szCs w:val="32"/>
          <w:rtl/>
          <w:lang w:bidi="ar-DZ"/>
        </w:rPr>
        <w:footnoteReference w:id="44"/>
      </w:r>
      <w:r>
        <w:rPr>
          <w:rFonts w:ascii="Traditional Arabic" w:hAnsi="Traditional Arabic" w:cs="Traditional Arabic" w:hint="cs"/>
          <w:sz w:val="32"/>
          <w:szCs w:val="32"/>
          <w:rtl/>
          <w:lang w:bidi="ar-DZ"/>
        </w:rPr>
        <w:t>، فانه يتقيد بالاحتفاظ بنسبة احتياطي نقدي قانوني (اجباري)</w:t>
      </w:r>
      <w:r>
        <w:rPr>
          <w:rStyle w:val="Appelnotedebasdep"/>
          <w:rFonts w:ascii="Traditional Arabic" w:hAnsi="Traditional Arabic" w:cs="Traditional Arabic"/>
          <w:sz w:val="32"/>
          <w:szCs w:val="32"/>
          <w:rtl/>
          <w:lang w:bidi="ar-DZ"/>
        </w:rPr>
        <w:footnoteReference w:id="45"/>
      </w:r>
      <w:r>
        <w:rPr>
          <w:rFonts w:ascii="Traditional Arabic" w:hAnsi="Traditional Arabic" w:cs="Traditional Arabic" w:hint="cs"/>
          <w:sz w:val="32"/>
          <w:szCs w:val="32"/>
          <w:rtl/>
          <w:lang w:bidi="ar-DZ"/>
        </w:rPr>
        <w:t xml:space="preserve">، أما </w:t>
      </w:r>
      <w:r w:rsidRPr="000517E4">
        <w:rPr>
          <w:rFonts w:ascii="Traditional Arabic" w:hAnsi="Traditional Arabic" w:cs="Traditional Arabic"/>
          <w:sz w:val="32"/>
          <w:szCs w:val="32"/>
          <w:rtl/>
        </w:rPr>
        <w:t xml:space="preserve">الباقي </w:t>
      </w:r>
      <w:r>
        <w:rPr>
          <w:rFonts w:ascii="Traditional Arabic" w:hAnsi="Traditional Arabic" w:cs="Traditional Arabic" w:hint="cs"/>
          <w:sz w:val="32"/>
          <w:szCs w:val="32"/>
          <w:rtl/>
        </w:rPr>
        <w:t>ي</w:t>
      </w:r>
      <w:r w:rsidRPr="000517E4">
        <w:rPr>
          <w:rFonts w:ascii="Traditional Arabic" w:hAnsi="Traditional Arabic" w:cs="Traditional Arabic"/>
          <w:sz w:val="32"/>
          <w:szCs w:val="32"/>
          <w:rtl/>
        </w:rPr>
        <w:t>تصرف فيه لتحقيق ربح من فوائد</w:t>
      </w:r>
      <w:r>
        <w:rPr>
          <w:rFonts w:ascii="Traditional Arabic" w:hAnsi="Traditional Arabic" w:cs="Traditional Arabic" w:hint="cs"/>
          <w:sz w:val="32"/>
          <w:szCs w:val="32"/>
          <w:rtl/>
          <w:lang w:bidi="ar-DZ"/>
        </w:rPr>
        <w:t xml:space="preserve"> </w:t>
      </w:r>
      <w:r w:rsidRPr="000517E4">
        <w:rPr>
          <w:rFonts w:ascii="Traditional Arabic" w:hAnsi="Traditional Arabic" w:cs="Traditional Arabic"/>
          <w:sz w:val="32"/>
          <w:szCs w:val="32"/>
          <w:rtl/>
        </w:rPr>
        <w:t xml:space="preserve">القروض وعوائد الاستثمار, </w:t>
      </w:r>
      <w:r>
        <w:rPr>
          <w:rFonts w:ascii="Traditional Arabic" w:hAnsi="Traditional Arabic" w:cs="Traditional Arabic" w:hint="cs"/>
          <w:sz w:val="32"/>
          <w:szCs w:val="32"/>
          <w:rtl/>
        </w:rPr>
        <w:t>أما القرض</w:t>
      </w:r>
      <w:r w:rsidRPr="000517E4">
        <w:rPr>
          <w:rFonts w:ascii="Traditional Arabic" w:hAnsi="Traditional Arabic" w:cs="Traditional Arabic"/>
          <w:sz w:val="32"/>
          <w:szCs w:val="32"/>
          <w:rtl/>
        </w:rPr>
        <w:t xml:space="preserve"> الممنوح</w:t>
      </w:r>
      <w:r>
        <w:rPr>
          <w:rFonts w:ascii="Traditional Arabic" w:hAnsi="Traditional Arabic" w:cs="Traditional Arabic" w:hint="cs"/>
          <w:sz w:val="32"/>
          <w:szCs w:val="32"/>
          <w:rtl/>
          <w:lang w:bidi="ar-DZ"/>
        </w:rPr>
        <w:t xml:space="preserve"> </w:t>
      </w:r>
      <w:r w:rsidRPr="000517E4">
        <w:rPr>
          <w:rFonts w:ascii="Traditional Arabic" w:hAnsi="Traditional Arabic" w:cs="Traditional Arabic"/>
          <w:sz w:val="32"/>
          <w:szCs w:val="32"/>
          <w:rtl/>
        </w:rPr>
        <w:t>سوف يكون في صورة وديعة جديدة</w:t>
      </w:r>
      <w:r>
        <w:rPr>
          <w:rFonts w:ascii="Traditional Arabic" w:hAnsi="Traditional Arabic" w:cs="Traditional Arabic" w:hint="cs"/>
          <w:sz w:val="32"/>
          <w:szCs w:val="32"/>
          <w:rtl/>
        </w:rPr>
        <w:t xml:space="preserve">، </w:t>
      </w:r>
      <w:r w:rsidRPr="000517E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والتي </w:t>
      </w:r>
      <w:r w:rsidRPr="000517E4">
        <w:rPr>
          <w:rFonts w:ascii="Traditional Arabic" w:hAnsi="Traditional Arabic" w:cs="Traditional Arabic"/>
          <w:sz w:val="32"/>
          <w:szCs w:val="32"/>
          <w:rtl/>
        </w:rPr>
        <w:t xml:space="preserve"> تعرف باسم الوديعة المشتقة</w:t>
      </w:r>
      <w:r>
        <w:rPr>
          <w:rFonts w:ascii="Traditional Arabic" w:hAnsi="Traditional Arabic" w:cs="Traditional Arabic" w:hint="cs"/>
          <w:sz w:val="32"/>
          <w:szCs w:val="32"/>
          <w:rtl/>
        </w:rPr>
        <w:t>، ي</w:t>
      </w:r>
      <w:r w:rsidRPr="000517E4">
        <w:rPr>
          <w:rFonts w:ascii="Traditional Arabic" w:hAnsi="Traditional Arabic" w:cs="Traditional Arabic"/>
          <w:sz w:val="32"/>
          <w:szCs w:val="32"/>
          <w:rtl/>
        </w:rPr>
        <w:t>ستطيع</w:t>
      </w:r>
      <w:r>
        <w:rPr>
          <w:rFonts w:ascii="Traditional Arabic" w:hAnsi="Traditional Arabic" w:cs="Traditional Arabic" w:hint="cs"/>
          <w:sz w:val="32"/>
          <w:szCs w:val="32"/>
          <w:rtl/>
        </w:rPr>
        <w:t xml:space="preserve"> البنك </w:t>
      </w:r>
      <w:r w:rsidRPr="000517E4">
        <w:rPr>
          <w:rFonts w:ascii="Traditional Arabic" w:hAnsi="Traditional Arabic" w:cs="Traditional Arabic"/>
          <w:sz w:val="32"/>
          <w:szCs w:val="32"/>
          <w:rtl/>
        </w:rPr>
        <w:t xml:space="preserve"> أن </w:t>
      </w:r>
      <w:r>
        <w:rPr>
          <w:rFonts w:ascii="Traditional Arabic" w:hAnsi="Traditional Arabic" w:cs="Traditional Arabic" w:hint="cs"/>
          <w:sz w:val="32"/>
          <w:szCs w:val="32"/>
          <w:rtl/>
        </w:rPr>
        <w:t>ي</w:t>
      </w:r>
      <w:r w:rsidRPr="000517E4">
        <w:rPr>
          <w:rFonts w:ascii="Traditional Arabic" w:hAnsi="Traditional Arabic" w:cs="Traditional Arabic"/>
          <w:sz w:val="32"/>
          <w:szCs w:val="32"/>
          <w:rtl/>
        </w:rPr>
        <w:t xml:space="preserve">حتجز جزءا منها كاحتياطي نقدي والجزء </w:t>
      </w:r>
      <w:r>
        <w:rPr>
          <w:rFonts w:ascii="Traditional Arabic" w:hAnsi="Traditional Arabic" w:cs="Traditional Arabic" w:hint="cs"/>
          <w:sz w:val="32"/>
          <w:szCs w:val="32"/>
          <w:rtl/>
        </w:rPr>
        <w:t>المتبقي</w:t>
      </w:r>
      <w:r>
        <w:rPr>
          <w:rFonts w:ascii="Traditional Arabic" w:hAnsi="Traditional Arabic" w:cs="Traditional Arabic" w:hint="cs"/>
          <w:sz w:val="32"/>
          <w:szCs w:val="32"/>
          <w:rtl/>
          <w:lang w:bidi="ar-DZ"/>
        </w:rPr>
        <w:t xml:space="preserve"> </w:t>
      </w:r>
      <w:r w:rsidRPr="000517E4">
        <w:rPr>
          <w:rFonts w:ascii="Traditional Arabic" w:hAnsi="Traditional Arabic" w:cs="Traditional Arabic"/>
          <w:sz w:val="32"/>
          <w:szCs w:val="32"/>
          <w:rtl/>
        </w:rPr>
        <w:t>يمنح</w:t>
      </w:r>
      <w:r>
        <w:rPr>
          <w:rFonts w:ascii="Traditional Arabic" w:hAnsi="Traditional Arabic" w:cs="Traditional Arabic" w:hint="cs"/>
          <w:sz w:val="32"/>
          <w:szCs w:val="32"/>
          <w:rtl/>
        </w:rPr>
        <w:t>ه</w:t>
      </w:r>
      <w:r w:rsidRPr="000517E4">
        <w:rPr>
          <w:rFonts w:ascii="Traditional Arabic" w:hAnsi="Traditional Arabic" w:cs="Traditional Arabic"/>
          <w:sz w:val="32"/>
          <w:szCs w:val="32"/>
          <w:rtl/>
        </w:rPr>
        <w:t xml:space="preserve"> في شكل ائتمان جديد وبالتالي يعود جزء منه مرة أخرى كوديعة جديدة مشتقة ومن هذا المنطلق</w:t>
      </w:r>
      <w:r>
        <w:rPr>
          <w:rFonts w:ascii="Traditional Arabic" w:hAnsi="Traditional Arabic" w:cs="Traditional Arabic" w:hint="cs"/>
          <w:sz w:val="32"/>
          <w:szCs w:val="32"/>
          <w:rtl/>
          <w:lang w:bidi="ar-DZ"/>
        </w:rPr>
        <w:t xml:space="preserve"> </w:t>
      </w:r>
      <w:r w:rsidRPr="000517E4">
        <w:rPr>
          <w:rFonts w:ascii="Traditional Arabic" w:hAnsi="Traditional Arabic" w:cs="Traditional Arabic"/>
          <w:sz w:val="32"/>
          <w:szCs w:val="32"/>
          <w:rtl/>
        </w:rPr>
        <w:t>يتمكن من وديعة أولية أن يخلق ودائع جديدة وهمية يقوم بإقراضها لتعود إليه كلها أو جزء منها مرة</w:t>
      </w:r>
      <w:r>
        <w:rPr>
          <w:rFonts w:ascii="Traditional Arabic" w:hAnsi="Traditional Arabic" w:cs="Traditional Arabic" w:hint="cs"/>
          <w:sz w:val="32"/>
          <w:szCs w:val="32"/>
          <w:rtl/>
          <w:lang w:bidi="ar-DZ"/>
        </w:rPr>
        <w:t xml:space="preserve"> </w:t>
      </w:r>
      <w:r w:rsidRPr="000517E4">
        <w:rPr>
          <w:rFonts w:ascii="Traditional Arabic" w:hAnsi="Traditional Arabic" w:cs="Traditional Arabic"/>
          <w:sz w:val="32"/>
          <w:szCs w:val="32"/>
          <w:rtl/>
        </w:rPr>
        <w:t>أخرى</w:t>
      </w:r>
      <w:r w:rsidRPr="000517E4">
        <w:rPr>
          <w:rFonts w:ascii="Traditional Arabic" w:hAnsi="Traditional Arabic" w:cs="Traditional Arabic"/>
          <w:sz w:val="32"/>
          <w:szCs w:val="32"/>
          <w:lang w:bidi="ar-DZ"/>
        </w:rPr>
        <w:t xml:space="preserve"> .</w:t>
      </w:r>
    </w:p>
    <w:p w14:paraId="3FF8443A" w14:textId="77777777" w:rsidR="00C4125B" w:rsidRDefault="00C4125B" w:rsidP="00C4125B">
      <w:pPr>
        <w:bidi/>
        <w:spacing w:line="276" w:lineRule="auto"/>
        <w:jc w:val="both"/>
        <w:rPr>
          <w:rFonts w:ascii="Traditional Arabic" w:hAnsi="Traditional Arabic" w:cs="Traditional Arabic"/>
          <w:sz w:val="32"/>
          <w:szCs w:val="32"/>
          <w:rtl/>
          <w:lang w:bidi="ar-DZ"/>
        </w:rPr>
      </w:pPr>
    </w:p>
    <w:p w14:paraId="325E371E" w14:textId="77777777" w:rsidR="00C4125B" w:rsidRPr="008C7BEB" w:rsidRDefault="00C4125B" w:rsidP="00C4125B">
      <w:pPr>
        <w:bidi/>
        <w:spacing w:line="276" w:lineRule="auto"/>
        <w:jc w:val="both"/>
        <w:rPr>
          <w:rFonts w:ascii="Traditional Arabic" w:hAnsi="Traditional Arabic" w:cs="Traditional Arabic"/>
          <w:b/>
          <w:bCs/>
          <w:sz w:val="32"/>
          <w:szCs w:val="32"/>
          <w:rtl/>
          <w:lang w:bidi="ar-DZ"/>
        </w:rPr>
      </w:pPr>
      <w:r w:rsidRPr="008C7BEB">
        <w:rPr>
          <w:rFonts w:ascii="Traditional Arabic" w:hAnsi="Traditional Arabic" w:cs="Traditional Arabic" w:hint="cs"/>
          <w:b/>
          <w:bCs/>
          <w:sz w:val="32"/>
          <w:szCs w:val="32"/>
          <w:highlight w:val="lightGray"/>
          <w:rtl/>
          <w:lang w:bidi="ar-DZ"/>
        </w:rPr>
        <w:t>مقدرة البنك على خلق النقود تتناسب عكسا مع نسبة الرصيد النقدي الاحتياطي (يقوم البنك المركزي بمراقبة هذه النسبة وفقا لما تتطلبه الحياة الاقتصادية والظروف السائدة من حين لآخر)، حيث كلما انخفضت هذه النسبة زادت مقدرة البنك على خلق الائتمان والعكس صحيح.</w:t>
      </w:r>
    </w:p>
    <w:p w14:paraId="63754FC4" w14:textId="77777777" w:rsidR="00C4125B" w:rsidRDefault="00C4125B" w:rsidP="00C4125B">
      <w:pPr>
        <w:bidi/>
        <w:spacing w:line="276" w:lineRule="auto"/>
        <w:jc w:val="both"/>
        <w:rPr>
          <w:rFonts w:ascii="Traditional Arabic" w:hAnsi="Traditional Arabic" w:cs="Traditional Arabic"/>
          <w:b/>
          <w:bCs/>
          <w:sz w:val="32"/>
          <w:szCs w:val="32"/>
          <w:u w:val="single"/>
          <w:rtl/>
        </w:rPr>
      </w:pPr>
      <w:r w:rsidRPr="008C7BEB">
        <w:rPr>
          <w:rFonts w:ascii="Traditional Arabic" w:hAnsi="Traditional Arabic" w:cs="Traditional Arabic" w:hint="cs"/>
          <w:b/>
          <w:bCs/>
          <w:sz w:val="32"/>
          <w:szCs w:val="32"/>
          <w:u w:val="single"/>
          <w:rtl/>
        </w:rPr>
        <w:t>مثال</w:t>
      </w:r>
      <w:r>
        <w:rPr>
          <w:rFonts w:ascii="Traditional Arabic" w:hAnsi="Traditional Arabic" w:cs="Traditional Arabic" w:hint="cs"/>
          <w:b/>
          <w:bCs/>
          <w:sz w:val="32"/>
          <w:szCs w:val="32"/>
          <w:u w:val="single"/>
          <w:rtl/>
        </w:rPr>
        <w:t xml:space="preserve"> تطبيقي عن كيفية خلق النقود الائتمانية (نقود الودائع):</w:t>
      </w:r>
    </w:p>
    <w:p w14:paraId="2681F230" w14:textId="77777777" w:rsidR="00C4125B" w:rsidRPr="00381B56" w:rsidRDefault="00C4125B" w:rsidP="00C4125B">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بافتراض أ</w:t>
      </w:r>
      <w:r w:rsidRPr="00381B56">
        <w:rPr>
          <w:rFonts w:ascii="Traditional Arabic" w:hAnsi="Traditional Arabic" w:cs="Traditional Arabic"/>
          <w:sz w:val="32"/>
          <w:szCs w:val="32"/>
          <w:rtl/>
        </w:rPr>
        <w:t xml:space="preserve">نه في اقتصاد ما يوجد بنك تجاري تلقي وديعة قيمتها </w:t>
      </w:r>
      <w:r>
        <w:rPr>
          <w:rFonts w:ascii="Traditional Arabic" w:hAnsi="Traditional Arabic" w:cs="Traditional Arabic" w:hint="cs"/>
          <w:sz w:val="32"/>
          <w:szCs w:val="32"/>
          <w:rtl/>
        </w:rPr>
        <w:t>40000</w:t>
      </w:r>
      <w:r w:rsidRPr="00381B56">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وحدة </w:t>
      </w:r>
      <w:r w:rsidRPr="00381B56">
        <w:rPr>
          <w:rFonts w:ascii="Traditional Arabic" w:hAnsi="Traditional Arabic" w:cs="Traditional Arabic" w:hint="cs"/>
          <w:sz w:val="32"/>
          <w:szCs w:val="32"/>
          <w:rtl/>
        </w:rPr>
        <w:t>ن</w:t>
      </w:r>
      <w:r>
        <w:rPr>
          <w:rFonts w:ascii="Traditional Arabic" w:hAnsi="Traditional Arabic" w:cs="Traditional Arabic" w:hint="cs"/>
          <w:sz w:val="32"/>
          <w:szCs w:val="32"/>
          <w:rtl/>
        </w:rPr>
        <w:t>قدية</w:t>
      </w:r>
      <w:r w:rsidRPr="00381B56">
        <w:rPr>
          <w:rFonts w:ascii="Traditional Arabic" w:hAnsi="Traditional Arabic" w:cs="Traditional Arabic" w:hint="cs"/>
          <w:sz w:val="32"/>
          <w:szCs w:val="32"/>
          <w:rtl/>
        </w:rPr>
        <w:t>،</w:t>
      </w:r>
      <w:r w:rsidRPr="00381B56">
        <w:rPr>
          <w:rFonts w:ascii="Traditional Arabic" w:hAnsi="Traditional Arabic" w:cs="Traditional Arabic"/>
          <w:sz w:val="32"/>
          <w:szCs w:val="32"/>
          <w:rtl/>
        </w:rPr>
        <w:t xml:space="preserve"> وان البنك المركزي</w:t>
      </w:r>
      <w:r>
        <w:rPr>
          <w:rFonts w:ascii="Traditional Arabic" w:hAnsi="Traditional Arabic" w:cs="Traditional Arabic" w:hint="cs"/>
          <w:sz w:val="32"/>
          <w:szCs w:val="32"/>
          <w:rtl/>
        </w:rPr>
        <w:t xml:space="preserve"> </w:t>
      </w:r>
      <w:r w:rsidRPr="00381B56">
        <w:rPr>
          <w:rFonts w:ascii="Traditional Arabic" w:hAnsi="Traditional Arabic" w:cs="Traditional Arabic"/>
          <w:sz w:val="32"/>
          <w:szCs w:val="32"/>
          <w:rtl/>
        </w:rPr>
        <w:t>يفرض نسبة احتياطي قانوني على هذا البنك تقدر ب</w:t>
      </w:r>
      <w:r>
        <w:rPr>
          <w:rFonts w:ascii="Traditional Arabic" w:hAnsi="Traditional Arabic" w:cs="Traditional Arabic" w:hint="cs"/>
          <w:sz w:val="32"/>
          <w:szCs w:val="32"/>
          <w:rtl/>
        </w:rPr>
        <w:t>ــــ</w:t>
      </w:r>
      <w:r w:rsidRPr="00381B56">
        <w:rPr>
          <w:rFonts w:ascii="Traditional Arabic" w:hAnsi="Traditional Arabic" w:cs="Traditional Arabic"/>
          <w:sz w:val="32"/>
          <w:szCs w:val="32"/>
          <w:rtl/>
        </w:rPr>
        <w:t xml:space="preserve"> </w:t>
      </w:r>
      <w:r>
        <w:rPr>
          <w:rFonts w:ascii="Traditional Arabic" w:hAnsi="Traditional Arabic" w:cs="Traditional Arabic" w:hint="cs"/>
          <w:sz w:val="32"/>
          <w:szCs w:val="32"/>
          <w:rtl/>
        </w:rPr>
        <w:t>20</w:t>
      </w:r>
      <w:r w:rsidRPr="00381B56">
        <w:rPr>
          <w:rFonts w:ascii="Traditional Arabic" w:hAnsi="Traditional Arabic" w:cs="Traditional Arabic"/>
          <w:sz w:val="32"/>
          <w:szCs w:val="32"/>
          <w:rtl/>
        </w:rPr>
        <w:t xml:space="preserve"> % كما انه لا يوجد تسرب نقدي، </w:t>
      </w:r>
      <w:r w:rsidRPr="00381B56">
        <w:rPr>
          <w:rFonts w:ascii="Traditional Arabic" w:hAnsi="Traditional Arabic" w:cs="Traditional Arabic" w:hint="cs"/>
          <w:sz w:val="32"/>
          <w:szCs w:val="32"/>
          <w:rtl/>
        </w:rPr>
        <w:t>المطلوب</w:t>
      </w:r>
      <w:r w:rsidRPr="00381B56">
        <w:rPr>
          <w:rFonts w:ascii="Traditional Arabic" w:hAnsi="Traditional Arabic" w:cs="Traditional Arabic"/>
          <w:sz w:val="32"/>
          <w:szCs w:val="32"/>
        </w:rPr>
        <w:t>:</w:t>
      </w:r>
      <w:r w:rsidRPr="00381B56">
        <w:rPr>
          <w:rFonts w:ascii="Traditional Arabic" w:hAnsi="Traditional Arabic" w:cs="Traditional Arabic" w:hint="cs"/>
          <w:sz w:val="32"/>
          <w:szCs w:val="32"/>
          <w:rtl/>
        </w:rPr>
        <w:t xml:space="preserve"> </w:t>
      </w:r>
    </w:p>
    <w:p w14:paraId="6234E910" w14:textId="77777777" w:rsidR="00C4125B" w:rsidRPr="006B24E8" w:rsidRDefault="00C4125B" w:rsidP="00C4125B">
      <w:pPr>
        <w:pStyle w:val="Paragraphedeliste"/>
        <w:numPr>
          <w:ilvl w:val="0"/>
          <w:numId w:val="64"/>
        </w:numPr>
        <w:bidi/>
        <w:spacing w:line="276" w:lineRule="auto"/>
        <w:jc w:val="both"/>
        <w:rPr>
          <w:rFonts w:ascii="Traditional Arabic" w:hAnsi="Traditional Arabic" w:cs="Traditional Arabic"/>
          <w:sz w:val="32"/>
          <w:szCs w:val="32"/>
        </w:rPr>
      </w:pPr>
      <w:r w:rsidRPr="006B24E8">
        <w:rPr>
          <w:rFonts w:ascii="Traditional Arabic" w:hAnsi="Traditional Arabic" w:cs="Traditional Arabic"/>
          <w:sz w:val="32"/>
          <w:szCs w:val="32"/>
          <w:rtl/>
        </w:rPr>
        <w:t xml:space="preserve">كيف تتم عملية اشتقاق النقود بالنسبة لهذا البنك </w:t>
      </w:r>
      <w:r>
        <w:rPr>
          <w:rFonts w:ascii="Traditional Arabic" w:hAnsi="Traditional Arabic" w:cs="Traditional Arabic" w:hint="cs"/>
          <w:sz w:val="32"/>
          <w:szCs w:val="32"/>
          <w:rtl/>
        </w:rPr>
        <w:t>(</w:t>
      </w:r>
      <w:r w:rsidRPr="00B155E7">
        <w:rPr>
          <w:rFonts w:ascii="Traditional Arabic" w:hAnsi="Traditional Arabic" w:cs="Traditional Arabic" w:hint="cs"/>
          <w:b/>
          <w:bCs/>
          <w:sz w:val="32"/>
          <w:szCs w:val="32"/>
          <w:rtl/>
        </w:rPr>
        <w:t>خمس مراحل</w:t>
      </w:r>
      <w:r>
        <w:rPr>
          <w:rFonts w:ascii="Traditional Arabic" w:hAnsi="Traditional Arabic" w:cs="Traditional Arabic" w:hint="cs"/>
          <w:sz w:val="32"/>
          <w:szCs w:val="32"/>
          <w:rtl/>
        </w:rPr>
        <w:t>)</w:t>
      </w:r>
    </w:p>
    <w:p w14:paraId="22DDEB8C" w14:textId="77777777" w:rsidR="00C4125B" w:rsidRPr="006B24E8" w:rsidRDefault="00C4125B" w:rsidP="00C4125B">
      <w:pPr>
        <w:pStyle w:val="Paragraphedeliste"/>
        <w:numPr>
          <w:ilvl w:val="0"/>
          <w:numId w:val="64"/>
        </w:numPr>
        <w:bidi/>
        <w:spacing w:line="276" w:lineRule="auto"/>
        <w:jc w:val="both"/>
        <w:rPr>
          <w:rFonts w:ascii="Traditional Arabic" w:hAnsi="Traditional Arabic" w:cs="Traditional Arabic"/>
          <w:sz w:val="32"/>
          <w:szCs w:val="32"/>
        </w:rPr>
      </w:pPr>
      <w:r w:rsidRPr="006B24E8">
        <w:rPr>
          <w:rFonts w:ascii="Traditional Arabic" w:hAnsi="Traditional Arabic" w:cs="Traditional Arabic"/>
          <w:sz w:val="32"/>
          <w:szCs w:val="32"/>
          <w:rtl/>
        </w:rPr>
        <w:t>ماهي كمية النقود ال</w:t>
      </w:r>
      <w:r>
        <w:rPr>
          <w:rFonts w:ascii="Traditional Arabic" w:hAnsi="Traditional Arabic" w:cs="Traditional Arabic" w:hint="cs"/>
          <w:sz w:val="32"/>
          <w:szCs w:val="32"/>
          <w:rtl/>
        </w:rPr>
        <w:t>تي استطاع البنك خلقها</w:t>
      </w:r>
      <w:r w:rsidRPr="006B24E8">
        <w:rPr>
          <w:rFonts w:ascii="Traditional Arabic" w:hAnsi="Traditional Arabic" w:cs="Traditional Arabic"/>
          <w:sz w:val="32"/>
          <w:szCs w:val="32"/>
          <w:rtl/>
        </w:rPr>
        <w:t xml:space="preserve"> في نهاية هذه </w:t>
      </w:r>
      <w:r w:rsidRPr="006B24E8">
        <w:rPr>
          <w:rFonts w:ascii="Traditional Arabic" w:hAnsi="Traditional Arabic" w:cs="Traditional Arabic" w:hint="cs"/>
          <w:sz w:val="32"/>
          <w:szCs w:val="32"/>
          <w:rtl/>
        </w:rPr>
        <w:t>العملية؟</w:t>
      </w:r>
    </w:p>
    <w:p w14:paraId="36A22071" w14:textId="77777777" w:rsidR="00C4125B" w:rsidRDefault="00C4125B" w:rsidP="00C4125B">
      <w:pPr>
        <w:pStyle w:val="Paragraphedeliste"/>
        <w:numPr>
          <w:ilvl w:val="0"/>
          <w:numId w:val="64"/>
        </w:numPr>
        <w:bidi/>
        <w:spacing w:line="276"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حساب</w:t>
      </w:r>
      <w:r w:rsidRPr="006B24E8">
        <w:rPr>
          <w:rFonts w:ascii="Traditional Arabic" w:hAnsi="Traditional Arabic" w:cs="Traditional Arabic"/>
          <w:sz w:val="32"/>
          <w:szCs w:val="32"/>
          <w:rtl/>
        </w:rPr>
        <w:t xml:space="preserve"> مجموع كمية النقود الكلية المتداولة في هذا الاقتصاد</w:t>
      </w:r>
      <w:r>
        <w:rPr>
          <w:rFonts w:ascii="Traditional Arabic" w:hAnsi="Traditional Arabic" w:cs="Traditional Arabic" w:hint="cs"/>
          <w:sz w:val="32"/>
          <w:szCs w:val="32"/>
          <w:rtl/>
        </w:rPr>
        <w:t>.</w:t>
      </w:r>
    </w:p>
    <w:p w14:paraId="04C36CF1" w14:textId="77777777" w:rsidR="00C4125B" w:rsidRDefault="00C4125B" w:rsidP="00C4125B">
      <w:pPr>
        <w:bidi/>
        <w:spacing w:line="276" w:lineRule="auto"/>
        <w:jc w:val="both"/>
        <w:rPr>
          <w:rFonts w:ascii="Traditional Arabic" w:hAnsi="Traditional Arabic" w:cs="Traditional Arabic"/>
          <w:sz w:val="32"/>
          <w:szCs w:val="32"/>
          <w:rtl/>
        </w:rPr>
      </w:pPr>
    </w:p>
    <w:p w14:paraId="5836FD84" w14:textId="77777777" w:rsidR="00C4125B" w:rsidRDefault="00C4125B" w:rsidP="00C4125B">
      <w:pPr>
        <w:bidi/>
        <w:spacing w:line="276" w:lineRule="auto"/>
        <w:jc w:val="both"/>
        <w:rPr>
          <w:rFonts w:ascii="Traditional Arabic" w:hAnsi="Traditional Arabic" w:cs="Traditional Arabic"/>
          <w:sz w:val="32"/>
          <w:szCs w:val="32"/>
          <w:rtl/>
        </w:rPr>
      </w:pPr>
    </w:p>
    <w:p w14:paraId="50A891FC" w14:textId="77777777" w:rsidR="00C4125B" w:rsidRPr="0049242C" w:rsidRDefault="00C4125B" w:rsidP="00C4125B">
      <w:pPr>
        <w:bidi/>
        <w:spacing w:line="276" w:lineRule="auto"/>
        <w:jc w:val="both"/>
        <w:rPr>
          <w:rFonts w:ascii="Traditional Arabic" w:hAnsi="Traditional Arabic" w:cs="Traditional Arabic"/>
          <w:sz w:val="32"/>
          <w:szCs w:val="32"/>
          <w:rtl/>
        </w:rPr>
      </w:pPr>
    </w:p>
    <w:p w14:paraId="6DF55300" w14:textId="77777777" w:rsidR="00C4125B" w:rsidRPr="00B155E7" w:rsidRDefault="00C4125B" w:rsidP="00C4125B">
      <w:pPr>
        <w:bidi/>
        <w:spacing w:line="276" w:lineRule="auto"/>
        <w:jc w:val="both"/>
        <w:rPr>
          <w:rFonts w:ascii="Traditional Arabic" w:hAnsi="Traditional Arabic" w:cs="Traditional Arabic"/>
          <w:b/>
          <w:bCs/>
          <w:sz w:val="32"/>
          <w:szCs w:val="32"/>
          <w:u w:val="single"/>
          <w:rtl/>
        </w:rPr>
      </w:pPr>
      <w:r w:rsidRPr="00B155E7">
        <w:rPr>
          <w:rFonts w:ascii="Traditional Arabic" w:hAnsi="Traditional Arabic" w:cs="Traditional Arabic" w:hint="cs"/>
          <w:b/>
          <w:bCs/>
          <w:sz w:val="32"/>
          <w:szCs w:val="32"/>
          <w:u w:val="single"/>
          <w:rtl/>
        </w:rPr>
        <w:lastRenderedPageBreak/>
        <w:t xml:space="preserve">الحل: </w:t>
      </w:r>
    </w:p>
    <w:p w14:paraId="777E1AC3" w14:textId="77777777" w:rsidR="00C4125B" w:rsidRPr="0049242C" w:rsidRDefault="00C4125B" w:rsidP="00C4125B">
      <w:pPr>
        <w:pStyle w:val="Paragraphedeliste"/>
        <w:numPr>
          <w:ilvl w:val="0"/>
          <w:numId w:val="65"/>
        </w:numPr>
        <w:bidi/>
        <w:spacing w:line="276" w:lineRule="auto"/>
        <w:jc w:val="both"/>
        <w:rPr>
          <w:rFonts w:ascii="Traditional Arabic" w:hAnsi="Traditional Arabic" w:cs="Traditional Arabic"/>
          <w:b/>
          <w:bCs/>
          <w:sz w:val="32"/>
          <w:szCs w:val="32"/>
          <w:rtl/>
        </w:rPr>
      </w:pPr>
      <w:r w:rsidRPr="0049242C">
        <w:rPr>
          <w:rFonts w:ascii="Traditional Arabic" w:hAnsi="Traditional Arabic" w:cs="Traditional Arabic" w:hint="cs"/>
          <w:b/>
          <w:bCs/>
          <w:sz w:val="32"/>
          <w:szCs w:val="32"/>
          <w:rtl/>
        </w:rPr>
        <w:t xml:space="preserve">عملية اشتقاق النقود في خمس مراحل:                </w:t>
      </w:r>
    </w:p>
    <w:tbl>
      <w:tblPr>
        <w:tblStyle w:val="TableauGrille6Couleur"/>
        <w:bidiVisual/>
        <w:tblW w:w="0" w:type="auto"/>
        <w:tblLook w:val="04A0" w:firstRow="1" w:lastRow="0" w:firstColumn="1" w:lastColumn="0" w:noHBand="0" w:noVBand="1"/>
      </w:tblPr>
      <w:tblGrid>
        <w:gridCol w:w="3829"/>
        <w:gridCol w:w="5233"/>
      </w:tblGrid>
      <w:tr w:rsidR="00C4125B" w14:paraId="44EDE7B8" w14:textId="77777777" w:rsidTr="00193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3BD59D1B" w14:textId="77777777" w:rsidR="00C4125B" w:rsidRDefault="00C4125B" w:rsidP="00193E21">
            <w:pPr>
              <w:bidi/>
              <w:spacing w:line="276" w:lineRule="auto"/>
              <w:jc w:val="center"/>
              <w:rPr>
                <w:rFonts w:ascii="Traditional Arabic" w:hAnsi="Traditional Arabic" w:cs="Traditional Arabic"/>
                <w:b w:val="0"/>
                <w:bCs w:val="0"/>
                <w:sz w:val="32"/>
                <w:szCs w:val="32"/>
                <w:rtl/>
              </w:rPr>
            </w:pPr>
            <w:r w:rsidRPr="009E69FC">
              <w:rPr>
                <w:rFonts w:ascii="Traditional Arabic" w:hAnsi="Traditional Arabic" w:cs="Traditional Arabic" w:hint="cs"/>
                <w:sz w:val="32"/>
                <w:szCs w:val="32"/>
                <w:rtl/>
              </w:rPr>
              <w:t>الاحتياطي القانوني= 0.2</w:t>
            </w:r>
          </w:p>
        </w:tc>
        <w:tc>
          <w:tcPr>
            <w:tcW w:w="5233" w:type="dxa"/>
          </w:tcPr>
          <w:p w14:paraId="0CF8EECD" w14:textId="77777777" w:rsidR="00C4125B" w:rsidRPr="009E69FC" w:rsidRDefault="00C4125B" w:rsidP="00193E21">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9E69FC">
              <w:rPr>
                <w:rFonts w:ascii="Traditional Arabic" w:hAnsi="Traditional Arabic" w:cs="Traditional Arabic" w:hint="cs"/>
                <w:sz w:val="32"/>
                <w:szCs w:val="32"/>
                <w:rtl/>
              </w:rPr>
              <w:t>الوديعة ال</w:t>
            </w:r>
            <w:r>
              <w:rPr>
                <w:rFonts w:ascii="Traditional Arabic" w:hAnsi="Traditional Arabic" w:cs="Traditional Arabic" w:hint="cs"/>
                <w:sz w:val="32"/>
                <w:szCs w:val="32"/>
                <w:rtl/>
              </w:rPr>
              <w:t>أ</w:t>
            </w:r>
            <w:r w:rsidRPr="009E69FC">
              <w:rPr>
                <w:rFonts w:ascii="Traditional Arabic" w:hAnsi="Traditional Arabic" w:cs="Traditional Arabic" w:hint="cs"/>
                <w:sz w:val="32"/>
                <w:szCs w:val="32"/>
                <w:rtl/>
              </w:rPr>
              <w:t>صلية= 40000</w:t>
            </w:r>
          </w:p>
        </w:tc>
      </w:tr>
      <w:tr w:rsidR="00C4125B" w14:paraId="24959D1C"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75DF4EFD" w14:textId="77777777" w:rsidR="00C4125B" w:rsidRPr="009E69FC" w:rsidRDefault="00C4125B" w:rsidP="00193E21">
            <w:pPr>
              <w:bidi/>
              <w:spacing w:line="276" w:lineRule="auto"/>
              <w:jc w:val="left"/>
              <w:rPr>
                <w:rFonts w:ascii="Traditional Arabic" w:hAnsi="Traditional Arabic" w:cs="Traditional Arabic"/>
                <w:sz w:val="32"/>
                <w:szCs w:val="32"/>
                <w:rtl/>
              </w:rPr>
            </w:pPr>
            <w:r>
              <w:rPr>
                <w:rFonts w:ascii="Traditional Arabic" w:hAnsi="Traditional Arabic" w:cs="Traditional Arabic" w:hint="cs"/>
                <w:sz w:val="32"/>
                <w:szCs w:val="32"/>
                <w:rtl/>
              </w:rPr>
              <w:t>40000*0.2= 8000ون</w:t>
            </w:r>
          </w:p>
        </w:tc>
        <w:tc>
          <w:tcPr>
            <w:tcW w:w="5233" w:type="dxa"/>
          </w:tcPr>
          <w:p w14:paraId="12E63540" w14:textId="77777777" w:rsidR="00C4125B" w:rsidRPr="001B47E1" w:rsidRDefault="00C4125B" w:rsidP="00193E21">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sidRPr="001B47E1">
              <w:rPr>
                <w:rFonts w:ascii="Traditional Arabic" w:hAnsi="Traditional Arabic" w:cs="Traditional Arabic" w:hint="cs"/>
                <w:b/>
                <w:bCs/>
                <w:sz w:val="32"/>
                <w:szCs w:val="32"/>
                <w:rtl/>
              </w:rPr>
              <w:t xml:space="preserve">المرحلة الأولى: </w:t>
            </w:r>
            <w:r>
              <w:rPr>
                <w:rFonts w:ascii="Traditional Arabic" w:hAnsi="Traditional Arabic" w:cs="Traditional Arabic" w:hint="cs"/>
                <w:b/>
                <w:bCs/>
                <w:sz w:val="32"/>
                <w:szCs w:val="32"/>
                <w:rtl/>
              </w:rPr>
              <w:t>40000-8000=32000</w:t>
            </w:r>
            <w:r>
              <w:rPr>
                <w:rFonts w:ascii="Traditional Arabic" w:hAnsi="Traditional Arabic" w:cs="Traditional Arabic"/>
                <w:b/>
                <w:bCs/>
                <w:sz w:val="32"/>
                <w:szCs w:val="32"/>
              </w:rPr>
              <w:t> </w:t>
            </w:r>
            <w:proofErr w:type="spellStart"/>
            <w:r>
              <w:rPr>
                <w:rFonts w:ascii="Traditional Arabic" w:hAnsi="Traditional Arabic" w:cs="Traditional Arabic" w:hint="cs"/>
                <w:b/>
                <w:bCs/>
                <w:sz w:val="32"/>
                <w:szCs w:val="32"/>
                <w:rtl/>
              </w:rPr>
              <w:t>ون</w:t>
            </w:r>
            <w:proofErr w:type="spellEnd"/>
          </w:p>
        </w:tc>
      </w:tr>
      <w:tr w:rsidR="00C4125B" w14:paraId="41B8F546" w14:textId="77777777" w:rsidTr="00193E21">
        <w:tc>
          <w:tcPr>
            <w:cnfStyle w:val="001000000000" w:firstRow="0" w:lastRow="0" w:firstColumn="1" w:lastColumn="0" w:oddVBand="0" w:evenVBand="0" w:oddHBand="0" w:evenHBand="0" w:firstRowFirstColumn="0" w:firstRowLastColumn="0" w:lastRowFirstColumn="0" w:lastRowLastColumn="0"/>
            <w:tcW w:w="3829" w:type="dxa"/>
          </w:tcPr>
          <w:p w14:paraId="1AB9123E" w14:textId="77777777" w:rsidR="00C4125B" w:rsidRPr="009E69FC" w:rsidRDefault="00C4125B" w:rsidP="00193E21">
            <w:pPr>
              <w:bidi/>
              <w:spacing w:line="276" w:lineRule="auto"/>
              <w:jc w:val="left"/>
              <w:rPr>
                <w:rFonts w:ascii="Traditional Arabic" w:hAnsi="Traditional Arabic" w:cs="Traditional Arabic"/>
                <w:sz w:val="32"/>
                <w:szCs w:val="32"/>
                <w:rtl/>
              </w:rPr>
            </w:pPr>
            <w:r>
              <w:rPr>
                <w:rFonts w:ascii="Traditional Arabic" w:hAnsi="Traditional Arabic" w:cs="Traditional Arabic" w:hint="cs"/>
                <w:sz w:val="32"/>
                <w:szCs w:val="32"/>
                <w:rtl/>
              </w:rPr>
              <w:t>32000*0.2=6400ون</w:t>
            </w:r>
          </w:p>
        </w:tc>
        <w:tc>
          <w:tcPr>
            <w:tcW w:w="5233" w:type="dxa"/>
          </w:tcPr>
          <w:p w14:paraId="48FD8A8C" w14:textId="77777777" w:rsidR="00C4125B" w:rsidRPr="001B47E1" w:rsidRDefault="00C4125B" w:rsidP="00193E21">
            <w:pPr>
              <w:bidi/>
              <w:spacing w:line="276" w:lineRule="auto"/>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1B47E1">
              <w:rPr>
                <w:rFonts w:ascii="Traditional Arabic" w:hAnsi="Traditional Arabic" w:cs="Traditional Arabic" w:hint="cs"/>
                <w:b/>
                <w:bCs/>
                <w:sz w:val="32"/>
                <w:szCs w:val="32"/>
                <w:rtl/>
              </w:rPr>
              <w:t>المرحبة الثانية</w:t>
            </w:r>
            <w:r>
              <w:rPr>
                <w:rFonts w:ascii="Traditional Arabic" w:hAnsi="Traditional Arabic" w:cs="Traditional Arabic" w:hint="cs"/>
                <w:b/>
                <w:bCs/>
                <w:sz w:val="32"/>
                <w:szCs w:val="32"/>
                <w:rtl/>
              </w:rPr>
              <w:t xml:space="preserve">:32000-6400= </w:t>
            </w:r>
            <w:r>
              <w:rPr>
                <w:rFonts w:ascii="Traditional Arabic" w:hAnsi="Traditional Arabic" w:cs="Traditional Arabic"/>
                <w:b/>
                <w:bCs/>
                <w:sz w:val="32"/>
                <w:szCs w:val="32"/>
              </w:rPr>
              <w:t>25600</w:t>
            </w:r>
            <w:r w:rsidRPr="001B47E1">
              <w:rPr>
                <w:rFonts w:ascii="Traditional Arabic" w:hAnsi="Traditional Arabic" w:cs="Traditional Arabic" w:hint="cs"/>
                <w:b/>
                <w:bCs/>
                <w:sz w:val="32"/>
                <w:szCs w:val="32"/>
                <w:rtl/>
              </w:rPr>
              <w:t xml:space="preserve"> </w:t>
            </w:r>
            <w:proofErr w:type="spellStart"/>
            <w:r>
              <w:rPr>
                <w:rFonts w:ascii="Traditional Arabic" w:hAnsi="Traditional Arabic" w:cs="Traditional Arabic" w:hint="cs"/>
                <w:b/>
                <w:bCs/>
                <w:sz w:val="32"/>
                <w:szCs w:val="32"/>
                <w:rtl/>
              </w:rPr>
              <w:t>ون</w:t>
            </w:r>
            <w:proofErr w:type="spellEnd"/>
          </w:p>
        </w:tc>
      </w:tr>
      <w:tr w:rsidR="00C4125B" w14:paraId="1A64F165"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6FA66527" w14:textId="77777777" w:rsidR="00C4125B" w:rsidRPr="009E69FC" w:rsidRDefault="00C4125B" w:rsidP="00193E21">
            <w:pPr>
              <w:bidi/>
              <w:spacing w:line="276" w:lineRule="auto"/>
              <w:jc w:val="left"/>
              <w:rPr>
                <w:rFonts w:ascii="Traditional Arabic" w:hAnsi="Traditional Arabic" w:cs="Traditional Arabic"/>
                <w:sz w:val="32"/>
                <w:szCs w:val="32"/>
                <w:rtl/>
              </w:rPr>
            </w:pPr>
            <w:r>
              <w:rPr>
                <w:rFonts w:ascii="Traditional Arabic" w:hAnsi="Traditional Arabic" w:cs="Traditional Arabic" w:hint="cs"/>
                <w:sz w:val="32"/>
                <w:szCs w:val="32"/>
                <w:rtl/>
              </w:rPr>
              <w:t>25600*0.2= 5120ون</w:t>
            </w:r>
          </w:p>
        </w:tc>
        <w:tc>
          <w:tcPr>
            <w:tcW w:w="5233" w:type="dxa"/>
          </w:tcPr>
          <w:p w14:paraId="5D838A7E" w14:textId="77777777" w:rsidR="00C4125B" w:rsidRPr="001B47E1" w:rsidRDefault="00C4125B" w:rsidP="00193E21">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1B47E1">
              <w:rPr>
                <w:rFonts w:ascii="Traditional Arabic" w:hAnsi="Traditional Arabic" w:cs="Traditional Arabic" w:hint="cs"/>
                <w:b/>
                <w:bCs/>
                <w:sz w:val="32"/>
                <w:szCs w:val="32"/>
                <w:rtl/>
              </w:rPr>
              <w:t>المرحلة الثالثة</w:t>
            </w:r>
            <w:r>
              <w:rPr>
                <w:rFonts w:ascii="Traditional Arabic" w:hAnsi="Traditional Arabic" w:cs="Traditional Arabic" w:hint="cs"/>
                <w:b/>
                <w:bCs/>
                <w:sz w:val="32"/>
                <w:szCs w:val="32"/>
                <w:rtl/>
              </w:rPr>
              <w:t>:</w:t>
            </w:r>
            <w:r w:rsidRPr="001B47E1">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25600-5120=20480ون</w:t>
            </w:r>
          </w:p>
        </w:tc>
      </w:tr>
      <w:tr w:rsidR="00C4125B" w14:paraId="1261ED33" w14:textId="77777777" w:rsidTr="00193E21">
        <w:tc>
          <w:tcPr>
            <w:cnfStyle w:val="001000000000" w:firstRow="0" w:lastRow="0" w:firstColumn="1" w:lastColumn="0" w:oddVBand="0" w:evenVBand="0" w:oddHBand="0" w:evenHBand="0" w:firstRowFirstColumn="0" w:firstRowLastColumn="0" w:lastRowFirstColumn="0" w:lastRowLastColumn="0"/>
            <w:tcW w:w="3829" w:type="dxa"/>
          </w:tcPr>
          <w:p w14:paraId="2D8D7F91" w14:textId="77777777" w:rsidR="00C4125B" w:rsidRPr="009E69FC" w:rsidRDefault="00C4125B" w:rsidP="00193E21">
            <w:pPr>
              <w:bidi/>
              <w:spacing w:line="276" w:lineRule="auto"/>
              <w:jc w:val="left"/>
              <w:rPr>
                <w:rFonts w:ascii="Traditional Arabic" w:hAnsi="Traditional Arabic" w:cs="Traditional Arabic"/>
                <w:sz w:val="32"/>
                <w:szCs w:val="32"/>
                <w:rtl/>
              </w:rPr>
            </w:pPr>
            <w:r>
              <w:rPr>
                <w:rFonts w:ascii="Traditional Arabic" w:hAnsi="Traditional Arabic" w:cs="Traditional Arabic" w:hint="cs"/>
                <w:sz w:val="32"/>
                <w:szCs w:val="32"/>
                <w:rtl/>
              </w:rPr>
              <w:t>20480*0.2=4096ون</w:t>
            </w:r>
          </w:p>
        </w:tc>
        <w:tc>
          <w:tcPr>
            <w:tcW w:w="5233" w:type="dxa"/>
          </w:tcPr>
          <w:p w14:paraId="2863A948" w14:textId="77777777" w:rsidR="00C4125B" w:rsidRPr="001B47E1" w:rsidRDefault="00C4125B" w:rsidP="00193E21">
            <w:pPr>
              <w:bidi/>
              <w:spacing w:line="276" w:lineRule="auto"/>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rPr>
            </w:pPr>
            <w:r w:rsidRPr="001B47E1">
              <w:rPr>
                <w:rFonts w:ascii="Traditional Arabic" w:hAnsi="Traditional Arabic" w:cs="Traditional Arabic" w:hint="cs"/>
                <w:b/>
                <w:bCs/>
                <w:sz w:val="32"/>
                <w:szCs w:val="32"/>
                <w:rtl/>
              </w:rPr>
              <w:t>المرحلة الرابعة</w:t>
            </w:r>
            <w:r>
              <w:rPr>
                <w:rFonts w:ascii="Traditional Arabic" w:hAnsi="Traditional Arabic" w:cs="Traditional Arabic" w:hint="cs"/>
                <w:b/>
                <w:bCs/>
                <w:sz w:val="32"/>
                <w:szCs w:val="32"/>
                <w:rtl/>
              </w:rPr>
              <w:t>: 20480-4096=16384ون</w:t>
            </w:r>
          </w:p>
        </w:tc>
      </w:tr>
      <w:tr w:rsidR="00C4125B" w14:paraId="5FB3655A" w14:textId="77777777" w:rsidTr="0019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9" w:type="dxa"/>
          </w:tcPr>
          <w:p w14:paraId="51D5804A" w14:textId="77777777" w:rsidR="00C4125B" w:rsidRPr="009E69FC" w:rsidRDefault="00C4125B" w:rsidP="00193E21">
            <w:pPr>
              <w:bidi/>
              <w:spacing w:line="276" w:lineRule="auto"/>
              <w:jc w:val="left"/>
              <w:rPr>
                <w:rFonts w:ascii="Traditional Arabic" w:hAnsi="Traditional Arabic" w:cs="Traditional Arabic"/>
                <w:sz w:val="32"/>
                <w:szCs w:val="32"/>
                <w:rtl/>
              </w:rPr>
            </w:pPr>
            <w:r>
              <w:rPr>
                <w:rFonts w:ascii="Traditional Arabic" w:hAnsi="Traditional Arabic" w:cs="Traditional Arabic" w:hint="cs"/>
                <w:sz w:val="32"/>
                <w:szCs w:val="32"/>
                <w:rtl/>
              </w:rPr>
              <w:t>16384*0.2=3276.8ون</w:t>
            </w:r>
          </w:p>
        </w:tc>
        <w:tc>
          <w:tcPr>
            <w:tcW w:w="5233" w:type="dxa"/>
          </w:tcPr>
          <w:p w14:paraId="06A76AA8" w14:textId="77777777" w:rsidR="00C4125B" w:rsidRPr="001B47E1" w:rsidRDefault="00C4125B" w:rsidP="00193E21">
            <w:pPr>
              <w:bidi/>
              <w:spacing w:line="276" w:lineRule="auto"/>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sidRPr="001B47E1">
              <w:rPr>
                <w:rFonts w:ascii="Traditional Arabic" w:hAnsi="Traditional Arabic" w:cs="Traditional Arabic" w:hint="cs"/>
                <w:b/>
                <w:bCs/>
                <w:sz w:val="32"/>
                <w:szCs w:val="32"/>
                <w:rtl/>
              </w:rPr>
              <w:t>المرحلة الخامسة</w:t>
            </w:r>
            <w:r>
              <w:rPr>
                <w:rFonts w:ascii="Traditional Arabic" w:hAnsi="Traditional Arabic" w:cs="Traditional Arabic" w:hint="cs"/>
                <w:b/>
                <w:bCs/>
                <w:sz w:val="32"/>
                <w:szCs w:val="32"/>
                <w:rtl/>
              </w:rPr>
              <w:t>: 16384-</w:t>
            </w:r>
            <w:r w:rsidRPr="000E277B">
              <w:rPr>
                <w:rFonts w:ascii="Traditional Arabic" w:hAnsi="Traditional Arabic" w:cs="Traditional Arabic" w:hint="cs"/>
                <w:b/>
                <w:bCs/>
                <w:sz w:val="32"/>
                <w:szCs w:val="32"/>
                <w:rtl/>
              </w:rPr>
              <w:t>3276.8</w:t>
            </w:r>
            <w:r>
              <w:rPr>
                <w:rFonts w:ascii="Traditional Arabic" w:hAnsi="Traditional Arabic" w:cs="Traditional Arabic" w:hint="cs"/>
                <w:b/>
                <w:bCs/>
                <w:sz w:val="32"/>
                <w:szCs w:val="32"/>
                <w:rtl/>
              </w:rPr>
              <w:t>=13107.2ون</w:t>
            </w:r>
          </w:p>
        </w:tc>
      </w:tr>
    </w:tbl>
    <w:p w14:paraId="004421FD" w14:textId="77777777" w:rsidR="00C4125B" w:rsidRDefault="00C4125B" w:rsidP="00C4125B">
      <w:pPr>
        <w:bidi/>
        <w:spacing w:line="276" w:lineRule="auto"/>
        <w:jc w:val="left"/>
        <w:rPr>
          <w:rFonts w:ascii="Traditional Arabic" w:hAnsi="Traditional Arabic" w:cs="Traditional Arabic"/>
          <w:b/>
          <w:bCs/>
          <w:sz w:val="32"/>
          <w:szCs w:val="32"/>
          <w:rtl/>
        </w:rPr>
      </w:pPr>
    </w:p>
    <w:p w14:paraId="50D896CA" w14:textId="77777777" w:rsidR="00C4125B" w:rsidRPr="00553C36" w:rsidRDefault="00C4125B" w:rsidP="00C4125B">
      <w:pPr>
        <w:pStyle w:val="Paragraphedeliste"/>
        <w:numPr>
          <w:ilvl w:val="0"/>
          <w:numId w:val="65"/>
        </w:numPr>
        <w:bidi/>
        <w:spacing w:line="276" w:lineRule="auto"/>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كمية النقود المشتقة: </w:t>
      </w:r>
    </w:p>
    <w:p w14:paraId="201D9FD9" w14:textId="77777777" w:rsidR="00C4125B" w:rsidRDefault="00C4125B" w:rsidP="00C4125B">
      <w:pPr>
        <w:pStyle w:val="Paragraphedeliste"/>
        <w:bidi/>
        <w:spacing w:line="276" w:lineRule="auto"/>
        <w:ind w:left="502"/>
        <w:jc w:val="lef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الودائع المشتقة= مضاعف الائتمان </w:t>
      </w:r>
      <w:r>
        <w:rPr>
          <w:rFonts w:ascii="Traditional Arabic" w:hAnsi="Traditional Arabic" w:cs="Traditional Arabic"/>
          <w:b/>
          <w:bCs/>
          <w:sz w:val="32"/>
          <w:szCs w:val="32"/>
          <w:lang w:bidi="ar-DZ"/>
        </w:rPr>
        <w:t>x</w:t>
      </w:r>
      <w:r>
        <w:rPr>
          <w:rFonts w:ascii="Traditional Arabic" w:hAnsi="Traditional Arabic" w:cs="Traditional Arabic" w:hint="cs"/>
          <w:b/>
          <w:bCs/>
          <w:sz w:val="32"/>
          <w:szCs w:val="32"/>
          <w:rtl/>
          <w:lang w:bidi="ar-DZ"/>
        </w:rPr>
        <w:t xml:space="preserve"> الوديعة الاصلية </w:t>
      </w:r>
      <w:r>
        <w:rPr>
          <w:rFonts w:ascii="Traditional Arabic" w:hAnsi="Traditional Arabic" w:cs="Traditional Arabic"/>
          <w:b/>
          <w:bCs/>
          <w:sz w:val="32"/>
          <w:szCs w:val="32"/>
          <w:lang w:bidi="ar-DZ"/>
        </w:rPr>
        <w:t xml:space="preserve">  </w:t>
      </w:r>
    </w:p>
    <w:p w14:paraId="2B8A0F3E" w14:textId="77777777" w:rsidR="00C4125B" w:rsidRPr="001D6A1A" w:rsidRDefault="00C4125B" w:rsidP="00C4125B">
      <w:pPr>
        <w:pStyle w:val="Paragraphedeliste"/>
        <w:bidi/>
        <w:spacing w:line="276" w:lineRule="auto"/>
        <w:ind w:left="502"/>
        <w:jc w:val="left"/>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rtl/>
          <w:lang w:val="ar-DZ" w:bidi="ar-DZ"/>
        </w:rPr>
        <mc:AlternateContent>
          <mc:Choice Requires="wpg">
            <w:drawing>
              <wp:anchor distT="0" distB="0" distL="114300" distR="114300" simplePos="0" relativeHeight="251674624" behindDoc="0" locked="0" layoutInCell="1" allowOverlap="1" wp14:anchorId="03A79816" wp14:editId="4F822F60">
                <wp:simplePos x="0" y="0"/>
                <wp:positionH relativeFrom="column">
                  <wp:posOffset>1665605</wp:posOffset>
                </wp:positionH>
                <wp:positionV relativeFrom="paragraph">
                  <wp:posOffset>496782</wp:posOffset>
                </wp:positionV>
                <wp:extent cx="3767243" cy="882015"/>
                <wp:effectExtent l="0" t="0" r="5080" b="0"/>
                <wp:wrapTight wrapText="bothSides">
                  <wp:wrapPolygon edited="0">
                    <wp:start x="0" y="0"/>
                    <wp:lineTo x="0" y="9797"/>
                    <wp:lineTo x="9722" y="14929"/>
                    <wp:lineTo x="9722" y="20994"/>
                    <wp:lineTo x="12999" y="20994"/>
                    <wp:lineTo x="12999" y="14929"/>
                    <wp:lineTo x="21520" y="9797"/>
                    <wp:lineTo x="21520" y="0"/>
                    <wp:lineTo x="0" y="0"/>
                  </wp:wrapPolygon>
                </wp:wrapTight>
                <wp:docPr id="137" name="Groupe 137"/>
                <wp:cNvGraphicFramePr/>
                <a:graphic xmlns:a="http://schemas.openxmlformats.org/drawingml/2006/main">
                  <a:graphicData uri="http://schemas.microsoft.com/office/word/2010/wordprocessingGroup">
                    <wpg:wgp>
                      <wpg:cNvGrpSpPr/>
                      <wpg:grpSpPr>
                        <a:xfrm>
                          <a:off x="0" y="0"/>
                          <a:ext cx="3767243" cy="882015"/>
                          <a:chOff x="-131199" y="0"/>
                          <a:chExt cx="4169799" cy="882015"/>
                        </a:xfrm>
                      </wpg:grpSpPr>
                      <wps:wsp>
                        <wps:cNvPr id="136" name="Zone de texte 136"/>
                        <wps:cNvSpPr txBox="1"/>
                        <wps:spPr>
                          <a:xfrm>
                            <a:off x="-131199" y="0"/>
                            <a:ext cx="4169799" cy="406400"/>
                          </a:xfrm>
                          <a:prstGeom prst="rect">
                            <a:avLst/>
                          </a:prstGeom>
                          <a:solidFill>
                            <a:schemeClr val="lt1"/>
                          </a:solidFill>
                          <a:ln w="6350">
                            <a:noFill/>
                          </a:ln>
                        </wps:spPr>
                        <wps:txbx>
                          <w:txbxContent>
                            <w:p w14:paraId="20F149D0" w14:textId="77777777" w:rsidR="00C4125B" w:rsidRDefault="00C4125B" w:rsidP="00C4125B">
                              <w:pPr>
                                <w:bidi/>
                                <w:spacing w:line="276" w:lineRule="auto"/>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ومنه الوديعة المشتقة= [1/0.2 -1]40000= </w:t>
                              </w:r>
                              <w:r w:rsidRPr="003A7634">
                                <w:rPr>
                                  <w:rFonts w:ascii="Traditional Arabic" w:hAnsi="Traditional Arabic" w:cs="Traditional Arabic" w:hint="cs"/>
                                  <w:b/>
                                  <w:bCs/>
                                  <w:sz w:val="32"/>
                                  <w:szCs w:val="32"/>
                                  <w:highlight w:val="cyan"/>
                                  <w:rtl/>
                                </w:rPr>
                                <w:t>160000ون</w:t>
                              </w:r>
                            </w:p>
                            <w:p w14:paraId="63A97ABD" w14:textId="77777777" w:rsidR="00C4125B" w:rsidRDefault="00C4125B" w:rsidP="00C41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5" name="Groupe 135"/>
                        <wpg:cNvGrpSpPr/>
                        <wpg:grpSpPr>
                          <a:xfrm>
                            <a:off x="1752450" y="330200"/>
                            <a:ext cx="897616" cy="551815"/>
                            <a:chOff x="-201422" y="0"/>
                            <a:chExt cx="853569" cy="754572"/>
                          </a:xfrm>
                        </wpg:grpSpPr>
                        <wps:wsp>
                          <wps:cNvPr id="133" name="Accolade ouvrante 133"/>
                          <wps:cNvSpPr/>
                          <wps:spPr>
                            <a:xfrm rot="16200000">
                              <a:off x="45910" y="-247332"/>
                              <a:ext cx="358906" cy="85356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Zone de texte 134"/>
                          <wps:cNvSpPr txBox="1"/>
                          <wps:spPr>
                            <a:xfrm>
                              <a:off x="-174687" y="358906"/>
                              <a:ext cx="547594" cy="395666"/>
                            </a:xfrm>
                            <a:prstGeom prst="rect">
                              <a:avLst/>
                            </a:prstGeom>
                            <a:solidFill>
                              <a:schemeClr val="lt1"/>
                            </a:solidFill>
                            <a:ln w="6350">
                              <a:noFill/>
                            </a:ln>
                          </wps:spPr>
                          <wps:txbx>
                            <w:txbxContent>
                              <w:p w14:paraId="7F7CCF98" w14:textId="77777777" w:rsidR="00C4125B" w:rsidRDefault="00C4125B" w:rsidP="00C4125B">
                                <w:pPr>
                                  <w:rPr>
                                    <w:lang w:bidi="ar-DZ"/>
                                  </w:rPr>
                                </w:pPr>
                                <w:r w:rsidRPr="007A3B3B">
                                  <w:rPr>
                                    <w:rFonts w:hint="cs"/>
                                    <w:b/>
                                    <w:bCs/>
                                    <w:rtl/>
                                    <w:lang w:bidi="ar-DZ"/>
                                  </w:rPr>
                                  <w:t>=</w:t>
                                </w:r>
                                <w:r>
                                  <w:rPr>
                                    <w:rFonts w:hint="cs"/>
                                    <w:rtl/>
                                    <w:lang w:bidi="ar-DZ"/>
                                  </w:rPr>
                                  <w:t xml:space="preserve"> </w:t>
                                </w:r>
                                <w:r w:rsidRPr="007A3B3B">
                                  <w:rPr>
                                    <w:rFonts w:hint="cs"/>
                                    <w:b/>
                                    <w:bCs/>
                                    <w:rtl/>
                                    <w:lang w:bidi="ar-DZ"/>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A79816" id="Groupe 137" o:spid="_x0000_s1163" style="position:absolute;left:0;text-align:left;margin-left:131.15pt;margin-top:39.1pt;width:296.65pt;height:69.45pt;z-index:251674624;mso-position-horizontal-relative:text;mso-position-vertical-relative:text;mso-width-relative:margin;mso-height-relative:margin" coordorigin="-1311" coordsize="4169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">
                <v:shape id="Zone de texte 136" o:spid="_x0000_s1164" type="#_x0000_t202" style="position:absolute;left:-1311;width:4169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fillcolor="white [3201]" stroked="f" strokeweight=".5pt">
                  <v:textbox>
                    <w:txbxContent>
                      <w:p w14:paraId="20F149D0" w14:textId="77777777" w:rsidR="00C4125B" w:rsidRDefault="00C4125B" w:rsidP="00C4125B">
                        <w:pPr>
                          <w:bidi/>
                          <w:spacing w:line="276" w:lineRule="auto"/>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ومنه الوديعة المشتقة= [1/0.2 -1]40000= </w:t>
                        </w:r>
                        <w:r w:rsidRPr="003A7634">
                          <w:rPr>
                            <w:rFonts w:ascii="Traditional Arabic" w:hAnsi="Traditional Arabic" w:cs="Traditional Arabic" w:hint="cs"/>
                            <w:b/>
                            <w:bCs/>
                            <w:sz w:val="32"/>
                            <w:szCs w:val="32"/>
                            <w:highlight w:val="cyan"/>
                            <w:rtl/>
                          </w:rPr>
                          <w:t>160000ون</w:t>
                        </w:r>
                      </w:p>
                      <w:p w14:paraId="63A97ABD" w14:textId="77777777" w:rsidR="00C4125B" w:rsidRDefault="00C4125B" w:rsidP="00C4125B"/>
                    </w:txbxContent>
                  </v:textbox>
                </v:shape>
                <v:group id="Groupe 135" o:spid="_x0000_s1165" style="position:absolute;left:17524;top:3302;width:8976;height:5518" coordorigin="-2014" coordsize="8535,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33" o:spid="_x0000_s1166" type="#_x0000_t87" style="position:absolute;left:459;top:-2473;width:3589;height:8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" adj="757" strokecolor="#4472c4 [3204]" strokeweight=".5pt">
                    <v:stroke joinstyle="miter"/>
                  </v:shape>
                  <v:shape id="Zone de texte 134" o:spid="_x0000_s1167" type="#_x0000_t202" style="position:absolute;left:-1746;top:3589;width:547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" fillcolor="white [3201]" stroked="f" strokeweight=".5pt">
                    <v:textbox>
                      <w:txbxContent>
                        <w:p w14:paraId="7F7CCF98" w14:textId="77777777" w:rsidR="00C4125B" w:rsidRDefault="00C4125B" w:rsidP="00C4125B">
                          <w:pPr>
                            <w:rPr>
                              <w:lang w:bidi="ar-DZ"/>
                            </w:rPr>
                          </w:pPr>
                          <w:r w:rsidRPr="007A3B3B">
                            <w:rPr>
                              <w:rFonts w:hint="cs"/>
                              <w:b/>
                              <w:bCs/>
                              <w:rtl/>
                              <w:lang w:bidi="ar-DZ"/>
                            </w:rPr>
                            <w:t>=</w:t>
                          </w:r>
                          <w:r>
                            <w:rPr>
                              <w:rFonts w:hint="cs"/>
                              <w:rtl/>
                              <w:lang w:bidi="ar-DZ"/>
                            </w:rPr>
                            <w:t xml:space="preserve"> </w:t>
                          </w:r>
                          <w:r w:rsidRPr="007A3B3B">
                            <w:rPr>
                              <w:rFonts w:hint="cs"/>
                              <w:b/>
                              <w:bCs/>
                              <w:rtl/>
                              <w:lang w:bidi="ar-DZ"/>
                            </w:rPr>
                            <w:t>4</w:t>
                          </w:r>
                        </w:p>
                      </w:txbxContent>
                    </v:textbox>
                  </v:shape>
                </v:group>
                <w10:wrap type="tight"/>
              </v:group>
            </w:pict>
          </mc:Fallback>
        </mc:AlternateContent>
      </w:r>
      <w:r>
        <w:rPr>
          <w:rFonts w:ascii="Traditional Arabic" w:hAnsi="Traditional Arabic" w:cs="Traditional Arabic" w:hint="cs"/>
          <w:b/>
          <w:bCs/>
          <w:sz w:val="32"/>
          <w:szCs w:val="32"/>
          <w:rtl/>
          <w:lang w:bidi="ar-DZ"/>
        </w:rPr>
        <w:t xml:space="preserve">بحيث: مضاعف الائتمان=1 </w:t>
      </w:r>
      <w:r w:rsidRPr="00E437A9">
        <w:rPr>
          <w:rFonts w:ascii="Traditional Arabic" w:hAnsi="Traditional Arabic" w:cs="Traditional Arabic" w:hint="cs"/>
          <w:b/>
          <w:bCs/>
          <w:sz w:val="44"/>
          <w:szCs w:val="44"/>
          <w:rtl/>
          <w:lang w:bidi="ar-DZ"/>
        </w:rPr>
        <w:t>/</w:t>
      </w:r>
      <w:r>
        <w:rPr>
          <w:rFonts w:ascii="Traditional Arabic" w:hAnsi="Traditional Arabic" w:cs="Traditional Arabic" w:hint="cs"/>
          <w:b/>
          <w:bCs/>
          <w:sz w:val="32"/>
          <w:szCs w:val="32"/>
          <w:rtl/>
          <w:lang w:bidi="ar-DZ"/>
        </w:rPr>
        <w:t xml:space="preserve">الاحتياطي القانوني -1 </w:t>
      </w:r>
    </w:p>
    <w:p w14:paraId="6A7774F8" w14:textId="77777777" w:rsidR="00C4125B" w:rsidRDefault="00C4125B" w:rsidP="00C4125B">
      <w:pPr>
        <w:bidi/>
        <w:spacing w:line="276" w:lineRule="auto"/>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p>
    <w:p w14:paraId="03CF37D2" w14:textId="77777777" w:rsidR="00C4125B" w:rsidRDefault="00C4125B" w:rsidP="00C4125B">
      <w:pPr>
        <w:bidi/>
        <w:spacing w:line="276" w:lineRule="auto"/>
        <w:jc w:val="left"/>
        <w:rPr>
          <w:rFonts w:ascii="Traditional Arabic" w:hAnsi="Traditional Arabic" w:cs="Traditional Arabic"/>
          <w:b/>
          <w:bCs/>
          <w:sz w:val="32"/>
          <w:szCs w:val="32"/>
          <w:rtl/>
        </w:rPr>
      </w:pPr>
    </w:p>
    <w:p w14:paraId="3F9D3214" w14:textId="77777777" w:rsidR="00C4125B" w:rsidRDefault="00C4125B" w:rsidP="00C4125B">
      <w:pPr>
        <w:pStyle w:val="Paragraphedeliste"/>
        <w:numPr>
          <w:ilvl w:val="0"/>
          <w:numId w:val="65"/>
        </w:numPr>
        <w:bidi/>
        <w:spacing w:line="276" w:lineRule="auto"/>
        <w:jc w:val="left"/>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كمية النقود الكلية المتداولة في الاقتصاد: </w:t>
      </w:r>
    </w:p>
    <w:p w14:paraId="0C970B5A" w14:textId="77777777" w:rsidR="00C4125B" w:rsidRDefault="00C4125B" w:rsidP="00C4125B">
      <w:pPr>
        <w:bidi/>
        <w:spacing w:line="276" w:lineRule="auto"/>
        <w:ind w:left="300"/>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مجموع النقود في الاقتصاد= الوديعة الاصلية + الودائع المشتقة</w:t>
      </w:r>
    </w:p>
    <w:p w14:paraId="199B2642" w14:textId="77777777" w:rsidR="00C4125B" w:rsidRDefault="00C4125B" w:rsidP="00C4125B">
      <w:pPr>
        <w:bidi/>
        <w:spacing w:line="276" w:lineRule="auto"/>
        <w:ind w:left="300"/>
        <w:jc w:val="left"/>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 40000 + 160000</w:t>
      </w:r>
    </w:p>
    <w:p w14:paraId="70176C0B" w14:textId="77777777" w:rsidR="00C4125B" w:rsidRDefault="00C4125B" w:rsidP="00C4125B">
      <w:pPr>
        <w:bidi/>
        <w:spacing w:line="276" w:lineRule="auto"/>
        <w:ind w:left="300"/>
        <w:jc w:val="left"/>
        <w:rPr>
          <w:rFonts w:ascii="Traditional Arabic" w:hAnsi="Traditional Arabic" w:cs="Traditional Arabic"/>
          <w:b/>
          <w:bCs/>
          <w:sz w:val="32"/>
          <w:szCs w:val="32"/>
          <w:rtl/>
        </w:rPr>
      </w:pPr>
      <w:r w:rsidRPr="003A7634">
        <w:rPr>
          <w:rFonts w:ascii="Traditional Arabic" w:hAnsi="Traditional Arabic" w:cs="Traditional Arabic" w:hint="cs"/>
          <w:b/>
          <w:bCs/>
          <w:sz w:val="32"/>
          <w:szCs w:val="32"/>
          <w:highlight w:val="cyan"/>
          <w:rtl/>
        </w:rPr>
        <w:t>مجموع النقود في الاقتصاد= 200000ون</w:t>
      </w:r>
    </w:p>
    <w:p w14:paraId="4D98D96E" w14:textId="77777777" w:rsidR="00C4125B" w:rsidRDefault="00C4125B" w:rsidP="00C4125B">
      <w:pPr>
        <w:bidi/>
        <w:spacing w:line="276" w:lineRule="auto"/>
        <w:ind w:left="300"/>
        <w:jc w:val="left"/>
        <w:rPr>
          <w:rFonts w:ascii="Traditional Arabic" w:hAnsi="Traditional Arabic" w:cs="Traditional Arabic"/>
          <w:b/>
          <w:bCs/>
          <w:sz w:val="32"/>
          <w:szCs w:val="32"/>
          <w:rtl/>
        </w:rPr>
      </w:pPr>
    </w:p>
    <w:p w14:paraId="7BDA3F7A" w14:textId="77777777" w:rsidR="00C4125B" w:rsidRDefault="00C4125B" w:rsidP="00C4125B">
      <w:pPr>
        <w:bidi/>
        <w:spacing w:line="276" w:lineRule="auto"/>
        <w:ind w:left="300"/>
        <w:jc w:val="left"/>
        <w:rPr>
          <w:rFonts w:ascii="Traditional Arabic" w:hAnsi="Traditional Arabic" w:cs="Traditional Arabic"/>
          <w:b/>
          <w:bCs/>
          <w:sz w:val="32"/>
          <w:szCs w:val="32"/>
          <w:rtl/>
        </w:rPr>
      </w:pPr>
    </w:p>
    <w:p w14:paraId="7EC22872" w14:textId="77777777" w:rsidR="00C4125B" w:rsidRPr="008266A3" w:rsidRDefault="00C4125B" w:rsidP="00C4125B">
      <w:pPr>
        <w:bidi/>
        <w:spacing w:line="276" w:lineRule="auto"/>
        <w:ind w:left="300"/>
        <w:jc w:val="left"/>
        <w:rPr>
          <w:rFonts w:ascii="Traditional Arabic" w:hAnsi="Traditional Arabic" w:cs="Traditional Arabic"/>
          <w:b/>
          <w:bCs/>
          <w:sz w:val="32"/>
          <w:szCs w:val="32"/>
          <w:rtl/>
        </w:rPr>
      </w:pPr>
    </w:p>
    <w:p w14:paraId="7996AACD" w14:textId="77777777" w:rsidR="00C4125B" w:rsidRDefault="00C4125B" w:rsidP="00C4125B">
      <w:pPr>
        <w:pStyle w:val="Paragraphedeliste"/>
        <w:numPr>
          <w:ilvl w:val="0"/>
          <w:numId w:val="36"/>
        </w:numPr>
        <w:bidi/>
        <w:spacing w:line="276"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bidi="ar-DZ"/>
        </w:rPr>
        <w:lastRenderedPageBreak/>
        <w:t xml:space="preserve">تقديم خدمات مصرفية متنوعة: </w:t>
      </w:r>
      <w:r>
        <w:rPr>
          <w:rFonts w:ascii="Traditional Arabic" w:hAnsi="Traditional Arabic" w:cs="Traditional Arabic" w:hint="cs"/>
          <w:sz w:val="32"/>
          <w:szCs w:val="32"/>
          <w:rtl/>
          <w:lang w:bidi="ar-DZ"/>
        </w:rPr>
        <w:t>الخدمات المصرفية في المصارف هي ميدان تنافس المصارف فيما بينها وهي الواجهة الرئيسة للمتعاملين مع البنوك ووسيلة لجذب المتعاملين الجدد والمحافظة على المتعاملين الحاليين. ترجع أهمية الخدمات المصرفية الى أن الإيرادات الناشئة عنها هي إيرادات منخفضة المخاطر.</w:t>
      </w:r>
    </w:p>
    <w:p w14:paraId="24237163" w14:textId="77777777" w:rsidR="00C4125B" w:rsidRDefault="00C4125B" w:rsidP="00C4125B">
      <w:pPr>
        <w:pStyle w:val="Paragraphedeliste"/>
        <w:bidi/>
        <w:spacing w:line="276" w:lineRule="auto"/>
        <w:jc w:val="both"/>
        <w:rPr>
          <w:rFonts w:ascii="Traditional Arabic" w:hAnsi="Traditional Arabic" w:cs="Traditional Arabic"/>
          <w:sz w:val="32"/>
          <w:szCs w:val="32"/>
          <w:rtl/>
          <w:lang w:bidi="ar-DZ"/>
        </w:rPr>
      </w:pPr>
      <w:r w:rsidRPr="00CC3228">
        <w:rPr>
          <w:rFonts w:ascii="Traditional Arabic" w:hAnsi="Traditional Arabic" w:cs="Traditional Arabic" w:hint="cs"/>
          <w:sz w:val="32"/>
          <w:szCs w:val="32"/>
          <w:rtl/>
          <w:lang w:bidi="ar-DZ"/>
        </w:rPr>
        <w:t xml:space="preserve">تقدم البنوك التجارية خدمات </w:t>
      </w:r>
      <w:r>
        <w:rPr>
          <w:rFonts w:ascii="Traditional Arabic" w:hAnsi="Traditional Arabic" w:cs="Traditional Arabic" w:hint="cs"/>
          <w:sz w:val="32"/>
          <w:szCs w:val="32"/>
          <w:rtl/>
          <w:lang w:bidi="ar-DZ"/>
        </w:rPr>
        <w:t>مصرفية</w:t>
      </w:r>
      <w:r w:rsidRPr="00CC3228">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كمنح تسهيلات مصرفية (قروض)، بالإضافة الى تقديم خدمات أخرى متنوعة وعديدة للعملاء مقابل عمولة أو أجر أو رسوم، من بينها:</w:t>
      </w:r>
    </w:p>
    <w:p w14:paraId="7EC1A0A1" w14:textId="77777777" w:rsidR="00C4125B" w:rsidRDefault="00C4125B" w:rsidP="00C4125B">
      <w:pPr>
        <w:pStyle w:val="Paragraphedeliste"/>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فتح الحسابات؛ تأجير الصناديق الحديدية؛ تقديم المشورة الفنية والمالية والاقتصادية؛ تحصيل الأوراق التجارية؛ إدارة المحافظ المالية (أسهم وسندات) لصالح العملاء، وذلك شراء وبيعا وتحصيل أرباحها وفوائدها.</w:t>
      </w:r>
    </w:p>
    <w:p w14:paraId="653C2D22" w14:textId="77777777" w:rsidR="00C4125B" w:rsidRDefault="00C4125B" w:rsidP="00C4125B">
      <w:pPr>
        <w:pStyle w:val="Paragraphedeliste"/>
        <w:numPr>
          <w:ilvl w:val="0"/>
          <w:numId w:val="36"/>
        </w:numPr>
        <w:bidi/>
        <w:spacing w:line="276" w:lineRule="auto"/>
        <w:jc w:val="both"/>
        <w:rPr>
          <w:rFonts w:ascii="Traditional Arabic" w:hAnsi="Traditional Arabic" w:cs="Traditional Arabic"/>
          <w:sz w:val="32"/>
          <w:szCs w:val="32"/>
        </w:rPr>
      </w:pPr>
      <w:r>
        <w:rPr>
          <w:rFonts w:ascii="Traditional Arabic" w:hAnsi="Traditional Arabic" w:cs="Traditional Arabic" w:hint="cs"/>
          <w:b/>
          <w:bCs/>
          <w:sz w:val="32"/>
          <w:szCs w:val="32"/>
          <w:rtl/>
        </w:rPr>
        <w:t xml:space="preserve">وظيفة الاستثمارات: </w:t>
      </w:r>
      <w:r>
        <w:rPr>
          <w:rFonts w:ascii="Traditional Arabic" w:hAnsi="Traditional Arabic" w:cs="Traditional Arabic" w:hint="cs"/>
          <w:sz w:val="32"/>
          <w:szCs w:val="32"/>
          <w:rtl/>
        </w:rPr>
        <w:t xml:space="preserve">يعمل البنك على توظيف الفائض عنده من الأموال في استثمارات طويلة الاجل نسبيا. تشمل الاستثمارات ما يلي: </w:t>
      </w:r>
    </w:p>
    <w:p w14:paraId="509C59E0" w14:textId="77777777" w:rsidR="00C4125B" w:rsidRDefault="00C4125B" w:rsidP="00C4125B">
      <w:pPr>
        <w:pStyle w:val="Paragraphedeliste"/>
        <w:numPr>
          <w:ilvl w:val="0"/>
          <w:numId w:val="66"/>
        </w:numPr>
        <w:bidi/>
        <w:spacing w:line="276"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شراء الأوراق المالية الحكومية؛ </w:t>
      </w:r>
    </w:p>
    <w:p w14:paraId="1930CF21" w14:textId="77777777" w:rsidR="00C4125B" w:rsidRDefault="00C4125B" w:rsidP="00C4125B">
      <w:pPr>
        <w:pStyle w:val="Paragraphedeliste"/>
        <w:numPr>
          <w:ilvl w:val="0"/>
          <w:numId w:val="66"/>
        </w:numPr>
        <w:bidi/>
        <w:spacing w:line="276"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شراء أسهم أو سندات شركات خاصة أو عامة شراء أذونات الخزينة؛</w:t>
      </w:r>
    </w:p>
    <w:p w14:paraId="0086D5EC" w14:textId="77777777" w:rsidR="00C4125B" w:rsidRDefault="00C4125B" w:rsidP="00C4125B">
      <w:pPr>
        <w:pStyle w:val="Paragraphedeliste"/>
        <w:numPr>
          <w:ilvl w:val="0"/>
          <w:numId w:val="66"/>
        </w:numPr>
        <w:bidi/>
        <w:spacing w:line="276"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المتاجرة في الذهب والصكوك المقومة بالذهب؛ </w:t>
      </w:r>
    </w:p>
    <w:p w14:paraId="4FC9634C" w14:textId="77777777" w:rsidR="00C4125B" w:rsidRPr="00731AE7" w:rsidRDefault="00C4125B" w:rsidP="00C4125B">
      <w:pPr>
        <w:pStyle w:val="Paragraphedeliste"/>
        <w:numPr>
          <w:ilvl w:val="0"/>
          <w:numId w:val="66"/>
        </w:numPr>
        <w:bidi/>
        <w:spacing w:line="276"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المتاجرة في العملات الأجنبية.</w:t>
      </w:r>
    </w:p>
    <w:p w14:paraId="25DED8EE" w14:textId="10213A7E" w:rsidR="00B36C01" w:rsidRDefault="00B36C01" w:rsidP="00C4125B">
      <w:pPr>
        <w:bidi/>
      </w:pPr>
    </w:p>
    <w:sectPr w:rsidR="00B36C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3C1DF" w14:textId="77777777" w:rsidR="00FE7689" w:rsidRDefault="00FE7689" w:rsidP="00C4125B">
      <w:pPr>
        <w:spacing w:after="0" w:line="240" w:lineRule="auto"/>
      </w:pPr>
      <w:r>
        <w:separator/>
      </w:r>
    </w:p>
  </w:endnote>
  <w:endnote w:type="continuationSeparator" w:id="0">
    <w:p w14:paraId="64D90988" w14:textId="77777777" w:rsidR="00FE7689" w:rsidRDefault="00FE7689" w:rsidP="00C41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FAC93" w14:textId="77777777" w:rsidR="00FE7689" w:rsidRDefault="00FE7689" w:rsidP="00C4125B">
      <w:pPr>
        <w:spacing w:after="0" w:line="240" w:lineRule="auto"/>
      </w:pPr>
      <w:r>
        <w:separator/>
      </w:r>
    </w:p>
  </w:footnote>
  <w:footnote w:type="continuationSeparator" w:id="0">
    <w:p w14:paraId="4C0B629C" w14:textId="77777777" w:rsidR="00FE7689" w:rsidRDefault="00FE7689" w:rsidP="00C4125B">
      <w:pPr>
        <w:spacing w:after="0" w:line="240" w:lineRule="auto"/>
      </w:pPr>
      <w:r>
        <w:continuationSeparator/>
      </w:r>
    </w:p>
  </w:footnote>
  <w:footnote w:id="1">
    <w:p w14:paraId="5060563B" w14:textId="77777777" w:rsidR="00C4125B" w:rsidRPr="00D41675" w:rsidRDefault="00C4125B" w:rsidP="00C4125B">
      <w:pPr>
        <w:pStyle w:val="Notedebasdepage"/>
        <w:bidi/>
        <w:jc w:val="left"/>
        <w:rPr>
          <w:rFonts w:ascii="Traditional Arabic" w:hAnsi="Traditional Arabic" w:cs="Traditional Arabic"/>
          <w:sz w:val="24"/>
          <w:szCs w:val="24"/>
          <w:rtl/>
          <w:lang w:bidi="ar-DZ"/>
        </w:rPr>
      </w:pPr>
      <w:r w:rsidRPr="00D41675">
        <w:rPr>
          <w:rStyle w:val="Appelnotedebasdep"/>
          <w:rFonts w:ascii="Traditional Arabic" w:hAnsi="Traditional Arabic" w:cs="Traditional Arabic"/>
          <w:sz w:val="24"/>
          <w:szCs w:val="24"/>
        </w:rPr>
        <w:footnoteRef/>
      </w:r>
      <w:r w:rsidRPr="00D41675">
        <w:rPr>
          <w:rFonts w:ascii="Traditional Arabic" w:hAnsi="Traditional Arabic" w:cs="Traditional Arabic"/>
          <w:sz w:val="24"/>
          <w:szCs w:val="24"/>
        </w:rPr>
        <w:t xml:space="preserve">  </w:t>
      </w:r>
      <w:r w:rsidRPr="00D41675">
        <w:rPr>
          <w:rFonts w:ascii="Traditional Arabic" w:hAnsi="Traditional Arabic" w:cs="Traditional Arabic"/>
          <w:sz w:val="24"/>
          <w:szCs w:val="24"/>
          <w:rtl/>
        </w:rPr>
        <w:t>رضا فتحي علي المنسي " اشكاليات العلاقة بين الاقتصاد المالي والاقتصاد العيني ودورها في امتصاص الثاني لازمة الاول الراهنة"، مجلة كلية بغداد لعلوم الاقتصاد</w:t>
      </w:r>
      <w:r w:rsidRPr="00D41675">
        <w:rPr>
          <w:rFonts w:ascii="Traditional Arabic" w:hAnsi="Traditional Arabic" w:cs="Traditional Arabic"/>
          <w:sz w:val="24"/>
          <w:szCs w:val="24"/>
          <w:rtl/>
          <w:lang w:bidi="ar-DZ"/>
        </w:rPr>
        <w:t>، المجلد 2، العدد (20)،</w:t>
      </w:r>
      <w:r>
        <w:rPr>
          <w:rFonts w:ascii="Traditional Arabic" w:hAnsi="Traditional Arabic" w:cs="Traditional Arabic" w:hint="cs"/>
          <w:sz w:val="24"/>
          <w:szCs w:val="24"/>
          <w:rtl/>
          <w:lang w:bidi="ar-DZ"/>
        </w:rPr>
        <w:t>2009،</w:t>
      </w:r>
      <w:r w:rsidRPr="00D41675">
        <w:rPr>
          <w:rFonts w:ascii="Traditional Arabic" w:hAnsi="Traditional Arabic" w:cs="Traditional Arabic"/>
          <w:sz w:val="24"/>
          <w:szCs w:val="24"/>
          <w:rtl/>
          <w:lang w:bidi="ar-DZ"/>
        </w:rPr>
        <w:t xml:space="preserve"> 241-278</w:t>
      </w:r>
      <w:r>
        <w:rPr>
          <w:rFonts w:ascii="Traditional Arabic" w:hAnsi="Traditional Arabic" w:cs="Traditional Arabic" w:hint="cs"/>
          <w:sz w:val="24"/>
          <w:szCs w:val="24"/>
          <w:rtl/>
          <w:lang w:bidi="ar-DZ"/>
        </w:rPr>
        <w:t>.</w:t>
      </w:r>
    </w:p>
  </w:footnote>
  <w:footnote w:id="2">
    <w:p w14:paraId="1AD905E7" w14:textId="77777777" w:rsidR="00C4125B" w:rsidRDefault="00C4125B" w:rsidP="00C4125B">
      <w:pPr>
        <w:pStyle w:val="Notedebasdepage"/>
        <w:bidi/>
        <w:jc w:val="both"/>
        <w:rPr>
          <w:rtl/>
          <w:lang w:bidi="ar-DZ"/>
        </w:rPr>
      </w:pPr>
      <w:r w:rsidRPr="00FB1B71">
        <w:rPr>
          <w:rFonts w:ascii="Traditional Arabic" w:hAnsi="Traditional Arabic" w:cs="Traditional Arabic"/>
          <w:sz w:val="24"/>
          <w:szCs w:val="24"/>
          <w:lang w:bidi="ar-DZ"/>
        </w:rPr>
        <w:footnoteRef/>
      </w:r>
      <w:r w:rsidRPr="00FB1B71">
        <w:rPr>
          <w:rFonts w:ascii="Traditional Arabic" w:hAnsi="Traditional Arabic" w:cs="Traditional Arabic"/>
          <w:sz w:val="24"/>
          <w:szCs w:val="24"/>
          <w:lang w:bidi="ar-DZ"/>
        </w:rPr>
        <w:t xml:space="preserve"> </w:t>
      </w:r>
      <w:r w:rsidRPr="00FB1B71">
        <w:rPr>
          <w:rFonts w:ascii="Traditional Arabic" w:hAnsi="Traditional Arabic" w:cs="Traditional Arabic" w:hint="cs"/>
          <w:sz w:val="24"/>
          <w:szCs w:val="24"/>
          <w:rtl/>
          <w:lang w:bidi="ar-DZ"/>
        </w:rPr>
        <w:t xml:space="preserve"> </w:t>
      </w:r>
      <w:r w:rsidRPr="00FB1B71">
        <w:rPr>
          <w:rFonts w:ascii="Traditional Arabic" w:hAnsi="Traditional Arabic" w:cs="Traditional Arabic"/>
          <w:sz w:val="24"/>
          <w:szCs w:val="24"/>
          <w:rtl/>
          <w:lang w:bidi="ar-DZ"/>
        </w:rPr>
        <w:t>أحمد شعبان محمد علي</w:t>
      </w:r>
      <w:r w:rsidRPr="00FB1B71">
        <w:rPr>
          <w:rFonts w:ascii="Traditional Arabic" w:hAnsi="Traditional Arabic" w:cs="Traditional Arabic" w:hint="cs"/>
          <w:sz w:val="24"/>
          <w:szCs w:val="24"/>
          <w:rtl/>
          <w:lang w:bidi="ar-DZ"/>
        </w:rPr>
        <w:t xml:space="preserve"> "</w:t>
      </w:r>
      <w:r w:rsidRPr="00FB1B71">
        <w:rPr>
          <w:rFonts w:ascii="Traditional Arabic" w:hAnsi="Traditional Arabic" w:cs="Traditional Arabic"/>
          <w:sz w:val="24"/>
          <w:szCs w:val="24"/>
          <w:rtl/>
          <w:lang w:bidi="ar-DZ"/>
        </w:rPr>
        <w:t xml:space="preserve"> الارتباط بين الاقتصاد العيني والاقتصاد المالي</w:t>
      </w:r>
      <w:r w:rsidRPr="00FB1B71">
        <w:rPr>
          <w:rFonts w:ascii="Traditional Arabic" w:hAnsi="Traditional Arabic" w:cs="Traditional Arabic" w:hint="cs"/>
          <w:sz w:val="24"/>
          <w:szCs w:val="24"/>
          <w:rtl/>
          <w:lang w:bidi="ar-DZ"/>
        </w:rPr>
        <w:t xml:space="preserve"> </w:t>
      </w:r>
      <w:r w:rsidRPr="00FB1B71">
        <w:rPr>
          <w:rFonts w:ascii="Traditional Arabic" w:hAnsi="Traditional Arabic" w:cs="Traditional Arabic"/>
          <w:sz w:val="24"/>
          <w:szCs w:val="24"/>
          <w:rtl/>
          <w:lang w:bidi="ar-DZ"/>
        </w:rPr>
        <w:t>ودور الاقتصاد</w:t>
      </w:r>
      <w:r w:rsidRPr="00FB1B71">
        <w:rPr>
          <w:rFonts w:ascii="Traditional Arabic" w:hAnsi="Traditional Arabic" w:cs="Traditional Arabic" w:hint="cs"/>
          <w:sz w:val="24"/>
          <w:szCs w:val="24"/>
          <w:rtl/>
          <w:lang w:bidi="ar-DZ"/>
        </w:rPr>
        <w:t xml:space="preserve"> </w:t>
      </w:r>
      <w:r w:rsidRPr="00FB1B71">
        <w:rPr>
          <w:rFonts w:ascii="Traditional Arabic" w:hAnsi="Traditional Arabic" w:cs="Traditional Arabic"/>
          <w:sz w:val="24"/>
          <w:szCs w:val="24"/>
          <w:rtl/>
          <w:lang w:bidi="ar-DZ"/>
        </w:rPr>
        <w:t>الإسلامي ومؤسساته المصرفية</w:t>
      </w:r>
      <w:r w:rsidRPr="00FB1B71">
        <w:rPr>
          <w:rFonts w:ascii="Traditional Arabic" w:hAnsi="Traditional Arabic" w:cs="Traditional Arabic" w:hint="cs"/>
          <w:sz w:val="24"/>
          <w:szCs w:val="24"/>
          <w:rtl/>
          <w:lang w:bidi="ar-DZ"/>
        </w:rPr>
        <w:t xml:space="preserve"> </w:t>
      </w:r>
      <w:r w:rsidRPr="00FB1B71">
        <w:rPr>
          <w:rFonts w:ascii="Traditional Arabic" w:hAnsi="Traditional Arabic" w:cs="Traditional Arabic"/>
          <w:sz w:val="24"/>
          <w:szCs w:val="24"/>
          <w:rtl/>
          <w:lang w:bidi="ar-DZ"/>
        </w:rPr>
        <w:t>في تجنب الأزمات المالية"</w:t>
      </w:r>
      <w:r w:rsidRPr="00FB1B71">
        <w:rPr>
          <w:rFonts w:ascii="Traditional Arabic" w:hAnsi="Traditional Arabic" w:cs="Traditional Arabic" w:hint="cs"/>
          <w:sz w:val="24"/>
          <w:szCs w:val="24"/>
          <w:rtl/>
          <w:lang w:bidi="ar-DZ"/>
        </w:rPr>
        <w:t xml:space="preserve"> المؤتمر العلمي العاشر "</w:t>
      </w:r>
      <w:r w:rsidRPr="00FB1B71">
        <w:rPr>
          <w:rFonts w:ascii="Traditional Arabic" w:hAnsi="Traditional Arabic" w:cs="Traditional Arabic"/>
          <w:sz w:val="24"/>
          <w:szCs w:val="24"/>
          <w:rtl/>
          <w:lang w:bidi="ar-DZ"/>
        </w:rPr>
        <w:t xml:space="preserve"> الاقتصادات العربية وتطورات ما بعد الأزمة الاقتصادية العالمية</w:t>
      </w:r>
      <w:r w:rsidRPr="00FB1B71">
        <w:rPr>
          <w:rFonts w:ascii="Traditional Arabic" w:hAnsi="Traditional Arabic" w:cs="Traditional Arabic" w:hint="cs"/>
          <w:sz w:val="24"/>
          <w:szCs w:val="24"/>
          <w:rtl/>
          <w:lang w:bidi="ar-DZ"/>
        </w:rPr>
        <w:t>"، لبنان، 2009</w:t>
      </w:r>
    </w:p>
  </w:footnote>
  <w:footnote w:id="3">
    <w:p w14:paraId="12C43B0C" w14:textId="77777777" w:rsidR="00C4125B" w:rsidRPr="00D600EA" w:rsidRDefault="00C4125B" w:rsidP="00C4125B">
      <w:pPr>
        <w:pStyle w:val="Notedebasdepage"/>
        <w:bidi/>
        <w:jc w:val="both"/>
        <w:rPr>
          <w:rFonts w:ascii="Traditional Arabic" w:hAnsi="Traditional Arabic" w:cs="Traditional Arabic"/>
          <w:rtl/>
          <w:lang w:bidi="ar-DZ"/>
        </w:rPr>
      </w:pPr>
      <w:r w:rsidRPr="00D600EA">
        <w:rPr>
          <w:rStyle w:val="Appelnotedebasdep"/>
          <w:rFonts w:ascii="Traditional Arabic" w:hAnsi="Traditional Arabic" w:cs="Traditional Arabic"/>
          <w:sz w:val="24"/>
          <w:szCs w:val="24"/>
        </w:rPr>
        <w:footnoteRef/>
      </w:r>
      <w:r w:rsidRPr="00D600EA">
        <w:rPr>
          <w:rFonts w:ascii="Traditional Arabic" w:hAnsi="Traditional Arabic" w:cs="Traditional Arabic"/>
          <w:sz w:val="24"/>
          <w:szCs w:val="24"/>
        </w:rPr>
        <w:t xml:space="preserve"> </w:t>
      </w:r>
      <w:bookmarkStart w:id="6" w:name="_Hlk105876733"/>
      <w:r w:rsidRPr="00D600EA">
        <w:rPr>
          <w:rFonts w:ascii="Traditional Arabic" w:hAnsi="Traditional Arabic" w:cs="Traditional Arabic"/>
          <w:sz w:val="24"/>
          <w:szCs w:val="24"/>
          <w:rtl/>
        </w:rPr>
        <w:t xml:space="preserve">العلواني عديلة "الميسر في الاقتصاد النقدي" </w:t>
      </w:r>
      <w:bookmarkEnd w:id="6"/>
      <w:r w:rsidRPr="00D600EA">
        <w:rPr>
          <w:rFonts w:ascii="Traditional Arabic" w:hAnsi="Traditional Arabic" w:cs="Traditional Arabic"/>
          <w:sz w:val="24"/>
          <w:szCs w:val="24"/>
          <w:rtl/>
        </w:rPr>
        <w:t>للطلبة الجامعيين في كليات ومعاهد العلوم الاقتصادية والتجارية وعلوم التسيير، دار الخلدونية للنشر والتوزيع، 2014، ص12.</w:t>
      </w:r>
    </w:p>
  </w:footnote>
  <w:footnote w:id="4">
    <w:p w14:paraId="0D1A03D2" w14:textId="77777777" w:rsidR="00C4125B" w:rsidRPr="00225F91" w:rsidRDefault="00C4125B" w:rsidP="00C4125B">
      <w:pPr>
        <w:pStyle w:val="Notedebasdepage"/>
        <w:bidi/>
        <w:jc w:val="left"/>
        <w:rPr>
          <w:rFonts w:ascii="Traditional Arabic" w:hAnsi="Traditional Arabic" w:cs="Traditional Arabic"/>
          <w:sz w:val="24"/>
          <w:szCs w:val="24"/>
          <w:rtl/>
          <w:lang w:bidi="ar-DZ"/>
        </w:rPr>
      </w:pPr>
      <w:r w:rsidRPr="00225F91">
        <w:rPr>
          <w:rStyle w:val="Appelnotedebasdep"/>
          <w:rFonts w:ascii="Traditional Arabic" w:hAnsi="Traditional Arabic" w:cs="Traditional Arabic"/>
          <w:sz w:val="24"/>
          <w:szCs w:val="24"/>
        </w:rPr>
        <w:footnoteRef/>
      </w:r>
      <w:r w:rsidRPr="00225F91">
        <w:rPr>
          <w:rFonts w:ascii="Traditional Arabic" w:hAnsi="Traditional Arabic" w:cs="Traditional Arabic"/>
        </w:rPr>
        <w:t xml:space="preserve"> </w:t>
      </w:r>
      <w:bookmarkStart w:id="7" w:name="_Hlk105786184"/>
      <w:r>
        <w:rPr>
          <w:rFonts w:ascii="Traditional Arabic" w:hAnsi="Traditional Arabic" w:cs="Traditional Arabic" w:hint="cs"/>
          <w:sz w:val="24"/>
          <w:szCs w:val="24"/>
          <w:rtl/>
        </w:rPr>
        <w:t xml:space="preserve">سليمان </w:t>
      </w:r>
      <w:proofErr w:type="spellStart"/>
      <w:r>
        <w:rPr>
          <w:rFonts w:ascii="Traditional Arabic" w:hAnsi="Traditional Arabic" w:cs="Traditional Arabic" w:hint="cs"/>
          <w:sz w:val="24"/>
          <w:szCs w:val="24"/>
          <w:rtl/>
        </w:rPr>
        <w:t>بوفاسة</w:t>
      </w:r>
      <w:proofErr w:type="spellEnd"/>
      <w:r>
        <w:rPr>
          <w:rFonts w:ascii="Traditional Arabic" w:hAnsi="Traditional Arabic" w:cs="Traditional Arabic" w:hint="cs"/>
          <w:sz w:val="24"/>
          <w:szCs w:val="24"/>
          <w:rtl/>
        </w:rPr>
        <w:t xml:space="preserve"> "أساسيات في الاقتصاد النقدي والمصرفي" </w:t>
      </w:r>
      <w:bookmarkEnd w:id="7"/>
      <w:r>
        <w:rPr>
          <w:rFonts w:ascii="Traditional Arabic" w:hAnsi="Traditional Arabic" w:cs="Traditional Arabic" w:hint="cs"/>
          <w:sz w:val="24"/>
          <w:szCs w:val="24"/>
          <w:rtl/>
        </w:rPr>
        <w:t>ديوان المطبوعات الجامعية 2018، ص 09.</w:t>
      </w:r>
    </w:p>
  </w:footnote>
  <w:footnote w:id="5">
    <w:p w14:paraId="3A113534" w14:textId="77777777" w:rsidR="00C4125B" w:rsidRPr="008F77BC" w:rsidRDefault="00C4125B" w:rsidP="00C4125B">
      <w:pPr>
        <w:pStyle w:val="Notedebasdepage"/>
        <w:bidi/>
        <w:jc w:val="both"/>
        <w:rPr>
          <w:rFonts w:ascii="Traditional Arabic" w:hAnsi="Traditional Arabic" w:cs="Traditional Arabic"/>
          <w:sz w:val="24"/>
          <w:szCs w:val="24"/>
          <w:rtl/>
        </w:rPr>
      </w:pPr>
      <w:r w:rsidRPr="008F77BC">
        <w:rPr>
          <w:rStyle w:val="Appelnotedebasdep"/>
          <w:rFonts w:ascii="Traditional Arabic" w:hAnsi="Traditional Arabic" w:cs="Traditional Arabic"/>
          <w:sz w:val="24"/>
          <w:szCs w:val="24"/>
        </w:rPr>
        <w:footnoteRef/>
      </w:r>
      <w:r w:rsidRPr="008F77BC">
        <w:rPr>
          <w:rFonts w:ascii="Traditional Arabic" w:hAnsi="Traditional Arabic" w:cs="Traditional Arabic"/>
          <w:sz w:val="24"/>
          <w:szCs w:val="24"/>
        </w:rPr>
        <w:t xml:space="preserve"> </w:t>
      </w:r>
      <w:r>
        <w:rPr>
          <w:rFonts w:ascii="Traditional Arabic" w:hAnsi="Traditional Arabic" w:cs="Traditional Arabic" w:hint="cs"/>
          <w:sz w:val="24"/>
          <w:szCs w:val="24"/>
          <w:rtl/>
        </w:rPr>
        <w:t>عبد القادر خليل "مبادئ الاقتصاد النقدي والمصرفي، الجزء الأول، مفاهيم أولية وتطبيقات حول النقود والنظريات النقدية" ديوان المطبوعات الجامعية، 2012، ص 14.</w:t>
      </w:r>
    </w:p>
  </w:footnote>
  <w:footnote w:id="6">
    <w:p w14:paraId="4132E248" w14:textId="77777777" w:rsidR="00C4125B" w:rsidRPr="00435062" w:rsidRDefault="00C4125B" w:rsidP="00C4125B">
      <w:pPr>
        <w:pStyle w:val="Notedebasdepage"/>
        <w:bidi/>
        <w:jc w:val="left"/>
        <w:rPr>
          <w:rFonts w:ascii="Traditional Arabic" w:hAnsi="Traditional Arabic" w:cs="Traditional Arabic"/>
          <w:rtl/>
          <w:lang w:bidi="ar-DZ"/>
        </w:rPr>
      </w:pPr>
      <w:r w:rsidRPr="00435062">
        <w:rPr>
          <w:rStyle w:val="Appelnotedebasdep"/>
          <w:rFonts w:ascii="Traditional Arabic" w:hAnsi="Traditional Arabic" w:cs="Traditional Arabic"/>
          <w:sz w:val="24"/>
          <w:szCs w:val="24"/>
        </w:rPr>
        <w:footnoteRef/>
      </w:r>
      <w:r w:rsidRPr="00BF765D">
        <w:rPr>
          <w:rFonts w:ascii="Traditional Arabic" w:hAnsi="Traditional Arabic" w:cs="Traditional Arabic"/>
          <w:sz w:val="24"/>
          <w:szCs w:val="24"/>
          <w:rtl/>
        </w:rPr>
        <w:t xml:space="preserve">ضياء مجيد الموسوي "الاقتصاد النقدي، قواعد وأنظمة ونظريات وسياسات </w:t>
      </w:r>
      <w:r w:rsidRPr="00BF765D">
        <w:rPr>
          <w:rFonts w:ascii="Traditional Arabic" w:hAnsi="Traditional Arabic" w:cs="Traditional Arabic" w:hint="cs"/>
          <w:sz w:val="24"/>
          <w:szCs w:val="24"/>
          <w:rtl/>
        </w:rPr>
        <w:t>ومؤسسات</w:t>
      </w:r>
      <w:r w:rsidRPr="00BF765D">
        <w:rPr>
          <w:rFonts w:ascii="Traditional Arabic" w:hAnsi="Traditional Arabic" w:cs="Traditional Arabic"/>
          <w:sz w:val="24"/>
          <w:szCs w:val="24"/>
          <w:rtl/>
        </w:rPr>
        <w:t xml:space="preserve"> نقدية"</w:t>
      </w:r>
      <w:r>
        <w:rPr>
          <w:rFonts w:ascii="Traditional Arabic" w:hAnsi="Traditional Arabic" w:cs="Traditional Arabic" w:hint="cs"/>
          <w:sz w:val="24"/>
          <w:szCs w:val="24"/>
          <w:rtl/>
        </w:rPr>
        <w:t xml:space="preserve"> </w:t>
      </w:r>
      <w:r w:rsidRPr="00BF765D">
        <w:rPr>
          <w:rFonts w:ascii="Traditional Arabic" w:hAnsi="Traditional Arabic" w:cs="Traditional Arabic"/>
          <w:sz w:val="24"/>
          <w:szCs w:val="24"/>
          <w:rtl/>
        </w:rPr>
        <w:t>دار الفكر الجزائر، 1993</w:t>
      </w:r>
      <w:r>
        <w:rPr>
          <w:rFonts w:ascii="Traditional Arabic" w:hAnsi="Traditional Arabic" w:cs="Traditional Arabic" w:hint="cs"/>
          <w:sz w:val="24"/>
          <w:szCs w:val="24"/>
          <w:rtl/>
        </w:rPr>
        <w:t xml:space="preserve"> ص 16-17.</w:t>
      </w:r>
    </w:p>
  </w:footnote>
  <w:footnote w:id="7">
    <w:p w14:paraId="581FCE8E" w14:textId="77777777" w:rsidR="00C4125B" w:rsidRPr="001C6781"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sidRPr="001C6781">
        <w:rPr>
          <w:rFonts w:ascii="Traditional Arabic" w:hAnsi="Traditional Arabic" w:cs="Traditional Arabic"/>
          <w:sz w:val="24"/>
          <w:szCs w:val="24"/>
          <w:rtl/>
        </w:rPr>
        <w:t xml:space="preserve">سليمان </w:t>
      </w:r>
      <w:proofErr w:type="spellStart"/>
      <w:r w:rsidRPr="001C6781">
        <w:rPr>
          <w:rFonts w:ascii="Traditional Arabic" w:hAnsi="Traditional Arabic" w:cs="Traditional Arabic"/>
          <w:sz w:val="24"/>
          <w:szCs w:val="24"/>
          <w:rtl/>
        </w:rPr>
        <w:t>بوفاسة</w:t>
      </w:r>
      <w:proofErr w:type="spellEnd"/>
      <w:r w:rsidRPr="001C6781">
        <w:rPr>
          <w:rFonts w:ascii="Traditional Arabic" w:hAnsi="Traditional Arabic" w:cs="Traditional Arabic"/>
          <w:sz w:val="24"/>
          <w:szCs w:val="24"/>
          <w:rtl/>
        </w:rPr>
        <w:t xml:space="preserve"> "أساسيات في الاقتصاد النقدي والمصرفي"</w:t>
      </w:r>
      <w:r>
        <w:rPr>
          <w:rFonts w:ascii="Traditional Arabic" w:hAnsi="Traditional Arabic" w:cs="Traditional Arabic" w:hint="cs"/>
          <w:sz w:val="24"/>
          <w:szCs w:val="24"/>
          <w:rtl/>
        </w:rPr>
        <w:t xml:space="preserve"> مرجع سبق ذكره، ص 12.</w:t>
      </w:r>
    </w:p>
  </w:footnote>
  <w:footnote w:id="8">
    <w:p w14:paraId="5743F4BA" w14:textId="77777777" w:rsidR="00C4125B" w:rsidRPr="00C96751" w:rsidRDefault="00C4125B" w:rsidP="00C4125B">
      <w:pPr>
        <w:pStyle w:val="Notedebasdepage"/>
        <w:bidi/>
        <w:jc w:val="left"/>
        <w:rPr>
          <w:rFonts w:ascii="Traditional Arabic" w:hAnsi="Traditional Arabic" w:cs="Traditional Arabic"/>
          <w:rtl/>
          <w:lang w:bidi="ar-DZ"/>
        </w:rPr>
      </w:pPr>
      <w:r w:rsidRPr="00C96751">
        <w:rPr>
          <w:rStyle w:val="Appelnotedebasdep"/>
          <w:rFonts w:ascii="Traditional Arabic" w:hAnsi="Traditional Arabic" w:cs="Traditional Arabic"/>
          <w:sz w:val="24"/>
          <w:szCs w:val="24"/>
        </w:rPr>
        <w:footnoteRef/>
      </w:r>
      <w:r w:rsidRPr="00C96751">
        <w:rPr>
          <w:rFonts w:ascii="Traditional Arabic" w:hAnsi="Traditional Arabic" w:cs="Traditional Arabic"/>
          <w:sz w:val="24"/>
          <w:szCs w:val="24"/>
        </w:rPr>
        <w:t xml:space="preserve"> </w:t>
      </w:r>
      <w:r w:rsidRPr="00C96751">
        <w:rPr>
          <w:rFonts w:ascii="Traditional Arabic" w:hAnsi="Traditional Arabic" w:cs="Traditional Arabic"/>
          <w:sz w:val="24"/>
          <w:szCs w:val="24"/>
          <w:rtl/>
          <w:lang w:bidi="ar-DZ"/>
        </w:rPr>
        <w:t xml:space="preserve"> </w:t>
      </w:r>
      <w:bookmarkStart w:id="9" w:name="_Hlk105848243"/>
      <w:r w:rsidRPr="00C96751">
        <w:rPr>
          <w:rFonts w:ascii="Traditional Arabic" w:hAnsi="Traditional Arabic" w:cs="Traditional Arabic"/>
          <w:sz w:val="24"/>
          <w:szCs w:val="24"/>
          <w:rtl/>
          <w:lang w:bidi="ar-DZ"/>
        </w:rPr>
        <w:t>عبد الحليم غربي " الوجيز في الاقتصاد النقدي والمصرفي"</w:t>
      </w:r>
      <w:bookmarkEnd w:id="9"/>
      <w:r w:rsidRPr="00C96751">
        <w:rPr>
          <w:rFonts w:ascii="Traditional Arabic" w:hAnsi="Traditional Arabic" w:cs="Traditional Arabic"/>
          <w:sz w:val="24"/>
          <w:szCs w:val="24"/>
          <w:rtl/>
          <w:lang w:bidi="ar-DZ"/>
        </w:rPr>
        <w:t>، مطبوعات (</w:t>
      </w:r>
      <w:r w:rsidRPr="00C96751">
        <w:rPr>
          <w:rFonts w:ascii="Traditional Arabic" w:hAnsi="Traditional Arabic" w:cs="Traditional Arabic"/>
          <w:sz w:val="24"/>
          <w:szCs w:val="24"/>
          <w:lang w:bidi="ar-DZ"/>
        </w:rPr>
        <w:t>KIE Publications</w:t>
      </w:r>
      <w:r w:rsidRPr="00C96751">
        <w:rPr>
          <w:rFonts w:ascii="Traditional Arabic" w:hAnsi="Traditional Arabic" w:cs="Traditional Arabic"/>
          <w:sz w:val="24"/>
          <w:szCs w:val="24"/>
          <w:rtl/>
          <w:lang w:bidi="ar-DZ"/>
        </w:rPr>
        <w:t>)، الإصدار الأول الكتروني، 2018، ص 14</w:t>
      </w:r>
    </w:p>
  </w:footnote>
  <w:footnote w:id="9">
    <w:p w14:paraId="651066EC" w14:textId="77777777" w:rsidR="00C4125B" w:rsidRPr="006D5E94" w:rsidRDefault="00C4125B" w:rsidP="00C4125B">
      <w:pPr>
        <w:pStyle w:val="Notedebasdepage"/>
        <w:bidi/>
        <w:jc w:val="left"/>
        <w:rPr>
          <w:rFonts w:ascii="Traditional Arabic" w:hAnsi="Traditional Arabic" w:cs="Traditional Arabic"/>
          <w:rtl/>
          <w:lang w:bidi="ar-DZ"/>
        </w:rPr>
      </w:pPr>
      <w:r w:rsidRPr="006D5E94">
        <w:rPr>
          <w:rStyle w:val="Appelnotedebasdep"/>
          <w:rFonts w:ascii="Traditional Arabic" w:hAnsi="Traditional Arabic" w:cs="Traditional Arabic"/>
          <w:sz w:val="24"/>
          <w:szCs w:val="24"/>
        </w:rPr>
        <w:footnoteRef/>
      </w:r>
      <w:r w:rsidRPr="006D5E94">
        <w:rPr>
          <w:rFonts w:ascii="Traditional Arabic" w:hAnsi="Traditional Arabic" w:cs="Traditional Arabic"/>
          <w:sz w:val="24"/>
          <w:szCs w:val="24"/>
        </w:rPr>
        <w:t xml:space="preserve"> </w:t>
      </w:r>
      <w:bookmarkStart w:id="10" w:name="_Hlk105879583"/>
      <w:r>
        <w:rPr>
          <w:rFonts w:ascii="Traditional Arabic" w:hAnsi="Traditional Arabic" w:cs="Traditional Arabic" w:hint="cs"/>
          <w:sz w:val="24"/>
          <w:szCs w:val="24"/>
          <w:rtl/>
        </w:rPr>
        <w:t>موفق السيد حسن "التطورات الحديثة للنظرية والسياسة النقدية، مفهوم النقد والطلب عليه"</w:t>
      </w:r>
      <w:bookmarkEnd w:id="10"/>
      <w:r>
        <w:rPr>
          <w:rFonts w:ascii="Traditional Arabic" w:hAnsi="Traditional Arabic" w:cs="Traditional Arabic" w:hint="cs"/>
          <w:sz w:val="24"/>
          <w:szCs w:val="24"/>
          <w:rtl/>
        </w:rPr>
        <w:t>، مجلة جامعة دمشق، المجلد الأول، العدد الأول، 1999.</w:t>
      </w:r>
    </w:p>
  </w:footnote>
  <w:footnote w:id="10">
    <w:p w14:paraId="41496664" w14:textId="77777777" w:rsidR="00C4125B" w:rsidRPr="00807A21"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hint="cs"/>
          <w:sz w:val="24"/>
          <w:szCs w:val="24"/>
          <w:rtl/>
          <w:lang w:bidi="ar-DZ"/>
        </w:rPr>
        <w:t>أسامة كمال، عبد الغني حامد "النقود والبنوك"، مؤسسة لورد العالمية للشؤون الجامعية، البحرين، 2006، ص 30.</w:t>
      </w:r>
    </w:p>
  </w:footnote>
  <w:footnote w:id="11">
    <w:p w14:paraId="37E9F16E" w14:textId="77777777" w:rsidR="00C4125B" w:rsidRPr="00841468"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hint="cs"/>
          <w:sz w:val="24"/>
          <w:szCs w:val="24"/>
          <w:rtl/>
          <w:lang w:bidi="ar-DZ"/>
        </w:rPr>
        <w:t xml:space="preserve"> العلواني عديلة " الميسر في الاقتصاد النقدي"، مرجع سبق ذكره، ص 18.</w:t>
      </w:r>
    </w:p>
  </w:footnote>
  <w:footnote w:id="12">
    <w:p w14:paraId="24DFE067" w14:textId="77777777" w:rsidR="00C4125B" w:rsidRPr="00F911DD"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hint="cs"/>
          <w:sz w:val="24"/>
          <w:szCs w:val="24"/>
          <w:rtl/>
          <w:lang w:bidi="ar-DZ"/>
        </w:rPr>
        <w:t xml:space="preserve">محمد أحمد الافندي "الاقتصاد النقدي والمصرفي"، مركز الكتاب الأكاديمي، الطبعة الأولى، عمان، 2018، ص </w:t>
      </w:r>
      <w:proofErr w:type="spellStart"/>
      <w:r>
        <w:rPr>
          <w:rFonts w:ascii="Traditional Arabic" w:hAnsi="Traditional Arabic" w:cs="Traditional Arabic" w:hint="cs"/>
          <w:sz w:val="24"/>
          <w:szCs w:val="24"/>
          <w:rtl/>
          <w:lang w:bidi="ar-DZ"/>
        </w:rPr>
        <w:t>ص</w:t>
      </w:r>
      <w:proofErr w:type="spellEnd"/>
      <w:r>
        <w:rPr>
          <w:rFonts w:ascii="Traditional Arabic" w:hAnsi="Traditional Arabic" w:cs="Traditional Arabic" w:hint="cs"/>
          <w:sz w:val="24"/>
          <w:szCs w:val="24"/>
          <w:rtl/>
          <w:lang w:bidi="ar-DZ"/>
        </w:rPr>
        <w:t xml:space="preserve"> 55-56</w:t>
      </w:r>
    </w:p>
  </w:footnote>
  <w:footnote w:id="13">
    <w:p w14:paraId="3BB0A849" w14:textId="77777777" w:rsidR="00C4125B" w:rsidRPr="003017CE"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hint="cs"/>
          <w:rtl/>
          <w:lang w:bidi="ar-DZ"/>
        </w:rPr>
        <w:t xml:space="preserve"> </w:t>
      </w:r>
      <w:r>
        <w:rPr>
          <w:rFonts w:ascii="Traditional Arabic" w:hAnsi="Traditional Arabic" w:cs="Traditional Arabic" w:hint="cs"/>
          <w:sz w:val="24"/>
          <w:szCs w:val="24"/>
          <w:rtl/>
          <w:lang w:bidi="ar-DZ"/>
        </w:rPr>
        <w:t>فليح حسن خلف "النقود والبنوك"، علم الكتب الحديث للنشر والتوزيع، الطبعة الأولى، 2006، ص 29.</w:t>
      </w:r>
    </w:p>
  </w:footnote>
  <w:footnote w:id="14">
    <w:p w14:paraId="1929CB1E" w14:textId="77777777" w:rsidR="00C4125B" w:rsidRPr="000804E6" w:rsidRDefault="00C4125B" w:rsidP="00C4125B">
      <w:pPr>
        <w:pStyle w:val="Notedebasdepage"/>
        <w:bidi/>
        <w:jc w:val="left"/>
        <w:rPr>
          <w:rFonts w:ascii="Traditional Arabic" w:hAnsi="Traditional Arabic" w:cs="Traditional Arabic"/>
          <w:sz w:val="24"/>
          <w:szCs w:val="24"/>
          <w:rtl/>
          <w:lang w:bidi="ar-DZ"/>
        </w:rPr>
      </w:pPr>
      <w:r w:rsidRPr="000804E6">
        <w:rPr>
          <w:rStyle w:val="Appelnotedebasdep"/>
          <w:rFonts w:ascii="Traditional Arabic" w:hAnsi="Traditional Arabic" w:cs="Traditional Arabic"/>
          <w:sz w:val="24"/>
          <w:szCs w:val="24"/>
        </w:rPr>
        <w:footnoteRef/>
      </w:r>
      <w:r w:rsidRPr="000804E6">
        <w:rPr>
          <w:rFonts w:ascii="Traditional Arabic" w:hAnsi="Traditional Arabic" w:cs="Traditional Arabic"/>
          <w:sz w:val="24"/>
          <w:szCs w:val="24"/>
        </w:rPr>
        <w:t xml:space="preserve"> </w:t>
      </w:r>
      <w:r w:rsidRPr="000804E6">
        <w:rPr>
          <w:rFonts w:ascii="Traditional Arabic" w:hAnsi="Traditional Arabic" w:cs="Traditional Arabic"/>
          <w:sz w:val="24"/>
          <w:szCs w:val="24"/>
          <w:rtl/>
        </w:rPr>
        <w:t>عبد القادر خليل "مبادئ الاقتصاد النقدي والمصرفي، الجزء الأول، مفاهيم أولية وتطبيقات حول النقود والنظريات النقدية"</w:t>
      </w:r>
      <w:r>
        <w:rPr>
          <w:rFonts w:ascii="Traditional Arabic" w:hAnsi="Traditional Arabic" w:cs="Traditional Arabic" w:hint="cs"/>
          <w:sz w:val="24"/>
          <w:szCs w:val="24"/>
          <w:rtl/>
        </w:rPr>
        <w:t xml:space="preserve"> مرجع سبق ذكره، ص 103.</w:t>
      </w:r>
    </w:p>
  </w:footnote>
  <w:footnote w:id="15">
    <w:p w14:paraId="73620741" w14:textId="77777777" w:rsidR="00C4125B" w:rsidRPr="006358D8"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sidRPr="00D600EA">
        <w:rPr>
          <w:rFonts w:ascii="Traditional Arabic" w:hAnsi="Traditional Arabic" w:cs="Traditional Arabic"/>
          <w:sz w:val="24"/>
          <w:szCs w:val="24"/>
          <w:rtl/>
        </w:rPr>
        <w:t>العلواني عديلة "الميسر في الاقتصاد النقدي"</w:t>
      </w:r>
      <w:r>
        <w:rPr>
          <w:rFonts w:ascii="Traditional Arabic" w:hAnsi="Traditional Arabic" w:cs="Traditional Arabic" w:hint="cs"/>
          <w:sz w:val="24"/>
          <w:szCs w:val="24"/>
          <w:rtl/>
        </w:rPr>
        <w:t xml:space="preserve"> مرجع سبق ذكره، ص 52.</w:t>
      </w:r>
    </w:p>
  </w:footnote>
  <w:footnote w:id="16">
    <w:p w14:paraId="12BD32CA" w14:textId="77777777" w:rsidR="00C4125B" w:rsidRPr="0047191E" w:rsidRDefault="00C4125B" w:rsidP="00C4125B">
      <w:pPr>
        <w:pStyle w:val="Notedebasdepage"/>
        <w:bidi/>
        <w:jc w:val="left"/>
        <w:rPr>
          <w:rFonts w:ascii="Traditional Arabic" w:hAnsi="Traditional Arabic" w:cs="Traditional Arabic"/>
          <w:sz w:val="24"/>
          <w:szCs w:val="24"/>
          <w:lang w:bidi="ar-DZ"/>
        </w:rPr>
      </w:pPr>
      <w:r>
        <w:rPr>
          <w:rStyle w:val="Appelnotedebasdep"/>
        </w:rPr>
        <w:footnoteRef/>
      </w:r>
      <w:r>
        <w:t xml:space="preserve"> </w:t>
      </w:r>
      <w:r>
        <w:rPr>
          <w:rFonts w:ascii="Traditional Arabic" w:hAnsi="Traditional Arabic" w:cs="Traditional Arabic" w:hint="cs"/>
          <w:sz w:val="24"/>
          <w:szCs w:val="24"/>
          <w:rtl/>
          <w:lang w:bidi="ar-DZ"/>
        </w:rPr>
        <w:t xml:space="preserve"> </w:t>
      </w:r>
      <w:bookmarkStart w:id="29" w:name="_Hlk106081389"/>
      <w:proofErr w:type="spellStart"/>
      <w:r>
        <w:rPr>
          <w:rFonts w:ascii="Traditional Arabic" w:hAnsi="Traditional Arabic" w:cs="Traditional Arabic" w:hint="cs"/>
          <w:sz w:val="24"/>
          <w:szCs w:val="24"/>
          <w:rtl/>
          <w:lang w:bidi="ar-DZ"/>
        </w:rPr>
        <w:t>بلعزوز</w:t>
      </w:r>
      <w:proofErr w:type="spellEnd"/>
      <w:r>
        <w:rPr>
          <w:rFonts w:ascii="Traditional Arabic" w:hAnsi="Traditional Arabic" w:cs="Traditional Arabic" w:hint="cs"/>
          <w:sz w:val="24"/>
          <w:szCs w:val="24"/>
          <w:rtl/>
          <w:lang w:bidi="ar-DZ"/>
        </w:rPr>
        <w:t xml:space="preserve"> بن علي "محاضرات في النظريات والسياسات النقدية"</w:t>
      </w:r>
      <w:bookmarkEnd w:id="29"/>
      <w:r>
        <w:rPr>
          <w:rFonts w:ascii="Traditional Arabic" w:hAnsi="Traditional Arabic" w:cs="Traditional Arabic" w:hint="cs"/>
          <w:sz w:val="24"/>
          <w:szCs w:val="24"/>
          <w:rtl/>
          <w:lang w:bidi="ar-DZ"/>
        </w:rPr>
        <w:t>، ديوان المطبوعات الجامعية، الطبعة الثانية، 2006، 49.</w:t>
      </w:r>
    </w:p>
  </w:footnote>
  <w:footnote w:id="17">
    <w:p w14:paraId="7F5231B1" w14:textId="77777777" w:rsidR="00C4125B" w:rsidRPr="00890375"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sidRPr="000804E6">
        <w:rPr>
          <w:rFonts w:ascii="Traditional Arabic" w:hAnsi="Traditional Arabic" w:cs="Traditional Arabic"/>
          <w:sz w:val="24"/>
          <w:szCs w:val="24"/>
          <w:rtl/>
        </w:rPr>
        <w:t>عبد القادر خليل "مبادئ الاقتصاد النقدي والمصرفي، الجزء الأول، مفاهيم أولية وتطبيقات حول النقود والنظريات النقدية"</w:t>
      </w:r>
      <w:r>
        <w:rPr>
          <w:rFonts w:ascii="Traditional Arabic" w:hAnsi="Traditional Arabic" w:cs="Traditional Arabic" w:hint="cs"/>
          <w:sz w:val="24"/>
          <w:szCs w:val="24"/>
          <w:rtl/>
        </w:rPr>
        <w:t xml:space="preserve"> مرجع سبق ذكره، ص132.</w:t>
      </w:r>
    </w:p>
  </w:footnote>
  <w:footnote w:id="18">
    <w:p w14:paraId="0F4949FE" w14:textId="77777777" w:rsidR="00C4125B" w:rsidRPr="009B4318"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sidRPr="000804E6">
        <w:rPr>
          <w:rFonts w:ascii="Traditional Arabic" w:hAnsi="Traditional Arabic" w:cs="Traditional Arabic"/>
          <w:sz w:val="24"/>
          <w:szCs w:val="24"/>
          <w:rtl/>
        </w:rPr>
        <w:t>عبد القادر خليل "مبادئ الاقتصاد النقدي والمصرفي، الجزء الأول، مفاهيم أولية وتطبيقات حول النقود والنظريات النقدية"</w:t>
      </w:r>
      <w:r>
        <w:rPr>
          <w:rFonts w:ascii="Traditional Arabic" w:hAnsi="Traditional Arabic" w:cs="Traditional Arabic" w:hint="cs"/>
          <w:sz w:val="24"/>
          <w:szCs w:val="24"/>
          <w:rtl/>
        </w:rPr>
        <w:t xml:space="preserve"> مرجع سبق ذكره، ص 134.</w:t>
      </w:r>
    </w:p>
  </w:footnote>
  <w:footnote w:id="19">
    <w:p w14:paraId="09A83DF7" w14:textId="77777777" w:rsidR="00C4125B" w:rsidRPr="00D70E78"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bookmarkStart w:id="33" w:name="_Hlk106444433"/>
      <w:r w:rsidRPr="00D70E78">
        <w:rPr>
          <w:rFonts w:ascii="Traditional Arabic" w:hAnsi="Traditional Arabic" w:cs="Traditional Arabic"/>
          <w:sz w:val="24"/>
          <w:szCs w:val="24"/>
          <w:rtl/>
          <w:lang w:bidi="ar-DZ"/>
        </w:rPr>
        <w:t>عبد الحليم غربي " الوجيز في الاقتصاد النقدي والمصرفي"</w:t>
      </w:r>
      <w:r>
        <w:rPr>
          <w:rFonts w:ascii="Traditional Arabic" w:hAnsi="Traditional Arabic" w:cs="Traditional Arabic" w:hint="cs"/>
          <w:sz w:val="24"/>
          <w:szCs w:val="24"/>
          <w:rtl/>
          <w:lang w:bidi="ar-DZ"/>
        </w:rPr>
        <w:t>، مرجع سبق ذكره، ص02</w:t>
      </w:r>
      <w:bookmarkEnd w:id="33"/>
      <w:r>
        <w:rPr>
          <w:rFonts w:ascii="Traditional Arabic" w:hAnsi="Traditional Arabic" w:cs="Traditional Arabic" w:hint="cs"/>
          <w:sz w:val="24"/>
          <w:szCs w:val="24"/>
          <w:rtl/>
          <w:lang w:bidi="ar-DZ"/>
        </w:rPr>
        <w:t>.</w:t>
      </w:r>
    </w:p>
  </w:footnote>
  <w:footnote w:id="20">
    <w:p w14:paraId="165DD20C" w14:textId="77777777" w:rsidR="00C4125B" w:rsidRPr="0058391B"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bookmarkStart w:id="34" w:name="_Hlk106466898"/>
      <w:bookmarkStart w:id="35" w:name="_Hlk106427009"/>
      <w:r>
        <w:rPr>
          <w:rFonts w:ascii="Traditional Arabic" w:hAnsi="Traditional Arabic" w:cs="Traditional Arabic" w:hint="cs"/>
          <w:sz w:val="24"/>
          <w:szCs w:val="24"/>
          <w:rtl/>
          <w:lang w:bidi="ar-DZ"/>
        </w:rPr>
        <w:t>الطاهر لطرش "الاقتصاد النقدي والبنكي" ديوان المطبوعات الجامعية، 2013، ص 25</w:t>
      </w:r>
      <w:bookmarkEnd w:id="34"/>
      <w:r>
        <w:rPr>
          <w:rFonts w:ascii="Traditional Arabic" w:hAnsi="Traditional Arabic" w:cs="Traditional Arabic" w:hint="cs"/>
          <w:sz w:val="24"/>
          <w:szCs w:val="24"/>
          <w:rtl/>
          <w:lang w:bidi="ar-DZ"/>
        </w:rPr>
        <w:t>-26.</w:t>
      </w:r>
      <w:bookmarkEnd w:id="35"/>
    </w:p>
  </w:footnote>
  <w:footnote w:id="21">
    <w:p w14:paraId="284FDB5F" w14:textId="77777777" w:rsidR="00C4125B" w:rsidRPr="00157A5F"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sidRPr="00D70E78">
        <w:rPr>
          <w:rFonts w:ascii="Traditional Arabic" w:hAnsi="Traditional Arabic" w:cs="Traditional Arabic"/>
          <w:sz w:val="24"/>
          <w:szCs w:val="24"/>
          <w:rtl/>
          <w:lang w:bidi="ar-DZ"/>
        </w:rPr>
        <w:t>عبد الحليم غربي " الوجيز في الاقتصاد النقدي والمصرفي"</w:t>
      </w:r>
      <w:r>
        <w:rPr>
          <w:rFonts w:ascii="Traditional Arabic" w:hAnsi="Traditional Arabic" w:cs="Traditional Arabic" w:hint="cs"/>
          <w:sz w:val="24"/>
          <w:szCs w:val="24"/>
          <w:rtl/>
          <w:lang w:bidi="ar-DZ"/>
        </w:rPr>
        <w:t>، مرجع سبق ذكره، ص 19.</w:t>
      </w:r>
    </w:p>
  </w:footnote>
  <w:footnote w:id="22">
    <w:p w14:paraId="1A9F8A28" w14:textId="77777777" w:rsidR="00C4125B" w:rsidRPr="00E37C8B"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hint="cs"/>
          <w:sz w:val="24"/>
          <w:szCs w:val="24"/>
          <w:rtl/>
          <w:lang w:bidi="ar-DZ"/>
        </w:rPr>
        <w:t>الطاهر لطرش "الاقتصاد النقدي والبنكي" مرجع سبق ذكره، ص 25</w:t>
      </w:r>
    </w:p>
  </w:footnote>
  <w:footnote w:id="23">
    <w:p w14:paraId="7583CE4F" w14:textId="77777777" w:rsidR="00C4125B" w:rsidRPr="00BD7AA3" w:rsidRDefault="00C4125B" w:rsidP="00C4125B">
      <w:pPr>
        <w:pStyle w:val="Notedebasdepage"/>
        <w:bidi/>
        <w:jc w:val="both"/>
        <w:rPr>
          <w:rFonts w:ascii="Traditional Arabic" w:hAnsi="Traditional Arabic" w:cs="Traditional Arabic"/>
          <w:sz w:val="24"/>
          <w:szCs w:val="24"/>
          <w:rtl/>
          <w:lang w:bidi="ar-DZ"/>
        </w:rPr>
      </w:pPr>
      <w:r>
        <w:rPr>
          <w:rStyle w:val="Appelnotedebasdep"/>
        </w:rPr>
        <w:footnoteRef/>
      </w:r>
      <w:r>
        <w:t xml:space="preserve"> </w:t>
      </w:r>
      <w:r w:rsidRPr="00BD7AA3">
        <w:rPr>
          <w:rFonts w:ascii="Traditional Arabic" w:hAnsi="Traditional Arabic" w:cs="Traditional Arabic"/>
          <w:sz w:val="24"/>
          <w:szCs w:val="24"/>
          <w:rtl/>
          <w:lang w:bidi="ar-DZ"/>
        </w:rPr>
        <w:t>عبد القادر خليل "مبادئ الاقتصاد النقدي والمصرفي، الجزء الأول، مفاهيم أولية وتطبيقات حول النقود والنظريات النقدية</w:t>
      </w:r>
      <w:r>
        <w:rPr>
          <w:rFonts w:ascii="Traditional Arabic" w:hAnsi="Traditional Arabic" w:cs="Traditional Arabic" w:hint="cs"/>
          <w:sz w:val="24"/>
          <w:szCs w:val="24"/>
          <w:rtl/>
          <w:lang w:bidi="ar-DZ"/>
        </w:rPr>
        <w:t>" مرجع سبق ذكره، ص 163.</w:t>
      </w:r>
    </w:p>
  </w:footnote>
  <w:footnote w:id="24">
    <w:p w14:paraId="5C8EAC3A" w14:textId="77777777" w:rsidR="00C4125B" w:rsidRPr="008E76D2" w:rsidRDefault="00C4125B" w:rsidP="00C4125B">
      <w:pPr>
        <w:pStyle w:val="Notedebasdepage"/>
        <w:bidi/>
        <w:jc w:val="left"/>
        <w:rPr>
          <w:rFonts w:ascii="Traditional Arabic" w:hAnsi="Traditional Arabic" w:cs="Traditional Arabic"/>
          <w:sz w:val="24"/>
          <w:szCs w:val="24"/>
          <w:rtl/>
          <w:lang w:bidi="ar-DZ"/>
        </w:rPr>
      </w:pPr>
      <w:r w:rsidRPr="008E76D2">
        <w:rPr>
          <w:rStyle w:val="Appelnotedebasdep"/>
          <w:rFonts w:ascii="Traditional Arabic" w:hAnsi="Traditional Arabic" w:cs="Traditional Arabic"/>
          <w:sz w:val="24"/>
          <w:szCs w:val="24"/>
        </w:rPr>
        <w:footnoteRef/>
      </w:r>
      <w:r w:rsidRPr="008E76D2">
        <w:rPr>
          <w:rFonts w:ascii="Traditional Arabic" w:hAnsi="Traditional Arabic" w:cs="Traditional Arabic"/>
          <w:sz w:val="24"/>
          <w:szCs w:val="24"/>
        </w:rPr>
        <w:t xml:space="preserve"> </w:t>
      </w:r>
      <w:r w:rsidRPr="008E76D2">
        <w:rPr>
          <w:rFonts w:ascii="Traditional Arabic" w:hAnsi="Traditional Arabic" w:cs="Traditional Arabic"/>
          <w:sz w:val="24"/>
          <w:szCs w:val="24"/>
          <w:rtl/>
          <w:lang w:bidi="ar-DZ"/>
        </w:rPr>
        <w:t>أسامة كمال، عبد الغني حامد "النقود والبنوك"،</w:t>
      </w:r>
      <w:r>
        <w:rPr>
          <w:rFonts w:ascii="Traditional Arabic" w:hAnsi="Traditional Arabic" w:cs="Traditional Arabic" w:hint="cs"/>
          <w:sz w:val="24"/>
          <w:szCs w:val="24"/>
          <w:rtl/>
          <w:lang w:bidi="ar-DZ"/>
        </w:rPr>
        <w:t xml:space="preserve"> مرجع سبق ذكره ص48.</w:t>
      </w:r>
    </w:p>
  </w:footnote>
  <w:footnote w:id="25">
    <w:p w14:paraId="68720CE7" w14:textId="77777777" w:rsidR="00C4125B" w:rsidRPr="00AA3CA5"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bookmarkStart w:id="39" w:name="_Hlk106995545"/>
      <w:r w:rsidRPr="00AA3CA5">
        <w:rPr>
          <w:rFonts w:cs="Arial"/>
          <w:rtl/>
        </w:rPr>
        <w:t>عبد ا</w:t>
      </w:r>
      <w:r w:rsidRPr="00AA3CA5">
        <w:rPr>
          <w:rFonts w:ascii="Traditional Arabic" w:hAnsi="Traditional Arabic" w:cs="Traditional Arabic"/>
          <w:sz w:val="22"/>
          <w:szCs w:val="22"/>
          <w:rtl/>
        </w:rPr>
        <w:t>لقادر خليل "مبادئ الاقتصاد النقدي والمصرفي، الجزء الأول، مفاهيم أولية وتطبيقات حول النقود والنظريات النقدية"</w:t>
      </w:r>
      <w:r>
        <w:rPr>
          <w:rFonts w:ascii="Traditional Arabic" w:hAnsi="Traditional Arabic" w:cs="Traditional Arabic" w:hint="cs"/>
          <w:sz w:val="22"/>
          <w:szCs w:val="22"/>
          <w:rtl/>
        </w:rPr>
        <w:t xml:space="preserve">، مرجع سبق ذكره ص </w:t>
      </w:r>
      <w:bookmarkEnd w:id="39"/>
      <w:r>
        <w:rPr>
          <w:rFonts w:ascii="Traditional Arabic" w:hAnsi="Traditional Arabic" w:cs="Traditional Arabic" w:hint="cs"/>
          <w:sz w:val="22"/>
          <w:szCs w:val="22"/>
          <w:rtl/>
        </w:rPr>
        <w:t>154.</w:t>
      </w:r>
    </w:p>
  </w:footnote>
  <w:footnote w:id="26">
    <w:p w14:paraId="7A65DFF8" w14:textId="77777777" w:rsidR="00C4125B" w:rsidRPr="00AA3CA5"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hint="cs"/>
          <w:sz w:val="24"/>
          <w:szCs w:val="24"/>
          <w:rtl/>
          <w:lang w:bidi="ar-DZ"/>
        </w:rPr>
        <w:t xml:space="preserve"> </w:t>
      </w:r>
      <w:bookmarkStart w:id="40" w:name="_Hlk109544347"/>
      <w:r>
        <w:rPr>
          <w:rFonts w:ascii="Traditional Arabic" w:hAnsi="Traditional Arabic" w:cs="Traditional Arabic" w:hint="cs"/>
          <w:sz w:val="24"/>
          <w:szCs w:val="24"/>
          <w:rtl/>
          <w:lang w:bidi="ar-DZ"/>
        </w:rPr>
        <w:t xml:space="preserve">بن بوزيان محمد "مطبوعة محاضرات في المالية </w:t>
      </w:r>
      <w:r w:rsidRPr="00154BE7">
        <w:rPr>
          <w:rFonts w:ascii="Traditional Arabic" w:hAnsi="Traditional Arabic" w:cs="Traditional Arabic" w:hint="cs"/>
          <w:sz w:val="24"/>
          <w:szCs w:val="24"/>
          <w:rtl/>
          <w:lang w:bidi="ar-DZ"/>
        </w:rPr>
        <w:t xml:space="preserve">الدولية"، </w:t>
      </w:r>
      <w:r>
        <w:rPr>
          <w:rFonts w:ascii="Traditional Arabic" w:hAnsi="Traditional Arabic" w:cs="Traditional Arabic" w:hint="cs"/>
          <w:sz w:val="24"/>
          <w:szCs w:val="24"/>
          <w:rtl/>
          <w:lang w:bidi="ar-DZ"/>
        </w:rPr>
        <w:t xml:space="preserve">كلية العلوم الاقتصادية؛ جامعة أبو بكر </w:t>
      </w:r>
      <w:proofErr w:type="spellStart"/>
      <w:r>
        <w:rPr>
          <w:rFonts w:ascii="Traditional Arabic" w:hAnsi="Traditional Arabic" w:cs="Traditional Arabic" w:hint="cs"/>
          <w:sz w:val="24"/>
          <w:szCs w:val="24"/>
          <w:rtl/>
          <w:lang w:bidi="ar-DZ"/>
        </w:rPr>
        <w:t>بلقايد</w:t>
      </w:r>
      <w:proofErr w:type="spellEnd"/>
      <w:r>
        <w:rPr>
          <w:rFonts w:ascii="Traditional Arabic" w:hAnsi="Traditional Arabic" w:cs="Traditional Arabic" w:hint="cs"/>
          <w:sz w:val="24"/>
          <w:szCs w:val="24"/>
          <w:rtl/>
          <w:lang w:bidi="ar-DZ"/>
        </w:rPr>
        <w:t xml:space="preserve"> تلمسان، 2008-2009.</w:t>
      </w:r>
      <w:bookmarkEnd w:id="40"/>
    </w:p>
  </w:footnote>
  <w:footnote w:id="27">
    <w:p w14:paraId="314E1612" w14:textId="77777777" w:rsidR="00C4125B" w:rsidRPr="005178FD"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sidRPr="005178FD">
        <w:rPr>
          <w:rFonts w:ascii="Traditional Arabic" w:hAnsi="Traditional Arabic" w:cs="Traditional Arabic"/>
          <w:sz w:val="24"/>
          <w:szCs w:val="24"/>
          <w:rtl/>
        </w:rPr>
        <w:t>المسكوكات الذهبية عبارة عن وحدات ذهبية صغيرة الحجم ومتجانسة الوزن والعيار</w:t>
      </w:r>
    </w:p>
  </w:footnote>
  <w:footnote w:id="28">
    <w:p w14:paraId="1BB17673" w14:textId="77777777" w:rsidR="00C4125B" w:rsidRPr="00F366D4" w:rsidRDefault="00C4125B" w:rsidP="00C4125B">
      <w:pPr>
        <w:pStyle w:val="Notedebasdepage"/>
        <w:bidi/>
        <w:jc w:val="both"/>
        <w:rPr>
          <w:rFonts w:ascii="Traditional Arabic" w:hAnsi="Traditional Arabic" w:cs="Traditional Arabic"/>
          <w:sz w:val="24"/>
          <w:szCs w:val="24"/>
          <w:rtl/>
          <w:lang w:bidi="ar-DZ"/>
        </w:rPr>
      </w:pPr>
      <w:r w:rsidRPr="00F366D4">
        <w:rPr>
          <w:rStyle w:val="Appelnotedebasdep"/>
          <w:rFonts w:ascii="Traditional Arabic" w:hAnsi="Traditional Arabic" w:cs="Traditional Arabic"/>
          <w:sz w:val="24"/>
          <w:szCs w:val="24"/>
        </w:rPr>
        <w:footnoteRef/>
      </w:r>
      <w:r w:rsidRPr="00F366D4">
        <w:rPr>
          <w:rFonts w:ascii="Traditional Arabic" w:hAnsi="Traditional Arabic" w:cs="Traditional Arabic"/>
          <w:sz w:val="24"/>
          <w:szCs w:val="24"/>
        </w:rPr>
        <w:t xml:space="preserve"> </w:t>
      </w:r>
      <w:r w:rsidRPr="00F366D4">
        <w:rPr>
          <w:rFonts w:ascii="Traditional Arabic" w:hAnsi="Traditional Arabic" w:cs="Traditional Arabic"/>
          <w:sz w:val="24"/>
          <w:szCs w:val="24"/>
          <w:rtl/>
        </w:rPr>
        <w:t>عبد القادر خليل "مبادئ الاقتصاد النقدي والمصرفي، الجزء الأول، مفاهيم أولية وتطبيقات حول النقود والنظريات النقدية"، مرجع سبق ذكره ص</w:t>
      </w:r>
      <w:r>
        <w:rPr>
          <w:rFonts w:ascii="Traditional Arabic" w:hAnsi="Traditional Arabic" w:cs="Traditional Arabic" w:hint="cs"/>
          <w:sz w:val="24"/>
          <w:szCs w:val="24"/>
          <w:rtl/>
        </w:rPr>
        <w:t xml:space="preserve"> 166.</w:t>
      </w:r>
    </w:p>
  </w:footnote>
  <w:footnote w:id="29">
    <w:p w14:paraId="0219DF51" w14:textId="77777777" w:rsidR="00C4125B" w:rsidRPr="008D257D" w:rsidRDefault="00C4125B" w:rsidP="00C4125B">
      <w:pPr>
        <w:pStyle w:val="Notedebasdepage"/>
        <w:bidi/>
        <w:jc w:val="left"/>
        <w:rPr>
          <w:rFonts w:ascii="Traditional Arabic" w:hAnsi="Traditional Arabic" w:cs="Traditional Arabic"/>
          <w:rtl/>
          <w:lang w:bidi="ar-DZ"/>
        </w:rPr>
      </w:pPr>
      <w:r w:rsidRPr="008D257D">
        <w:rPr>
          <w:rStyle w:val="Appelnotedebasdep"/>
          <w:rFonts w:ascii="Traditional Arabic" w:hAnsi="Traditional Arabic" w:cs="Traditional Arabic"/>
          <w:sz w:val="24"/>
          <w:szCs w:val="24"/>
        </w:rPr>
        <w:footnoteRef/>
      </w:r>
      <w:r w:rsidRPr="008D257D">
        <w:rPr>
          <w:rFonts w:ascii="Traditional Arabic" w:hAnsi="Traditional Arabic" w:cs="Traditional Arabic"/>
          <w:sz w:val="24"/>
          <w:szCs w:val="24"/>
        </w:rPr>
        <w:t xml:space="preserve"> </w:t>
      </w:r>
      <w:proofErr w:type="spellStart"/>
      <w:r w:rsidRPr="008D257D">
        <w:rPr>
          <w:rFonts w:ascii="Traditional Arabic" w:hAnsi="Traditional Arabic" w:cs="Traditional Arabic"/>
          <w:sz w:val="24"/>
          <w:szCs w:val="24"/>
          <w:rtl/>
        </w:rPr>
        <w:t>بلعزوز</w:t>
      </w:r>
      <w:proofErr w:type="spellEnd"/>
      <w:r w:rsidRPr="008D257D">
        <w:rPr>
          <w:rFonts w:ascii="Traditional Arabic" w:hAnsi="Traditional Arabic" w:cs="Traditional Arabic"/>
          <w:sz w:val="24"/>
          <w:szCs w:val="24"/>
          <w:rtl/>
        </w:rPr>
        <w:t xml:space="preserve"> بن علي "محاضرات في النظريات والسياسات النقدية"، </w:t>
      </w:r>
      <w:r>
        <w:rPr>
          <w:rFonts w:ascii="Traditional Arabic" w:hAnsi="Traditional Arabic" w:cs="Traditional Arabic" w:hint="cs"/>
          <w:sz w:val="24"/>
          <w:szCs w:val="24"/>
          <w:rtl/>
        </w:rPr>
        <w:t xml:space="preserve">مرجع سبق ذكره، </w:t>
      </w:r>
      <w:r w:rsidRPr="008D257D">
        <w:rPr>
          <w:rFonts w:ascii="Traditional Arabic" w:hAnsi="Traditional Arabic" w:cs="Traditional Arabic"/>
          <w:sz w:val="24"/>
          <w:szCs w:val="24"/>
          <w:rtl/>
        </w:rPr>
        <w:t>ص 41.</w:t>
      </w:r>
    </w:p>
  </w:footnote>
  <w:footnote w:id="30">
    <w:p w14:paraId="3598C91E" w14:textId="77777777" w:rsidR="00C4125B" w:rsidRPr="00904E6B" w:rsidRDefault="00C4125B" w:rsidP="00C4125B">
      <w:pPr>
        <w:pStyle w:val="Notedebasdepage"/>
        <w:bidi/>
        <w:jc w:val="both"/>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hint="cs"/>
          <w:sz w:val="24"/>
          <w:szCs w:val="24"/>
          <w:rtl/>
          <w:lang w:bidi="ar-DZ"/>
        </w:rPr>
        <w:t xml:space="preserve"> </w:t>
      </w:r>
      <w:r w:rsidRPr="00904E6B">
        <w:rPr>
          <w:rFonts w:ascii="Traditional Arabic" w:hAnsi="Traditional Arabic" w:cs="Traditional Arabic"/>
          <w:sz w:val="24"/>
          <w:szCs w:val="24"/>
          <w:rtl/>
          <w:lang w:bidi="ar-DZ"/>
        </w:rPr>
        <w:t>يقصد "</w:t>
      </w:r>
      <w:proofErr w:type="spellStart"/>
      <w:r w:rsidRPr="00904E6B">
        <w:rPr>
          <w:rFonts w:ascii="Traditional Arabic" w:hAnsi="Traditional Arabic" w:cs="Traditional Arabic"/>
          <w:sz w:val="24"/>
          <w:szCs w:val="24"/>
          <w:rtl/>
          <w:lang w:bidi="ar-DZ"/>
        </w:rPr>
        <w:t>كينز</w:t>
      </w:r>
      <w:proofErr w:type="spellEnd"/>
      <w:r w:rsidRPr="00904E6B">
        <w:rPr>
          <w:rFonts w:ascii="Traditional Arabic" w:hAnsi="Traditional Arabic" w:cs="Traditional Arabic"/>
          <w:sz w:val="24"/>
          <w:szCs w:val="24"/>
          <w:rtl/>
          <w:lang w:bidi="ar-DZ"/>
        </w:rPr>
        <w:t>" بتفضيل السيولة الدوافع التي تحمل الفرد (المشروع (على الاحتفاظ بالثروة في شكل سائل (نقود)، ويعبر عنها بالدوافع النفسية للسيولة، وهي أن رغبة الأعوان الاقتصادية في حيازة أرصدة نقدية يرجع إلى كون النقود بمثابة الأصل الأكثر سيولة، نظرا لأنها تمثل الأصل الوحيد الذي يمكن تحويله إلى أي أصل آخر في أقصر مدة وبدون خسارة.</w:t>
      </w:r>
    </w:p>
  </w:footnote>
  <w:footnote w:id="31">
    <w:p w14:paraId="41686190" w14:textId="77777777" w:rsidR="00C4125B" w:rsidRDefault="00C4125B" w:rsidP="00C4125B">
      <w:pPr>
        <w:pStyle w:val="Notedebasdepage"/>
        <w:bidi/>
        <w:jc w:val="left"/>
        <w:rPr>
          <w:rtl/>
          <w:lang w:bidi="ar-DZ"/>
        </w:rPr>
      </w:pPr>
      <w:r>
        <w:rPr>
          <w:rStyle w:val="Appelnotedebasdep"/>
        </w:rPr>
        <w:footnoteRef/>
      </w:r>
      <w:r>
        <w:t xml:space="preserve"> </w:t>
      </w:r>
      <w:r>
        <w:rPr>
          <w:rFonts w:hint="cs"/>
          <w:rtl/>
          <w:lang w:bidi="ar-DZ"/>
        </w:rPr>
        <w:t xml:space="preserve"> </w:t>
      </w:r>
      <w:proofErr w:type="spellStart"/>
      <w:r w:rsidRPr="008D257D">
        <w:rPr>
          <w:rFonts w:ascii="Traditional Arabic" w:hAnsi="Traditional Arabic" w:cs="Traditional Arabic"/>
          <w:sz w:val="24"/>
          <w:szCs w:val="24"/>
          <w:rtl/>
        </w:rPr>
        <w:t>بلعزوز</w:t>
      </w:r>
      <w:proofErr w:type="spellEnd"/>
      <w:r w:rsidRPr="008D257D">
        <w:rPr>
          <w:rFonts w:ascii="Traditional Arabic" w:hAnsi="Traditional Arabic" w:cs="Traditional Arabic"/>
          <w:sz w:val="24"/>
          <w:szCs w:val="24"/>
          <w:rtl/>
        </w:rPr>
        <w:t xml:space="preserve"> بن علي "محاضرات في النظريات والسياسات النقدية"، </w:t>
      </w:r>
      <w:r>
        <w:rPr>
          <w:rFonts w:ascii="Traditional Arabic" w:hAnsi="Traditional Arabic" w:cs="Traditional Arabic" w:hint="cs"/>
          <w:sz w:val="24"/>
          <w:szCs w:val="24"/>
          <w:rtl/>
        </w:rPr>
        <w:t xml:space="preserve">مرجع سبق ذكره، </w:t>
      </w:r>
      <w:r w:rsidRPr="008D257D">
        <w:rPr>
          <w:rFonts w:ascii="Traditional Arabic" w:hAnsi="Traditional Arabic" w:cs="Traditional Arabic"/>
          <w:sz w:val="24"/>
          <w:szCs w:val="24"/>
          <w:rtl/>
        </w:rPr>
        <w:t>ص</w:t>
      </w:r>
      <w:r>
        <w:rPr>
          <w:rFonts w:ascii="Traditional Arabic" w:hAnsi="Traditional Arabic" w:cs="Traditional Arabic" w:hint="cs"/>
          <w:sz w:val="24"/>
          <w:szCs w:val="24"/>
          <w:rtl/>
        </w:rPr>
        <w:t xml:space="preserve"> 51-52.</w:t>
      </w:r>
    </w:p>
  </w:footnote>
  <w:footnote w:id="32">
    <w:p w14:paraId="5C739DBD" w14:textId="77777777" w:rsidR="00C4125B" w:rsidRPr="008D257D" w:rsidRDefault="00C4125B" w:rsidP="00C4125B">
      <w:pPr>
        <w:pStyle w:val="Notedebasdepage"/>
        <w:bidi/>
        <w:jc w:val="left"/>
        <w:rPr>
          <w:sz w:val="24"/>
          <w:szCs w:val="24"/>
          <w:rtl/>
          <w:lang w:bidi="ar-DZ"/>
        </w:rPr>
      </w:pPr>
      <w:r w:rsidRPr="008D257D">
        <w:rPr>
          <w:rStyle w:val="Appelnotedebasdep"/>
          <w:sz w:val="24"/>
          <w:szCs w:val="24"/>
        </w:rPr>
        <w:footnoteRef/>
      </w:r>
      <w:r w:rsidRPr="008D257D">
        <w:rPr>
          <w:sz w:val="24"/>
          <w:szCs w:val="24"/>
        </w:rPr>
        <w:t xml:space="preserve"> </w:t>
      </w:r>
      <w:bookmarkStart w:id="53" w:name="_Hlk107043782"/>
      <w:r w:rsidRPr="008D257D">
        <w:rPr>
          <w:rFonts w:ascii="Traditional Arabic" w:hAnsi="Traditional Arabic" w:cs="Traditional Arabic"/>
          <w:sz w:val="24"/>
          <w:szCs w:val="24"/>
          <w:rtl/>
          <w:lang w:bidi="ar-DZ"/>
        </w:rPr>
        <w:t>عبد الحليم غربي " الوجيز في الاقتصاد النقدي والمصرفي"</w:t>
      </w:r>
      <w:bookmarkEnd w:id="53"/>
      <w:r w:rsidRPr="008D257D">
        <w:rPr>
          <w:rFonts w:ascii="Traditional Arabic" w:hAnsi="Traditional Arabic" w:cs="Traditional Arabic" w:hint="cs"/>
          <w:sz w:val="24"/>
          <w:szCs w:val="24"/>
          <w:rtl/>
          <w:lang w:bidi="ar-DZ"/>
        </w:rPr>
        <w:t xml:space="preserve"> مرجع سبق ذكره، ص 43.</w:t>
      </w:r>
    </w:p>
  </w:footnote>
  <w:footnote w:id="33">
    <w:p w14:paraId="5A773FFD" w14:textId="77777777" w:rsidR="00C4125B" w:rsidRPr="003B6F64" w:rsidRDefault="00C4125B" w:rsidP="00C4125B">
      <w:pPr>
        <w:pStyle w:val="Notedebasdepage"/>
        <w:bidi/>
        <w:jc w:val="left"/>
        <w:rPr>
          <w:rFonts w:ascii="Traditional Arabic" w:hAnsi="Traditional Arabic" w:cs="Traditional Arabic"/>
          <w:sz w:val="24"/>
          <w:szCs w:val="24"/>
          <w:rtl/>
          <w:lang w:bidi="ar-DZ"/>
        </w:rPr>
      </w:pPr>
      <w:r w:rsidRPr="003B6F64">
        <w:rPr>
          <w:rStyle w:val="Appelnotedebasdep"/>
          <w:sz w:val="24"/>
          <w:szCs w:val="24"/>
        </w:rPr>
        <w:footnoteRef/>
      </w:r>
      <w:r w:rsidRPr="003B6F64">
        <w:rPr>
          <w:sz w:val="24"/>
          <w:szCs w:val="24"/>
        </w:rPr>
        <w:t xml:space="preserve"> </w:t>
      </w:r>
      <w:r w:rsidRPr="003B6F64">
        <w:rPr>
          <w:rFonts w:ascii="Traditional Arabic" w:hAnsi="Traditional Arabic" w:cs="Traditional Arabic"/>
          <w:sz w:val="24"/>
          <w:szCs w:val="24"/>
          <w:rtl/>
          <w:lang w:bidi="ar-DZ"/>
        </w:rPr>
        <w:t>عبد الحليم غربي " الوجيز في الاقتصاد النقدي والمصرفي"</w:t>
      </w:r>
      <w:r>
        <w:rPr>
          <w:rFonts w:ascii="Traditional Arabic" w:hAnsi="Traditional Arabic" w:cs="Traditional Arabic" w:hint="cs"/>
          <w:sz w:val="24"/>
          <w:szCs w:val="24"/>
          <w:rtl/>
          <w:lang w:bidi="ar-DZ"/>
        </w:rPr>
        <w:t>، مرجع سبق ذكره ص 52.</w:t>
      </w:r>
    </w:p>
  </w:footnote>
  <w:footnote w:id="34">
    <w:p w14:paraId="2BDEAF11" w14:textId="77777777" w:rsidR="00C4125B" w:rsidRPr="00FF6A26" w:rsidRDefault="00C4125B" w:rsidP="00C4125B">
      <w:pPr>
        <w:pStyle w:val="Notedebasdepage"/>
        <w:bidi/>
        <w:jc w:val="left"/>
        <w:rPr>
          <w:sz w:val="24"/>
          <w:szCs w:val="24"/>
          <w:rtl/>
          <w:lang w:bidi="ar-DZ"/>
        </w:rPr>
      </w:pPr>
      <w:r w:rsidRPr="00FF6A26">
        <w:rPr>
          <w:rStyle w:val="Appelnotedebasdep"/>
          <w:sz w:val="24"/>
          <w:szCs w:val="24"/>
        </w:rPr>
        <w:footnoteRef/>
      </w:r>
      <w:r w:rsidRPr="00FF6A26">
        <w:rPr>
          <w:sz w:val="24"/>
          <w:szCs w:val="24"/>
        </w:rPr>
        <w:t xml:space="preserve"> </w:t>
      </w:r>
      <w:r w:rsidRPr="00FF6A26">
        <w:rPr>
          <w:rFonts w:ascii="Traditional Arabic" w:hAnsi="Traditional Arabic" w:cs="Traditional Arabic"/>
          <w:sz w:val="24"/>
          <w:szCs w:val="24"/>
          <w:rtl/>
          <w:lang w:bidi="ar-DZ"/>
        </w:rPr>
        <w:t xml:space="preserve">سليمان </w:t>
      </w:r>
      <w:proofErr w:type="spellStart"/>
      <w:r w:rsidRPr="00FF6A26">
        <w:rPr>
          <w:rFonts w:ascii="Traditional Arabic" w:hAnsi="Traditional Arabic" w:cs="Traditional Arabic"/>
          <w:sz w:val="24"/>
          <w:szCs w:val="24"/>
          <w:rtl/>
          <w:lang w:bidi="ar-DZ"/>
        </w:rPr>
        <w:t>بوفاسة</w:t>
      </w:r>
      <w:proofErr w:type="spellEnd"/>
      <w:r w:rsidRPr="00FF6A26">
        <w:rPr>
          <w:rFonts w:ascii="Traditional Arabic" w:hAnsi="Traditional Arabic" w:cs="Traditional Arabic"/>
          <w:sz w:val="24"/>
          <w:szCs w:val="24"/>
          <w:rtl/>
          <w:lang w:bidi="ar-DZ"/>
        </w:rPr>
        <w:t xml:space="preserve"> "أساسيات في الاقتصاد النقدي والمصرفي"</w:t>
      </w:r>
      <w:r>
        <w:rPr>
          <w:rFonts w:ascii="Traditional Arabic" w:hAnsi="Traditional Arabic" w:cs="Traditional Arabic" w:hint="cs"/>
          <w:sz w:val="24"/>
          <w:szCs w:val="24"/>
          <w:rtl/>
          <w:lang w:bidi="ar-DZ"/>
        </w:rPr>
        <w:t>، مرجع سبق ذكره ص 102.</w:t>
      </w:r>
    </w:p>
  </w:footnote>
  <w:footnote w:id="35">
    <w:p w14:paraId="18EEF712" w14:textId="77777777" w:rsidR="00C4125B" w:rsidRPr="004B7A04" w:rsidRDefault="00C4125B" w:rsidP="00C4125B">
      <w:pPr>
        <w:pStyle w:val="Notedebasdepage"/>
        <w:bidi/>
        <w:jc w:val="left"/>
        <w:rPr>
          <w:sz w:val="24"/>
          <w:szCs w:val="24"/>
          <w:rtl/>
          <w:lang w:bidi="ar-DZ"/>
        </w:rPr>
      </w:pPr>
      <w:r w:rsidRPr="004B7A04">
        <w:rPr>
          <w:rStyle w:val="Appelnotedebasdep"/>
          <w:sz w:val="24"/>
          <w:szCs w:val="24"/>
        </w:rPr>
        <w:footnoteRef/>
      </w:r>
      <w:r w:rsidRPr="004B7A04">
        <w:rPr>
          <w:sz w:val="24"/>
          <w:szCs w:val="24"/>
        </w:rPr>
        <w:t xml:space="preserve"> </w:t>
      </w:r>
      <w:r w:rsidRPr="004B7A04">
        <w:rPr>
          <w:rFonts w:ascii="Traditional Arabic" w:hAnsi="Traditional Arabic" w:cs="Traditional Arabic"/>
          <w:sz w:val="24"/>
          <w:szCs w:val="24"/>
          <w:rtl/>
          <w:lang w:bidi="ar-DZ"/>
        </w:rPr>
        <w:t xml:space="preserve">ضياء مجيد الموسوي "الاقتصاد النقدي، قواعد </w:t>
      </w:r>
      <w:r w:rsidRPr="004B7A04">
        <w:rPr>
          <w:rFonts w:ascii="Traditional Arabic" w:hAnsi="Traditional Arabic" w:cs="Traditional Arabic" w:hint="cs"/>
          <w:sz w:val="24"/>
          <w:szCs w:val="24"/>
          <w:rtl/>
          <w:lang w:bidi="ar-DZ"/>
        </w:rPr>
        <w:t>وأنظمة</w:t>
      </w:r>
      <w:r w:rsidRPr="004B7A04">
        <w:rPr>
          <w:rFonts w:ascii="Traditional Arabic" w:hAnsi="Traditional Arabic" w:cs="Traditional Arabic"/>
          <w:sz w:val="24"/>
          <w:szCs w:val="24"/>
          <w:rtl/>
          <w:lang w:bidi="ar-DZ"/>
        </w:rPr>
        <w:t xml:space="preserve"> </w:t>
      </w:r>
      <w:r w:rsidRPr="004B7A04">
        <w:rPr>
          <w:rFonts w:ascii="Traditional Arabic" w:hAnsi="Traditional Arabic" w:cs="Traditional Arabic" w:hint="cs"/>
          <w:sz w:val="24"/>
          <w:szCs w:val="24"/>
          <w:rtl/>
          <w:lang w:bidi="ar-DZ"/>
        </w:rPr>
        <w:t>ونظريات</w:t>
      </w:r>
      <w:r w:rsidRPr="004B7A04">
        <w:rPr>
          <w:rFonts w:ascii="Traditional Arabic" w:hAnsi="Traditional Arabic" w:cs="Traditional Arabic"/>
          <w:sz w:val="24"/>
          <w:szCs w:val="24"/>
          <w:rtl/>
          <w:lang w:bidi="ar-DZ"/>
        </w:rPr>
        <w:t xml:space="preserve"> </w:t>
      </w:r>
      <w:r w:rsidRPr="004B7A04">
        <w:rPr>
          <w:rFonts w:ascii="Traditional Arabic" w:hAnsi="Traditional Arabic" w:cs="Traditional Arabic" w:hint="cs"/>
          <w:sz w:val="24"/>
          <w:szCs w:val="24"/>
          <w:rtl/>
          <w:lang w:bidi="ar-DZ"/>
        </w:rPr>
        <w:t>وسياسات</w:t>
      </w:r>
      <w:r w:rsidRPr="004B7A04">
        <w:rPr>
          <w:rFonts w:ascii="Traditional Arabic" w:hAnsi="Traditional Arabic" w:cs="Traditional Arabic"/>
          <w:sz w:val="24"/>
          <w:szCs w:val="24"/>
          <w:rtl/>
          <w:lang w:bidi="ar-DZ"/>
        </w:rPr>
        <w:t xml:space="preserve"> </w:t>
      </w:r>
      <w:r w:rsidRPr="004B7A04">
        <w:rPr>
          <w:rFonts w:ascii="Traditional Arabic" w:hAnsi="Traditional Arabic" w:cs="Traditional Arabic" w:hint="cs"/>
          <w:sz w:val="24"/>
          <w:szCs w:val="24"/>
          <w:rtl/>
          <w:lang w:bidi="ar-DZ"/>
        </w:rPr>
        <w:t>ومؤسسات</w:t>
      </w:r>
      <w:r w:rsidRPr="004B7A04">
        <w:rPr>
          <w:rFonts w:ascii="Traditional Arabic" w:hAnsi="Traditional Arabic" w:cs="Traditional Arabic"/>
          <w:sz w:val="24"/>
          <w:szCs w:val="24"/>
          <w:rtl/>
          <w:lang w:bidi="ar-DZ"/>
        </w:rPr>
        <w:t xml:space="preserve"> نقدية"</w:t>
      </w:r>
      <w:r w:rsidRPr="004B7A04">
        <w:rPr>
          <w:rFonts w:ascii="Traditional Arabic" w:hAnsi="Traditional Arabic" w:cs="Traditional Arabic" w:hint="cs"/>
          <w:sz w:val="24"/>
          <w:szCs w:val="24"/>
          <w:rtl/>
          <w:lang w:bidi="ar-DZ"/>
        </w:rPr>
        <w:t xml:space="preserve"> مرجع سبق ذكره ص 246.</w:t>
      </w:r>
    </w:p>
  </w:footnote>
  <w:footnote w:id="36">
    <w:p w14:paraId="2289237D" w14:textId="77777777" w:rsidR="00C4125B" w:rsidRPr="002B06EE" w:rsidRDefault="00C4125B" w:rsidP="00C4125B">
      <w:pPr>
        <w:pStyle w:val="Notedebasdepage"/>
        <w:bidi/>
        <w:jc w:val="left"/>
        <w:rPr>
          <w:rFonts w:ascii="Traditional Arabic" w:hAnsi="Traditional Arabic" w:cs="Traditional Arabic"/>
          <w:sz w:val="32"/>
          <w:szCs w:val="32"/>
          <w:rtl/>
          <w:lang w:bidi="ar-DZ"/>
        </w:rPr>
      </w:pPr>
      <w:r w:rsidRPr="002B06EE">
        <w:rPr>
          <w:rStyle w:val="Appelnotedebasdep"/>
          <w:rFonts w:ascii="Traditional Arabic" w:hAnsi="Traditional Arabic" w:cs="Traditional Arabic"/>
          <w:sz w:val="24"/>
          <w:szCs w:val="24"/>
        </w:rPr>
        <w:footnoteRef/>
      </w:r>
      <w:r w:rsidRPr="002B06EE">
        <w:rPr>
          <w:rFonts w:ascii="Traditional Arabic" w:hAnsi="Traditional Arabic" w:cs="Traditional Arabic"/>
          <w:sz w:val="24"/>
          <w:szCs w:val="24"/>
        </w:rPr>
        <w:t xml:space="preserve"> </w:t>
      </w:r>
      <w:r w:rsidRPr="002B06EE">
        <w:rPr>
          <w:rFonts w:ascii="Traditional Arabic" w:hAnsi="Traditional Arabic" w:cs="Traditional Arabic"/>
          <w:sz w:val="24"/>
          <w:szCs w:val="24"/>
          <w:rtl/>
          <w:lang w:bidi="ar-DZ"/>
        </w:rPr>
        <w:t>عبد الحليم غربي " الوجيز في الاقتصاد النقدي والمصرفي"، مرجع سبق ذكره ص 97.</w:t>
      </w:r>
    </w:p>
  </w:footnote>
  <w:footnote w:id="37">
    <w:p w14:paraId="022343DC" w14:textId="77777777" w:rsidR="00C4125B" w:rsidRPr="002F477D" w:rsidRDefault="00C4125B" w:rsidP="00C4125B">
      <w:pPr>
        <w:pStyle w:val="Notedebasdepage"/>
        <w:bidi/>
        <w:jc w:val="left"/>
        <w:rPr>
          <w:rtl/>
          <w:lang w:bidi="ar-JO"/>
        </w:rPr>
      </w:pPr>
      <w:r>
        <w:rPr>
          <w:rFonts w:hint="cs"/>
          <w:rtl/>
        </w:rPr>
        <w:t xml:space="preserve"> </w:t>
      </w:r>
      <w:r>
        <w:rPr>
          <w:rStyle w:val="Appelnotedebasdep"/>
        </w:rPr>
        <w:footnoteRef/>
      </w:r>
      <w:r>
        <w:t xml:space="preserve"> </w:t>
      </w:r>
      <w:r>
        <w:rPr>
          <w:rFonts w:hint="cs"/>
          <w:rtl/>
        </w:rPr>
        <w:t xml:space="preserve"> </w:t>
      </w:r>
      <w:bookmarkStart w:id="70" w:name="_Hlk108118245"/>
      <w:r w:rsidRPr="002F477D">
        <w:rPr>
          <w:rFonts w:ascii="Traditional Arabic" w:hAnsi="Traditional Arabic" w:cs="Traditional Arabic"/>
          <w:sz w:val="24"/>
          <w:szCs w:val="24"/>
          <w:rtl/>
          <w:lang w:bidi="ar-DZ"/>
        </w:rPr>
        <w:t>صالح مفتاح</w:t>
      </w:r>
      <w:r w:rsidRPr="002F477D">
        <w:rPr>
          <w:rFonts w:ascii="Traditional Arabic" w:hAnsi="Traditional Arabic" w:cs="Traditional Arabic" w:hint="cs"/>
          <w:sz w:val="24"/>
          <w:szCs w:val="24"/>
          <w:rtl/>
          <w:lang w:bidi="ar-DZ"/>
        </w:rPr>
        <w:t xml:space="preserve"> "النقود والسياسات النقدية" دار الفجر للنشر والتوزيع القاهرة سنة 2005 </w:t>
      </w:r>
      <w:bookmarkEnd w:id="70"/>
      <w:r w:rsidRPr="002F477D">
        <w:rPr>
          <w:rFonts w:ascii="Traditional Arabic" w:hAnsi="Traditional Arabic" w:cs="Traditional Arabic" w:hint="cs"/>
          <w:sz w:val="24"/>
          <w:szCs w:val="24"/>
          <w:rtl/>
          <w:lang w:bidi="ar-DZ"/>
        </w:rPr>
        <w:t>ص 98</w:t>
      </w:r>
      <w:r>
        <w:rPr>
          <w:rFonts w:ascii="Traditional Arabic" w:hAnsi="Traditional Arabic" w:cs="Traditional Arabic" w:hint="cs"/>
          <w:sz w:val="24"/>
          <w:szCs w:val="24"/>
          <w:rtl/>
          <w:lang w:bidi="ar-DZ"/>
        </w:rPr>
        <w:t>.</w:t>
      </w:r>
    </w:p>
  </w:footnote>
  <w:footnote w:id="38">
    <w:p w14:paraId="1DEF1369" w14:textId="77777777" w:rsidR="00C4125B" w:rsidRPr="002F477D" w:rsidRDefault="00C4125B" w:rsidP="00C4125B">
      <w:pPr>
        <w:pStyle w:val="Notedebasdepage"/>
        <w:bidi/>
        <w:jc w:val="left"/>
        <w:rPr>
          <w:rFonts w:ascii="Traditional Arabic" w:hAnsi="Traditional Arabic" w:cs="Traditional Arabic"/>
          <w:sz w:val="24"/>
          <w:szCs w:val="24"/>
          <w:rtl/>
          <w:lang w:bidi="ar-JO"/>
        </w:rPr>
      </w:pPr>
      <w:r>
        <w:rPr>
          <w:rStyle w:val="Appelnotedebasdep"/>
        </w:rPr>
        <w:footnoteRef/>
      </w:r>
      <w:r>
        <w:t xml:space="preserve"> </w:t>
      </w:r>
      <w:r>
        <w:rPr>
          <w:rFonts w:hint="cs"/>
          <w:rtl/>
        </w:rPr>
        <w:t xml:space="preserve"> </w:t>
      </w:r>
      <w:proofErr w:type="spellStart"/>
      <w:r w:rsidRPr="002F477D">
        <w:rPr>
          <w:rFonts w:ascii="Traditional Arabic" w:hAnsi="Traditional Arabic" w:cs="Traditional Arabic"/>
          <w:sz w:val="24"/>
          <w:szCs w:val="24"/>
          <w:rtl/>
        </w:rPr>
        <w:t>بلعزوز</w:t>
      </w:r>
      <w:proofErr w:type="spellEnd"/>
      <w:r w:rsidRPr="002F477D">
        <w:rPr>
          <w:rFonts w:ascii="Traditional Arabic" w:hAnsi="Traditional Arabic" w:cs="Traditional Arabic"/>
          <w:sz w:val="24"/>
          <w:szCs w:val="24"/>
          <w:rtl/>
        </w:rPr>
        <w:t xml:space="preserve"> بن علي" محاضرات في النظريات </w:t>
      </w:r>
      <w:r w:rsidRPr="002F477D">
        <w:rPr>
          <w:rFonts w:ascii="Traditional Arabic" w:hAnsi="Traditional Arabic" w:cs="Traditional Arabic" w:hint="cs"/>
          <w:sz w:val="24"/>
          <w:szCs w:val="24"/>
          <w:rtl/>
        </w:rPr>
        <w:t>والسياسات</w:t>
      </w:r>
      <w:r w:rsidRPr="002F477D">
        <w:rPr>
          <w:rFonts w:ascii="Traditional Arabic" w:hAnsi="Traditional Arabic" w:cs="Traditional Arabic"/>
          <w:sz w:val="24"/>
          <w:szCs w:val="24"/>
          <w:rtl/>
        </w:rPr>
        <w:t xml:space="preserve"> النقدية" </w:t>
      </w:r>
      <w:r>
        <w:rPr>
          <w:rFonts w:ascii="Traditional Arabic" w:hAnsi="Traditional Arabic" w:cs="Traditional Arabic" w:hint="cs"/>
          <w:sz w:val="24"/>
          <w:szCs w:val="24"/>
          <w:rtl/>
        </w:rPr>
        <w:t>مرجع سبق ذكره</w:t>
      </w:r>
      <w:r w:rsidRPr="002F477D">
        <w:rPr>
          <w:rFonts w:ascii="Traditional Arabic" w:hAnsi="Traditional Arabic" w:cs="Traditional Arabic"/>
          <w:sz w:val="24"/>
          <w:szCs w:val="24"/>
          <w:rtl/>
        </w:rPr>
        <w:t xml:space="preserve"> </w:t>
      </w:r>
      <w:r>
        <w:rPr>
          <w:rFonts w:ascii="Traditional Arabic" w:hAnsi="Traditional Arabic" w:cs="Traditional Arabic" w:hint="cs"/>
          <w:sz w:val="24"/>
          <w:szCs w:val="24"/>
          <w:rtl/>
        </w:rPr>
        <w:t>2006</w:t>
      </w:r>
      <w:r w:rsidRPr="002F477D">
        <w:rPr>
          <w:rFonts w:ascii="Traditional Arabic" w:hAnsi="Traditional Arabic" w:cs="Traditional Arabic"/>
          <w:sz w:val="24"/>
          <w:szCs w:val="24"/>
          <w:rtl/>
        </w:rPr>
        <w:t xml:space="preserve"> ص 112</w:t>
      </w:r>
      <w:r>
        <w:rPr>
          <w:rFonts w:ascii="Traditional Arabic" w:hAnsi="Traditional Arabic" w:cs="Traditional Arabic" w:hint="cs"/>
          <w:sz w:val="24"/>
          <w:szCs w:val="24"/>
          <w:rtl/>
        </w:rPr>
        <w:t>.</w:t>
      </w:r>
    </w:p>
  </w:footnote>
  <w:footnote w:id="39">
    <w:p w14:paraId="77C8575E" w14:textId="77777777" w:rsidR="00C4125B" w:rsidRPr="002F477D" w:rsidRDefault="00C4125B" w:rsidP="00C4125B">
      <w:pPr>
        <w:pStyle w:val="Notedebasdepage"/>
        <w:bidi/>
        <w:jc w:val="left"/>
        <w:rPr>
          <w:rFonts w:ascii="Traditional Arabic" w:hAnsi="Traditional Arabic" w:cs="Traditional Arabic"/>
          <w:sz w:val="24"/>
          <w:szCs w:val="24"/>
          <w:rtl/>
          <w:lang w:bidi="ar-JO"/>
        </w:rPr>
      </w:pPr>
      <w:r>
        <w:rPr>
          <w:rStyle w:val="Appelnotedebasdep"/>
        </w:rPr>
        <w:footnoteRef/>
      </w:r>
      <w:r>
        <w:t xml:space="preserve"> </w:t>
      </w:r>
      <w:r w:rsidRPr="002F477D">
        <w:rPr>
          <w:rFonts w:ascii="Traditional Arabic" w:hAnsi="Traditional Arabic" w:cs="Traditional Arabic"/>
          <w:sz w:val="24"/>
          <w:szCs w:val="24"/>
          <w:rtl/>
          <w:lang w:bidi="ar-DZ"/>
        </w:rPr>
        <w:t>صالح مفتاح مرجع سابق ص 98</w:t>
      </w:r>
      <w:r>
        <w:rPr>
          <w:rFonts w:ascii="Traditional Arabic" w:hAnsi="Traditional Arabic" w:cs="Traditional Arabic" w:hint="cs"/>
          <w:sz w:val="24"/>
          <w:szCs w:val="24"/>
          <w:rtl/>
          <w:lang w:bidi="ar-DZ"/>
        </w:rPr>
        <w:t>.</w:t>
      </w:r>
    </w:p>
  </w:footnote>
  <w:footnote w:id="40">
    <w:p w14:paraId="5BCCB924" w14:textId="77777777" w:rsidR="00C4125B" w:rsidRPr="00FE4D7B" w:rsidRDefault="00C4125B" w:rsidP="00C4125B">
      <w:pPr>
        <w:pStyle w:val="Notedebasdepage"/>
        <w:jc w:val="left"/>
        <w:rPr>
          <w:rFonts w:ascii="Times New Roman" w:hAnsi="Times New Roman" w:cs="Times New Roman"/>
          <w:rtl/>
          <w:lang w:bidi="ar-DZ"/>
        </w:rPr>
      </w:pPr>
      <w:r>
        <w:rPr>
          <w:rStyle w:val="Appelnotedebasdep"/>
        </w:rPr>
        <w:footnoteRef/>
      </w:r>
      <w:r>
        <w:t xml:space="preserve"> </w:t>
      </w:r>
      <w:bookmarkStart w:id="71" w:name="_Hlk108118201"/>
      <w:r w:rsidRPr="00FE4D7B">
        <w:rPr>
          <w:rFonts w:ascii="Times New Roman" w:hAnsi="Times New Roman" w:cs="Times New Roman"/>
          <w:lang w:bidi="ar-DZ"/>
        </w:rPr>
        <w:t xml:space="preserve">Dominique </w:t>
      </w:r>
      <w:proofErr w:type="spellStart"/>
      <w:r w:rsidRPr="00FE4D7B">
        <w:rPr>
          <w:rFonts w:ascii="Times New Roman" w:hAnsi="Times New Roman" w:cs="Times New Roman"/>
          <w:lang w:bidi="ar-DZ"/>
        </w:rPr>
        <w:t>phihon</w:t>
      </w:r>
      <w:proofErr w:type="spellEnd"/>
      <w:r w:rsidRPr="00FE4D7B">
        <w:rPr>
          <w:rFonts w:ascii="Times New Roman" w:hAnsi="Times New Roman" w:cs="Times New Roman"/>
          <w:lang w:bidi="ar-DZ"/>
        </w:rPr>
        <w:t xml:space="preserve"> 2004, « la </w:t>
      </w:r>
      <w:proofErr w:type="spellStart"/>
      <w:r w:rsidRPr="00FE4D7B">
        <w:rPr>
          <w:rFonts w:ascii="Times New Roman" w:hAnsi="Times New Roman" w:cs="Times New Roman"/>
          <w:lang w:bidi="ar-DZ"/>
        </w:rPr>
        <w:t>mannaie</w:t>
      </w:r>
      <w:proofErr w:type="spellEnd"/>
      <w:r w:rsidRPr="00FE4D7B">
        <w:rPr>
          <w:rFonts w:ascii="Times New Roman" w:hAnsi="Times New Roman" w:cs="Times New Roman"/>
          <w:lang w:bidi="ar-DZ"/>
        </w:rPr>
        <w:t xml:space="preserve"> et ses mécanismes », casbah </w:t>
      </w:r>
      <w:proofErr w:type="spellStart"/>
      <w:proofErr w:type="gramStart"/>
      <w:r w:rsidRPr="00FE4D7B">
        <w:rPr>
          <w:rFonts w:ascii="Times New Roman" w:hAnsi="Times New Roman" w:cs="Times New Roman"/>
          <w:lang w:bidi="ar-DZ"/>
        </w:rPr>
        <w:t>editions</w:t>
      </w:r>
      <w:proofErr w:type="spellEnd"/>
      <w:r w:rsidRPr="00FE4D7B">
        <w:rPr>
          <w:rFonts w:ascii="Times New Roman" w:hAnsi="Times New Roman" w:cs="Times New Roman"/>
          <w:lang w:bidi="ar-DZ"/>
        </w:rPr>
        <w:t> ,</w:t>
      </w:r>
      <w:proofErr w:type="gramEnd"/>
      <w:r w:rsidRPr="00FE4D7B">
        <w:rPr>
          <w:rFonts w:ascii="Times New Roman" w:hAnsi="Times New Roman" w:cs="Times New Roman"/>
          <w:lang w:bidi="ar-DZ"/>
        </w:rPr>
        <w:t xml:space="preserve"> </w:t>
      </w:r>
      <w:proofErr w:type="spellStart"/>
      <w:r w:rsidRPr="00FE4D7B">
        <w:rPr>
          <w:rFonts w:ascii="Times New Roman" w:hAnsi="Times New Roman" w:cs="Times New Roman"/>
          <w:lang w:bidi="ar-DZ"/>
        </w:rPr>
        <w:t>algerie</w:t>
      </w:r>
      <w:proofErr w:type="spellEnd"/>
      <w:r w:rsidRPr="00FE4D7B">
        <w:rPr>
          <w:rFonts w:ascii="Times New Roman" w:hAnsi="Times New Roman" w:cs="Times New Roman"/>
          <w:lang w:bidi="ar-DZ"/>
        </w:rPr>
        <w:t> , p86</w:t>
      </w:r>
      <w:r w:rsidRPr="00FE4D7B">
        <w:rPr>
          <w:rFonts w:ascii="Times New Roman" w:hAnsi="Times New Roman" w:cs="Times New Roman" w:hint="cs"/>
          <w:rtl/>
          <w:lang w:bidi="ar-DZ"/>
        </w:rPr>
        <w:t>.</w:t>
      </w:r>
    </w:p>
    <w:bookmarkEnd w:id="71"/>
    <w:p w14:paraId="57E78DFE" w14:textId="77777777" w:rsidR="00C4125B" w:rsidRPr="00FE4D7B" w:rsidRDefault="00C4125B" w:rsidP="00C4125B">
      <w:pPr>
        <w:pStyle w:val="Notedebasdepage"/>
        <w:bidi/>
        <w:rPr>
          <w:rFonts w:ascii="Times New Roman" w:hAnsi="Times New Roman" w:cs="Times New Roman"/>
          <w:rtl/>
          <w:lang w:bidi="ar-DZ"/>
        </w:rPr>
      </w:pPr>
    </w:p>
  </w:footnote>
  <w:footnote w:id="41">
    <w:p w14:paraId="693F2309" w14:textId="77777777" w:rsidR="00C4125B" w:rsidRPr="007119F7" w:rsidRDefault="00C4125B" w:rsidP="00C4125B">
      <w:pPr>
        <w:pStyle w:val="Notedebasdepage"/>
        <w:bidi/>
        <w:jc w:val="both"/>
        <w:rPr>
          <w:rFonts w:ascii="Traditional Arabic" w:hAnsi="Traditional Arabic" w:cs="Traditional Arabic"/>
          <w:sz w:val="24"/>
          <w:szCs w:val="24"/>
          <w:rtl/>
        </w:rPr>
      </w:pPr>
      <w:r w:rsidRPr="007119F7">
        <w:rPr>
          <w:rStyle w:val="Appelnotedebasdep"/>
          <w:sz w:val="24"/>
          <w:szCs w:val="24"/>
        </w:rPr>
        <w:footnoteRef/>
      </w:r>
      <w:r w:rsidRPr="007119F7">
        <w:rPr>
          <w:sz w:val="24"/>
          <w:szCs w:val="24"/>
        </w:rPr>
        <w:t xml:space="preserve"> </w:t>
      </w:r>
      <w:bookmarkStart w:id="84" w:name="_Hlk108176242"/>
      <w:bookmarkStart w:id="85" w:name="_Hlk108118158"/>
      <w:r w:rsidRPr="007119F7">
        <w:rPr>
          <w:rFonts w:ascii="Traditional Arabic" w:hAnsi="Traditional Arabic" w:cs="Traditional Arabic" w:hint="cs"/>
          <w:sz w:val="24"/>
          <w:szCs w:val="24"/>
          <w:rtl/>
        </w:rPr>
        <w:t>عبد الرزاق بن حبيب، خديجة خالدي "أساسيات العمل المصرفي"</w:t>
      </w:r>
      <w:r>
        <w:rPr>
          <w:rFonts w:ascii="Traditional Arabic" w:hAnsi="Traditional Arabic" w:cs="Traditional Arabic" w:hint="cs"/>
          <w:sz w:val="24"/>
          <w:szCs w:val="24"/>
          <w:rtl/>
        </w:rPr>
        <w:t xml:space="preserve"> </w:t>
      </w:r>
      <w:bookmarkEnd w:id="84"/>
      <w:r>
        <w:rPr>
          <w:rFonts w:ascii="Traditional Arabic" w:hAnsi="Traditional Arabic" w:cs="Traditional Arabic" w:hint="cs"/>
          <w:sz w:val="24"/>
          <w:szCs w:val="24"/>
          <w:rtl/>
        </w:rPr>
        <w:t>ديوان المطبوعات الجامعية، 2015</w:t>
      </w:r>
      <w:bookmarkEnd w:id="85"/>
      <w:r>
        <w:rPr>
          <w:rFonts w:ascii="Traditional Arabic" w:hAnsi="Traditional Arabic" w:cs="Traditional Arabic" w:hint="cs"/>
          <w:sz w:val="24"/>
          <w:szCs w:val="24"/>
          <w:rtl/>
        </w:rPr>
        <w:t xml:space="preserve">، ص 17-18. </w:t>
      </w:r>
    </w:p>
  </w:footnote>
  <w:footnote w:id="42">
    <w:p w14:paraId="36300156" w14:textId="77777777" w:rsidR="00C4125B" w:rsidRPr="001B772A" w:rsidRDefault="00C4125B" w:rsidP="00C4125B">
      <w:pPr>
        <w:pStyle w:val="Notedebasdepage"/>
        <w:bidi/>
        <w:jc w:val="left"/>
        <w:rPr>
          <w:rFonts w:ascii="Traditional Arabic" w:hAnsi="Traditional Arabic" w:cs="Traditional Arabic"/>
          <w:rtl/>
          <w:lang w:bidi="ar-DZ"/>
        </w:rPr>
      </w:pPr>
      <w:r w:rsidRPr="001B772A">
        <w:rPr>
          <w:rStyle w:val="Appelnotedebasdep"/>
          <w:rFonts w:ascii="Traditional Arabic" w:hAnsi="Traditional Arabic" w:cs="Traditional Arabic"/>
          <w:sz w:val="24"/>
          <w:szCs w:val="24"/>
        </w:rPr>
        <w:footnoteRef/>
      </w:r>
      <w:r w:rsidRPr="001B772A">
        <w:rPr>
          <w:rFonts w:ascii="Traditional Arabic" w:hAnsi="Traditional Arabic" w:cs="Traditional Arabic"/>
          <w:sz w:val="24"/>
          <w:szCs w:val="24"/>
        </w:rPr>
        <w:t xml:space="preserve"> </w:t>
      </w:r>
      <w:r w:rsidRPr="001B772A">
        <w:rPr>
          <w:rFonts w:ascii="Traditional Arabic" w:hAnsi="Traditional Arabic" w:cs="Traditional Arabic"/>
          <w:sz w:val="24"/>
          <w:szCs w:val="24"/>
          <w:rtl/>
          <w:lang w:bidi="ar-DZ"/>
        </w:rPr>
        <w:t xml:space="preserve"> أشرف محمد </w:t>
      </w:r>
      <w:proofErr w:type="spellStart"/>
      <w:r w:rsidRPr="001B772A">
        <w:rPr>
          <w:rFonts w:ascii="Traditional Arabic" w:hAnsi="Traditional Arabic" w:cs="Traditional Arabic"/>
          <w:sz w:val="24"/>
          <w:szCs w:val="24"/>
          <w:rtl/>
          <w:lang w:bidi="ar-DZ"/>
        </w:rPr>
        <w:t>دوابة</w:t>
      </w:r>
      <w:proofErr w:type="spellEnd"/>
      <w:r w:rsidRPr="001B772A">
        <w:rPr>
          <w:rFonts w:ascii="Traditional Arabic" w:hAnsi="Traditional Arabic" w:cs="Traditional Arabic"/>
          <w:sz w:val="24"/>
          <w:szCs w:val="24"/>
          <w:rtl/>
          <w:lang w:bidi="ar-DZ"/>
        </w:rPr>
        <w:t xml:space="preserve">، </w:t>
      </w:r>
      <w:r w:rsidRPr="001B772A">
        <w:rPr>
          <w:rFonts w:ascii="Traditional Arabic" w:hAnsi="Traditional Arabic" w:cs="Traditional Arabic"/>
          <w:b/>
          <w:bCs/>
          <w:sz w:val="24"/>
          <w:szCs w:val="24"/>
          <w:rtl/>
          <w:lang w:bidi="ar-DZ"/>
        </w:rPr>
        <w:t>"التمويل المصرفي الإسلامي، الأساس الفكري والتطبيقي"</w:t>
      </w:r>
      <w:r w:rsidRPr="001B772A">
        <w:rPr>
          <w:rFonts w:ascii="Traditional Arabic" w:hAnsi="Traditional Arabic" w:cs="Traditional Arabic"/>
          <w:sz w:val="24"/>
          <w:szCs w:val="24"/>
          <w:rtl/>
          <w:lang w:bidi="ar-DZ"/>
        </w:rPr>
        <w:t xml:space="preserve">، دار السلام، القاهرة، </w:t>
      </w:r>
      <w:r w:rsidRPr="00BE08BA">
        <w:rPr>
          <w:rFonts w:asciiTheme="majorBidi" w:hAnsiTheme="majorBidi" w:cstheme="majorBidi"/>
          <w:rtl/>
          <w:lang w:bidi="ar-DZ"/>
        </w:rPr>
        <w:t>2015</w:t>
      </w:r>
      <w:r w:rsidRPr="001B772A">
        <w:rPr>
          <w:rFonts w:ascii="Traditional Arabic" w:hAnsi="Traditional Arabic" w:cs="Traditional Arabic"/>
          <w:sz w:val="24"/>
          <w:szCs w:val="24"/>
          <w:rtl/>
          <w:lang w:bidi="ar-DZ"/>
        </w:rPr>
        <w:t xml:space="preserve">، ص </w:t>
      </w:r>
      <w:r w:rsidRPr="00BE08BA">
        <w:rPr>
          <w:rFonts w:asciiTheme="majorBidi" w:hAnsiTheme="majorBidi" w:cstheme="majorBidi"/>
          <w:rtl/>
          <w:lang w:bidi="ar-DZ"/>
        </w:rPr>
        <w:t>21</w:t>
      </w:r>
      <w:r w:rsidRPr="001B772A">
        <w:rPr>
          <w:rFonts w:ascii="Traditional Arabic" w:hAnsi="Traditional Arabic" w:cs="Traditional Arabic"/>
          <w:sz w:val="24"/>
          <w:szCs w:val="24"/>
          <w:rtl/>
          <w:lang w:bidi="ar-DZ"/>
        </w:rPr>
        <w:t>.</w:t>
      </w:r>
    </w:p>
  </w:footnote>
  <w:footnote w:id="43">
    <w:p w14:paraId="6AB01DC0" w14:textId="77777777" w:rsidR="00C4125B" w:rsidRDefault="00C4125B" w:rsidP="00C4125B">
      <w:pPr>
        <w:pStyle w:val="Notedebasdepage"/>
        <w:bidi/>
        <w:jc w:val="left"/>
        <w:rPr>
          <w:rtl/>
          <w:lang w:bidi="ar-DZ"/>
        </w:rPr>
      </w:pPr>
      <w:r>
        <w:rPr>
          <w:rStyle w:val="Appelnotedebasdep"/>
        </w:rPr>
        <w:footnoteRef/>
      </w:r>
      <w:r>
        <w:t xml:space="preserve"> </w:t>
      </w:r>
      <w:r w:rsidRPr="007119F7">
        <w:rPr>
          <w:rFonts w:ascii="Traditional Arabic" w:hAnsi="Traditional Arabic" w:cs="Traditional Arabic" w:hint="cs"/>
          <w:sz w:val="24"/>
          <w:szCs w:val="24"/>
          <w:rtl/>
        </w:rPr>
        <w:t>عبد الرزاق بن حبيب، خديجة خالدي "أساسيات العمل المصرفي"</w:t>
      </w:r>
      <w:r>
        <w:rPr>
          <w:rFonts w:ascii="Traditional Arabic" w:hAnsi="Traditional Arabic" w:cs="Traditional Arabic" w:hint="cs"/>
          <w:sz w:val="24"/>
          <w:szCs w:val="24"/>
          <w:rtl/>
        </w:rPr>
        <w:t xml:space="preserve"> مرجع سابق، ص 35.</w:t>
      </w:r>
    </w:p>
  </w:footnote>
  <w:footnote w:id="44">
    <w:p w14:paraId="017242F8" w14:textId="77777777" w:rsidR="00C4125B" w:rsidRPr="00870F53"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hint="cs"/>
          <w:sz w:val="24"/>
          <w:szCs w:val="24"/>
          <w:rtl/>
          <w:lang w:bidi="ar-DZ"/>
        </w:rPr>
        <w:t xml:space="preserve">الوديعة التي تودع في مصرف تجاري للمرة الأولى أي أنها غير محسوبة من مصرف تجاري آخر </w:t>
      </w:r>
    </w:p>
  </w:footnote>
  <w:footnote w:id="45">
    <w:p w14:paraId="177FCD02" w14:textId="77777777" w:rsidR="00C4125B" w:rsidRPr="00E70C86" w:rsidRDefault="00C4125B" w:rsidP="00C4125B">
      <w:pPr>
        <w:pStyle w:val="Notedebasdepage"/>
        <w:bidi/>
        <w:jc w:val="left"/>
        <w:rPr>
          <w:rFonts w:ascii="Traditional Arabic" w:hAnsi="Traditional Arabic" w:cs="Traditional Arabic"/>
          <w:sz w:val="24"/>
          <w:szCs w:val="24"/>
          <w:rtl/>
          <w:lang w:bidi="ar-DZ"/>
        </w:rPr>
      </w:pPr>
      <w:r>
        <w:rPr>
          <w:rStyle w:val="Appelnotedebasdep"/>
        </w:rPr>
        <w:footnoteRef/>
      </w:r>
      <w:r>
        <w:t xml:space="preserve"> </w:t>
      </w:r>
      <w:r>
        <w:rPr>
          <w:rFonts w:ascii="Traditional Arabic" w:hAnsi="Traditional Arabic" w:cs="Traditional Arabic" w:hint="cs"/>
          <w:sz w:val="24"/>
          <w:szCs w:val="24"/>
          <w:rtl/>
          <w:lang w:bidi="ar-DZ"/>
        </w:rPr>
        <w:t xml:space="preserve"> هي النسبة التي يحددها البنك المركزي للبنوك التجارية والتي تحتفظ بها هذه الأخيرة كاحتياطي نقدي من أي وديعة ولا يمكن التصرف بها بأي حال من الأحوال.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4pt;height:11.4pt" o:bullet="t">
        <v:imagedata r:id="rId1" o:title="msoA73C"/>
      </v:shape>
    </w:pict>
  </w:numPicBullet>
  <w:numPicBullet w:numPicBulletId="1">
    <w:pict>
      <v:shape id="_x0000_i1127" type="#_x0000_t75" style="width:11.4pt;height:11.4pt" o:bullet="t">
        <v:imagedata r:id="rId2" o:title="mso1EA"/>
      </v:shape>
    </w:pict>
  </w:numPicBullet>
  <w:abstractNum w:abstractNumId="0" w15:restartNumberingAfterBreak="0">
    <w:nsid w:val="020C2ABF"/>
    <w:multiLevelType w:val="hybridMultilevel"/>
    <w:tmpl w:val="D0365F62"/>
    <w:lvl w:ilvl="0" w:tplc="FFFFFFFF">
      <w:start w:val="1"/>
      <w:numFmt w:val="arabicAbjad"/>
      <w:lvlText w:val="%1."/>
      <w:lvlJc w:val="left"/>
      <w:pPr>
        <w:ind w:left="1287" w:hanging="360"/>
      </w:pPr>
      <w:rPr>
        <w:rFonts w:hint="default"/>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03657357"/>
    <w:multiLevelType w:val="hybridMultilevel"/>
    <w:tmpl w:val="8B4EB5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1127C4"/>
    <w:multiLevelType w:val="hybridMultilevel"/>
    <w:tmpl w:val="1C4CFD32"/>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0827A8"/>
    <w:multiLevelType w:val="hybridMultilevel"/>
    <w:tmpl w:val="09B492E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7196AC9"/>
    <w:multiLevelType w:val="hybridMultilevel"/>
    <w:tmpl w:val="3C783830"/>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7422E57"/>
    <w:multiLevelType w:val="hybridMultilevel"/>
    <w:tmpl w:val="F19A5258"/>
    <w:lvl w:ilvl="0" w:tplc="60562F86">
      <w:start w:val="1"/>
      <w:numFmt w:val="decimal"/>
      <w:lvlText w:val="%1-"/>
      <w:lvlJc w:val="left"/>
      <w:pPr>
        <w:ind w:left="2160" w:hanging="360"/>
      </w:pPr>
      <w:rPr>
        <w:color w:val="FF0000"/>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 w15:restartNumberingAfterBreak="0">
    <w:nsid w:val="07BE456A"/>
    <w:multiLevelType w:val="hybridMultilevel"/>
    <w:tmpl w:val="1C4CFD32"/>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4165C3"/>
    <w:multiLevelType w:val="hybridMultilevel"/>
    <w:tmpl w:val="8A5EACFA"/>
    <w:lvl w:ilvl="0" w:tplc="040C000D">
      <w:start w:val="1"/>
      <w:numFmt w:val="bullet"/>
      <w:lvlText w:val=""/>
      <w:lvlJc w:val="left"/>
      <w:pPr>
        <w:ind w:left="1845" w:hanging="360"/>
      </w:pPr>
      <w:rPr>
        <w:rFonts w:ascii="Wingdings" w:hAnsi="Wingdings" w:hint="default"/>
      </w:rPr>
    </w:lvl>
    <w:lvl w:ilvl="1" w:tplc="040C0003" w:tentative="1">
      <w:start w:val="1"/>
      <w:numFmt w:val="bullet"/>
      <w:lvlText w:val="o"/>
      <w:lvlJc w:val="left"/>
      <w:pPr>
        <w:ind w:left="2565" w:hanging="360"/>
      </w:pPr>
      <w:rPr>
        <w:rFonts w:ascii="Courier New" w:hAnsi="Courier New" w:cs="Courier New" w:hint="default"/>
      </w:rPr>
    </w:lvl>
    <w:lvl w:ilvl="2" w:tplc="040C0005" w:tentative="1">
      <w:start w:val="1"/>
      <w:numFmt w:val="bullet"/>
      <w:lvlText w:val=""/>
      <w:lvlJc w:val="left"/>
      <w:pPr>
        <w:ind w:left="3285" w:hanging="360"/>
      </w:pPr>
      <w:rPr>
        <w:rFonts w:ascii="Wingdings" w:hAnsi="Wingdings" w:hint="default"/>
      </w:rPr>
    </w:lvl>
    <w:lvl w:ilvl="3" w:tplc="040C0001" w:tentative="1">
      <w:start w:val="1"/>
      <w:numFmt w:val="bullet"/>
      <w:lvlText w:val=""/>
      <w:lvlJc w:val="left"/>
      <w:pPr>
        <w:ind w:left="4005" w:hanging="360"/>
      </w:pPr>
      <w:rPr>
        <w:rFonts w:ascii="Symbol" w:hAnsi="Symbol" w:hint="default"/>
      </w:rPr>
    </w:lvl>
    <w:lvl w:ilvl="4" w:tplc="040C0003" w:tentative="1">
      <w:start w:val="1"/>
      <w:numFmt w:val="bullet"/>
      <w:lvlText w:val="o"/>
      <w:lvlJc w:val="left"/>
      <w:pPr>
        <w:ind w:left="4725" w:hanging="360"/>
      </w:pPr>
      <w:rPr>
        <w:rFonts w:ascii="Courier New" w:hAnsi="Courier New" w:cs="Courier New" w:hint="default"/>
      </w:rPr>
    </w:lvl>
    <w:lvl w:ilvl="5" w:tplc="040C0005" w:tentative="1">
      <w:start w:val="1"/>
      <w:numFmt w:val="bullet"/>
      <w:lvlText w:val=""/>
      <w:lvlJc w:val="left"/>
      <w:pPr>
        <w:ind w:left="5445" w:hanging="360"/>
      </w:pPr>
      <w:rPr>
        <w:rFonts w:ascii="Wingdings" w:hAnsi="Wingdings" w:hint="default"/>
      </w:rPr>
    </w:lvl>
    <w:lvl w:ilvl="6" w:tplc="040C0001" w:tentative="1">
      <w:start w:val="1"/>
      <w:numFmt w:val="bullet"/>
      <w:lvlText w:val=""/>
      <w:lvlJc w:val="left"/>
      <w:pPr>
        <w:ind w:left="6165" w:hanging="360"/>
      </w:pPr>
      <w:rPr>
        <w:rFonts w:ascii="Symbol" w:hAnsi="Symbol" w:hint="default"/>
      </w:rPr>
    </w:lvl>
    <w:lvl w:ilvl="7" w:tplc="040C0003" w:tentative="1">
      <w:start w:val="1"/>
      <w:numFmt w:val="bullet"/>
      <w:lvlText w:val="o"/>
      <w:lvlJc w:val="left"/>
      <w:pPr>
        <w:ind w:left="6885" w:hanging="360"/>
      </w:pPr>
      <w:rPr>
        <w:rFonts w:ascii="Courier New" w:hAnsi="Courier New" w:cs="Courier New" w:hint="default"/>
      </w:rPr>
    </w:lvl>
    <w:lvl w:ilvl="8" w:tplc="040C0005" w:tentative="1">
      <w:start w:val="1"/>
      <w:numFmt w:val="bullet"/>
      <w:lvlText w:val=""/>
      <w:lvlJc w:val="left"/>
      <w:pPr>
        <w:ind w:left="7605" w:hanging="360"/>
      </w:pPr>
      <w:rPr>
        <w:rFonts w:ascii="Wingdings" w:hAnsi="Wingdings" w:hint="default"/>
      </w:rPr>
    </w:lvl>
  </w:abstractNum>
  <w:abstractNum w:abstractNumId="8" w15:restartNumberingAfterBreak="0">
    <w:nsid w:val="0AB32AE3"/>
    <w:multiLevelType w:val="hybridMultilevel"/>
    <w:tmpl w:val="1F4ACBF0"/>
    <w:lvl w:ilvl="0" w:tplc="60562F86">
      <w:start w:val="1"/>
      <w:numFmt w:val="decimal"/>
      <w:lvlText w:val="%1-"/>
      <w:lvlJc w:val="left"/>
      <w:pPr>
        <w:ind w:left="2520" w:hanging="360"/>
      </w:pPr>
      <w:rPr>
        <w:color w:val="FF0000"/>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9" w15:restartNumberingAfterBreak="0">
    <w:nsid w:val="0B031FFA"/>
    <w:multiLevelType w:val="hybridMultilevel"/>
    <w:tmpl w:val="A3B6110E"/>
    <w:lvl w:ilvl="0" w:tplc="FFFFFFFF">
      <w:start w:val="1"/>
      <w:numFmt w:val="arabicAbjad"/>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BFC713F"/>
    <w:multiLevelType w:val="hybridMultilevel"/>
    <w:tmpl w:val="9300DF32"/>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D817FB"/>
    <w:multiLevelType w:val="hybridMultilevel"/>
    <w:tmpl w:val="6006575C"/>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0FC41733"/>
    <w:multiLevelType w:val="hybridMultilevel"/>
    <w:tmpl w:val="9300DF32"/>
    <w:lvl w:ilvl="0" w:tplc="CF36FC8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FE452B9"/>
    <w:multiLevelType w:val="hybridMultilevel"/>
    <w:tmpl w:val="B5307284"/>
    <w:lvl w:ilvl="0" w:tplc="FFFFFFFF">
      <w:start w:val="1"/>
      <w:numFmt w:val="arabicAbjad"/>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1F51F07"/>
    <w:multiLevelType w:val="hybridMultilevel"/>
    <w:tmpl w:val="8E6E82E6"/>
    <w:lvl w:ilvl="0" w:tplc="E96A46F0">
      <w:start w:val="1"/>
      <w:numFmt w:val="decimal"/>
      <w:lvlText w:val="%1-"/>
      <w:lvlJc w:val="left"/>
      <w:pPr>
        <w:ind w:left="1080" w:hanging="720"/>
      </w:pPr>
      <w:rPr>
        <w:rFonts w:hint="default"/>
        <w:b/>
      </w:rPr>
    </w:lvl>
    <w:lvl w:ilvl="1" w:tplc="E7FA1D60">
      <w:start w:val="1"/>
      <w:numFmt w:val="decimal"/>
      <w:lvlText w:val="%2."/>
      <w:lvlJc w:val="left"/>
      <w:pPr>
        <w:ind w:left="1488" w:hanging="408"/>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4A7D8F"/>
    <w:multiLevelType w:val="hybridMultilevel"/>
    <w:tmpl w:val="664867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17E57277"/>
    <w:multiLevelType w:val="hybridMultilevel"/>
    <w:tmpl w:val="4CC6E0F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8DD11B4"/>
    <w:multiLevelType w:val="hybridMultilevel"/>
    <w:tmpl w:val="AB5A2076"/>
    <w:lvl w:ilvl="0" w:tplc="60562F86">
      <w:start w:val="1"/>
      <w:numFmt w:val="decimal"/>
      <w:lvlText w:val="%1-"/>
      <w:lvlJc w:val="left"/>
      <w:pPr>
        <w:ind w:left="1080" w:hanging="72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90F1607"/>
    <w:multiLevelType w:val="hybridMultilevel"/>
    <w:tmpl w:val="8B42F3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4517C"/>
    <w:multiLevelType w:val="hybridMultilevel"/>
    <w:tmpl w:val="2DC0A2FA"/>
    <w:lvl w:ilvl="0" w:tplc="5624F986">
      <w:start w:val="1"/>
      <w:numFmt w:val="decimal"/>
      <w:lvlText w:val="%1-"/>
      <w:lvlJc w:val="left"/>
      <w:pPr>
        <w:ind w:left="1020" w:hanging="72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20" w15:restartNumberingAfterBreak="0">
    <w:nsid w:val="1A446948"/>
    <w:multiLevelType w:val="hybridMultilevel"/>
    <w:tmpl w:val="19A423A0"/>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473239"/>
    <w:multiLevelType w:val="hybridMultilevel"/>
    <w:tmpl w:val="5C70D328"/>
    <w:lvl w:ilvl="0" w:tplc="1D9AE108">
      <w:start w:val="1"/>
      <w:numFmt w:val="decimal"/>
      <w:lvlText w:val="%1-"/>
      <w:lvlJc w:val="left"/>
      <w:pPr>
        <w:ind w:left="72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BE13BF4"/>
    <w:multiLevelType w:val="hybridMultilevel"/>
    <w:tmpl w:val="1D5CCC5C"/>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C6E5C5B"/>
    <w:multiLevelType w:val="hybridMultilevel"/>
    <w:tmpl w:val="FFC02CFE"/>
    <w:lvl w:ilvl="0" w:tplc="51FA7BEE">
      <w:start w:val="8"/>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CC2034D"/>
    <w:multiLevelType w:val="hybridMultilevel"/>
    <w:tmpl w:val="48CC364C"/>
    <w:lvl w:ilvl="0" w:tplc="D65AC4C2">
      <w:start w:val="1"/>
      <w:numFmt w:val="decimal"/>
      <w:lvlText w:val="%1-"/>
      <w:lvlJc w:val="left"/>
      <w:pPr>
        <w:ind w:left="1800" w:hanging="720"/>
      </w:pPr>
      <w:rPr>
        <w:rFonts w:hint="default"/>
        <w:b w:val="0"/>
        <w:b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1DDB05E5"/>
    <w:multiLevelType w:val="hybridMultilevel"/>
    <w:tmpl w:val="848EC50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1DEB7A2F"/>
    <w:multiLevelType w:val="hybridMultilevel"/>
    <w:tmpl w:val="4914162E"/>
    <w:lvl w:ilvl="0" w:tplc="AD5ADC7E">
      <w:start w:val="5"/>
      <w:numFmt w:val="arabicAlpha"/>
      <w:lvlText w:val="%1-"/>
      <w:lvlJc w:val="left"/>
      <w:pPr>
        <w:ind w:left="1080" w:hanging="72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E3E58AC"/>
    <w:multiLevelType w:val="hybridMultilevel"/>
    <w:tmpl w:val="04464D1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222F10C9"/>
    <w:multiLevelType w:val="hybridMultilevel"/>
    <w:tmpl w:val="34642AF0"/>
    <w:lvl w:ilvl="0" w:tplc="040C0005">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9" w15:restartNumberingAfterBreak="0">
    <w:nsid w:val="235B06BC"/>
    <w:multiLevelType w:val="hybridMultilevel"/>
    <w:tmpl w:val="B0F07790"/>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5A97592"/>
    <w:multiLevelType w:val="hybridMultilevel"/>
    <w:tmpl w:val="513493CA"/>
    <w:lvl w:ilvl="0" w:tplc="60562F86">
      <w:start w:val="1"/>
      <w:numFmt w:val="decimal"/>
      <w:lvlText w:val="%1-"/>
      <w:lvlJc w:val="left"/>
      <w:pPr>
        <w:ind w:left="2520" w:hanging="360"/>
      </w:pPr>
      <w:rPr>
        <w:color w:val="FF0000"/>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1" w15:restartNumberingAfterBreak="0">
    <w:nsid w:val="27B75362"/>
    <w:multiLevelType w:val="hybridMultilevel"/>
    <w:tmpl w:val="7EA60978"/>
    <w:lvl w:ilvl="0" w:tplc="F580CDEC">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2A03756C"/>
    <w:multiLevelType w:val="hybridMultilevel"/>
    <w:tmpl w:val="E2EAB71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2D6E10B0"/>
    <w:multiLevelType w:val="hybridMultilevel"/>
    <w:tmpl w:val="DC9038C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2F243DF6"/>
    <w:multiLevelType w:val="hybridMultilevel"/>
    <w:tmpl w:val="7EC0313A"/>
    <w:lvl w:ilvl="0" w:tplc="61B03C46">
      <w:start w:val="1"/>
      <w:numFmt w:val="bullet"/>
      <w:lvlText w:val=""/>
      <w:lvlJc w:val="left"/>
      <w:pPr>
        <w:ind w:left="720" w:hanging="360"/>
      </w:pPr>
      <w:rPr>
        <w:rFonts w:ascii="Wingdings" w:hAnsi="Wingdings" w:hint="default"/>
        <w:sz w:val="22"/>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98038B"/>
    <w:multiLevelType w:val="hybridMultilevel"/>
    <w:tmpl w:val="5BAC533E"/>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0AC0017"/>
    <w:multiLevelType w:val="hybridMultilevel"/>
    <w:tmpl w:val="6AB2A3DE"/>
    <w:lvl w:ilvl="0" w:tplc="4AF893DC">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2453F41"/>
    <w:multiLevelType w:val="hybridMultilevel"/>
    <w:tmpl w:val="E8C8F100"/>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29B0F7F"/>
    <w:multiLevelType w:val="hybridMultilevel"/>
    <w:tmpl w:val="61C8ADB0"/>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2DA096F"/>
    <w:multiLevelType w:val="hybridMultilevel"/>
    <w:tmpl w:val="231AE2D2"/>
    <w:lvl w:ilvl="0" w:tplc="60562F86">
      <w:start w:val="1"/>
      <w:numFmt w:val="decimal"/>
      <w:lvlText w:val="%1-"/>
      <w:lvlJc w:val="left"/>
      <w:pPr>
        <w:ind w:left="2520" w:hanging="360"/>
      </w:pPr>
      <w:rPr>
        <w:color w:val="FF0000"/>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40" w15:restartNumberingAfterBreak="0">
    <w:nsid w:val="331E492F"/>
    <w:multiLevelType w:val="hybridMultilevel"/>
    <w:tmpl w:val="047A3CA0"/>
    <w:lvl w:ilvl="0" w:tplc="279E656E">
      <w:start w:val="1"/>
      <w:numFmt w:val="arabicAbjad"/>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32F55F6"/>
    <w:multiLevelType w:val="hybridMultilevel"/>
    <w:tmpl w:val="F58A3658"/>
    <w:lvl w:ilvl="0" w:tplc="040C0007">
      <w:start w:val="1"/>
      <w:numFmt w:val="bullet"/>
      <w:lvlText w:val=""/>
      <w:lvlPicBulletId w:val="1"/>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33DA7838"/>
    <w:multiLevelType w:val="hybridMultilevel"/>
    <w:tmpl w:val="876CD58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70615DA"/>
    <w:multiLevelType w:val="hybridMultilevel"/>
    <w:tmpl w:val="966AF838"/>
    <w:lvl w:ilvl="0" w:tplc="FFFFFFFF">
      <w:start w:val="1"/>
      <w:numFmt w:val="arabicAbjad"/>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8850B97"/>
    <w:multiLevelType w:val="hybridMultilevel"/>
    <w:tmpl w:val="AA8C2D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9A51F09"/>
    <w:multiLevelType w:val="hybridMultilevel"/>
    <w:tmpl w:val="B4A801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9F661CD"/>
    <w:multiLevelType w:val="hybridMultilevel"/>
    <w:tmpl w:val="5C76983E"/>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7" w15:restartNumberingAfterBreak="0">
    <w:nsid w:val="3A006490"/>
    <w:multiLevelType w:val="hybridMultilevel"/>
    <w:tmpl w:val="20C6AD94"/>
    <w:lvl w:ilvl="0" w:tplc="23D64CA8">
      <w:start w:val="2"/>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ACF4512"/>
    <w:multiLevelType w:val="hybridMultilevel"/>
    <w:tmpl w:val="10ACFC14"/>
    <w:lvl w:ilvl="0" w:tplc="0D688BAE">
      <w:start w:val="2"/>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3B0C0E27"/>
    <w:multiLevelType w:val="hybridMultilevel"/>
    <w:tmpl w:val="60F4080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B9464A1"/>
    <w:multiLevelType w:val="hybridMultilevel"/>
    <w:tmpl w:val="11786D16"/>
    <w:lvl w:ilvl="0" w:tplc="D3A048F4">
      <w:start w:val="2"/>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CC87C1B"/>
    <w:multiLevelType w:val="hybridMultilevel"/>
    <w:tmpl w:val="3F866310"/>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1F75714"/>
    <w:multiLevelType w:val="hybridMultilevel"/>
    <w:tmpl w:val="1784AC9E"/>
    <w:lvl w:ilvl="0" w:tplc="040C0005">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5F80FDD"/>
    <w:multiLevelType w:val="hybridMultilevel"/>
    <w:tmpl w:val="19A423A0"/>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6270DAC"/>
    <w:multiLevelType w:val="hybridMultilevel"/>
    <w:tmpl w:val="A3660778"/>
    <w:lvl w:ilvl="0" w:tplc="847A9FF2">
      <w:start w:val="2"/>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6BD7AE6"/>
    <w:multiLevelType w:val="hybridMultilevel"/>
    <w:tmpl w:val="BECAE65E"/>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7386520"/>
    <w:multiLevelType w:val="hybridMultilevel"/>
    <w:tmpl w:val="F730A5BA"/>
    <w:lvl w:ilvl="0" w:tplc="81841E7E">
      <w:start w:val="1"/>
      <w:numFmt w:val="bullet"/>
      <w:lvlText w:val="-"/>
      <w:lvlJc w:val="left"/>
      <w:pPr>
        <w:ind w:left="1800" w:hanging="360"/>
      </w:pPr>
      <w:rPr>
        <w:rFonts w:ascii="Traditional Arabic" w:eastAsiaTheme="minorHAnsi" w:hAnsi="Traditional Arabic" w:cs="Traditional Arabic"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7" w15:restartNumberingAfterBreak="0">
    <w:nsid w:val="47A9653F"/>
    <w:multiLevelType w:val="hybridMultilevel"/>
    <w:tmpl w:val="1BF634D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48F52215"/>
    <w:multiLevelType w:val="hybridMultilevel"/>
    <w:tmpl w:val="91B69D28"/>
    <w:lvl w:ilvl="0" w:tplc="60562F86">
      <w:start w:val="1"/>
      <w:numFmt w:val="decimal"/>
      <w:lvlText w:val="%1-"/>
      <w:lvlJc w:val="left"/>
      <w:pPr>
        <w:ind w:left="2520" w:hanging="360"/>
      </w:pPr>
      <w:rPr>
        <w:color w:val="FF0000"/>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59" w15:restartNumberingAfterBreak="0">
    <w:nsid w:val="49690B8B"/>
    <w:multiLevelType w:val="hybridMultilevel"/>
    <w:tmpl w:val="1E807166"/>
    <w:lvl w:ilvl="0" w:tplc="61B03C46">
      <w:start w:val="1"/>
      <w:numFmt w:val="bullet"/>
      <w:lvlText w:val=""/>
      <w:lvlJc w:val="left"/>
      <w:pPr>
        <w:ind w:left="800" w:hanging="360"/>
      </w:pPr>
      <w:rPr>
        <w:rFonts w:ascii="Wingdings" w:hAnsi="Wingdings" w:hint="default"/>
        <w:sz w:val="22"/>
        <w:szCs w:val="28"/>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60" w15:restartNumberingAfterBreak="0">
    <w:nsid w:val="4BEC6F79"/>
    <w:multiLevelType w:val="hybridMultilevel"/>
    <w:tmpl w:val="6DDC2CD2"/>
    <w:lvl w:ilvl="0" w:tplc="DDFEDA5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514B6A3E"/>
    <w:multiLevelType w:val="hybridMultilevel"/>
    <w:tmpl w:val="A70CF598"/>
    <w:lvl w:ilvl="0" w:tplc="B8F40038">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15144B1"/>
    <w:multiLevelType w:val="hybridMultilevel"/>
    <w:tmpl w:val="E1CA9E0A"/>
    <w:lvl w:ilvl="0" w:tplc="35E4C5A0">
      <w:start w:val="1"/>
      <w:numFmt w:val="decimal"/>
      <w:lvlText w:val="%1-"/>
      <w:lvlJc w:val="left"/>
      <w:pPr>
        <w:ind w:left="1440" w:hanging="360"/>
      </w:pPr>
      <w:rPr>
        <w:rFonts w:ascii="Times New Roman" w:eastAsia="Times New Roman" w:hAnsi="Times New Roman" w:cs="Times New Roman"/>
        <w:b/>
        <w:b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51A31578"/>
    <w:multiLevelType w:val="hybridMultilevel"/>
    <w:tmpl w:val="8158A1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50869D8"/>
    <w:multiLevelType w:val="hybridMultilevel"/>
    <w:tmpl w:val="4D60F054"/>
    <w:lvl w:ilvl="0" w:tplc="CF36FC8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5B00711"/>
    <w:multiLevelType w:val="hybridMultilevel"/>
    <w:tmpl w:val="110AED04"/>
    <w:lvl w:ilvl="0" w:tplc="040C0007">
      <w:start w:val="1"/>
      <w:numFmt w:val="bullet"/>
      <w:lvlText w:val=""/>
      <w:lvlPicBulletId w:val="0"/>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6" w15:restartNumberingAfterBreak="0">
    <w:nsid w:val="56D032B3"/>
    <w:multiLevelType w:val="hybridMultilevel"/>
    <w:tmpl w:val="B1D022AA"/>
    <w:lvl w:ilvl="0" w:tplc="040C0005">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67" w15:restartNumberingAfterBreak="0">
    <w:nsid w:val="570A53F0"/>
    <w:multiLevelType w:val="hybridMultilevel"/>
    <w:tmpl w:val="5A307DBA"/>
    <w:lvl w:ilvl="0" w:tplc="B8F40038">
      <w:start w:val="1"/>
      <w:numFmt w:val="arabicAbjad"/>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8" w15:restartNumberingAfterBreak="0">
    <w:nsid w:val="57755E1D"/>
    <w:multiLevelType w:val="hybridMultilevel"/>
    <w:tmpl w:val="FA9CD7E8"/>
    <w:lvl w:ilvl="0" w:tplc="7D1AAAA2">
      <w:numFmt w:val="bullet"/>
      <w:lvlText w:val="-"/>
      <w:lvlJc w:val="left"/>
      <w:pPr>
        <w:ind w:left="502" w:hanging="360"/>
      </w:pPr>
      <w:rPr>
        <w:rFonts w:ascii="Traditional Arabic" w:eastAsia="Calibri" w:hAnsi="Traditional Arabic" w:cs="Traditional Arabic" w:hint="default"/>
        <w:b/>
        <w:bCs/>
        <w:sz w:val="26"/>
        <w:szCs w:val="26"/>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9" w15:restartNumberingAfterBreak="0">
    <w:nsid w:val="583C508C"/>
    <w:multiLevelType w:val="hybridMultilevel"/>
    <w:tmpl w:val="A4B8B558"/>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8410EC8"/>
    <w:multiLevelType w:val="hybridMultilevel"/>
    <w:tmpl w:val="6DDC2CD2"/>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A605C1A"/>
    <w:multiLevelType w:val="hybridMultilevel"/>
    <w:tmpl w:val="41F6DE76"/>
    <w:lvl w:ilvl="0" w:tplc="D72A031C">
      <w:start w:val="1"/>
      <w:numFmt w:val="arabicAlpha"/>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0142DF"/>
    <w:multiLevelType w:val="hybridMultilevel"/>
    <w:tmpl w:val="CC34699E"/>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DD509AA"/>
    <w:multiLevelType w:val="hybridMultilevel"/>
    <w:tmpl w:val="BECAE65E"/>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EB3570"/>
    <w:multiLevelType w:val="hybridMultilevel"/>
    <w:tmpl w:val="8D686702"/>
    <w:lvl w:ilvl="0" w:tplc="FFFFFFFF">
      <w:start w:val="1"/>
      <w:numFmt w:val="arabicAbjad"/>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5FCF412E"/>
    <w:multiLevelType w:val="hybridMultilevel"/>
    <w:tmpl w:val="DB781588"/>
    <w:lvl w:ilvl="0" w:tplc="FFFFFFFF">
      <w:start w:val="1"/>
      <w:numFmt w:val="arabicAbjad"/>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6068374D"/>
    <w:multiLevelType w:val="hybridMultilevel"/>
    <w:tmpl w:val="7898F45A"/>
    <w:lvl w:ilvl="0" w:tplc="FFFFFFFF">
      <w:start w:val="1"/>
      <w:numFmt w:val="arabicAbjad"/>
      <w:lvlText w:val="%1."/>
      <w:lvlJc w:val="left"/>
      <w:pPr>
        <w:ind w:left="1800" w:hanging="360"/>
      </w:pPr>
      <w:rPr>
        <w:rFonts w:hint="default"/>
        <w:b/>
        <w:b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7" w15:restartNumberingAfterBreak="0">
    <w:nsid w:val="64266329"/>
    <w:multiLevelType w:val="hybridMultilevel"/>
    <w:tmpl w:val="3C446462"/>
    <w:lvl w:ilvl="0" w:tplc="FFFFFFFF">
      <w:start w:val="1"/>
      <w:numFmt w:val="arabicAbjad"/>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64403105"/>
    <w:multiLevelType w:val="hybridMultilevel"/>
    <w:tmpl w:val="B24C8994"/>
    <w:lvl w:ilvl="0" w:tplc="61B03C46">
      <w:start w:val="1"/>
      <w:numFmt w:val="bullet"/>
      <w:lvlText w:val=""/>
      <w:lvlJc w:val="left"/>
      <w:pPr>
        <w:ind w:left="1800" w:hanging="360"/>
      </w:pPr>
      <w:rPr>
        <w:rFonts w:ascii="Wingdings" w:hAnsi="Wingdings" w:hint="default"/>
        <w:sz w:val="22"/>
        <w:szCs w:val="28"/>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9" w15:restartNumberingAfterBreak="0">
    <w:nsid w:val="65820751"/>
    <w:multiLevelType w:val="hybridMultilevel"/>
    <w:tmpl w:val="E410DE8A"/>
    <w:lvl w:ilvl="0" w:tplc="040C0005">
      <w:start w:val="1"/>
      <w:numFmt w:val="bullet"/>
      <w:lvlText w:val=""/>
      <w:lvlJc w:val="left"/>
      <w:pPr>
        <w:ind w:left="2053" w:hanging="360"/>
      </w:pPr>
      <w:rPr>
        <w:rFonts w:ascii="Wingdings" w:hAnsi="Wingdings" w:hint="default"/>
      </w:rPr>
    </w:lvl>
    <w:lvl w:ilvl="1" w:tplc="040C0003" w:tentative="1">
      <w:start w:val="1"/>
      <w:numFmt w:val="bullet"/>
      <w:lvlText w:val="o"/>
      <w:lvlJc w:val="left"/>
      <w:pPr>
        <w:ind w:left="2773" w:hanging="360"/>
      </w:pPr>
      <w:rPr>
        <w:rFonts w:ascii="Courier New" w:hAnsi="Courier New" w:cs="Courier New" w:hint="default"/>
      </w:rPr>
    </w:lvl>
    <w:lvl w:ilvl="2" w:tplc="040C0005" w:tentative="1">
      <w:start w:val="1"/>
      <w:numFmt w:val="bullet"/>
      <w:lvlText w:val=""/>
      <w:lvlJc w:val="left"/>
      <w:pPr>
        <w:ind w:left="3493" w:hanging="360"/>
      </w:pPr>
      <w:rPr>
        <w:rFonts w:ascii="Wingdings" w:hAnsi="Wingdings" w:hint="default"/>
      </w:rPr>
    </w:lvl>
    <w:lvl w:ilvl="3" w:tplc="040C0001" w:tentative="1">
      <w:start w:val="1"/>
      <w:numFmt w:val="bullet"/>
      <w:lvlText w:val=""/>
      <w:lvlJc w:val="left"/>
      <w:pPr>
        <w:ind w:left="4213" w:hanging="360"/>
      </w:pPr>
      <w:rPr>
        <w:rFonts w:ascii="Symbol" w:hAnsi="Symbol" w:hint="default"/>
      </w:rPr>
    </w:lvl>
    <w:lvl w:ilvl="4" w:tplc="040C0003" w:tentative="1">
      <w:start w:val="1"/>
      <w:numFmt w:val="bullet"/>
      <w:lvlText w:val="o"/>
      <w:lvlJc w:val="left"/>
      <w:pPr>
        <w:ind w:left="4933" w:hanging="360"/>
      </w:pPr>
      <w:rPr>
        <w:rFonts w:ascii="Courier New" w:hAnsi="Courier New" w:cs="Courier New" w:hint="default"/>
      </w:rPr>
    </w:lvl>
    <w:lvl w:ilvl="5" w:tplc="040C0005" w:tentative="1">
      <w:start w:val="1"/>
      <w:numFmt w:val="bullet"/>
      <w:lvlText w:val=""/>
      <w:lvlJc w:val="left"/>
      <w:pPr>
        <w:ind w:left="5653" w:hanging="360"/>
      </w:pPr>
      <w:rPr>
        <w:rFonts w:ascii="Wingdings" w:hAnsi="Wingdings" w:hint="default"/>
      </w:rPr>
    </w:lvl>
    <w:lvl w:ilvl="6" w:tplc="040C0001" w:tentative="1">
      <w:start w:val="1"/>
      <w:numFmt w:val="bullet"/>
      <w:lvlText w:val=""/>
      <w:lvlJc w:val="left"/>
      <w:pPr>
        <w:ind w:left="6373" w:hanging="360"/>
      </w:pPr>
      <w:rPr>
        <w:rFonts w:ascii="Symbol" w:hAnsi="Symbol" w:hint="default"/>
      </w:rPr>
    </w:lvl>
    <w:lvl w:ilvl="7" w:tplc="040C0003" w:tentative="1">
      <w:start w:val="1"/>
      <w:numFmt w:val="bullet"/>
      <w:lvlText w:val="o"/>
      <w:lvlJc w:val="left"/>
      <w:pPr>
        <w:ind w:left="7093" w:hanging="360"/>
      </w:pPr>
      <w:rPr>
        <w:rFonts w:ascii="Courier New" w:hAnsi="Courier New" w:cs="Courier New" w:hint="default"/>
      </w:rPr>
    </w:lvl>
    <w:lvl w:ilvl="8" w:tplc="040C0005" w:tentative="1">
      <w:start w:val="1"/>
      <w:numFmt w:val="bullet"/>
      <w:lvlText w:val=""/>
      <w:lvlJc w:val="left"/>
      <w:pPr>
        <w:ind w:left="7813" w:hanging="360"/>
      </w:pPr>
      <w:rPr>
        <w:rFonts w:ascii="Wingdings" w:hAnsi="Wingdings" w:hint="default"/>
      </w:rPr>
    </w:lvl>
  </w:abstractNum>
  <w:abstractNum w:abstractNumId="80" w15:restartNumberingAfterBreak="0">
    <w:nsid w:val="65D61FD1"/>
    <w:multiLevelType w:val="hybridMultilevel"/>
    <w:tmpl w:val="4BC65808"/>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97334F5"/>
    <w:multiLevelType w:val="hybridMultilevel"/>
    <w:tmpl w:val="A9FCA4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AA801EF"/>
    <w:multiLevelType w:val="hybridMultilevel"/>
    <w:tmpl w:val="94260288"/>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086BD0"/>
    <w:multiLevelType w:val="hybridMultilevel"/>
    <w:tmpl w:val="B63CB8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4" w15:restartNumberingAfterBreak="0">
    <w:nsid w:val="6BBA108E"/>
    <w:multiLevelType w:val="hybridMultilevel"/>
    <w:tmpl w:val="BCA0C35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D384AAF"/>
    <w:multiLevelType w:val="hybridMultilevel"/>
    <w:tmpl w:val="B91E4652"/>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D966ADF"/>
    <w:multiLevelType w:val="hybridMultilevel"/>
    <w:tmpl w:val="F09AF92A"/>
    <w:lvl w:ilvl="0" w:tplc="F3269BDC">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7" w15:restartNumberingAfterBreak="0">
    <w:nsid w:val="6E79658F"/>
    <w:multiLevelType w:val="hybridMultilevel"/>
    <w:tmpl w:val="12B04C1E"/>
    <w:lvl w:ilvl="0" w:tplc="FFFFFFFF">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EEE7411"/>
    <w:multiLevelType w:val="hybridMultilevel"/>
    <w:tmpl w:val="E8407A10"/>
    <w:lvl w:ilvl="0" w:tplc="60562F86">
      <w:start w:val="1"/>
      <w:numFmt w:val="decimal"/>
      <w:lvlText w:val="%1-"/>
      <w:lvlJc w:val="left"/>
      <w:pPr>
        <w:ind w:left="2520" w:hanging="360"/>
      </w:pPr>
      <w:rPr>
        <w:color w:val="FF0000"/>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89" w15:restartNumberingAfterBreak="0">
    <w:nsid w:val="6F247C40"/>
    <w:multiLevelType w:val="hybridMultilevel"/>
    <w:tmpl w:val="E1D8C72A"/>
    <w:lvl w:ilvl="0" w:tplc="60562F86">
      <w:start w:val="1"/>
      <w:numFmt w:val="decimal"/>
      <w:lvlText w:val="%1-"/>
      <w:lvlJc w:val="left"/>
      <w:pPr>
        <w:ind w:left="2520" w:hanging="360"/>
      </w:pPr>
      <w:rPr>
        <w:color w:val="FF0000"/>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90" w15:restartNumberingAfterBreak="0">
    <w:nsid w:val="6FB825A2"/>
    <w:multiLevelType w:val="hybridMultilevel"/>
    <w:tmpl w:val="ED94CA8A"/>
    <w:lvl w:ilvl="0" w:tplc="040C0007">
      <w:start w:val="1"/>
      <w:numFmt w:val="bullet"/>
      <w:lvlText w:val=""/>
      <w:lvlPicBulletId w:val="0"/>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91" w15:restartNumberingAfterBreak="0">
    <w:nsid w:val="70734BF1"/>
    <w:multiLevelType w:val="hybridMultilevel"/>
    <w:tmpl w:val="090A0674"/>
    <w:lvl w:ilvl="0" w:tplc="61B03C46">
      <w:start w:val="1"/>
      <w:numFmt w:val="bullet"/>
      <w:lvlText w:val=""/>
      <w:lvlJc w:val="left"/>
      <w:pPr>
        <w:ind w:left="1440" w:hanging="360"/>
      </w:pPr>
      <w:rPr>
        <w:rFonts w:ascii="Wingdings" w:hAnsi="Wingdings" w:hint="default"/>
        <w:sz w:val="22"/>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15:restartNumberingAfterBreak="0">
    <w:nsid w:val="72876CD4"/>
    <w:multiLevelType w:val="hybridMultilevel"/>
    <w:tmpl w:val="325C6FA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72EC0BAE"/>
    <w:multiLevelType w:val="hybridMultilevel"/>
    <w:tmpl w:val="5B92581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744426E7"/>
    <w:multiLevelType w:val="hybridMultilevel"/>
    <w:tmpl w:val="2B2CC128"/>
    <w:lvl w:ilvl="0" w:tplc="040C0005">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95" w15:restartNumberingAfterBreak="0">
    <w:nsid w:val="78A8171D"/>
    <w:multiLevelType w:val="multilevel"/>
    <w:tmpl w:val="B40CB534"/>
    <w:lvl w:ilvl="0">
      <w:start w:val="4"/>
      <w:numFmt w:val="decimal"/>
      <w:lvlText w:val="%1"/>
      <w:lvlJc w:val="left"/>
      <w:pPr>
        <w:ind w:left="696" w:hanging="696"/>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6" w15:restartNumberingAfterBreak="0">
    <w:nsid w:val="79E6336A"/>
    <w:multiLevelType w:val="hybridMultilevel"/>
    <w:tmpl w:val="70EEC10E"/>
    <w:lvl w:ilvl="0" w:tplc="040C0005">
      <w:start w:val="1"/>
      <w:numFmt w:val="bullet"/>
      <w:lvlText w:val=""/>
      <w:lvlJc w:val="left"/>
      <w:pPr>
        <w:ind w:left="2387" w:hanging="360"/>
      </w:pPr>
      <w:rPr>
        <w:rFonts w:ascii="Wingdings" w:hAnsi="Wingdings" w:hint="default"/>
      </w:rPr>
    </w:lvl>
    <w:lvl w:ilvl="1" w:tplc="040C0003" w:tentative="1">
      <w:start w:val="1"/>
      <w:numFmt w:val="bullet"/>
      <w:lvlText w:val="o"/>
      <w:lvlJc w:val="left"/>
      <w:pPr>
        <w:ind w:left="3107" w:hanging="360"/>
      </w:pPr>
      <w:rPr>
        <w:rFonts w:ascii="Courier New" w:hAnsi="Courier New" w:cs="Courier New" w:hint="default"/>
      </w:rPr>
    </w:lvl>
    <w:lvl w:ilvl="2" w:tplc="040C0005" w:tentative="1">
      <w:start w:val="1"/>
      <w:numFmt w:val="bullet"/>
      <w:lvlText w:val=""/>
      <w:lvlJc w:val="left"/>
      <w:pPr>
        <w:ind w:left="3827" w:hanging="360"/>
      </w:pPr>
      <w:rPr>
        <w:rFonts w:ascii="Wingdings" w:hAnsi="Wingdings" w:hint="default"/>
      </w:rPr>
    </w:lvl>
    <w:lvl w:ilvl="3" w:tplc="040C0001" w:tentative="1">
      <w:start w:val="1"/>
      <w:numFmt w:val="bullet"/>
      <w:lvlText w:val=""/>
      <w:lvlJc w:val="left"/>
      <w:pPr>
        <w:ind w:left="4547" w:hanging="360"/>
      </w:pPr>
      <w:rPr>
        <w:rFonts w:ascii="Symbol" w:hAnsi="Symbol" w:hint="default"/>
      </w:rPr>
    </w:lvl>
    <w:lvl w:ilvl="4" w:tplc="040C0003" w:tentative="1">
      <w:start w:val="1"/>
      <w:numFmt w:val="bullet"/>
      <w:lvlText w:val="o"/>
      <w:lvlJc w:val="left"/>
      <w:pPr>
        <w:ind w:left="5267" w:hanging="360"/>
      </w:pPr>
      <w:rPr>
        <w:rFonts w:ascii="Courier New" w:hAnsi="Courier New" w:cs="Courier New" w:hint="default"/>
      </w:rPr>
    </w:lvl>
    <w:lvl w:ilvl="5" w:tplc="040C0005" w:tentative="1">
      <w:start w:val="1"/>
      <w:numFmt w:val="bullet"/>
      <w:lvlText w:val=""/>
      <w:lvlJc w:val="left"/>
      <w:pPr>
        <w:ind w:left="5987" w:hanging="360"/>
      </w:pPr>
      <w:rPr>
        <w:rFonts w:ascii="Wingdings" w:hAnsi="Wingdings" w:hint="default"/>
      </w:rPr>
    </w:lvl>
    <w:lvl w:ilvl="6" w:tplc="040C0001" w:tentative="1">
      <w:start w:val="1"/>
      <w:numFmt w:val="bullet"/>
      <w:lvlText w:val=""/>
      <w:lvlJc w:val="left"/>
      <w:pPr>
        <w:ind w:left="6707" w:hanging="360"/>
      </w:pPr>
      <w:rPr>
        <w:rFonts w:ascii="Symbol" w:hAnsi="Symbol" w:hint="default"/>
      </w:rPr>
    </w:lvl>
    <w:lvl w:ilvl="7" w:tplc="040C0003" w:tentative="1">
      <w:start w:val="1"/>
      <w:numFmt w:val="bullet"/>
      <w:lvlText w:val="o"/>
      <w:lvlJc w:val="left"/>
      <w:pPr>
        <w:ind w:left="7427" w:hanging="360"/>
      </w:pPr>
      <w:rPr>
        <w:rFonts w:ascii="Courier New" w:hAnsi="Courier New" w:cs="Courier New" w:hint="default"/>
      </w:rPr>
    </w:lvl>
    <w:lvl w:ilvl="8" w:tplc="040C0005" w:tentative="1">
      <w:start w:val="1"/>
      <w:numFmt w:val="bullet"/>
      <w:lvlText w:val=""/>
      <w:lvlJc w:val="left"/>
      <w:pPr>
        <w:ind w:left="8147" w:hanging="360"/>
      </w:pPr>
      <w:rPr>
        <w:rFonts w:ascii="Wingdings" w:hAnsi="Wingdings" w:hint="default"/>
      </w:rPr>
    </w:lvl>
  </w:abstractNum>
  <w:abstractNum w:abstractNumId="97" w15:restartNumberingAfterBreak="0">
    <w:nsid w:val="7A265856"/>
    <w:multiLevelType w:val="hybridMultilevel"/>
    <w:tmpl w:val="106EAFC0"/>
    <w:lvl w:ilvl="0" w:tplc="040C0005">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A2A623C"/>
    <w:multiLevelType w:val="hybridMultilevel"/>
    <w:tmpl w:val="D98C4AF2"/>
    <w:lvl w:ilvl="0" w:tplc="61B03C46">
      <w:start w:val="1"/>
      <w:numFmt w:val="bullet"/>
      <w:lvlText w:val=""/>
      <w:lvlJc w:val="left"/>
      <w:pPr>
        <w:ind w:left="1080" w:hanging="360"/>
      </w:pPr>
      <w:rPr>
        <w:rFonts w:ascii="Wingdings" w:hAnsi="Wingdings" w:hint="default"/>
        <w:sz w:val="22"/>
        <w:szCs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9" w15:restartNumberingAfterBreak="0">
    <w:nsid w:val="7A5F5B2C"/>
    <w:multiLevelType w:val="hybridMultilevel"/>
    <w:tmpl w:val="1986A7E8"/>
    <w:lvl w:ilvl="0" w:tplc="FFFFFFFF">
      <w:start w:val="1"/>
      <w:numFmt w:val="arabicAbjad"/>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7C6F7D5D"/>
    <w:multiLevelType w:val="hybridMultilevel"/>
    <w:tmpl w:val="5C48D0E2"/>
    <w:lvl w:ilvl="0" w:tplc="FFFFFFFF">
      <w:start w:val="1"/>
      <w:numFmt w:val="decimal"/>
      <w:lvlText w:val="%1-"/>
      <w:lvlJc w:val="left"/>
      <w:pPr>
        <w:ind w:left="720" w:hanging="360"/>
      </w:pPr>
      <w:rPr>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84974209">
    <w:abstractNumId w:val="67"/>
  </w:num>
  <w:num w:numId="2" w16cid:durableId="1646011216">
    <w:abstractNumId w:val="43"/>
  </w:num>
  <w:num w:numId="3" w16cid:durableId="1915771984">
    <w:abstractNumId w:val="65"/>
  </w:num>
  <w:num w:numId="4" w16cid:durableId="434591575">
    <w:abstractNumId w:val="56"/>
  </w:num>
  <w:num w:numId="5" w16cid:durableId="1857306006">
    <w:abstractNumId w:val="28"/>
  </w:num>
  <w:num w:numId="6" w16cid:durableId="1402680400">
    <w:abstractNumId w:val="11"/>
  </w:num>
  <w:num w:numId="7" w16cid:durableId="757674212">
    <w:abstractNumId w:val="75"/>
  </w:num>
  <w:num w:numId="8" w16cid:durableId="1186015109">
    <w:abstractNumId w:val="32"/>
  </w:num>
  <w:num w:numId="9" w16cid:durableId="1581057695">
    <w:abstractNumId w:val="81"/>
  </w:num>
  <w:num w:numId="10" w16cid:durableId="590160921">
    <w:abstractNumId w:val="9"/>
  </w:num>
  <w:num w:numId="11" w16cid:durableId="234510517">
    <w:abstractNumId w:val="99"/>
  </w:num>
  <w:num w:numId="12" w16cid:durableId="1609463750">
    <w:abstractNumId w:val="13"/>
  </w:num>
  <w:num w:numId="13" w16cid:durableId="701592489">
    <w:abstractNumId w:val="76"/>
  </w:num>
  <w:num w:numId="14" w16cid:durableId="1795905389">
    <w:abstractNumId w:val="77"/>
  </w:num>
  <w:num w:numId="15" w16cid:durableId="752164016">
    <w:abstractNumId w:val="0"/>
  </w:num>
  <w:num w:numId="16" w16cid:durableId="1041049918">
    <w:abstractNumId w:val="74"/>
  </w:num>
  <w:num w:numId="17" w16cid:durableId="1650477973">
    <w:abstractNumId w:val="24"/>
  </w:num>
  <w:num w:numId="18" w16cid:durableId="1289124485">
    <w:abstractNumId w:val="90"/>
  </w:num>
  <w:num w:numId="19" w16cid:durableId="359935900">
    <w:abstractNumId w:val="63"/>
  </w:num>
  <w:num w:numId="20" w16cid:durableId="748386773">
    <w:abstractNumId w:val="50"/>
  </w:num>
  <w:num w:numId="21" w16cid:durableId="922565563">
    <w:abstractNumId w:val="61"/>
  </w:num>
  <w:num w:numId="22" w16cid:durableId="669018794">
    <w:abstractNumId w:val="26"/>
  </w:num>
  <w:num w:numId="23" w16cid:durableId="1466896170">
    <w:abstractNumId w:val="14"/>
  </w:num>
  <w:num w:numId="24" w16cid:durableId="1598907090">
    <w:abstractNumId w:val="64"/>
  </w:num>
  <w:num w:numId="25" w16cid:durableId="1349911592">
    <w:abstractNumId w:val="98"/>
  </w:num>
  <w:num w:numId="26" w16cid:durableId="654916928">
    <w:abstractNumId w:val="12"/>
  </w:num>
  <w:num w:numId="27" w16cid:durableId="2050228398">
    <w:abstractNumId w:val="84"/>
  </w:num>
  <w:num w:numId="28" w16cid:durableId="1654095031">
    <w:abstractNumId w:val="36"/>
  </w:num>
  <w:num w:numId="29" w16cid:durableId="1495418240">
    <w:abstractNumId w:val="1"/>
  </w:num>
  <w:num w:numId="30" w16cid:durableId="66542203">
    <w:abstractNumId w:val="96"/>
  </w:num>
  <w:num w:numId="31" w16cid:durableId="1699966143">
    <w:abstractNumId w:val="79"/>
  </w:num>
  <w:num w:numId="32" w16cid:durableId="889610997">
    <w:abstractNumId w:val="59"/>
  </w:num>
  <w:num w:numId="33" w16cid:durableId="224680187">
    <w:abstractNumId w:val="55"/>
  </w:num>
  <w:num w:numId="34" w16cid:durableId="1264070766">
    <w:abstractNumId w:val="73"/>
  </w:num>
  <w:num w:numId="35" w16cid:durableId="987855500">
    <w:abstractNumId w:val="17"/>
  </w:num>
  <w:num w:numId="36" w16cid:durableId="556671699">
    <w:abstractNumId w:val="21"/>
  </w:num>
  <w:num w:numId="37" w16cid:durableId="625283602">
    <w:abstractNumId w:val="100"/>
  </w:num>
  <w:num w:numId="38" w16cid:durableId="2000032543">
    <w:abstractNumId w:val="72"/>
  </w:num>
  <w:num w:numId="39" w16cid:durableId="1219826541">
    <w:abstractNumId w:val="4"/>
  </w:num>
  <w:num w:numId="40" w16cid:durableId="1722291049">
    <w:abstractNumId w:val="47"/>
  </w:num>
  <w:num w:numId="41" w16cid:durableId="1577352746">
    <w:abstractNumId w:val="38"/>
  </w:num>
  <w:num w:numId="42" w16cid:durableId="1419475088">
    <w:abstractNumId w:val="37"/>
  </w:num>
  <w:num w:numId="43" w16cid:durableId="74017894">
    <w:abstractNumId w:val="34"/>
  </w:num>
  <w:num w:numId="44" w16cid:durableId="1271737565">
    <w:abstractNumId w:val="85"/>
  </w:num>
  <w:num w:numId="45" w16cid:durableId="1583249655">
    <w:abstractNumId w:val="60"/>
  </w:num>
  <w:num w:numId="46" w16cid:durableId="1796749656">
    <w:abstractNumId w:val="71"/>
  </w:num>
  <w:num w:numId="47" w16cid:durableId="787361109">
    <w:abstractNumId w:val="69"/>
  </w:num>
  <w:num w:numId="48" w16cid:durableId="1074201342">
    <w:abstractNumId w:val="95"/>
  </w:num>
  <w:num w:numId="49" w16cid:durableId="2123526378">
    <w:abstractNumId w:val="70"/>
  </w:num>
  <w:num w:numId="50" w16cid:durableId="296954562">
    <w:abstractNumId w:val="82"/>
  </w:num>
  <w:num w:numId="51" w16cid:durableId="232012246">
    <w:abstractNumId w:val="33"/>
  </w:num>
  <w:num w:numId="52" w16cid:durableId="116065030">
    <w:abstractNumId w:val="54"/>
  </w:num>
  <w:num w:numId="53" w16cid:durableId="896434113">
    <w:abstractNumId w:val="44"/>
  </w:num>
  <w:num w:numId="54" w16cid:durableId="1920285332">
    <w:abstractNumId w:val="52"/>
  </w:num>
  <w:num w:numId="55" w16cid:durableId="2065593004">
    <w:abstractNumId w:val="97"/>
  </w:num>
  <w:num w:numId="56" w16cid:durableId="233391175">
    <w:abstractNumId w:val="27"/>
  </w:num>
  <w:num w:numId="57" w16cid:durableId="583414914">
    <w:abstractNumId w:val="68"/>
  </w:num>
  <w:num w:numId="58" w16cid:durableId="481048160">
    <w:abstractNumId w:val="22"/>
  </w:num>
  <w:num w:numId="59" w16cid:durableId="1280378564">
    <w:abstractNumId w:val="87"/>
  </w:num>
  <w:num w:numId="60" w16cid:durableId="1071271502">
    <w:abstractNumId w:val="23"/>
  </w:num>
  <w:num w:numId="61" w16cid:durableId="1578705220">
    <w:abstractNumId w:val="35"/>
  </w:num>
  <w:num w:numId="62" w16cid:durableId="1753356652">
    <w:abstractNumId w:val="80"/>
  </w:num>
  <w:num w:numId="63" w16cid:durableId="1734348162">
    <w:abstractNumId w:val="25"/>
  </w:num>
  <w:num w:numId="64" w16cid:durableId="2009363055">
    <w:abstractNumId w:val="45"/>
  </w:num>
  <w:num w:numId="65" w16cid:durableId="1493181316">
    <w:abstractNumId w:val="19"/>
  </w:num>
  <w:num w:numId="66" w16cid:durableId="1242715261">
    <w:abstractNumId w:val="15"/>
  </w:num>
  <w:num w:numId="67" w16cid:durableId="1971521098">
    <w:abstractNumId w:val="42"/>
  </w:num>
  <w:num w:numId="68" w16cid:durableId="2061051221">
    <w:abstractNumId w:val="94"/>
  </w:num>
  <w:num w:numId="69" w16cid:durableId="1667784689">
    <w:abstractNumId w:val="53"/>
  </w:num>
  <w:num w:numId="70" w16cid:durableId="1831411309">
    <w:abstractNumId w:val="20"/>
  </w:num>
  <w:num w:numId="71" w16cid:durableId="1797487954">
    <w:abstractNumId w:val="41"/>
  </w:num>
  <w:num w:numId="72" w16cid:durableId="2067218628">
    <w:abstractNumId w:val="29"/>
  </w:num>
  <w:num w:numId="73" w16cid:durableId="1555849625">
    <w:abstractNumId w:val="83"/>
  </w:num>
  <w:num w:numId="74" w16cid:durableId="1921985005">
    <w:abstractNumId w:val="2"/>
  </w:num>
  <w:num w:numId="75" w16cid:durableId="854418069">
    <w:abstractNumId w:val="6"/>
  </w:num>
  <w:num w:numId="76" w16cid:durableId="909923281">
    <w:abstractNumId w:val="18"/>
  </w:num>
  <w:num w:numId="77" w16cid:durableId="933321000">
    <w:abstractNumId w:val="92"/>
  </w:num>
  <w:num w:numId="78" w16cid:durableId="284434180">
    <w:abstractNumId w:val="40"/>
  </w:num>
  <w:num w:numId="79" w16cid:durableId="334188005">
    <w:abstractNumId w:val="62"/>
  </w:num>
  <w:num w:numId="80" w16cid:durableId="388843900">
    <w:abstractNumId w:val="5"/>
  </w:num>
  <w:num w:numId="81" w16cid:durableId="1866400598">
    <w:abstractNumId w:val="93"/>
  </w:num>
  <w:num w:numId="82" w16cid:durableId="877817827">
    <w:abstractNumId w:val="78"/>
  </w:num>
  <w:num w:numId="83" w16cid:durableId="916206002">
    <w:abstractNumId w:val="58"/>
  </w:num>
  <w:num w:numId="84" w16cid:durableId="1141769936">
    <w:abstractNumId w:val="8"/>
  </w:num>
  <w:num w:numId="85" w16cid:durableId="2130467453">
    <w:abstractNumId w:val="39"/>
  </w:num>
  <w:num w:numId="86" w16cid:durableId="653991807">
    <w:abstractNumId w:val="88"/>
  </w:num>
  <w:num w:numId="87" w16cid:durableId="226495106">
    <w:abstractNumId w:val="30"/>
  </w:num>
  <w:num w:numId="88" w16cid:durableId="1161626153">
    <w:abstractNumId w:val="89"/>
  </w:num>
  <w:num w:numId="89" w16cid:durableId="389502299">
    <w:abstractNumId w:val="57"/>
  </w:num>
  <w:num w:numId="90" w16cid:durableId="1313868395">
    <w:abstractNumId w:val="86"/>
  </w:num>
  <w:num w:numId="91" w16cid:durableId="1679501468">
    <w:abstractNumId w:val="31"/>
  </w:num>
  <w:num w:numId="92" w16cid:durableId="650477329">
    <w:abstractNumId w:val="16"/>
  </w:num>
  <w:num w:numId="93" w16cid:durableId="1964578137">
    <w:abstractNumId w:val="51"/>
  </w:num>
  <w:num w:numId="94" w16cid:durableId="836504978">
    <w:abstractNumId w:val="49"/>
  </w:num>
  <w:num w:numId="95" w16cid:durableId="1206717092">
    <w:abstractNumId w:val="48"/>
  </w:num>
  <w:num w:numId="96" w16cid:durableId="1450273412">
    <w:abstractNumId w:val="91"/>
  </w:num>
  <w:num w:numId="97" w16cid:durableId="373041711">
    <w:abstractNumId w:val="7"/>
  </w:num>
  <w:num w:numId="98" w16cid:durableId="419255413">
    <w:abstractNumId w:val="10"/>
  </w:num>
  <w:num w:numId="99" w16cid:durableId="1358778099">
    <w:abstractNumId w:val="3"/>
  </w:num>
  <w:num w:numId="100" w16cid:durableId="106510435">
    <w:abstractNumId w:val="46"/>
  </w:num>
  <w:num w:numId="101" w16cid:durableId="1612013108">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25B"/>
    <w:rsid w:val="00293A26"/>
    <w:rsid w:val="00427A06"/>
    <w:rsid w:val="006F33CB"/>
    <w:rsid w:val="00B36C01"/>
    <w:rsid w:val="00C4125B"/>
    <w:rsid w:val="00FE76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E7A8"/>
  <w15:chartTrackingRefBased/>
  <w15:docId w15:val="{DB87CB77-842A-4CE6-81D7-49B32977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25B"/>
    <w:pPr>
      <w:jc w:val="right"/>
    </w:pPr>
    <w:rPr>
      <w:kern w:val="0"/>
      <w14:ligatures w14:val="none"/>
    </w:rPr>
  </w:style>
  <w:style w:type="paragraph" w:styleId="Titre1">
    <w:name w:val="heading 1"/>
    <w:basedOn w:val="Normal"/>
    <w:next w:val="Normal"/>
    <w:link w:val="Titre1Car"/>
    <w:uiPriority w:val="9"/>
    <w:qFormat/>
    <w:rsid w:val="00C412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412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412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412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125B"/>
    <w:rPr>
      <w:rFonts w:asciiTheme="majorHAnsi" w:eastAsiaTheme="majorEastAsia" w:hAnsiTheme="majorHAnsi" w:cstheme="majorBidi"/>
      <w:color w:val="2F5496" w:themeColor="accent1" w:themeShade="BF"/>
      <w:kern w:val="0"/>
      <w:sz w:val="32"/>
      <w:szCs w:val="32"/>
      <w14:ligatures w14:val="none"/>
    </w:rPr>
  </w:style>
  <w:style w:type="character" w:customStyle="1" w:styleId="Titre2Car">
    <w:name w:val="Titre 2 Car"/>
    <w:basedOn w:val="Policepardfaut"/>
    <w:link w:val="Titre2"/>
    <w:uiPriority w:val="9"/>
    <w:rsid w:val="00C4125B"/>
    <w:rPr>
      <w:rFonts w:asciiTheme="majorHAnsi" w:eastAsiaTheme="majorEastAsia" w:hAnsiTheme="majorHAnsi" w:cstheme="majorBidi"/>
      <w:color w:val="2F5496" w:themeColor="accent1" w:themeShade="BF"/>
      <w:kern w:val="0"/>
      <w:sz w:val="26"/>
      <w:szCs w:val="26"/>
      <w14:ligatures w14:val="none"/>
    </w:rPr>
  </w:style>
  <w:style w:type="character" w:customStyle="1" w:styleId="Titre3Car">
    <w:name w:val="Titre 3 Car"/>
    <w:basedOn w:val="Policepardfaut"/>
    <w:link w:val="Titre3"/>
    <w:uiPriority w:val="9"/>
    <w:rsid w:val="00C4125B"/>
    <w:rPr>
      <w:rFonts w:asciiTheme="majorHAnsi" w:eastAsiaTheme="majorEastAsia" w:hAnsiTheme="majorHAnsi" w:cstheme="majorBidi"/>
      <w:color w:val="1F3763" w:themeColor="accent1" w:themeShade="7F"/>
      <w:kern w:val="0"/>
      <w:sz w:val="24"/>
      <w:szCs w:val="24"/>
      <w14:ligatures w14:val="none"/>
    </w:rPr>
  </w:style>
  <w:style w:type="character" w:customStyle="1" w:styleId="Titre4Car">
    <w:name w:val="Titre 4 Car"/>
    <w:basedOn w:val="Policepardfaut"/>
    <w:link w:val="Titre4"/>
    <w:uiPriority w:val="9"/>
    <w:rsid w:val="00C4125B"/>
    <w:rPr>
      <w:rFonts w:asciiTheme="majorHAnsi" w:eastAsiaTheme="majorEastAsia" w:hAnsiTheme="majorHAnsi" w:cstheme="majorBidi"/>
      <w:i/>
      <w:iCs/>
      <w:color w:val="2F5496" w:themeColor="accent1" w:themeShade="BF"/>
      <w:kern w:val="0"/>
      <w14:ligatures w14:val="none"/>
    </w:rPr>
  </w:style>
  <w:style w:type="paragraph" w:styleId="Sansinterligne">
    <w:name w:val="No Spacing"/>
    <w:link w:val="SansinterligneCar"/>
    <w:uiPriority w:val="1"/>
    <w:qFormat/>
    <w:rsid w:val="00C4125B"/>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C4125B"/>
    <w:rPr>
      <w:rFonts w:eastAsiaTheme="minorEastAsia"/>
      <w:kern w:val="0"/>
      <w:lang w:eastAsia="fr-FR"/>
      <w14:ligatures w14:val="none"/>
    </w:rPr>
  </w:style>
  <w:style w:type="paragraph" w:styleId="En-tte">
    <w:name w:val="header"/>
    <w:basedOn w:val="Normal"/>
    <w:link w:val="En-tteCar"/>
    <w:uiPriority w:val="99"/>
    <w:unhideWhenUsed/>
    <w:rsid w:val="00C4125B"/>
    <w:pPr>
      <w:tabs>
        <w:tab w:val="center" w:pos="4536"/>
        <w:tab w:val="right" w:pos="9072"/>
      </w:tabs>
      <w:spacing w:after="0" w:line="240" w:lineRule="auto"/>
    </w:pPr>
  </w:style>
  <w:style w:type="character" w:customStyle="1" w:styleId="En-tteCar">
    <w:name w:val="En-tête Car"/>
    <w:basedOn w:val="Policepardfaut"/>
    <w:link w:val="En-tte"/>
    <w:uiPriority w:val="99"/>
    <w:rsid w:val="00C4125B"/>
    <w:rPr>
      <w:kern w:val="0"/>
      <w14:ligatures w14:val="none"/>
    </w:rPr>
  </w:style>
  <w:style w:type="paragraph" w:styleId="Pieddepage">
    <w:name w:val="footer"/>
    <w:basedOn w:val="Normal"/>
    <w:link w:val="PieddepageCar"/>
    <w:uiPriority w:val="99"/>
    <w:unhideWhenUsed/>
    <w:rsid w:val="00C412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125B"/>
    <w:rPr>
      <w:kern w:val="0"/>
      <w14:ligatures w14:val="none"/>
    </w:rPr>
  </w:style>
  <w:style w:type="paragraph" w:styleId="Paragraphedeliste">
    <w:name w:val="List Paragraph"/>
    <w:basedOn w:val="Normal"/>
    <w:uiPriority w:val="34"/>
    <w:qFormat/>
    <w:rsid w:val="00C4125B"/>
    <w:pPr>
      <w:ind w:left="720"/>
      <w:contextualSpacing/>
    </w:pPr>
  </w:style>
  <w:style w:type="paragraph" w:styleId="Notedebasdepage">
    <w:name w:val="footnote text"/>
    <w:aliases w:val="Char Char Char,Char Char"/>
    <w:basedOn w:val="Normal"/>
    <w:link w:val="NotedebasdepageCar"/>
    <w:uiPriority w:val="99"/>
    <w:unhideWhenUsed/>
    <w:rsid w:val="00C4125B"/>
    <w:pPr>
      <w:spacing w:after="0" w:line="240" w:lineRule="auto"/>
    </w:pPr>
    <w:rPr>
      <w:sz w:val="20"/>
      <w:szCs w:val="20"/>
    </w:rPr>
  </w:style>
  <w:style w:type="character" w:customStyle="1" w:styleId="NotedebasdepageCar">
    <w:name w:val="Note de bas de page Car"/>
    <w:aliases w:val="Char Char Char Car,Char Char Car"/>
    <w:basedOn w:val="Policepardfaut"/>
    <w:link w:val="Notedebasdepage"/>
    <w:uiPriority w:val="99"/>
    <w:rsid w:val="00C4125B"/>
    <w:rPr>
      <w:kern w:val="0"/>
      <w:sz w:val="20"/>
      <w:szCs w:val="20"/>
      <w14:ligatures w14:val="none"/>
    </w:rPr>
  </w:style>
  <w:style w:type="character" w:styleId="Appelnotedebasdep">
    <w:name w:val="footnote reference"/>
    <w:basedOn w:val="Policepardfaut"/>
    <w:uiPriority w:val="99"/>
    <w:semiHidden/>
    <w:unhideWhenUsed/>
    <w:rsid w:val="00C4125B"/>
    <w:rPr>
      <w:vertAlign w:val="superscript"/>
    </w:rPr>
  </w:style>
  <w:style w:type="paragraph" w:styleId="NormalWeb">
    <w:name w:val="Normal (Web)"/>
    <w:basedOn w:val="Normal"/>
    <w:uiPriority w:val="99"/>
    <w:semiHidden/>
    <w:unhideWhenUsed/>
    <w:rsid w:val="00C412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4125B"/>
    <w:rPr>
      <w:b/>
      <w:bCs/>
    </w:rPr>
  </w:style>
  <w:style w:type="table" w:styleId="Grilledutableau">
    <w:name w:val="Table Grid"/>
    <w:basedOn w:val="TableauNormal"/>
    <w:uiPriority w:val="39"/>
    <w:rsid w:val="00C4125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C4125B"/>
    <w:pPr>
      <w:spacing w:after="0" w:line="240" w:lineRule="auto"/>
    </w:pPr>
    <w:rPr>
      <w:sz w:val="20"/>
      <w:szCs w:val="20"/>
    </w:rPr>
  </w:style>
  <w:style w:type="character" w:customStyle="1" w:styleId="NotedefinCar">
    <w:name w:val="Note de fin Car"/>
    <w:basedOn w:val="Policepardfaut"/>
    <w:link w:val="Notedefin"/>
    <w:uiPriority w:val="99"/>
    <w:semiHidden/>
    <w:rsid w:val="00C4125B"/>
    <w:rPr>
      <w:kern w:val="0"/>
      <w:sz w:val="20"/>
      <w:szCs w:val="20"/>
      <w14:ligatures w14:val="none"/>
    </w:rPr>
  </w:style>
  <w:style w:type="character" w:styleId="Appeldenotedefin">
    <w:name w:val="endnote reference"/>
    <w:basedOn w:val="Policepardfaut"/>
    <w:uiPriority w:val="99"/>
    <w:semiHidden/>
    <w:unhideWhenUsed/>
    <w:rsid w:val="00C4125B"/>
    <w:rPr>
      <w:vertAlign w:val="superscript"/>
    </w:rPr>
  </w:style>
  <w:style w:type="paragraph" w:styleId="Titre">
    <w:name w:val="Title"/>
    <w:basedOn w:val="Normal"/>
    <w:next w:val="Normal"/>
    <w:link w:val="TitreCar"/>
    <w:uiPriority w:val="10"/>
    <w:qFormat/>
    <w:rsid w:val="00C4125B"/>
    <w:pPr>
      <w:spacing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4125B"/>
    <w:rPr>
      <w:rFonts w:asciiTheme="majorHAnsi" w:eastAsiaTheme="majorEastAsia" w:hAnsiTheme="majorHAnsi" w:cstheme="majorBidi"/>
      <w:spacing w:val="-10"/>
      <w:kern w:val="28"/>
      <w:sz w:val="56"/>
      <w:szCs w:val="56"/>
      <w14:ligatures w14:val="none"/>
    </w:rPr>
  </w:style>
  <w:style w:type="paragraph" w:styleId="Corpsdetexte">
    <w:name w:val="Body Text"/>
    <w:basedOn w:val="Normal"/>
    <w:link w:val="CorpsdetexteCar"/>
    <w:uiPriority w:val="1"/>
    <w:qFormat/>
    <w:rsid w:val="00C4125B"/>
    <w:pPr>
      <w:widowControl w:val="0"/>
      <w:autoSpaceDE w:val="0"/>
      <w:autoSpaceDN w:val="0"/>
      <w:spacing w:after="0" w:line="240" w:lineRule="auto"/>
      <w:jc w:val="left"/>
    </w:pPr>
    <w:rPr>
      <w:rFonts w:ascii="Arial" w:eastAsia="Arial" w:hAnsi="Arial" w:cs="Arial"/>
      <w:b/>
      <w:bCs/>
      <w:sz w:val="40"/>
      <w:szCs w:val="40"/>
      <w:lang w:val="en-US"/>
    </w:rPr>
  </w:style>
  <w:style w:type="character" w:customStyle="1" w:styleId="CorpsdetexteCar">
    <w:name w:val="Corps de texte Car"/>
    <w:basedOn w:val="Policepardfaut"/>
    <w:link w:val="Corpsdetexte"/>
    <w:uiPriority w:val="1"/>
    <w:rsid w:val="00C4125B"/>
    <w:rPr>
      <w:rFonts w:ascii="Arial" w:eastAsia="Arial" w:hAnsi="Arial" w:cs="Arial"/>
      <w:b/>
      <w:bCs/>
      <w:kern w:val="0"/>
      <w:sz w:val="40"/>
      <w:szCs w:val="40"/>
      <w:lang w:val="en-US"/>
      <w14:ligatures w14:val="none"/>
    </w:rPr>
  </w:style>
  <w:style w:type="character" w:styleId="Lienhypertexte">
    <w:name w:val="Hyperlink"/>
    <w:basedOn w:val="Policepardfaut"/>
    <w:uiPriority w:val="99"/>
    <w:unhideWhenUsed/>
    <w:rsid w:val="00C4125B"/>
    <w:rPr>
      <w:color w:val="0563C1" w:themeColor="hyperlink"/>
      <w:u w:val="single"/>
    </w:rPr>
  </w:style>
  <w:style w:type="character" w:styleId="Mentionnonrsolue">
    <w:name w:val="Unresolved Mention"/>
    <w:basedOn w:val="Policepardfaut"/>
    <w:uiPriority w:val="99"/>
    <w:semiHidden/>
    <w:unhideWhenUsed/>
    <w:rsid w:val="00C4125B"/>
    <w:rPr>
      <w:color w:val="605E5C"/>
      <w:shd w:val="clear" w:color="auto" w:fill="E1DFDD"/>
    </w:rPr>
  </w:style>
  <w:style w:type="paragraph" w:styleId="En-ttedetabledesmatires">
    <w:name w:val="TOC Heading"/>
    <w:basedOn w:val="Titre1"/>
    <w:next w:val="Normal"/>
    <w:uiPriority w:val="39"/>
    <w:unhideWhenUsed/>
    <w:qFormat/>
    <w:rsid w:val="00C4125B"/>
    <w:pPr>
      <w:jc w:val="left"/>
      <w:outlineLvl w:val="9"/>
    </w:pPr>
    <w:rPr>
      <w:lang w:eastAsia="fr-FR"/>
    </w:rPr>
  </w:style>
  <w:style w:type="paragraph" w:styleId="TM1">
    <w:name w:val="toc 1"/>
    <w:basedOn w:val="Normal"/>
    <w:next w:val="Normal"/>
    <w:autoRedefine/>
    <w:uiPriority w:val="39"/>
    <w:unhideWhenUsed/>
    <w:rsid w:val="00C4125B"/>
    <w:pPr>
      <w:tabs>
        <w:tab w:val="right" w:leader="dot" w:pos="9062"/>
      </w:tabs>
      <w:bidi/>
      <w:spacing w:after="100"/>
      <w:jc w:val="left"/>
    </w:pPr>
  </w:style>
  <w:style w:type="paragraph" w:styleId="TM2">
    <w:name w:val="toc 2"/>
    <w:basedOn w:val="Normal"/>
    <w:next w:val="Normal"/>
    <w:autoRedefine/>
    <w:uiPriority w:val="39"/>
    <w:unhideWhenUsed/>
    <w:rsid w:val="00C4125B"/>
    <w:pPr>
      <w:spacing w:after="100"/>
      <w:ind w:left="220"/>
    </w:pPr>
  </w:style>
  <w:style w:type="paragraph" w:styleId="TM3">
    <w:name w:val="toc 3"/>
    <w:basedOn w:val="Normal"/>
    <w:next w:val="Normal"/>
    <w:autoRedefine/>
    <w:uiPriority w:val="39"/>
    <w:unhideWhenUsed/>
    <w:rsid w:val="00C4125B"/>
    <w:pPr>
      <w:spacing w:after="100"/>
      <w:ind w:left="440"/>
    </w:pPr>
  </w:style>
  <w:style w:type="character" w:styleId="Textedelespacerserv">
    <w:name w:val="Placeholder Text"/>
    <w:basedOn w:val="Policepardfaut"/>
    <w:uiPriority w:val="99"/>
    <w:semiHidden/>
    <w:rsid w:val="00C4125B"/>
    <w:rPr>
      <w:color w:val="808080"/>
    </w:rPr>
  </w:style>
  <w:style w:type="character" w:styleId="Marquedecommentaire">
    <w:name w:val="annotation reference"/>
    <w:basedOn w:val="Policepardfaut"/>
    <w:uiPriority w:val="99"/>
    <w:semiHidden/>
    <w:unhideWhenUsed/>
    <w:rsid w:val="00C4125B"/>
    <w:rPr>
      <w:sz w:val="16"/>
      <w:szCs w:val="16"/>
    </w:rPr>
  </w:style>
  <w:style w:type="paragraph" w:styleId="Commentaire">
    <w:name w:val="annotation text"/>
    <w:basedOn w:val="Normal"/>
    <w:link w:val="CommentaireCar"/>
    <w:uiPriority w:val="99"/>
    <w:semiHidden/>
    <w:unhideWhenUsed/>
    <w:rsid w:val="00C4125B"/>
    <w:pPr>
      <w:spacing w:line="240" w:lineRule="auto"/>
    </w:pPr>
    <w:rPr>
      <w:sz w:val="20"/>
      <w:szCs w:val="20"/>
    </w:rPr>
  </w:style>
  <w:style w:type="character" w:customStyle="1" w:styleId="CommentaireCar">
    <w:name w:val="Commentaire Car"/>
    <w:basedOn w:val="Policepardfaut"/>
    <w:link w:val="Commentaire"/>
    <w:uiPriority w:val="99"/>
    <w:semiHidden/>
    <w:rsid w:val="00C4125B"/>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4125B"/>
    <w:rPr>
      <w:b/>
      <w:bCs/>
    </w:rPr>
  </w:style>
  <w:style w:type="character" w:customStyle="1" w:styleId="ObjetducommentaireCar">
    <w:name w:val="Objet du commentaire Car"/>
    <w:basedOn w:val="CommentaireCar"/>
    <w:link w:val="Objetducommentaire"/>
    <w:uiPriority w:val="99"/>
    <w:semiHidden/>
    <w:rsid w:val="00C4125B"/>
    <w:rPr>
      <w:b/>
      <w:bCs/>
      <w:kern w:val="0"/>
      <w:sz w:val="20"/>
      <w:szCs w:val="20"/>
      <w14:ligatures w14:val="none"/>
    </w:rPr>
  </w:style>
  <w:style w:type="paragraph" w:customStyle="1" w:styleId="swWResrestitle">
    <w:name w:val="sw_WRes &gt; res &gt; title"/>
    <w:basedOn w:val="Normal"/>
    <w:rsid w:val="00C4125B"/>
    <w:pPr>
      <w:widowControl w:val="0"/>
      <w:suppressLineNumbers/>
      <w:suppressAutoHyphens/>
      <w:autoSpaceDN w:val="0"/>
      <w:bidi/>
      <w:spacing w:after="0" w:line="240" w:lineRule="auto"/>
      <w:jc w:val="center"/>
      <w:textAlignment w:val="baseline"/>
    </w:pPr>
    <w:rPr>
      <w:rFonts w:ascii="Verdana" w:eastAsia="Verdana" w:hAnsi="Verdana" w:cs="Verdana"/>
      <w:i/>
      <w:iCs/>
      <w:color w:val="666666"/>
      <w:kern w:val="3"/>
      <w:sz w:val="20"/>
      <w:szCs w:val="20"/>
      <w:lang w:bidi="ar-DZ"/>
    </w:rPr>
  </w:style>
  <w:style w:type="table" w:styleId="TableauGrille6Couleur-Accentuation6">
    <w:name w:val="Grid Table 6 Colorful Accent 6"/>
    <w:basedOn w:val="TableauNormal"/>
    <w:uiPriority w:val="51"/>
    <w:rsid w:val="00C4125B"/>
    <w:pPr>
      <w:spacing w:after="0" w:line="240" w:lineRule="auto"/>
    </w:pPr>
    <w:rPr>
      <w:color w:val="538135" w:themeColor="accent6" w:themeShade="BF"/>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2-Accentuation6">
    <w:name w:val="Grid Table 2 Accent 6"/>
    <w:basedOn w:val="TableauNormal"/>
    <w:uiPriority w:val="47"/>
    <w:rsid w:val="00C4125B"/>
    <w:pPr>
      <w:spacing w:after="0" w:line="240" w:lineRule="auto"/>
    </w:pPr>
    <w:rPr>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4-Accentuation6">
    <w:name w:val="Grid Table 4 Accent 6"/>
    <w:basedOn w:val="TableauNormal"/>
    <w:uiPriority w:val="49"/>
    <w:rsid w:val="00C4125B"/>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
    <w:name w:val="Grid Table 6 Colorful"/>
    <w:basedOn w:val="TableauNormal"/>
    <w:uiPriority w:val="51"/>
    <w:rsid w:val="00C4125B"/>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3-Accentuation6">
    <w:name w:val="Grid Table 3 Accent 6"/>
    <w:basedOn w:val="TableauNormal"/>
    <w:uiPriority w:val="48"/>
    <w:rsid w:val="00C4125B"/>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Liste3-Accentuation6">
    <w:name w:val="List Table 3 Accent 6"/>
    <w:basedOn w:val="TableauNormal"/>
    <w:uiPriority w:val="48"/>
    <w:rsid w:val="00C4125B"/>
    <w:pPr>
      <w:spacing w:after="0" w:line="240" w:lineRule="auto"/>
    </w:pPr>
    <w:rPr>
      <w:kern w:val="0"/>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2-Accentuation6">
    <w:name w:val="List Table 2 Accent 6"/>
    <w:basedOn w:val="TableauNormal"/>
    <w:uiPriority w:val="47"/>
    <w:rsid w:val="00C4125B"/>
    <w:pPr>
      <w:spacing w:after="0" w:line="240" w:lineRule="auto"/>
    </w:pPr>
    <w:rPr>
      <w:kern w:val="0"/>
      <w14:ligatures w14:val="non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1Clair-Accentuation6">
    <w:name w:val="Grid Table 1 Light Accent 6"/>
    <w:basedOn w:val="TableauNormal"/>
    <w:uiPriority w:val="46"/>
    <w:rsid w:val="00C4125B"/>
    <w:pPr>
      <w:spacing w:after="0" w:line="240" w:lineRule="auto"/>
    </w:pPr>
    <w:rPr>
      <w:kern w:val="0"/>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gende">
    <w:name w:val="caption"/>
    <w:basedOn w:val="Normal"/>
    <w:next w:val="Normal"/>
    <w:uiPriority w:val="35"/>
    <w:unhideWhenUsed/>
    <w:qFormat/>
    <w:rsid w:val="00C412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13.png"/><Relationship Id="rId29" Type="http://schemas.openxmlformats.org/officeDocument/2006/relationships/image" Target="media/image22.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sv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2.jp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ink/ink1.xml"/><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emf"/><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1T20:24:06.3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1T20:24:05.2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D7751-759A-4183-876F-D2A2833F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75</Pages>
  <Words>15400</Words>
  <Characters>84703</Characters>
  <Application>Microsoft Office Word</Application>
  <DocSecurity>0</DocSecurity>
  <Lines>705</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hanane tlemcani</dc:creator>
  <cp:keywords/>
  <dc:description/>
  <cp:lastModifiedBy>hanane tlemcani</cp:lastModifiedBy>
  <cp:revision>1</cp:revision>
  <dcterms:created xsi:type="dcterms:W3CDTF">2023-05-11T21:12:00Z</dcterms:created>
  <dcterms:modified xsi:type="dcterms:W3CDTF">2023-05-11T21:23:00Z</dcterms:modified>
</cp:coreProperties>
</file>