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991" w:rsidRPr="00561CAB" w:rsidRDefault="006F7991" w:rsidP="006F7991">
      <w:pPr>
        <w:bidi/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إجابة </w:t>
      </w:r>
      <w:r w:rsidRPr="006B3BB1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سؤال امتحان السداسي الرابع في مقياس حقوق الانسان</w:t>
      </w:r>
    </w:p>
    <w:p w:rsidR="006F7991" w:rsidRDefault="006F7991" w:rsidP="006F7991">
      <w:pPr>
        <w:bidi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proofErr w:type="spellStart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1</w:t>
      </w:r>
      <w:r w:rsidRPr="00554F51">
        <w:rPr>
          <w:rFonts w:ascii="Traditional Arabic" w:hAnsi="Traditional Arabic" w:cs="Traditional Arabic"/>
          <w:sz w:val="36"/>
          <w:szCs w:val="36"/>
          <w:rtl/>
          <w:lang w:bidi="ar-DZ"/>
        </w:rPr>
        <w:t>-</w:t>
      </w:r>
      <w:proofErr w:type="spellEnd"/>
      <w:r w:rsidRPr="00554F51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الاعلان العالمي لحقوق الانسان عبارة عن وثيقة غير ملزمة قانونا للدول؟</w:t>
      </w:r>
    </w:p>
    <w:p w:rsidR="006F7991" w:rsidRPr="00554F51" w:rsidRDefault="006F7991" w:rsidP="00E31E94">
      <w:pPr>
        <w:bidi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proofErr w:type="gramStart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نعم</w:t>
      </w:r>
      <w:proofErr w:type="gramEnd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لأنه عبارة عن توصية صادرة عن الجمعية العامة للأمم المتحدة</w:t>
      </w:r>
      <w:proofErr w:type="spellStart"/>
      <w:r w:rsidR="00E31E94">
        <w:rPr>
          <w:rFonts w:ascii="Traditional Arabic" w:hAnsi="Traditional Arabic" w:cs="Traditional Arabic" w:hint="cs"/>
          <w:sz w:val="36"/>
          <w:szCs w:val="36"/>
          <w:rtl/>
        </w:rPr>
        <w:t>(</w:t>
      </w:r>
      <w:proofErr w:type="spellEnd"/>
      <w:r w:rsidR="00E31E94">
        <w:rPr>
          <w:rFonts w:ascii="Traditional Arabic" w:hAnsi="Traditional Arabic" w:cs="Traditional Arabic"/>
          <w:sz w:val="36"/>
          <w:szCs w:val="36"/>
        </w:rPr>
        <w:t>2</w:t>
      </w:r>
      <w:r w:rsidR="00E31E94">
        <w:rPr>
          <w:rFonts w:ascii="Traditional Arabic" w:hAnsi="Traditional Arabic" w:cs="Traditional Arabic" w:hint="cs"/>
          <w:sz w:val="36"/>
          <w:szCs w:val="36"/>
          <w:rtl/>
        </w:rPr>
        <w:t>ن</w:t>
      </w:r>
      <w:proofErr w:type="spellStart"/>
      <w:r w:rsidR="00E31E94">
        <w:rPr>
          <w:rFonts w:ascii="Traditional Arabic" w:hAnsi="Traditional Arabic" w:cs="Traditional Arabic" w:hint="cs"/>
          <w:sz w:val="36"/>
          <w:szCs w:val="36"/>
          <w:rtl/>
        </w:rPr>
        <w:t>)</w:t>
      </w:r>
      <w:r w:rsidR="00E92DAB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،</w:t>
      </w:r>
      <w:proofErr w:type="spellEnd"/>
      <w:r w:rsidR="00E92DAB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لكن هذ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ا لا يمنع من أنه يتمتع بإلزام معنوي</w:t>
      </w:r>
      <w:proofErr w:type="spellStart"/>
      <w:r w:rsidR="00E31E94">
        <w:rPr>
          <w:rFonts w:ascii="Traditional Arabic" w:hAnsi="Traditional Arabic" w:cs="Traditional Arabic" w:hint="cs"/>
          <w:sz w:val="36"/>
          <w:szCs w:val="36"/>
          <w:rtl/>
        </w:rPr>
        <w:t>(</w:t>
      </w:r>
      <w:proofErr w:type="spellEnd"/>
      <w:r w:rsidR="00E31E94">
        <w:rPr>
          <w:rFonts w:ascii="Traditional Arabic" w:hAnsi="Traditional Arabic" w:cs="Traditional Arabic"/>
          <w:sz w:val="36"/>
          <w:szCs w:val="36"/>
        </w:rPr>
        <w:t>2</w:t>
      </w:r>
      <w:r w:rsidR="00E31E94">
        <w:rPr>
          <w:rFonts w:ascii="Traditional Arabic" w:hAnsi="Traditional Arabic" w:cs="Traditional Arabic" w:hint="cs"/>
          <w:sz w:val="36"/>
          <w:szCs w:val="36"/>
          <w:rtl/>
        </w:rPr>
        <w:t>ن</w:t>
      </w:r>
      <w:proofErr w:type="spellStart"/>
      <w:r w:rsidR="00E31E94">
        <w:rPr>
          <w:rFonts w:ascii="Traditional Arabic" w:hAnsi="Traditional Arabic" w:cs="Traditional Arabic" w:hint="cs"/>
          <w:sz w:val="36"/>
          <w:szCs w:val="36"/>
          <w:rtl/>
        </w:rPr>
        <w:t>)</w:t>
      </w:r>
      <w:proofErr w:type="spellEnd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.</w:t>
      </w:r>
      <w:r w:rsidRPr="00082053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</w:p>
    <w:p w:rsidR="006F7991" w:rsidRDefault="006F7991" w:rsidP="006F7991">
      <w:pPr>
        <w:bidi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proofErr w:type="spellStart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2</w:t>
      </w:r>
      <w:r w:rsidRPr="00554F51">
        <w:rPr>
          <w:rFonts w:ascii="Traditional Arabic" w:hAnsi="Traditional Arabic" w:cs="Traditional Arabic"/>
          <w:sz w:val="36"/>
          <w:szCs w:val="36"/>
          <w:rtl/>
          <w:lang w:bidi="ar-DZ"/>
        </w:rPr>
        <w:t>-</w:t>
      </w:r>
      <w:proofErr w:type="spellEnd"/>
      <w:r w:rsidRPr="00554F51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يصنف الحق </w:t>
      </w:r>
      <w:proofErr w:type="gramStart"/>
      <w:r w:rsidRPr="00554F51">
        <w:rPr>
          <w:rFonts w:ascii="Traditional Arabic" w:hAnsi="Traditional Arabic" w:cs="Traditional Arabic"/>
          <w:sz w:val="36"/>
          <w:szCs w:val="36"/>
          <w:rtl/>
          <w:lang w:bidi="ar-DZ"/>
        </w:rPr>
        <w:t>في</w:t>
      </w:r>
      <w:proofErr w:type="gramEnd"/>
      <w:r w:rsidRPr="00554F51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</w:t>
      </w:r>
      <w:proofErr w:type="spellStart"/>
      <w:r w:rsidRPr="00554F51">
        <w:rPr>
          <w:rFonts w:ascii="Traditional Arabic" w:hAnsi="Traditional Arabic" w:cs="Traditional Arabic"/>
          <w:sz w:val="36"/>
          <w:szCs w:val="36"/>
          <w:rtl/>
          <w:lang w:bidi="ar-DZ"/>
        </w:rPr>
        <w:t>في</w:t>
      </w:r>
      <w:proofErr w:type="spellEnd"/>
      <w:r w:rsidRPr="00554F51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تقرير المصير على أنه من الحقوق الاقتصادية والاجتماعية؟</w:t>
      </w:r>
    </w:p>
    <w:p w:rsidR="006F7991" w:rsidRPr="00554F51" w:rsidRDefault="006F7991" w:rsidP="00E31E94">
      <w:pPr>
        <w:bidi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proofErr w:type="spellStart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نعم،</w:t>
      </w:r>
      <w:proofErr w:type="spellEnd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ويصنف أيضا على أنه من الحقوق المدنية والسياسية</w:t>
      </w:r>
      <w:proofErr w:type="spellStart"/>
      <w:r w:rsidR="00E31E94">
        <w:rPr>
          <w:rFonts w:ascii="Traditional Arabic" w:hAnsi="Traditional Arabic" w:cs="Traditional Arabic" w:hint="cs"/>
          <w:sz w:val="36"/>
          <w:szCs w:val="36"/>
          <w:rtl/>
        </w:rPr>
        <w:t>(</w:t>
      </w:r>
      <w:proofErr w:type="spellEnd"/>
      <w:r w:rsidR="00E31E94">
        <w:rPr>
          <w:rFonts w:ascii="Traditional Arabic" w:hAnsi="Traditional Arabic" w:cs="Traditional Arabic"/>
          <w:sz w:val="36"/>
          <w:szCs w:val="36"/>
        </w:rPr>
        <w:t>2</w:t>
      </w:r>
      <w:r w:rsidR="00E31E94">
        <w:rPr>
          <w:rFonts w:ascii="Traditional Arabic" w:hAnsi="Traditional Arabic" w:cs="Traditional Arabic" w:hint="cs"/>
          <w:sz w:val="36"/>
          <w:szCs w:val="36"/>
          <w:rtl/>
        </w:rPr>
        <w:t>ن</w:t>
      </w:r>
      <w:proofErr w:type="spellStart"/>
      <w:r w:rsidR="00E31E94">
        <w:rPr>
          <w:rFonts w:ascii="Traditional Arabic" w:hAnsi="Traditional Arabic" w:cs="Traditional Arabic" w:hint="cs"/>
          <w:sz w:val="36"/>
          <w:szCs w:val="36"/>
          <w:rtl/>
        </w:rPr>
        <w:t>)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،</w:t>
      </w:r>
      <w:proofErr w:type="spellEnd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فالمادة الاولى جاءت مشتركة بين العهدين وتضمنت الحق في تقرير المصير</w:t>
      </w:r>
      <w:proofErr w:type="spellStart"/>
      <w:r>
        <w:rPr>
          <w:rFonts w:ascii="Traditional Arabic" w:hAnsi="Traditional Arabic" w:cs="Traditional Arabic" w:hint="cs"/>
          <w:sz w:val="36"/>
          <w:szCs w:val="36"/>
          <w:rtl/>
        </w:rPr>
        <w:t>(</w:t>
      </w:r>
      <w:proofErr w:type="spellEnd"/>
      <w:r w:rsidR="00E31E94">
        <w:rPr>
          <w:rFonts w:ascii="Traditional Arabic" w:hAnsi="Traditional Arabic" w:cs="Traditional Arabic"/>
          <w:sz w:val="36"/>
          <w:szCs w:val="36"/>
        </w:rPr>
        <w:t>2</w:t>
      </w:r>
      <w:r>
        <w:rPr>
          <w:rFonts w:ascii="Traditional Arabic" w:hAnsi="Traditional Arabic" w:cs="Traditional Arabic" w:hint="cs"/>
          <w:sz w:val="36"/>
          <w:szCs w:val="36"/>
          <w:rtl/>
        </w:rPr>
        <w:t>ن</w:t>
      </w:r>
      <w:proofErr w:type="spellStart"/>
      <w:r>
        <w:rPr>
          <w:rFonts w:ascii="Traditional Arabic" w:hAnsi="Traditional Arabic" w:cs="Traditional Arabic" w:hint="cs"/>
          <w:sz w:val="36"/>
          <w:szCs w:val="36"/>
          <w:rtl/>
        </w:rPr>
        <w:t>)</w:t>
      </w:r>
      <w:proofErr w:type="spellEnd"/>
    </w:p>
    <w:p w:rsidR="006F7991" w:rsidRDefault="006F7991" w:rsidP="006F7991">
      <w:pPr>
        <w:bidi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proofErr w:type="spellStart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3</w:t>
      </w:r>
      <w:r w:rsidRPr="00554F51">
        <w:rPr>
          <w:rFonts w:ascii="Traditional Arabic" w:hAnsi="Traditional Arabic" w:cs="Traditional Arabic"/>
          <w:sz w:val="36"/>
          <w:szCs w:val="36"/>
          <w:rtl/>
          <w:lang w:bidi="ar-DZ"/>
        </w:rPr>
        <w:t>-</w:t>
      </w:r>
      <w:proofErr w:type="spellEnd"/>
      <w:r w:rsidRPr="00554F51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لجان الاشراف على الاتفاقيات الد</w:t>
      </w:r>
      <w:r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ولية لحقوق الانسان 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ت</w:t>
      </w:r>
      <w:r w:rsidRPr="00554F51">
        <w:rPr>
          <w:rFonts w:ascii="Traditional Arabic" w:hAnsi="Traditional Arabic" w:cs="Traditional Arabic"/>
          <w:sz w:val="36"/>
          <w:szCs w:val="36"/>
          <w:rtl/>
          <w:lang w:bidi="ar-DZ"/>
        </w:rPr>
        <w:t>عرف ب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اسم ا</w:t>
      </w:r>
      <w:r w:rsidRPr="00554F51">
        <w:rPr>
          <w:rFonts w:ascii="Traditional Arabic" w:hAnsi="Traditional Arabic" w:cs="Traditional Arabic"/>
          <w:sz w:val="36"/>
          <w:szCs w:val="36"/>
          <w:rtl/>
          <w:lang w:bidi="ar-DZ"/>
        </w:rPr>
        <w:t>لآليات الأممية؟</w:t>
      </w:r>
    </w:p>
    <w:p w:rsidR="006F7991" w:rsidRPr="00554F51" w:rsidRDefault="006F7991" w:rsidP="00E31E94">
      <w:pPr>
        <w:bidi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proofErr w:type="spellStart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لا،</w:t>
      </w:r>
      <w:proofErr w:type="spellEnd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لأن </w:t>
      </w:r>
      <w:r w:rsidRPr="00554F51">
        <w:rPr>
          <w:rFonts w:ascii="Traditional Arabic" w:hAnsi="Traditional Arabic" w:cs="Traditional Arabic"/>
          <w:sz w:val="36"/>
          <w:szCs w:val="36"/>
          <w:rtl/>
          <w:lang w:bidi="ar-DZ"/>
        </w:rPr>
        <w:t>لجان الاشراف على الاتفاقيات الدولية لحقوق الانسان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تم انشاؤها بموجب اتفاقيات دولية وتعرف باسم الاليات الاتفاقية او الاليات </w:t>
      </w:r>
      <w:proofErr w:type="spellStart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التعاهدية</w:t>
      </w:r>
      <w:r w:rsidR="00E31E94">
        <w:rPr>
          <w:rFonts w:ascii="Traditional Arabic" w:hAnsi="Traditional Arabic" w:cs="Traditional Arabic" w:hint="cs"/>
          <w:sz w:val="36"/>
          <w:szCs w:val="36"/>
          <w:rtl/>
        </w:rPr>
        <w:t>(</w:t>
      </w:r>
      <w:proofErr w:type="spellEnd"/>
      <w:r w:rsidR="00E31E94">
        <w:rPr>
          <w:rFonts w:ascii="Traditional Arabic" w:hAnsi="Traditional Arabic" w:cs="Traditional Arabic"/>
          <w:sz w:val="36"/>
          <w:szCs w:val="36"/>
        </w:rPr>
        <w:t>2</w:t>
      </w:r>
      <w:r w:rsidR="00E31E94">
        <w:rPr>
          <w:rFonts w:ascii="Traditional Arabic" w:hAnsi="Traditional Arabic" w:cs="Traditional Arabic" w:hint="cs"/>
          <w:sz w:val="36"/>
          <w:szCs w:val="36"/>
          <w:rtl/>
        </w:rPr>
        <w:t>ن</w:t>
      </w:r>
      <w:proofErr w:type="spellStart"/>
      <w:r w:rsidR="00E31E94">
        <w:rPr>
          <w:rFonts w:ascii="Traditional Arabic" w:hAnsi="Traditional Arabic" w:cs="Traditional Arabic" w:hint="cs"/>
          <w:sz w:val="36"/>
          <w:szCs w:val="36"/>
          <w:rtl/>
        </w:rPr>
        <w:t>)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،</w:t>
      </w:r>
      <w:proofErr w:type="spellEnd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اما الاليات الاممية فهي عبارة عن آليات تابعة لهيئة الامم المتحدة</w:t>
      </w:r>
      <w:proofErr w:type="spellStart"/>
      <w:r w:rsidR="00E31E94">
        <w:rPr>
          <w:rFonts w:ascii="Traditional Arabic" w:hAnsi="Traditional Arabic" w:cs="Traditional Arabic" w:hint="cs"/>
          <w:sz w:val="36"/>
          <w:szCs w:val="36"/>
          <w:rtl/>
        </w:rPr>
        <w:t>(</w:t>
      </w:r>
      <w:proofErr w:type="spellEnd"/>
      <w:r w:rsidR="00E31E94">
        <w:rPr>
          <w:rFonts w:ascii="Traditional Arabic" w:hAnsi="Traditional Arabic" w:cs="Traditional Arabic"/>
          <w:sz w:val="36"/>
          <w:szCs w:val="36"/>
        </w:rPr>
        <w:t>2</w:t>
      </w:r>
      <w:r w:rsidR="00E31E94">
        <w:rPr>
          <w:rFonts w:ascii="Traditional Arabic" w:hAnsi="Traditional Arabic" w:cs="Traditional Arabic" w:hint="cs"/>
          <w:sz w:val="36"/>
          <w:szCs w:val="36"/>
          <w:rtl/>
        </w:rPr>
        <w:t>ن</w:t>
      </w:r>
      <w:proofErr w:type="spellStart"/>
      <w:r w:rsidR="00E31E94">
        <w:rPr>
          <w:rFonts w:ascii="Traditional Arabic" w:hAnsi="Traditional Arabic" w:cs="Traditional Arabic" w:hint="cs"/>
          <w:sz w:val="36"/>
          <w:szCs w:val="36"/>
          <w:rtl/>
        </w:rPr>
        <w:t>)</w:t>
      </w:r>
      <w:proofErr w:type="spellEnd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.</w:t>
      </w:r>
      <w:r w:rsidRPr="00082053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</w:p>
    <w:p w:rsidR="006F7991" w:rsidRDefault="006F7991" w:rsidP="006F7991">
      <w:pPr>
        <w:bidi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proofErr w:type="spellStart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4-</w:t>
      </w:r>
      <w:proofErr w:type="spellEnd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</w:t>
      </w:r>
      <w:r w:rsidRPr="00554F51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الملاحظات</w:t>
      </w:r>
      <w:r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ال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ختامية</w:t>
      </w:r>
      <w:r w:rsidRPr="00554F51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التي تصدرها لجان الاشراف على الاتفاقيات هي نفسها التعليقات العامة؟</w:t>
      </w:r>
    </w:p>
    <w:p w:rsidR="006F7991" w:rsidRPr="00554F51" w:rsidRDefault="006F7991" w:rsidP="00E31E94">
      <w:pPr>
        <w:bidi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proofErr w:type="spellStart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لا،</w:t>
      </w:r>
      <w:proofErr w:type="spellEnd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فالملاحظات الختامية هي الملاحظات التي تصدرها لجان الاشراف بعد دراسة ومناقشة تقارير الدول الدورية</w:t>
      </w:r>
      <w:proofErr w:type="spellStart"/>
      <w:r w:rsidR="00E31E94">
        <w:rPr>
          <w:rFonts w:ascii="Traditional Arabic" w:hAnsi="Traditional Arabic" w:cs="Traditional Arabic" w:hint="cs"/>
          <w:sz w:val="36"/>
          <w:szCs w:val="36"/>
          <w:rtl/>
        </w:rPr>
        <w:t>(</w:t>
      </w:r>
      <w:proofErr w:type="spellEnd"/>
      <w:r w:rsidR="00E31E94">
        <w:rPr>
          <w:rFonts w:ascii="Traditional Arabic" w:hAnsi="Traditional Arabic" w:cs="Traditional Arabic"/>
          <w:sz w:val="36"/>
          <w:szCs w:val="36"/>
        </w:rPr>
        <w:t>2</w:t>
      </w:r>
      <w:r w:rsidR="00E31E94">
        <w:rPr>
          <w:rFonts w:ascii="Traditional Arabic" w:hAnsi="Traditional Arabic" w:cs="Traditional Arabic" w:hint="cs"/>
          <w:sz w:val="36"/>
          <w:szCs w:val="36"/>
          <w:rtl/>
        </w:rPr>
        <w:t>ن</w:t>
      </w:r>
      <w:proofErr w:type="spellStart"/>
      <w:r w:rsidR="00E31E94">
        <w:rPr>
          <w:rFonts w:ascii="Traditional Arabic" w:hAnsi="Traditional Arabic" w:cs="Traditional Arabic" w:hint="cs"/>
          <w:sz w:val="36"/>
          <w:szCs w:val="36"/>
          <w:rtl/>
        </w:rPr>
        <w:t>)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،</w:t>
      </w:r>
      <w:proofErr w:type="spellEnd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بينما التعليقات العامة فهي عبارة عن تفسير وشرح لأحكام المعاهدة</w:t>
      </w:r>
      <w:proofErr w:type="spellStart"/>
      <w:r w:rsidR="00E31E94">
        <w:rPr>
          <w:rFonts w:ascii="Traditional Arabic" w:hAnsi="Traditional Arabic" w:cs="Traditional Arabic" w:hint="cs"/>
          <w:sz w:val="36"/>
          <w:szCs w:val="36"/>
          <w:rtl/>
        </w:rPr>
        <w:t>(</w:t>
      </w:r>
      <w:proofErr w:type="spellEnd"/>
      <w:r w:rsidR="00E31E94">
        <w:rPr>
          <w:rFonts w:ascii="Traditional Arabic" w:hAnsi="Traditional Arabic" w:cs="Traditional Arabic"/>
          <w:sz w:val="36"/>
          <w:szCs w:val="36"/>
        </w:rPr>
        <w:t>2</w:t>
      </w:r>
      <w:r w:rsidR="00E31E94">
        <w:rPr>
          <w:rFonts w:ascii="Traditional Arabic" w:hAnsi="Traditional Arabic" w:cs="Traditional Arabic" w:hint="cs"/>
          <w:sz w:val="36"/>
          <w:szCs w:val="36"/>
          <w:rtl/>
        </w:rPr>
        <w:t>ن</w:t>
      </w:r>
      <w:proofErr w:type="spellStart"/>
      <w:r w:rsidR="00E31E94">
        <w:rPr>
          <w:rFonts w:ascii="Traditional Arabic" w:hAnsi="Traditional Arabic" w:cs="Traditional Arabic" w:hint="cs"/>
          <w:sz w:val="36"/>
          <w:szCs w:val="36"/>
          <w:rtl/>
        </w:rPr>
        <w:t>)</w:t>
      </w:r>
      <w:proofErr w:type="spellEnd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.</w:t>
      </w:r>
      <w:r w:rsidRPr="00082053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</w:p>
    <w:p w:rsidR="006F7991" w:rsidRDefault="006F7991" w:rsidP="006F7991">
      <w:pPr>
        <w:bidi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proofErr w:type="spellStart"/>
      <w:r w:rsidRPr="00554F51">
        <w:rPr>
          <w:rFonts w:ascii="Traditional Arabic" w:hAnsi="Traditional Arabic" w:cs="Traditional Arabic"/>
          <w:sz w:val="36"/>
          <w:szCs w:val="36"/>
          <w:rtl/>
          <w:lang w:bidi="ar-DZ"/>
        </w:rPr>
        <w:t>5-</w:t>
      </w:r>
      <w:proofErr w:type="spellEnd"/>
      <w:r w:rsidRPr="00554F51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تم انشاء مجلس حقوق الانسان من قبل مجلس الامن؟</w:t>
      </w:r>
    </w:p>
    <w:p w:rsidR="00C83198" w:rsidRDefault="006F7991" w:rsidP="00E31E94">
      <w:pPr>
        <w:bidi/>
      </w:pPr>
      <w:proofErr w:type="spellStart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لا،</w:t>
      </w:r>
      <w:proofErr w:type="spellEnd"/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تم انشاء مجلس حقوق الانسان من قبل الجمعية العامة للأمم المتحدة</w:t>
      </w:r>
      <w:r w:rsidRPr="006838D9">
        <w:rPr>
          <w:rFonts w:ascii="Traditional Arabic" w:hAnsi="Traditional Arabic" w:cs="Traditional Arabic" w:hint="cs"/>
          <w:sz w:val="36"/>
          <w:szCs w:val="36"/>
          <w:rtl/>
        </w:rPr>
        <w:t xml:space="preserve">. </w:t>
      </w:r>
      <w:r>
        <w:rPr>
          <w:rFonts w:ascii="Traditional Arabic" w:hAnsi="Traditional Arabic" w:cs="Traditional Arabic" w:hint="cs"/>
          <w:sz w:val="36"/>
          <w:szCs w:val="36"/>
          <w:rtl/>
        </w:rPr>
        <w:t>(</w:t>
      </w:r>
      <w:proofErr w:type="spellStart"/>
      <w:r>
        <w:rPr>
          <w:rFonts w:ascii="Traditional Arabic" w:hAnsi="Traditional Arabic" w:cs="Traditional Arabic" w:hint="cs"/>
          <w:sz w:val="36"/>
          <w:szCs w:val="36"/>
          <w:rtl/>
        </w:rPr>
        <w:t>4ن)</w:t>
      </w:r>
      <w:proofErr w:type="spellEnd"/>
    </w:p>
    <w:sectPr w:rsidR="00C83198" w:rsidSect="00C8319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7C5" w:rsidRDefault="005557C5" w:rsidP="006F7991">
      <w:pPr>
        <w:spacing w:after="0" w:line="240" w:lineRule="auto"/>
      </w:pPr>
      <w:r>
        <w:separator/>
      </w:r>
    </w:p>
  </w:endnote>
  <w:endnote w:type="continuationSeparator" w:id="0">
    <w:p w:rsidR="005557C5" w:rsidRDefault="005557C5" w:rsidP="006F7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9793501"/>
      <w:docPartObj>
        <w:docPartGallery w:val="Page Numbers (Bottom of Page)"/>
        <w:docPartUnique/>
      </w:docPartObj>
    </w:sdtPr>
    <w:sdtContent>
      <w:p w:rsidR="006F7991" w:rsidRDefault="005E1330">
        <w:pPr>
          <w:pStyle w:val="Pieddepage"/>
          <w:jc w:val="center"/>
        </w:pPr>
        <w:fldSimple w:instr=" PAGE   \* MERGEFORMAT ">
          <w:r w:rsidR="00E92DAB">
            <w:rPr>
              <w:noProof/>
            </w:rPr>
            <w:t>1</w:t>
          </w:r>
        </w:fldSimple>
      </w:p>
    </w:sdtContent>
  </w:sdt>
  <w:p w:rsidR="006F7991" w:rsidRDefault="006F7991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7C5" w:rsidRDefault="005557C5" w:rsidP="006F7991">
      <w:pPr>
        <w:spacing w:after="0" w:line="240" w:lineRule="auto"/>
      </w:pPr>
      <w:r>
        <w:separator/>
      </w:r>
    </w:p>
  </w:footnote>
  <w:footnote w:type="continuationSeparator" w:id="0">
    <w:p w:rsidR="005557C5" w:rsidRDefault="005557C5" w:rsidP="006F79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7991"/>
    <w:rsid w:val="005557C5"/>
    <w:rsid w:val="005E1330"/>
    <w:rsid w:val="006F7991"/>
    <w:rsid w:val="007E637C"/>
    <w:rsid w:val="008F0F19"/>
    <w:rsid w:val="00C83198"/>
    <w:rsid w:val="00E31E94"/>
    <w:rsid w:val="00E92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99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6F79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F7991"/>
  </w:style>
  <w:style w:type="paragraph" w:styleId="Pieddepage">
    <w:name w:val="footer"/>
    <w:basedOn w:val="Normal"/>
    <w:link w:val="PieddepageCar"/>
    <w:uiPriority w:val="99"/>
    <w:unhideWhenUsed/>
    <w:rsid w:val="006F79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79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953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2026-05-12T16:16:00Z</dcterms:created>
  <dcterms:modified xsi:type="dcterms:W3CDTF">2026-05-18T16:58:00Z</dcterms:modified>
</cp:coreProperties>
</file>