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894D" w14:textId="72FF957D" w:rsidR="00087C42" w:rsidRPr="00087C42" w:rsidRDefault="00087C42" w:rsidP="007559AB">
      <w:pPr>
        <w:spacing w:after="0" w:line="240" w:lineRule="auto"/>
        <w:ind w:left="-567" w:right="-613"/>
        <w:jc w:val="center"/>
        <w:rPr>
          <w:rFonts w:asciiTheme="majorBidi" w:eastAsia="Times New Roman" w:hAnsiTheme="majorBidi" w:cstheme="majorBidi"/>
          <w:kern w:val="0"/>
          <w:lang w:eastAsia="fr-FR"/>
          <w14:ligatures w14:val="none"/>
        </w:rPr>
      </w:pPr>
      <w:r w:rsidRPr="00087C42">
        <w:rPr>
          <w:rFonts w:asciiTheme="majorBidi" w:eastAsia="Malgun Gothic" w:hAnsiTheme="majorBidi" w:cstheme="majorBidi"/>
          <w:b/>
          <w:bCs/>
          <w:color w:val="000000"/>
          <w:kern w:val="0"/>
          <w:sz w:val="28"/>
          <w:szCs w:val="28"/>
          <w:lang w:eastAsia="fr-FR"/>
          <w14:ligatures w14:val="none"/>
        </w:rPr>
        <w:t xml:space="preserve">The </w:t>
      </w:r>
      <w:r w:rsidR="00DA309B" w:rsidRPr="00DA309B">
        <w:rPr>
          <w:rFonts w:asciiTheme="majorBidi" w:eastAsia="Malgun Gothic" w:hAnsiTheme="majorBidi" w:cstheme="majorBidi"/>
          <w:b/>
          <w:bCs/>
          <w:color w:val="000000"/>
          <w:kern w:val="0"/>
          <w:sz w:val="28"/>
          <w:szCs w:val="28"/>
          <w:lang w:eastAsia="fr-FR"/>
          <w14:ligatures w14:val="none"/>
        </w:rPr>
        <w:t>A</w:t>
      </w:r>
      <w:r w:rsidRPr="00087C42">
        <w:rPr>
          <w:rFonts w:asciiTheme="majorBidi" w:eastAsia="Malgun Gothic" w:hAnsiTheme="majorBidi" w:cstheme="majorBidi"/>
          <w:b/>
          <w:bCs/>
          <w:color w:val="000000"/>
          <w:kern w:val="0"/>
          <w:sz w:val="28"/>
          <w:szCs w:val="28"/>
          <w:lang w:eastAsia="fr-FR"/>
          <w14:ligatures w14:val="none"/>
        </w:rPr>
        <w:t xml:space="preserve">mazing </w:t>
      </w:r>
      <w:r w:rsidR="00DA309B" w:rsidRPr="00DA309B">
        <w:rPr>
          <w:rFonts w:asciiTheme="majorBidi" w:eastAsia="Malgun Gothic" w:hAnsiTheme="majorBidi" w:cstheme="majorBidi"/>
          <w:b/>
          <w:bCs/>
          <w:color w:val="000000"/>
          <w:kern w:val="0"/>
          <w:sz w:val="28"/>
          <w:szCs w:val="28"/>
          <w:lang w:eastAsia="fr-FR"/>
          <w14:ligatures w14:val="none"/>
        </w:rPr>
        <w:t>B</w:t>
      </w:r>
      <w:r w:rsidRPr="00087C42">
        <w:rPr>
          <w:rFonts w:asciiTheme="majorBidi" w:eastAsia="Malgun Gothic" w:hAnsiTheme="majorBidi" w:cstheme="majorBidi"/>
          <w:b/>
          <w:bCs/>
          <w:color w:val="000000"/>
          <w:kern w:val="0"/>
          <w:sz w:val="28"/>
          <w:szCs w:val="28"/>
          <w:lang w:eastAsia="fr-FR"/>
          <w14:ligatures w14:val="none"/>
        </w:rPr>
        <w:t xml:space="preserve">rains of </w:t>
      </w:r>
      <w:r w:rsidR="00DA309B" w:rsidRPr="00DA309B">
        <w:rPr>
          <w:rFonts w:asciiTheme="majorBidi" w:eastAsia="Malgun Gothic" w:hAnsiTheme="majorBidi" w:cstheme="majorBidi"/>
          <w:b/>
          <w:bCs/>
          <w:color w:val="000000"/>
          <w:kern w:val="0"/>
          <w:sz w:val="28"/>
          <w:szCs w:val="28"/>
          <w:lang w:eastAsia="fr-FR"/>
          <w14:ligatures w14:val="none"/>
        </w:rPr>
        <w:t>B</w:t>
      </w:r>
      <w:r w:rsidRPr="00087C42">
        <w:rPr>
          <w:rFonts w:asciiTheme="majorBidi" w:eastAsia="Malgun Gothic" w:hAnsiTheme="majorBidi" w:cstheme="majorBidi"/>
          <w:b/>
          <w:bCs/>
          <w:color w:val="000000"/>
          <w:kern w:val="0"/>
          <w:sz w:val="28"/>
          <w:szCs w:val="28"/>
          <w:lang w:eastAsia="fr-FR"/>
          <w14:ligatures w14:val="none"/>
        </w:rPr>
        <w:t>abies</w:t>
      </w:r>
    </w:p>
    <w:p w14:paraId="1BA8236B" w14:textId="7EF5EB92" w:rsidR="00087C42" w:rsidRPr="00087C42" w:rsidRDefault="00087C42" w:rsidP="007559AB">
      <w:pPr>
        <w:spacing w:before="120" w:after="0" w:line="240" w:lineRule="auto"/>
        <w:ind w:left="-567"/>
        <w:jc w:val="center"/>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color w:val="000000"/>
          <w:kern w:val="0"/>
          <w:lang w:eastAsia="fr-FR"/>
          <w14:ligatures w14:val="none"/>
        </w:rPr>
        <w:t>Recent scientific techniques have challenged our beliefs about the way that babies think.</w:t>
      </w:r>
    </w:p>
    <w:p w14:paraId="5D053C71" w14:textId="56C88322" w:rsidR="00087C42" w:rsidRPr="00087C42" w:rsidRDefault="00087C42" w:rsidP="007559AB">
      <w:pPr>
        <w:spacing w:before="120" w:after="0" w:line="240" w:lineRule="auto"/>
        <w:ind w:left="-567"/>
        <w:jc w:val="both"/>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color w:val="000000"/>
          <w:kern w:val="0"/>
          <w:lang w:eastAsia="fr-FR"/>
          <w14:ligatures w14:val="none"/>
        </w:rPr>
        <w:t xml:space="preserve">In the past three decades remarkable discoveries have been made about the way babies think and the development of their brains. It was previously thought in the scientific community that babies and young children were amoral and therefore unable to understand the perspective of other people, and that they were also quite irrational; unable to make sense of the world around them. However, new scientific techniques have proved otherwise. From an evolutionary point of view, one of the most fascinating things about humans is that they take a very long time to develop all the skills and knowledge required to survive independently of their parent. In other words, humans experience a far longer childhood than any other species. Nevertheless, this does, in fact, benefit them in the long run. </w:t>
      </w:r>
    </w:p>
    <w:p w14:paraId="0BA7BEE1" w14:textId="47346FFD" w:rsidR="00087C42" w:rsidRPr="00087C42" w:rsidRDefault="00087C42" w:rsidP="007559AB">
      <w:pPr>
        <w:spacing w:before="120" w:after="0" w:line="240" w:lineRule="auto"/>
        <w:ind w:left="-567"/>
        <w:jc w:val="both"/>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color w:val="000000"/>
          <w:kern w:val="0"/>
          <w:lang w:eastAsia="fr-FR"/>
          <w14:ligatures w14:val="none"/>
        </w:rPr>
        <w:t xml:space="preserve">Of course, the young of some animal species can fend for themselves within hours or days of being born. Known as ‘precocial’ species, these animals enter the world with specific innate capabilities that allow them to survive in a particular set of environmental circumstances. They can move with agility, search for food, and avoid predators intuitively – without conscious thought. In other words, they just </w:t>
      </w:r>
      <w:r w:rsidRPr="00087C42">
        <w:rPr>
          <w:rFonts w:asciiTheme="majorBidi" w:eastAsia="Times New Roman" w:hAnsiTheme="majorBidi" w:cstheme="majorBidi"/>
          <w:i/>
          <w:iCs/>
          <w:color w:val="000000"/>
          <w:kern w:val="0"/>
          <w:lang w:eastAsia="fr-FR"/>
          <w14:ligatures w14:val="none"/>
        </w:rPr>
        <w:t xml:space="preserve">know </w:t>
      </w:r>
      <w:r w:rsidRPr="00087C42">
        <w:rPr>
          <w:rFonts w:asciiTheme="majorBidi" w:eastAsia="Times New Roman" w:hAnsiTheme="majorBidi" w:cstheme="majorBidi"/>
          <w:color w:val="000000"/>
          <w:kern w:val="0"/>
          <w:lang w:eastAsia="fr-FR"/>
          <w14:ligatures w14:val="none"/>
        </w:rPr>
        <w:t xml:space="preserve">what to do. ‘Altricial’ species behave rather differently. They must learn how to coordinate their limbs, need feeding by their parents, and must be protected from enemies. But while all this is happening, learning is still occurring in their very flexible brains. Neurons, or nerve cells as they are also known, are the cells in the brain that process and transmit information through electrical and chemical signals. These signals between neurons happen via synapses, specialized connections with other cells. It is now known that the brains of babies have many more connections between neurons than adults. The area of the brain called the prefrontal cortex takes a particularly long time to develop, however. In an adult, this region allows a person to focus on achieving internal goals, and to work out which actions are most likely to achieve them quickly and effectively. It is also the area which allows a person to control their feelings and moderate their social behaviour. On the surface, therefore, it may seem that the slow development of the prefrontal cortex is a disadvantage, but actually it may aid the process of learning. The prefrontal cortex also restricts irrelevant thoughts or behaviours, and in a baby, because they are uninhibited in this way, it may encourage them to explore freely and learn flexibly, giving them an eventual advantage over other species. </w:t>
      </w:r>
    </w:p>
    <w:p w14:paraId="76EC0D41" w14:textId="23F43FE9" w:rsidR="00087C42" w:rsidRPr="00087C42" w:rsidRDefault="00087C42" w:rsidP="007559AB">
      <w:pPr>
        <w:spacing w:before="120" w:after="0" w:line="240" w:lineRule="auto"/>
        <w:ind w:left="-567"/>
        <w:jc w:val="both"/>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color w:val="000000"/>
          <w:kern w:val="0"/>
          <w:lang w:eastAsia="fr-FR"/>
          <w14:ligatures w14:val="none"/>
        </w:rPr>
        <w:t xml:space="preserve">What are the implications of this for the way we raise our young children? Science has certainly demonstrated how vitally important a child’s early years are, and some policy makers have responded to this by insisting on the establishment of early education programmes and continual testing. Many parents are also anxious to give their children a head start by enrolling them in extra classes and paying for out-of-school tuition. Yet science suggests that children learn best from normal daily interaction with other people and things, and from playful exploration of their environment within a safe setting. This is when all those neurons get excited the most. </w:t>
      </w:r>
    </w:p>
    <w:p w14:paraId="52794C8D" w14:textId="1DFFBFFE" w:rsidR="00087C42" w:rsidRPr="00BA191E" w:rsidRDefault="00087C42" w:rsidP="007559AB">
      <w:pPr>
        <w:spacing w:after="0" w:line="240" w:lineRule="auto"/>
        <w:ind w:left="-567"/>
        <w:rPr>
          <w:rFonts w:asciiTheme="majorBidi" w:eastAsia="Times New Roman" w:hAnsiTheme="majorBidi" w:cstheme="majorBidi"/>
          <w:kern w:val="0"/>
          <w:sz w:val="28"/>
          <w:szCs w:val="28"/>
          <w:lang w:eastAsia="fr-FR"/>
          <w14:ligatures w14:val="none"/>
        </w:rPr>
      </w:pPr>
      <w:r w:rsidRPr="00BA191E">
        <w:rPr>
          <w:rFonts w:asciiTheme="majorBidi" w:eastAsia="Times New Roman" w:hAnsiTheme="majorBidi" w:cstheme="majorBidi"/>
          <w:b/>
          <w:bCs/>
          <w:color w:val="000000"/>
          <w:kern w:val="0"/>
          <w:sz w:val="28"/>
          <w:szCs w:val="28"/>
          <w:lang w:eastAsia="fr-FR"/>
          <w14:ligatures w14:val="none"/>
        </w:rPr>
        <w:t>Complete the summary using the list of words, A–I, below</w:t>
      </w:r>
      <w:r w:rsidR="00BA191E" w:rsidRPr="00BA191E">
        <w:rPr>
          <w:rFonts w:asciiTheme="majorBidi" w:eastAsia="Times New Roman" w:hAnsiTheme="majorBidi" w:cstheme="majorBidi"/>
          <w:color w:val="000000"/>
          <w:kern w:val="0"/>
          <w:sz w:val="28"/>
          <w:szCs w:val="28"/>
          <w:lang w:eastAsia="fr-FR"/>
          <w14:ligatures w14:val="none"/>
        </w:rPr>
        <w:t>:</w:t>
      </w:r>
    </w:p>
    <w:p w14:paraId="127A8E26" w14:textId="15C185BE" w:rsidR="00087C42" w:rsidRPr="00087C42" w:rsidRDefault="00087C42" w:rsidP="007559AB">
      <w:pPr>
        <w:spacing w:after="0" w:line="240" w:lineRule="auto"/>
        <w:ind w:left="-567"/>
        <w:rPr>
          <w:rFonts w:asciiTheme="majorBidi" w:eastAsia="Times New Roman" w:hAnsiTheme="majorBidi" w:cstheme="majorBidi"/>
          <w:kern w:val="0"/>
          <w:lang w:eastAsia="fr-FR"/>
          <w14:ligatures w14:val="none"/>
        </w:rPr>
      </w:pPr>
    </w:p>
    <w:p w14:paraId="02AC01E1" w14:textId="17793E0B" w:rsidR="00087C42" w:rsidRPr="00087C42" w:rsidRDefault="00087C42" w:rsidP="007559AB">
      <w:pPr>
        <w:spacing w:after="0" w:line="240" w:lineRule="auto"/>
        <w:ind w:left="-567"/>
        <w:jc w:val="center"/>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b/>
          <w:bCs/>
          <w:color w:val="000000"/>
          <w:kern w:val="0"/>
          <w:lang w:eastAsia="fr-FR"/>
          <w14:ligatures w14:val="none"/>
        </w:rPr>
        <w:t>How babies think</w:t>
      </w:r>
    </w:p>
    <w:p w14:paraId="50D38016" w14:textId="30DA0802" w:rsidR="00087C42" w:rsidRPr="00087C42" w:rsidRDefault="00087C42" w:rsidP="00F07339">
      <w:pPr>
        <w:spacing w:after="0" w:line="240" w:lineRule="auto"/>
        <w:ind w:left="-567"/>
        <w:jc w:val="both"/>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color w:val="000000"/>
          <w:kern w:val="0"/>
          <w:lang w:eastAsia="fr-FR"/>
          <w14:ligatures w14:val="none"/>
        </w:rPr>
        <w:t xml:space="preserve">Thirty years ago, scientists believed that human babies lacked </w:t>
      </w:r>
      <w:r w:rsidRPr="00087C42">
        <w:rPr>
          <w:rFonts w:asciiTheme="majorBidi" w:eastAsia="Times New Roman" w:hAnsiTheme="majorBidi" w:cstheme="majorBidi"/>
          <w:b/>
          <w:bCs/>
          <w:color w:val="000000"/>
          <w:kern w:val="0"/>
          <w:lang w:eastAsia="fr-FR"/>
          <w14:ligatures w14:val="none"/>
        </w:rPr>
        <w:t xml:space="preserve">1 </w:t>
      </w:r>
      <w:r w:rsidRPr="00087C42">
        <w:rPr>
          <w:rFonts w:asciiTheme="majorBidi" w:eastAsia="Times New Roman" w:hAnsiTheme="majorBidi" w:cstheme="majorBidi"/>
          <w:color w:val="000000"/>
          <w:kern w:val="0"/>
          <w:lang w:eastAsia="fr-FR"/>
          <w14:ligatures w14:val="none"/>
        </w:rPr>
        <w:t xml:space="preserve">............. and had no sense of right and wrong. Today the common belief is quite different. Scientists have realised that human babies’ period of </w:t>
      </w:r>
      <w:r w:rsidRPr="00087C42">
        <w:rPr>
          <w:rFonts w:asciiTheme="majorBidi" w:eastAsia="Times New Roman" w:hAnsiTheme="majorBidi" w:cstheme="majorBidi"/>
          <w:b/>
          <w:bCs/>
          <w:color w:val="000000"/>
          <w:kern w:val="0"/>
          <w:lang w:eastAsia="fr-FR"/>
          <w14:ligatures w14:val="none"/>
        </w:rPr>
        <w:t xml:space="preserve">2 </w:t>
      </w:r>
      <w:r w:rsidRPr="00087C42">
        <w:rPr>
          <w:rFonts w:asciiTheme="majorBidi" w:eastAsia="Times New Roman" w:hAnsiTheme="majorBidi" w:cstheme="majorBidi"/>
          <w:color w:val="000000"/>
          <w:kern w:val="0"/>
          <w:lang w:eastAsia="fr-FR"/>
          <w14:ligatures w14:val="none"/>
        </w:rPr>
        <w:t xml:space="preserve">............. has an evolutionary advantage. Unlike precocial species which are born with </w:t>
      </w:r>
      <w:r w:rsidRPr="00087C42">
        <w:rPr>
          <w:rFonts w:asciiTheme="majorBidi" w:eastAsia="Times New Roman" w:hAnsiTheme="majorBidi" w:cstheme="majorBidi"/>
          <w:b/>
          <w:bCs/>
          <w:color w:val="000000"/>
          <w:kern w:val="0"/>
          <w:lang w:eastAsia="fr-FR"/>
          <w14:ligatures w14:val="none"/>
        </w:rPr>
        <w:t xml:space="preserve">3 </w:t>
      </w:r>
      <w:r w:rsidR="00FD308C" w:rsidRPr="00087C42">
        <w:rPr>
          <w:rFonts w:asciiTheme="majorBidi" w:eastAsia="Times New Roman" w:hAnsiTheme="majorBidi" w:cstheme="majorBidi"/>
          <w:color w:val="000000"/>
          <w:kern w:val="0"/>
          <w:lang w:eastAsia="fr-FR"/>
          <w14:ligatures w14:val="none"/>
        </w:rPr>
        <w:t>.............,</w:t>
      </w:r>
      <w:r w:rsidRPr="00087C42">
        <w:rPr>
          <w:rFonts w:asciiTheme="majorBidi" w:eastAsia="Times New Roman" w:hAnsiTheme="majorBidi" w:cstheme="majorBidi"/>
          <w:color w:val="000000"/>
          <w:kern w:val="0"/>
          <w:lang w:eastAsia="fr-FR"/>
          <w14:ligatures w14:val="none"/>
        </w:rPr>
        <w:t xml:space="preserve"> humans belong to altricial species which rely on gradual learning to function well as adults. In humans, the prefrontal cortex, responsible for efficient action and </w:t>
      </w:r>
      <w:r w:rsidRPr="00087C42">
        <w:rPr>
          <w:rFonts w:asciiTheme="majorBidi" w:eastAsia="Times New Roman" w:hAnsiTheme="majorBidi" w:cstheme="majorBidi"/>
          <w:b/>
          <w:bCs/>
          <w:color w:val="000000"/>
          <w:kern w:val="0"/>
          <w:lang w:eastAsia="fr-FR"/>
          <w14:ligatures w14:val="none"/>
        </w:rPr>
        <w:t xml:space="preserve">4 </w:t>
      </w:r>
      <w:r w:rsidR="00FD308C" w:rsidRPr="00087C42">
        <w:rPr>
          <w:rFonts w:asciiTheme="majorBidi" w:eastAsia="Times New Roman" w:hAnsiTheme="majorBidi" w:cstheme="majorBidi"/>
          <w:color w:val="000000"/>
          <w:kern w:val="0"/>
          <w:lang w:eastAsia="fr-FR"/>
          <w14:ligatures w14:val="none"/>
        </w:rPr>
        <w:t>.............,</w:t>
      </w:r>
      <w:r w:rsidRPr="00087C42">
        <w:rPr>
          <w:rFonts w:asciiTheme="majorBidi" w:eastAsia="Times New Roman" w:hAnsiTheme="majorBidi" w:cstheme="majorBidi"/>
          <w:color w:val="000000"/>
          <w:kern w:val="0"/>
          <w:lang w:eastAsia="fr-FR"/>
          <w14:ligatures w14:val="none"/>
        </w:rPr>
        <w:t xml:space="preserve"> takes a particularly long time to develop. This slow development of the prefrontal cortex, however, allows </w:t>
      </w:r>
      <w:r w:rsidRPr="00087C42">
        <w:rPr>
          <w:rFonts w:asciiTheme="majorBidi" w:eastAsia="Times New Roman" w:hAnsiTheme="majorBidi" w:cstheme="majorBidi"/>
          <w:b/>
          <w:bCs/>
          <w:color w:val="000000"/>
          <w:kern w:val="0"/>
          <w:lang w:eastAsia="fr-FR"/>
          <w14:ligatures w14:val="none"/>
        </w:rPr>
        <w:t xml:space="preserve">5 </w:t>
      </w:r>
      <w:r w:rsidRPr="00087C42">
        <w:rPr>
          <w:rFonts w:asciiTheme="majorBidi" w:eastAsia="Times New Roman" w:hAnsiTheme="majorBidi" w:cstheme="majorBidi"/>
          <w:color w:val="000000"/>
          <w:kern w:val="0"/>
          <w:lang w:eastAsia="fr-FR"/>
          <w14:ligatures w14:val="none"/>
        </w:rPr>
        <w:t xml:space="preserve">............. in babies instead. What some scientists have concluded, is that the most effective learning in young children occurs when they take part in as many </w:t>
      </w:r>
      <w:r w:rsidRPr="00087C42">
        <w:rPr>
          <w:rFonts w:asciiTheme="majorBidi" w:eastAsia="Times New Roman" w:hAnsiTheme="majorBidi" w:cstheme="majorBidi"/>
          <w:b/>
          <w:bCs/>
          <w:color w:val="000000"/>
          <w:kern w:val="0"/>
          <w:lang w:eastAsia="fr-FR"/>
          <w14:ligatures w14:val="none"/>
        </w:rPr>
        <w:t xml:space="preserve">6 </w:t>
      </w:r>
      <w:r w:rsidRPr="00087C42">
        <w:rPr>
          <w:rFonts w:asciiTheme="majorBidi" w:eastAsia="Times New Roman" w:hAnsiTheme="majorBidi" w:cstheme="majorBidi"/>
          <w:color w:val="000000"/>
          <w:kern w:val="0"/>
          <w:lang w:eastAsia="fr-FR"/>
          <w14:ligatures w14:val="none"/>
        </w:rPr>
        <w:t xml:space="preserve">............. as possible. </w:t>
      </w:r>
    </w:p>
    <w:p w14:paraId="3C9FECB6" w14:textId="77777777" w:rsidR="00C1430B" w:rsidRDefault="00C1430B" w:rsidP="007559AB">
      <w:pPr>
        <w:spacing w:after="0" w:line="240" w:lineRule="auto"/>
        <w:ind w:left="-567"/>
        <w:jc w:val="both"/>
        <w:rPr>
          <w:rFonts w:asciiTheme="majorBidi" w:eastAsia="Times New Roman" w:hAnsiTheme="majorBidi" w:cstheme="majorBidi"/>
          <w:b/>
          <w:bCs/>
          <w:color w:val="000000"/>
          <w:kern w:val="0"/>
          <w:lang w:eastAsia="fr-FR"/>
          <w14:ligatures w14:val="none"/>
        </w:rPr>
      </w:pPr>
    </w:p>
    <w:p w14:paraId="14D79E06" w14:textId="7C640C13" w:rsidR="00087C42" w:rsidRPr="00087C42" w:rsidRDefault="00087C42" w:rsidP="007559AB">
      <w:pPr>
        <w:spacing w:after="0" w:line="240" w:lineRule="auto"/>
        <w:ind w:left="-567"/>
        <w:jc w:val="both"/>
        <w:rPr>
          <w:rFonts w:asciiTheme="majorBidi" w:eastAsia="Times New Roman" w:hAnsiTheme="majorBidi" w:cstheme="majorBidi"/>
          <w:kern w:val="0"/>
          <w:lang w:eastAsia="fr-FR"/>
          <w14:ligatures w14:val="none"/>
        </w:rPr>
      </w:pPr>
      <w:proofErr w:type="gramStart"/>
      <w:r w:rsidRPr="00087C42">
        <w:rPr>
          <w:rFonts w:asciiTheme="majorBidi" w:eastAsia="Times New Roman" w:hAnsiTheme="majorBidi" w:cstheme="majorBidi"/>
          <w:b/>
          <w:bCs/>
          <w:color w:val="000000"/>
          <w:kern w:val="0"/>
          <w:lang w:eastAsia="fr-FR"/>
          <w14:ligatures w14:val="none"/>
        </w:rPr>
        <w:t>A</w:t>
      </w:r>
      <w:proofErr w:type="gramEnd"/>
      <w:r w:rsidRPr="00087C42">
        <w:rPr>
          <w:rFonts w:asciiTheme="majorBidi" w:eastAsia="Times New Roman" w:hAnsiTheme="majorBidi" w:cstheme="majorBidi"/>
          <w:b/>
          <w:bCs/>
          <w:color w:val="000000"/>
          <w:kern w:val="0"/>
          <w:lang w:eastAsia="fr-FR"/>
          <w14:ligatures w14:val="none"/>
        </w:rPr>
        <w:t xml:space="preserve"> </w:t>
      </w:r>
      <w:r w:rsidRPr="00087C42">
        <w:rPr>
          <w:rFonts w:asciiTheme="majorBidi" w:eastAsia="Times New Roman" w:hAnsiTheme="majorBidi" w:cstheme="majorBidi"/>
          <w:color w:val="000000"/>
          <w:kern w:val="0"/>
          <w:lang w:eastAsia="fr-FR"/>
          <w14:ligatures w14:val="none"/>
        </w:rPr>
        <w:t xml:space="preserve">emotional balance </w:t>
      </w:r>
      <w:r w:rsidR="00C1430B">
        <w:rPr>
          <w:rFonts w:asciiTheme="majorBidi" w:eastAsia="Times New Roman" w:hAnsiTheme="majorBidi" w:cstheme="majorBidi"/>
          <w:kern w:val="0"/>
          <w:lang w:eastAsia="fr-FR"/>
          <w14:ligatures w14:val="none"/>
        </w:rPr>
        <w:t xml:space="preserve">                  </w:t>
      </w:r>
      <w:r w:rsidRPr="00087C42">
        <w:rPr>
          <w:rFonts w:asciiTheme="majorBidi" w:eastAsia="Times New Roman" w:hAnsiTheme="majorBidi" w:cstheme="majorBidi"/>
          <w:b/>
          <w:bCs/>
          <w:color w:val="000000"/>
          <w:kern w:val="0"/>
          <w:lang w:eastAsia="fr-FR"/>
          <w14:ligatures w14:val="none"/>
        </w:rPr>
        <w:t>B</w:t>
      </w:r>
      <w:r w:rsidRPr="00087C42">
        <w:rPr>
          <w:rFonts w:asciiTheme="majorBidi" w:eastAsia="Times New Roman" w:hAnsiTheme="majorBidi" w:cstheme="majorBidi"/>
          <w:color w:val="000000"/>
          <w:kern w:val="0"/>
          <w:lang w:eastAsia="fr-FR"/>
          <w14:ligatures w14:val="none"/>
        </w:rPr>
        <w:t xml:space="preserve"> academic situations </w:t>
      </w:r>
      <w:r w:rsidR="00C1430B">
        <w:rPr>
          <w:rFonts w:asciiTheme="majorBidi" w:eastAsia="Times New Roman" w:hAnsiTheme="majorBidi" w:cstheme="majorBidi"/>
          <w:kern w:val="0"/>
          <w:lang w:eastAsia="fr-FR"/>
          <w14:ligatures w14:val="none"/>
        </w:rPr>
        <w:t xml:space="preserve">           </w:t>
      </w:r>
      <w:r w:rsidRPr="00087C42">
        <w:rPr>
          <w:rFonts w:asciiTheme="majorBidi" w:eastAsia="Times New Roman" w:hAnsiTheme="majorBidi" w:cstheme="majorBidi"/>
          <w:b/>
          <w:bCs/>
          <w:color w:val="000000"/>
          <w:kern w:val="0"/>
          <w:lang w:eastAsia="fr-FR"/>
          <w14:ligatures w14:val="none"/>
        </w:rPr>
        <w:t xml:space="preserve">C </w:t>
      </w:r>
      <w:r w:rsidRPr="00087C42">
        <w:rPr>
          <w:rFonts w:asciiTheme="majorBidi" w:eastAsia="Times New Roman" w:hAnsiTheme="majorBidi" w:cstheme="majorBidi"/>
          <w:color w:val="000000"/>
          <w:kern w:val="0"/>
          <w:lang w:eastAsia="fr-FR"/>
          <w14:ligatures w14:val="none"/>
        </w:rPr>
        <w:t xml:space="preserve">instinctive abilities </w:t>
      </w:r>
    </w:p>
    <w:p w14:paraId="2B5AA82A" w14:textId="403A4EF8" w:rsidR="00087C42" w:rsidRPr="00087C42" w:rsidRDefault="00087C42" w:rsidP="007559AB">
      <w:pPr>
        <w:spacing w:after="0" w:line="240" w:lineRule="auto"/>
        <w:ind w:left="-567"/>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b/>
          <w:bCs/>
          <w:color w:val="000000"/>
          <w:kern w:val="0"/>
          <w:lang w:eastAsia="fr-FR"/>
          <w14:ligatures w14:val="none"/>
        </w:rPr>
        <w:t>D</w:t>
      </w:r>
      <w:r w:rsidRPr="00087C42">
        <w:rPr>
          <w:rFonts w:asciiTheme="majorBidi" w:eastAsia="Times New Roman" w:hAnsiTheme="majorBidi" w:cstheme="majorBidi"/>
          <w:color w:val="000000"/>
          <w:kern w:val="0"/>
          <w:lang w:eastAsia="fr-FR"/>
          <w14:ligatures w14:val="none"/>
        </w:rPr>
        <w:t xml:space="preserve"> communication strategies </w:t>
      </w:r>
      <w:r w:rsidR="00C1430B">
        <w:rPr>
          <w:rFonts w:asciiTheme="majorBidi" w:eastAsia="Times New Roman" w:hAnsiTheme="majorBidi" w:cstheme="majorBidi"/>
          <w:kern w:val="0"/>
          <w:lang w:eastAsia="fr-FR"/>
          <w14:ligatures w14:val="none"/>
        </w:rPr>
        <w:t xml:space="preserve">      </w:t>
      </w:r>
      <w:r w:rsidRPr="00087C42">
        <w:rPr>
          <w:rFonts w:asciiTheme="majorBidi" w:eastAsia="Times New Roman" w:hAnsiTheme="majorBidi" w:cstheme="majorBidi"/>
          <w:b/>
          <w:bCs/>
          <w:color w:val="000000"/>
          <w:kern w:val="0"/>
          <w:lang w:eastAsia="fr-FR"/>
          <w14:ligatures w14:val="none"/>
        </w:rPr>
        <w:t xml:space="preserve">E </w:t>
      </w:r>
      <w:r w:rsidRPr="00087C42">
        <w:rPr>
          <w:rFonts w:asciiTheme="majorBidi" w:eastAsia="Times New Roman" w:hAnsiTheme="majorBidi" w:cstheme="majorBidi"/>
          <w:color w:val="000000"/>
          <w:kern w:val="0"/>
          <w:lang w:eastAsia="fr-FR"/>
          <w14:ligatures w14:val="none"/>
        </w:rPr>
        <w:t xml:space="preserve">basic logic </w:t>
      </w:r>
      <w:r w:rsidR="00C1430B">
        <w:rPr>
          <w:rFonts w:asciiTheme="majorBidi" w:eastAsia="Times New Roman" w:hAnsiTheme="majorBidi" w:cstheme="majorBidi"/>
          <w:kern w:val="0"/>
          <w:lang w:eastAsia="fr-FR"/>
          <w14:ligatures w14:val="none"/>
        </w:rPr>
        <w:t xml:space="preserve">                          </w:t>
      </w:r>
      <w:r w:rsidRPr="00087C42">
        <w:rPr>
          <w:rFonts w:asciiTheme="majorBidi" w:eastAsia="Times New Roman" w:hAnsiTheme="majorBidi" w:cstheme="majorBidi"/>
          <w:b/>
          <w:bCs/>
          <w:color w:val="000000"/>
          <w:kern w:val="0"/>
          <w:lang w:eastAsia="fr-FR"/>
          <w14:ligatures w14:val="none"/>
        </w:rPr>
        <w:t xml:space="preserve">F </w:t>
      </w:r>
      <w:r w:rsidRPr="00087C42">
        <w:rPr>
          <w:rFonts w:asciiTheme="majorBidi" w:eastAsia="Times New Roman" w:hAnsiTheme="majorBidi" w:cstheme="majorBidi"/>
          <w:color w:val="000000"/>
          <w:kern w:val="0"/>
          <w:lang w:eastAsia="fr-FR"/>
          <w14:ligatures w14:val="none"/>
        </w:rPr>
        <w:t xml:space="preserve">everyday experiences </w:t>
      </w:r>
    </w:p>
    <w:p w14:paraId="119B99E2" w14:textId="47646135" w:rsidR="00A06DB9" w:rsidRPr="00C1430B" w:rsidRDefault="00087C42" w:rsidP="007559AB">
      <w:pPr>
        <w:spacing w:after="0" w:line="240" w:lineRule="auto"/>
        <w:ind w:left="-567"/>
        <w:rPr>
          <w:rFonts w:asciiTheme="majorBidi" w:eastAsia="Times New Roman" w:hAnsiTheme="majorBidi" w:cstheme="majorBidi"/>
          <w:kern w:val="0"/>
          <w:lang w:eastAsia="fr-FR"/>
          <w14:ligatures w14:val="none"/>
        </w:rPr>
      </w:pPr>
      <w:r w:rsidRPr="00087C42">
        <w:rPr>
          <w:rFonts w:asciiTheme="majorBidi" w:eastAsia="Times New Roman" w:hAnsiTheme="majorBidi" w:cstheme="majorBidi"/>
          <w:b/>
          <w:bCs/>
          <w:color w:val="000000"/>
          <w:kern w:val="0"/>
          <w:lang w:eastAsia="fr-FR"/>
          <w14:ligatures w14:val="none"/>
        </w:rPr>
        <w:t>G</w:t>
      </w:r>
      <w:r w:rsidRPr="00087C42">
        <w:rPr>
          <w:rFonts w:asciiTheme="majorBidi" w:eastAsia="Times New Roman" w:hAnsiTheme="majorBidi" w:cstheme="majorBidi"/>
          <w:color w:val="000000"/>
          <w:kern w:val="0"/>
          <w:lang w:eastAsia="fr-FR"/>
          <w14:ligatures w14:val="none"/>
        </w:rPr>
        <w:t xml:space="preserve"> extended immaturity</w:t>
      </w:r>
      <w:r w:rsidR="00C1430B">
        <w:rPr>
          <w:rFonts w:asciiTheme="majorBidi" w:eastAsia="Times New Roman" w:hAnsiTheme="majorBidi" w:cstheme="majorBidi"/>
          <w:color w:val="000000"/>
          <w:kern w:val="0"/>
          <w:lang w:eastAsia="fr-FR"/>
          <w14:ligatures w14:val="none"/>
        </w:rPr>
        <w:t xml:space="preserve">               </w:t>
      </w:r>
      <w:r w:rsidRPr="00087C42">
        <w:rPr>
          <w:rFonts w:asciiTheme="majorBidi" w:eastAsia="Times New Roman" w:hAnsiTheme="majorBidi" w:cstheme="majorBidi"/>
          <w:b/>
          <w:bCs/>
          <w:color w:val="000000"/>
          <w:kern w:val="0"/>
          <w:lang w:eastAsia="fr-FR"/>
          <w14:ligatures w14:val="none"/>
        </w:rPr>
        <w:t xml:space="preserve">H </w:t>
      </w:r>
      <w:r w:rsidRPr="00087C42">
        <w:rPr>
          <w:rFonts w:asciiTheme="majorBidi" w:eastAsia="Times New Roman" w:hAnsiTheme="majorBidi" w:cstheme="majorBidi"/>
          <w:color w:val="000000"/>
          <w:kern w:val="0"/>
          <w:lang w:eastAsia="fr-FR"/>
          <w14:ligatures w14:val="none"/>
        </w:rPr>
        <w:t xml:space="preserve">creative thinking </w:t>
      </w:r>
      <w:r w:rsidR="00C1430B">
        <w:rPr>
          <w:rFonts w:asciiTheme="majorBidi" w:eastAsia="Times New Roman" w:hAnsiTheme="majorBidi" w:cstheme="majorBidi"/>
          <w:kern w:val="0"/>
          <w:lang w:eastAsia="fr-FR"/>
          <w14:ligatures w14:val="none"/>
        </w:rPr>
        <w:t xml:space="preserve">                </w:t>
      </w:r>
      <w:r w:rsidRPr="00C1430B">
        <w:rPr>
          <w:rFonts w:asciiTheme="majorBidi" w:eastAsia="Times New Roman" w:hAnsiTheme="majorBidi" w:cstheme="majorBidi"/>
          <w:b/>
          <w:bCs/>
          <w:color w:val="000000"/>
          <w:kern w:val="0"/>
          <w:lang w:eastAsia="fr-FR"/>
          <w14:ligatures w14:val="none"/>
        </w:rPr>
        <w:t>I</w:t>
      </w:r>
      <w:r w:rsidRPr="00C1430B">
        <w:rPr>
          <w:rFonts w:asciiTheme="majorBidi" w:eastAsia="Times New Roman" w:hAnsiTheme="majorBidi" w:cstheme="majorBidi"/>
          <w:color w:val="000000"/>
          <w:kern w:val="0"/>
          <w:lang w:eastAsia="fr-FR"/>
          <w14:ligatures w14:val="none"/>
        </w:rPr>
        <w:t xml:space="preserve"> intellectual development</w:t>
      </w:r>
    </w:p>
    <w:sectPr w:rsidR="00A06DB9" w:rsidRPr="00C1430B" w:rsidSect="004D3037">
      <w:pgSz w:w="11906" w:h="16838"/>
      <w:pgMar w:top="851" w:right="849" w:bottom="28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42"/>
    <w:rsid w:val="000662BF"/>
    <w:rsid w:val="00087C42"/>
    <w:rsid w:val="000E4DB5"/>
    <w:rsid w:val="00164AD2"/>
    <w:rsid w:val="001666E2"/>
    <w:rsid w:val="001D2D0C"/>
    <w:rsid w:val="00251D5F"/>
    <w:rsid w:val="00377F11"/>
    <w:rsid w:val="003B713A"/>
    <w:rsid w:val="004445A6"/>
    <w:rsid w:val="00446C7C"/>
    <w:rsid w:val="004D3037"/>
    <w:rsid w:val="0066137B"/>
    <w:rsid w:val="0067444A"/>
    <w:rsid w:val="00683462"/>
    <w:rsid w:val="006B4941"/>
    <w:rsid w:val="006E2D73"/>
    <w:rsid w:val="00705A4A"/>
    <w:rsid w:val="007559AB"/>
    <w:rsid w:val="00760A48"/>
    <w:rsid w:val="007B74B5"/>
    <w:rsid w:val="007D050C"/>
    <w:rsid w:val="00833E02"/>
    <w:rsid w:val="00851CC7"/>
    <w:rsid w:val="008570EE"/>
    <w:rsid w:val="008944E8"/>
    <w:rsid w:val="008B2BBB"/>
    <w:rsid w:val="00A06DB9"/>
    <w:rsid w:val="00A54065"/>
    <w:rsid w:val="00AE79B2"/>
    <w:rsid w:val="00B53893"/>
    <w:rsid w:val="00BA191E"/>
    <w:rsid w:val="00BC1E53"/>
    <w:rsid w:val="00BF6128"/>
    <w:rsid w:val="00C1430B"/>
    <w:rsid w:val="00C56CC2"/>
    <w:rsid w:val="00C75DA3"/>
    <w:rsid w:val="00D24812"/>
    <w:rsid w:val="00DA309B"/>
    <w:rsid w:val="00F07339"/>
    <w:rsid w:val="00F10E8C"/>
    <w:rsid w:val="00FD308C"/>
    <w:rsid w:val="00FF5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FA76"/>
  <w15:chartTrackingRefBased/>
  <w15:docId w15:val="{647EF147-F5E9-48B6-B55D-DC9730B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rPr>
      <w:lang w:val="en-GB"/>
    </w:rPr>
  </w:style>
  <w:style w:type="paragraph" w:styleId="Titre1">
    <w:name w:val="heading 1"/>
    <w:basedOn w:val="Normal"/>
    <w:next w:val="Normal"/>
    <w:link w:val="Titre1Car"/>
    <w:uiPriority w:val="9"/>
    <w:qFormat/>
    <w:rsid w:val="00087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87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87C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87C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087C42"/>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087C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87C4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87C4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87C4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C42"/>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087C42"/>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087C42"/>
    <w:rPr>
      <w:rFonts w:asciiTheme="minorHAnsi" w:eastAsiaTheme="majorEastAsia" w:hAnsiTheme="minorHAnsi"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087C42"/>
    <w:rPr>
      <w:rFonts w:asciiTheme="minorHAnsi" w:eastAsiaTheme="majorEastAsia" w:hAnsiTheme="minorHAnsi" w:cstheme="majorBidi"/>
      <w:i/>
      <w:iCs/>
      <w:color w:val="2F5496" w:themeColor="accent1" w:themeShade="BF"/>
      <w:lang w:val="en-GB"/>
    </w:rPr>
  </w:style>
  <w:style w:type="character" w:customStyle="1" w:styleId="Titre5Car">
    <w:name w:val="Titre 5 Car"/>
    <w:basedOn w:val="Policepardfaut"/>
    <w:link w:val="Titre5"/>
    <w:uiPriority w:val="9"/>
    <w:semiHidden/>
    <w:rsid w:val="00087C42"/>
    <w:rPr>
      <w:rFonts w:asciiTheme="minorHAnsi" w:eastAsiaTheme="majorEastAsia" w:hAnsiTheme="minorHAnsi" w:cstheme="majorBidi"/>
      <w:color w:val="2F5496" w:themeColor="accent1" w:themeShade="BF"/>
      <w:lang w:val="en-GB"/>
    </w:rPr>
  </w:style>
  <w:style w:type="character" w:customStyle="1" w:styleId="Titre6Car">
    <w:name w:val="Titre 6 Car"/>
    <w:basedOn w:val="Policepardfaut"/>
    <w:link w:val="Titre6"/>
    <w:uiPriority w:val="9"/>
    <w:semiHidden/>
    <w:rsid w:val="00087C42"/>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087C42"/>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087C42"/>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087C42"/>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087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7C42"/>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087C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7C42"/>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087C42"/>
    <w:pPr>
      <w:spacing w:before="160"/>
      <w:jc w:val="center"/>
    </w:pPr>
    <w:rPr>
      <w:i/>
      <w:iCs/>
      <w:color w:val="404040" w:themeColor="text1" w:themeTint="BF"/>
    </w:rPr>
  </w:style>
  <w:style w:type="character" w:customStyle="1" w:styleId="CitationCar">
    <w:name w:val="Citation Car"/>
    <w:basedOn w:val="Policepardfaut"/>
    <w:link w:val="Citation"/>
    <w:uiPriority w:val="29"/>
    <w:rsid w:val="00087C42"/>
    <w:rPr>
      <w:i/>
      <w:iCs/>
      <w:color w:val="404040" w:themeColor="text1" w:themeTint="BF"/>
      <w:lang w:val="en-GB"/>
    </w:rPr>
  </w:style>
  <w:style w:type="paragraph" w:styleId="Paragraphedeliste">
    <w:name w:val="List Paragraph"/>
    <w:basedOn w:val="Normal"/>
    <w:uiPriority w:val="34"/>
    <w:qFormat/>
    <w:rsid w:val="00087C42"/>
    <w:pPr>
      <w:ind w:left="720"/>
      <w:contextualSpacing/>
    </w:pPr>
  </w:style>
  <w:style w:type="character" w:styleId="Accentuationintense">
    <w:name w:val="Intense Emphasis"/>
    <w:basedOn w:val="Policepardfaut"/>
    <w:uiPriority w:val="21"/>
    <w:qFormat/>
    <w:rsid w:val="00087C42"/>
    <w:rPr>
      <w:i/>
      <w:iCs/>
      <w:color w:val="2F5496" w:themeColor="accent1" w:themeShade="BF"/>
    </w:rPr>
  </w:style>
  <w:style w:type="paragraph" w:styleId="Citationintense">
    <w:name w:val="Intense Quote"/>
    <w:basedOn w:val="Normal"/>
    <w:next w:val="Normal"/>
    <w:link w:val="CitationintenseCar"/>
    <w:uiPriority w:val="30"/>
    <w:qFormat/>
    <w:rsid w:val="0008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87C42"/>
    <w:rPr>
      <w:i/>
      <w:iCs/>
      <w:color w:val="2F5496" w:themeColor="accent1" w:themeShade="BF"/>
      <w:lang w:val="en-GB"/>
    </w:rPr>
  </w:style>
  <w:style w:type="character" w:styleId="Rfrenceintense">
    <w:name w:val="Intense Reference"/>
    <w:basedOn w:val="Policepardfaut"/>
    <w:uiPriority w:val="32"/>
    <w:qFormat/>
    <w:rsid w:val="0008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75388">
      <w:bodyDiv w:val="1"/>
      <w:marLeft w:val="0"/>
      <w:marRight w:val="0"/>
      <w:marTop w:val="0"/>
      <w:marBottom w:val="0"/>
      <w:divBdr>
        <w:top w:val="none" w:sz="0" w:space="0" w:color="auto"/>
        <w:left w:val="none" w:sz="0" w:space="0" w:color="auto"/>
        <w:bottom w:val="none" w:sz="0" w:space="0" w:color="auto"/>
        <w:right w:val="none" w:sz="0" w:space="0" w:color="auto"/>
      </w:divBdr>
      <w:divsChild>
        <w:div w:id="572744438">
          <w:marLeft w:val="0"/>
          <w:marRight w:val="0"/>
          <w:marTop w:val="0"/>
          <w:marBottom w:val="0"/>
          <w:divBdr>
            <w:top w:val="none" w:sz="0" w:space="0" w:color="auto"/>
            <w:left w:val="none" w:sz="0" w:space="0" w:color="auto"/>
            <w:bottom w:val="none" w:sz="0" w:space="0" w:color="auto"/>
            <w:right w:val="none" w:sz="0" w:space="0" w:color="auto"/>
          </w:divBdr>
        </w:div>
        <w:div w:id="458768342">
          <w:marLeft w:val="0"/>
          <w:marRight w:val="0"/>
          <w:marTop w:val="0"/>
          <w:marBottom w:val="0"/>
          <w:divBdr>
            <w:top w:val="none" w:sz="0" w:space="0" w:color="auto"/>
            <w:left w:val="none" w:sz="0" w:space="0" w:color="auto"/>
            <w:bottom w:val="none" w:sz="0" w:space="0" w:color="auto"/>
            <w:right w:val="none" w:sz="0" w:space="0" w:color="auto"/>
          </w:divBdr>
        </w:div>
        <w:div w:id="192348269">
          <w:marLeft w:val="0"/>
          <w:marRight w:val="0"/>
          <w:marTop w:val="0"/>
          <w:marBottom w:val="0"/>
          <w:divBdr>
            <w:top w:val="none" w:sz="0" w:space="0" w:color="auto"/>
            <w:left w:val="none" w:sz="0" w:space="0" w:color="auto"/>
            <w:bottom w:val="none" w:sz="0" w:space="0" w:color="auto"/>
            <w:right w:val="none" w:sz="0" w:space="0" w:color="auto"/>
          </w:divBdr>
        </w:div>
        <w:div w:id="1805807294">
          <w:marLeft w:val="0"/>
          <w:marRight w:val="0"/>
          <w:marTop w:val="0"/>
          <w:marBottom w:val="0"/>
          <w:divBdr>
            <w:top w:val="none" w:sz="0" w:space="0" w:color="auto"/>
            <w:left w:val="none" w:sz="0" w:space="0" w:color="auto"/>
            <w:bottom w:val="none" w:sz="0" w:space="0" w:color="auto"/>
            <w:right w:val="none" w:sz="0" w:space="0" w:color="auto"/>
          </w:divBdr>
        </w:div>
        <w:div w:id="235628374">
          <w:marLeft w:val="0"/>
          <w:marRight w:val="0"/>
          <w:marTop w:val="0"/>
          <w:marBottom w:val="0"/>
          <w:divBdr>
            <w:top w:val="none" w:sz="0" w:space="0" w:color="auto"/>
            <w:left w:val="none" w:sz="0" w:space="0" w:color="auto"/>
            <w:bottom w:val="none" w:sz="0" w:space="0" w:color="auto"/>
            <w:right w:val="none" w:sz="0" w:space="0" w:color="auto"/>
          </w:divBdr>
        </w:div>
        <w:div w:id="1778717621">
          <w:marLeft w:val="0"/>
          <w:marRight w:val="0"/>
          <w:marTop w:val="0"/>
          <w:marBottom w:val="0"/>
          <w:divBdr>
            <w:top w:val="none" w:sz="0" w:space="0" w:color="auto"/>
            <w:left w:val="none" w:sz="0" w:space="0" w:color="auto"/>
            <w:bottom w:val="none" w:sz="0" w:space="0" w:color="auto"/>
            <w:right w:val="none" w:sz="0" w:space="0" w:color="auto"/>
          </w:divBdr>
        </w:div>
        <w:div w:id="557783012">
          <w:marLeft w:val="0"/>
          <w:marRight w:val="0"/>
          <w:marTop w:val="0"/>
          <w:marBottom w:val="0"/>
          <w:divBdr>
            <w:top w:val="none" w:sz="0" w:space="0" w:color="auto"/>
            <w:left w:val="none" w:sz="0" w:space="0" w:color="auto"/>
            <w:bottom w:val="none" w:sz="0" w:space="0" w:color="auto"/>
            <w:right w:val="none" w:sz="0" w:space="0" w:color="auto"/>
          </w:divBdr>
        </w:div>
        <w:div w:id="154223634">
          <w:marLeft w:val="0"/>
          <w:marRight w:val="0"/>
          <w:marTop w:val="0"/>
          <w:marBottom w:val="0"/>
          <w:divBdr>
            <w:top w:val="none" w:sz="0" w:space="0" w:color="auto"/>
            <w:left w:val="none" w:sz="0" w:space="0" w:color="auto"/>
            <w:bottom w:val="none" w:sz="0" w:space="0" w:color="auto"/>
            <w:right w:val="none" w:sz="0" w:space="0" w:color="auto"/>
          </w:divBdr>
        </w:div>
        <w:div w:id="2092848755">
          <w:marLeft w:val="0"/>
          <w:marRight w:val="0"/>
          <w:marTop w:val="0"/>
          <w:marBottom w:val="0"/>
          <w:divBdr>
            <w:top w:val="none" w:sz="0" w:space="0" w:color="auto"/>
            <w:left w:val="none" w:sz="0" w:space="0" w:color="auto"/>
            <w:bottom w:val="none" w:sz="0" w:space="0" w:color="auto"/>
            <w:right w:val="none" w:sz="0" w:space="0" w:color="auto"/>
          </w:divBdr>
        </w:div>
        <w:div w:id="511378882">
          <w:marLeft w:val="0"/>
          <w:marRight w:val="0"/>
          <w:marTop w:val="0"/>
          <w:marBottom w:val="0"/>
          <w:divBdr>
            <w:top w:val="none" w:sz="0" w:space="0" w:color="auto"/>
            <w:left w:val="none" w:sz="0" w:space="0" w:color="auto"/>
            <w:bottom w:val="none" w:sz="0" w:space="0" w:color="auto"/>
            <w:right w:val="none" w:sz="0" w:space="0" w:color="auto"/>
          </w:divBdr>
        </w:div>
        <w:div w:id="1760760387">
          <w:marLeft w:val="0"/>
          <w:marRight w:val="0"/>
          <w:marTop w:val="0"/>
          <w:marBottom w:val="0"/>
          <w:divBdr>
            <w:top w:val="none" w:sz="0" w:space="0" w:color="auto"/>
            <w:left w:val="none" w:sz="0" w:space="0" w:color="auto"/>
            <w:bottom w:val="none" w:sz="0" w:space="0" w:color="auto"/>
            <w:right w:val="none" w:sz="0" w:space="0" w:color="auto"/>
          </w:divBdr>
        </w:div>
        <w:div w:id="415135472">
          <w:marLeft w:val="0"/>
          <w:marRight w:val="0"/>
          <w:marTop w:val="0"/>
          <w:marBottom w:val="0"/>
          <w:divBdr>
            <w:top w:val="none" w:sz="0" w:space="0" w:color="auto"/>
            <w:left w:val="none" w:sz="0" w:space="0" w:color="auto"/>
            <w:bottom w:val="none" w:sz="0" w:space="0" w:color="auto"/>
            <w:right w:val="none" w:sz="0" w:space="0" w:color="auto"/>
          </w:divBdr>
        </w:div>
        <w:div w:id="2047218810">
          <w:marLeft w:val="0"/>
          <w:marRight w:val="0"/>
          <w:marTop w:val="0"/>
          <w:marBottom w:val="0"/>
          <w:divBdr>
            <w:top w:val="none" w:sz="0" w:space="0" w:color="auto"/>
            <w:left w:val="none" w:sz="0" w:space="0" w:color="auto"/>
            <w:bottom w:val="none" w:sz="0" w:space="0" w:color="auto"/>
            <w:right w:val="none" w:sz="0" w:space="0" w:color="auto"/>
          </w:divBdr>
        </w:div>
        <w:div w:id="698776480">
          <w:marLeft w:val="0"/>
          <w:marRight w:val="0"/>
          <w:marTop w:val="0"/>
          <w:marBottom w:val="0"/>
          <w:divBdr>
            <w:top w:val="none" w:sz="0" w:space="0" w:color="auto"/>
            <w:left w:val="none" w:sz="0" w:space="0" w:color="auto"/>
            <w:bottom w:val="none" w:sz="0" w:space="0" w:color="auto"/>
            <w:right w:val="none" w:sz="0" w:space="0" w:color="auto"/>
          </w:divBdr>
        </w:div>
        <w:div w:id="1227911596">
          <w:marLeft w:val="0"/>
          <w:marRight w:val="0"/>
          <w:marTop w:val="0"/>
          <w:marBottom w:val="0"/>
          <w:divBdr>
            <w:top w:val="none" w:sz="0" w:space="0" w:color="auto"/>
            <w:left w:val="none" w:sz="0" w:space="0" w:color="auto"/>
            <w:bottom w:val="none" w:sz="0" w:space="0" w:color="auto"/>
            <w:right w:val="none" w:sz="0" w:space="0" w:color="auto"/>
          </w:divBdr>
        </w:div>
        <w:div w:id="5061526">
          <w:marLeft w:val="0"/>
          <w:marRight w:val="0"/>
          <w:marTop w:val="0"/>
          <w:marBottom w:val="0"/>
          <w:divBdr>
            <w:top w:val="none" w:sz="0" w:space="0" w:color="auto"/>
            <w:left w:val="none" w:sz="0" w:space="0" w:color="auto"/>
            <w:bottom w:val="none" w:sz="0" w:space="0" w:color="auto"/>
            <w:right w:val="none" w:sz="0" w:space="0" w:color="auto"/>
          </w:divBdr>
        </w:div>
        <w:div w:id="1995841111">
          <w:marLeft w:val="0"/>
          <w:marRight w:val="0"/>
          <w:marTop w:val="0"/>
          <w:marBottom w:val="0"/>
          <w:divBdr>
            <w:top w:val="none" w:sz="0" w:space="0" w:color="auto"/>
            <w:left w:val="none" w:sz="0" w:space="0" w:color="auto"/>
            <w:bottom w:val="none" w:sz="0" w:space="0" w:color="auto"/>
            <w:right w:val="none" w:sz="0" w:space="0" w:color="auto"/>
          </w:divBdr>
        </w:div>
        <w:div w:id="1904024534">
          <w:marLeft w:val="0"/>
          <w:marRight w:val="0"/>
          <w:marTop w:val="0"/>
          <w:marBottom w:val="0"/>
          <w:divBdr>
            <w:top w:val="none" w:sz="0" w:space="0" w:color="auto"/>
            <w:left w:val="none" w:sz="0" w:space="0" w:color="auto"/>
            <w:bottom w:val="none" w:sz="0" w:space="0" w:color="auto"/>
            <w:right w:val="none" w:sz="0" w:space="0" w:color="auto"/>
          </w:divBdr>
        </w:div>
        <w:div w:id="2021732611">
          <w:marLeft w:val="0"/>
          <w:marRight w:val="0"/>
          <w:marTop w:val="0"/>
          <w:marBottom w:val="0"/>
          <w:divBdr>
            <w:top w:val="none" w:sz="0" w:space="0" w:color="auto"/>
            <w:left w:val="none" w:sz="0" w:space="0" w:color="auto"/>
            <w:bottom w:val="none" w:sz="0" w:space="0" w:color="auto"/>
            <w:right w:val="none" w:sz="0" w:space="0" w:color="auto"/>
          </w:divBdr>
        </w:div>
        <w:div w:id="1562475152">
          <w:marLeft w:val="0"/>
          <w:marRight w:val="0"/>
          <w:marTop w:val="0"/>
          <w:marBottom w:val="0"/>
          <w:divBdr>
            <w:top w:val="none" w:sz="0" w:space="0" w:color="auto"/>
            <w:left w:val="none" w:sz="0" w:space="0" w:color="auto"/>
            <w:bottom w:val="none" w:sz="0" w:space="0" w:color="auto"/>
            <w:right w:val="none" w:sz="0" w:space="0" w:color="auto"/>
          </w:divBdr>
        </w:div>
        <w:div w:id="626474607">
          <w:marLeft w:val="0"/>
          <w:marRight w:val="0"/>
          <w:marTop w:val="0"/>
          <w:marBottom w:val="0"/>
          <w:divBdr>
            <w:top w:val="none" w:sz="0" w:space="0" w:color="auto"/>
            <w:left w:val="none" w:sz="0" w:space="0" w:color="auto"/>
            <w:bottom w:val="none" w:sz="0" w:space="0" w:color="auto"/>
            <w:right w:val="none" w:sz="0" w:space="0" w:color="auto"/>
          </w:divBdr>
        </w:div>
        <w:div w:id="880442328">
          <w:marLeft w:val="0"/>
          <w:marRight w:val="0"/>
          <w:marTop w:val="0"/>
          <w:marBottom w:val="0"/>
          <w:divBdr>
            <w:top w:val="none" w:sz="0" w:space="0" w:color="auto"/>
            <w:left w:val="none" w:sz="0" w:space="0" w:color="auto"/>
            <w:bottom w:val="none" w:sz="0" w:space="0" w:color="auto"/>
            <w:right w:val="none" w:sz="0" w:space="0" w:color="auto"/>
          </w:divBdr>
        </w:div>
        <w:div w:id="1048647092">
          <w:marLeft w:val="0"/>
          <w:marRight w:val="0"/>
          <w:marTop w:val="0"/>
          <w:marBottom w:val="0"/>
          <w:divBdr>
            <w:top w:val="none" w:sz="0" w:space="0" w:color="auto"/>
            <w:left w:val="none" w:sz="0" w:space="0" w:color="auto"/>
            <w:bottom w:val="none" w:sz="0" w:space="0" w:color="auto"/>
            <w:right w:val="none" w:sz="0" w:space="0" w:color="auto"/>
          </w:divBdr>
        </w:div>
        <w:div w:id="514729714">
          <w:marLeft w:val="0"/>
          <w:marRight w:val="0"/>
          <w:marTop w:val="0"/>
          <w:marBottom w:val="0"/>
          <w:divBdr>
            <w:top w:val="none" w:sz="0" w:space="0" w:color="auto"/>
            <w:left w:val="none" w:sz="0" w:space="0" w:color="auto"/>
            <w:bottom w:val="none" w:sz="0" w:space="0" w:color="auto"/>
            <w:right w:val="none" w:sz="0" w:space="0" w:color="auto"/>
          </w:divBdr>
        </w:div>
        <w:div w:id="607657907">
          <w:marLeft w:val="0"/>
          <w:marRight w:val="0"/>
          <w:marTop w:val="0"/>
          <w:marBottom w:val="0"/>
          <w:divBdr>
            <w:top w:val="none" w:sz="0" w:space="0" w:color="auto"/>
            <w:left w:val="none" w:sz="0" w:space="0" w:color="auto"/>
            <w:bottom w:val="none" w:sz="0" w:space="0" w:color="auto"/>
            <w:right w:val="none" w:sz="0" w:space="0" w:color="auto"/>
          </w:divBdr>
        </w:div>
        <w:div w:id="783311923">
          <w:marLeft w:val="0"/>
          <w:marRight w:val="0"/>
          <w:marTop w:val="0"/>
          <w:marBottom w:val="0"/>
          <w:divBdr>
            <w:top w:val="none" w:sz="0" w:space="0" w:color="auto"/>
            <w:left w:val="none" w:sz="0" w:space="0" w:color="auto"/>
            <w:bottom w:val="none" w:sz="0" w:space="0" w:color="auto"/>
            <w:right w:val="none" w:sz="0" w:space="0" w:color="auto"/>
          </w:divBdr>
        </w:div>
        <w:div w:id="806552053">
          <w:marLeft w:val="0"/>
          <w:marRight w:val="0"/>
          <w:marTop w:val="0"/>
          <w:marBottom w:val="0"/>
          <w:divBdr>
            <w:top w:val="none" w:sz="0" w:space="0" w:color="auto"/>
            <w:left w:val="none" w:sz="0" w:space="0" w:color="auto"/>
            <w:bottom w:val="none" w:sz="0" w:space="0" w:color="auto"/>
            <w:right w:val="none" w:sz="0" w:space="0" w:color="auto"/>
          </w:divBdr>
        </w:div>
        <w:div w:id="790787568">
          <w:marLeft w:val="0"/>
          <w:marRight w:val="0"/>
          <w:marTop w:val="0"/>
          <w:marBottom w:val="0"/>
          <w:divBdr>
            <w:top w:val="none" w:sz="0" w:space="0" w:color="auto"/>
            <w:left w:val="none" w:sz="0" w:space="0" w:color="auto"/>
            <w:bottom w:val="none" w:sz="0" w:space="0" w:color="auto"/>
            <w:right w:val="none" w:sz="0" w:space="0" w:color="auto"/>
          </w:divBdr>
        </w:div>
        <w:div w:id="695543772">
          <w:marLeft w:val="0"/>
          <w:marRight w:val="0"/>
          <w:marTop w:val="0"/>
          <w:marBottom w:val="0"/>
          <w:divBdr>
            <w:top w:val="none" w:sz="0" w:space="0" w:color="auto"/>
            <w:left w:val="none" w:sz="0" w:space="0" w:color="auto"/>
            <w:bottom w:val="none" w:sz="0" w:space="0" w:color="auto"/>
            <w:right w:val="none" w:sz="0" w:space="0" w:color="auto"/>
          </w:divBdr>
        </w:div>
        <w:div w:id="874578306">
          <w:marLeft w:val="0"/>
          <w:marRight w:val="0"/>
          <w:marTop w:val="0"/>
          <w:marBottom w:val="0"/>
          <w:divBdr>
            <w:top w:val="none" w:sz="0" w:space="0" w:color="auto"/>
            <w:left w:val="none" w:sz="0" w:space="0" w:color="auto"/>
            <w:bottom w:val="none" w:sz="0" w:space="0" w:color="auto"/>
            <w:right w:val="none" w:sz="0" w:space="0" w:color="auto"/>
          </w:divBdr>
        </w:div>
        <w:div w:id="1615551389">
          <w:marLeft w:val="0"/>
          <w:marRight w:val="0"/>
          <w:marTop w:val="0"/>
          <w:marBottom w:val="0"/>
          <w:divBdr>
            <w:top w:val="none" w:sz="0" w:space="0" w:color="auto"/>
            <w:left w:val="none" w:sz="0" w:space="0" w:color="auto"/>
            <w:bottom w:val="none" w:sz="0" w:space="0" w:color="auto"/>
            <w:right w:val="none" w:sz="0" w:space="0" w:color="auto"/>
          </w:divBdr>
        </w:div>
        <w:div w:id="975522992">
          <w:marLeft w:val="0"/>
          <w:marRight w:val="0"/>
          <w:marTop w:val="0"/>
          <w:marBottom w:val="0"/>
          <w:divBdr>
            <w:top w:val="none" w:sz="0" w:space="0" w:color="auto"/>
            <w:left w:val="none" w:sz="0" w:space="0" w:color="auto"/>
            <w:bottom w:val="none" w:sz="0" w:space="0" w:color="auto"/>
            <w:right w:val="none" w:sz="0" w:space="0" w:color="auto"/>
          </w:divBdr>
        </w:div>
        <w:div w:id="141822822">
          <w:marLeft w:val="0"/>
          <w:marRight w:val="0"/>
          <w:marTop w:val="0"/>
          <w:marBottom w:val="0"/>
          <w:divBdr>
            <w:top w:val="none" w:sz="0" w:space="0" w:color="auto"/>
            <w:left w:val="none" w:sz="0" w:space="0" w:color="auto"/>
            <w:bottom w:val="none" w:sz="0" w:space="0" w:color="auto"/>
            <w:right w:val="none" w:sz="0" w:space="0" w:color="auto"/>
          </w:divBdr>
        </w:div>
        <w:div w:id="1387532029">
          <w:marLeft w:val="0"/>
          <w:marRight w:val="0"/>
          <w:marTop w:val="0"/>
          <w:marBottom w:val="0"/>
          <w:divBdr>
            <w:top w:val="none" w:sz="0" w:space="0" w:color="auto"/>
            <w:left w:val="none" w:sz="0" w:space="0" w:color="auto"/>
            <w:bottom w:val="none" w:sz="0" w:space="0" w:color="auto"/>
            <w:right w:val="none" w:sz="0" w:space="0" w:color="auto"/>
          </w:divBdr>
        </w:div>
        <w:div w:id="377051275">
          <w:marLeft w:val="0"/>
          <w:marRight w:val="0"/>
          <w:marTop w:val="0"/>
          <w:marBottom w:val="0"/>
          <w:divBdr>
            <w:top w:val="none" w:sz="0" w:space="0" w:color="auto"/>
            <w:left w:val="none" w:sz="0" w:space="0" w:color="auto"/>
            <w:bottom w:val="none" w:sz="0" w:space="0" w:color="auto"/>
            <w:right w:val="none" w:sz="0" w:space="0" w:color="auto"/>
          </w:divBdr>
        </w:div>
        <w:div w:id="1867597493">
          <w:marLeft w:val="0"/>
          <w:marRight w:val="0"/>
          <w:marTop w:val="0"/>
          <w:marBottom w:val="0"/>
          <w:divBdr>
            <w:top w:val="none" w:sz="0" w:space="0" w:color="auto"/>
            <w:left w:val="none" w:sz="0" w:space="0" w:color="auto"/>
            <w:bottom w:val="none" w:sz="0" w:space="0" w:color="auto"/>
            <w:right w:val="none" w:sz="0" w:space="0" w:color="auto"/>
          </w:divBdr>
        </w:div>
        <w:div w:id="500051173">
          <w:marLeft w:val="0"/>
          <w:marRight w:val="0"/>
          <w:marTop w:val="0"/>
          <w:marBottom w:val="0"/>
          <w:divBdr>
            <w:top w:val="none" w:sz="0" w:space="0" w:color="auto"/>
            <w:left w:val="none" w:sz="0" w:space="0" w:color="auto"/>
            <w:bottom w:val="none" w:sz="0" w:space="0" w:color="auto"/>
            <w:right w:val="none" w:sz="0" w:space="0" w:color="auto"/>
          </w:divBdr>
        </w:div>
        <w:div w:id="1829712758">
          <w:marLeft w:val="0"/>
          <w:marRight w:val="0"/>
          <w:marTop w:val="0"/>
          <w:marBottom w:val="0"/>
          <w:divBdr>
            <w:top w:val="none" w:sz="0" w:space="0" w:color="auto"/>
            <w:left w:val="none" w:sz="0" w:space="0" w:color="auto"/>
            <w:bottom w:val="none" w:sz="0" w:space="0" w:color="auto"/>
            <w:right w:val="none" w:sz="0" w:space="0" w:color="auto"/>
          </w:divBdr>
        </w:div>
        <w:div w:id="1571842315">
          <w:marLeft w:val="0"/>
          <w:marRight w:val="0"/>
          <w:marTop w:val="0"/>
          <w:marBottom w:val="0"/>
          <w:divBdr>
            <w:top w:val="none" w:sz="0" w:space="0" w:color="auto"/>
            <w:left w:val="none" w:sz="0" w:space="0" w:color="auto"/>
            <w:bottom w:val="none" w:sz="0" w:space="0" w:color="auto"/>
            <w:right w:val="none" w:sz="0" w:space="0" w:color="auto"/>
          </w:divBdr>
        </w:div>
        <w:div w:id="1819497071">
          <w:marLeft w:val="0"/>
          <w:marRight w:val="0"/>
          <w:marTop w:val="0"/>
          <w:marBottom w:val="0"/>
          <w:divBdr>
            <w:top w:val="none" w:sz="0" w:space="0" w:color="auto"/>
            <w:left w:val="none" w:sz="0" w:space="0" w:color="auto"/>
            <w:bottom w:val="none" w:sz="0" w:space="0" w:color="auto"/>
            <w:right w:val="none" w:sz="0" w:space="0" w:color="auto"/>
          </w:divBdr>
        </w:div>
        <w:div w:id="184758603">
          <w:marLeft w:val="0"/>
          <w:marRight w:val="0"/>
          <w:marTop w:val="0"/>
          <w:marBottom w:val="0"/>
          <w:divBdr>
            <w:top w:val="none" w:sz="0" w:space="0" w:color="auto"/>
            <w:left w:val="none" w:sz="0" w:space="0" w:color="auto"/>
            <w:bottom w:val="none" w:sz="0" w:space="0" w:color="auto"/>
            <w:right w:val="none" w:sz="0" w:space="0" w:color="auto"/>
          </w:divBdr>
        </w:div>
        <w:div w:id="680205851">
          <w:marLeft w:val="0"/>
          <w:marRight w:val="0"/>
          <w:marTop w:val="0"/>
          <w:marBottom w:val="0"/>
          <w:divBdr>
            <w:top w:val="none" w:sz="0" w:space="0" w:color="auto"/>
            <w:left w:val="none" w:sz="0" w:space="0" w:color="auto"/>
            <w:bottom w:val="none" w:sz="0" w:space="0" w:color="auto"/>
            <w:right w:val="none" w:sz="0" w:space="0" w:color="auto"/>
          </w:divBdr>
        </w:div>
        <w:div w:id="1929390354">
          <w:marLeft w:val="0"/>
          <w:marRight w:val="0"/>
          <w:marTop w:val="0"/>
          <w:marBottom w:val="0"/>
          <w:divBdr>
            <w:top w:val="none" w:sz="0" w:space="0" w:color="auto"/>
            <w:left w:val="none" w:sz="0" w:space="0" w:color="auto"/>
            <w:bottom w:val="none" w:sz="0" w:space="0" w:color="auto"/>
            <w:right w:val="none" w:sz="0" w:space="0" w:color="auto"/>
          </w:divBdr>
        </w:div>
        <w:div w:id="853029658">
          <w:marLeft w:val="0"/>
          <w:marRight w:val="0"/>
          <w:marTop w:val="0"/>
          <w:marBottom w:val="0"/>
          <w:divBdr>
            <w:top w:val="none" w:sz="0" w:space="0" w:color="auto"/>
            <w:left w:val="none" w:sz="0" w:space="0" w:color="auto"/>
            <w:bottom w:val="none" w:sz="0" w:space="0" w:color="auto"/>
            <w:right w:val="none" w:sz="0" w:space="0" w:color="auto"/>
          </w:divBdr>
        </w:div>
        <w:div w:id="2094355582">
          <w:marLeft w:val="0"/>
          <w:marRight w:val="0"/>
          <w:marTop w:val="0"/>
          <w:marBottom w:val="0"/>
          <w:divBdr>
            <w:top w:val="none" w:sz="0" w:space="0" w:color="auto"/>
            <w:left w:val="none" w:sz="0" w:space="0" w:color="auto"/>
            <w:bottom w:val="none" w:sz="0" w:space="0" w:color="auto"/>
            <w:right w:val="none" w:sz="0" w:space="0" w:color="auto"/>
          </w:divBdr>
        </w:div>
        <w:div w:id="244145976">
          <w:marLeft w:val="0"/>
          <w:marRight w:val="0"/>
          <w:marTop w:val="0"/>
          <w:marBottom w:val="0"/>
          <w:divBdr>
            <w:top w:val="none" w:sz="0" w:space="0" w:color="auto"/>
            <w:left w:val="none" w:sz="0" w:space="0" w:color="auto"/>
            <w:bottom w:val="none" w:sz="0" w:space="0" w:color="auto"/>
            <w:right w:val="none" w:sz="0" w:space="0" w:color="auto"/>
          </w:divBdr>
        </w:div>
        <w:div w:id="286552733">
          <w:marLeft w:val="0"/>
          <w:marRight w:val="0"/>
          <w:marTop w:val="0"/>
          <w:marBottom w:val="0"/>
          <w:divBdr>
            <w:top w:val="none" w:sz="0" w:space="0" w:color="auto"/>
            <w:left w:val="none" w:sz="0" w:space="0" w:color="auto"/>
            <w:bottom w:val="none" w:sz="0" w:space="0" w:color="auto"/>
            <w:right w:val="none" w:sz="0" w:space="0" w:color="auto"/>
          </w:divBdr>
        </w:div>
        <w:div w:id="137459428">
          <w:marLeft w:val="0"/>
          <w:marRight w:val="0"/>
          <w:marTop w:val="0"/>
          <w:marBottom w:val="0"/>
          <w:divBdr>
            <w:top w:val="none" w:sz="0" w:space="0" w:color="auto"/>
            <w:left w:val="none" w:sz="0" w:space="0" w:color="auto"/>
            <w:bottom w:val="none" w:sz="0" w:space="0" w:color="auto"/>
            <w:right w:val="none" w:sz="0" w:space="0" w:color="auto"/>
          </w:divBdr>
        </w:div>
        <w:div w:id="710688389">
          <w:marLeft w:val="0"/>
          <w:marRight w:val="0"/>
          <w:marTop w:val="0"/>
          <w:marBottom w:val="0"/>
          <w:divBdr>
            <w:top w:val="none" w:sz="0" w:space="0" w:color="auto"/>
            <w:left w:val="none" w:sz="0" w:space="0" w:color="auto"/>
            <w:bottom w:val="none" w:sz="0" w:space="0" w:color="auto"/>
            <w:right w:val="none" w:sz="0" w:space="0" w:color="auto"/>
          </w:divBdr>
        </w:div>
        <w:div w:id="406003069">
          <w:marLeft w:val="0"/>
          <w:marRight w:val="0"/>
          <w:marTop w:val="0"/>
          <w:marBottom w:val="0"/>
          <w:divBdr>
            <w:top w:val="none" w:sz="0" w:space="0" w:color="auto"/>
            <w:left w:val="none" w:sz="0" w:space="0" w:color="auto"/>
            <w:bottom w:val="none" w:sz="0" w:space="0" w:color="auto"/>
            <w:right w:val="none" w:sz="0" w:space="0" w:color="auto"/>
          </w:divBdr>
        </w:div>
        <w:div w:id="1638104589">
          <w:marLeft w:val="0"/>
          <w:marRight w:val="0"/>
          <w:marTop w:val="0"/>
          <w:marBottom w:val="0"/>
          <w:divBdr>
            <w:top w:val="none" w:sz="0" w:space="0" w:color="auto"/>
            <w:left w:val="none" w:sz="0" w:space="0" w:color="auto"/>
            <w:bottom w:val="none" w:sz="0" w:space="0" w:color="auto"/>
            <w:right w:val="none" w:sz="0" w:space="0" w:color="auto"/>
          </w:divBdr>
        </w:div>
        <w:div w:id="1439985692">
          <w:marLeft w:val="0"/>
          <w:marRight w:val="0"/>
          <w:marTop w:val="0"/>
          <w:marBottom w:val="0"/>
          <w:divBdr>
            <w:top w:val="none" w:sz="0" w:space="0" w:color="auto"/>
            <w:left w:val="none" w:sz="0" w:space="0" w:color="auto"/>
            <w:bottom w:val="none" w:sz="0" w:space="0" w:color="auto"/>
            <w:right w:val="none" w:sz="0" w:space="0" w:color="auto"/>
          </w:divBdr>
        </w:div>
        <w:div w:id="434987171">
          <w:marLeft w:val="0"/>
          <w:marRight w:val="0"/>
          <w:marTop w:val="0"/>
          <w:marBottom w:val="0"/>
          <w:divBdr>
            <w:top w:val="none" w:sz="0" w:space="0" w:color="auto"/>
            <w:left w:val="none" w:sz="0" w:space="0" w:color="auto"/>
            <w:bottom w:val="none" w:sz="0" w:space="0" w:color="auto"/>
            <w:right w:val="none" w:sz="0" w:space="0" w:color="auto"/>
          </w:divBdr>
        </w:div>
        <w:div w:id="2903293">
          <w:marLeft w:val="0"/>
          <w:marRight w:val="0"/>
          <w:marTop w:val="0"/>
          <w:marBottom w:val="0"/>
          <w:divBdr>
            <w:top w:val="none" w:sz="0" w:space="0" w:color="auto"/>
            <w:left w:val="none" w:sz="0" w:space="0" w:color="auto"/>
            <w:bottom w:val="none" w:sz="0" w:space="0" w:color="auto"/>
            <w:right w:val="none" w:sz="0" w:space="0" w:color="auto"/>
          </w:divBdr>
        </w:div>
        <w:div w:id="861162663">
          <w:marLeft w:val="0"/>
          <w:marRight w:val="0"/>
          <w:marTop w:val="0"/>
          <w:marBottom w:val="0"/>
          <w:divBdr>
            <w:top w:val="none" w:sz="0" w:space="0" w:color="auto"/>
            <w:left w:val="none" w:sz="0" w:space="0" w:color="auto"/>
            <w:bottom w:val="none" w:sz="0" w:space="0" w:color="auto"/>
            <w:right w:val="none" w:sz="0" w:space="0" w:color="auto"/>
          </w:divBdr>
        </w:div>
        <w:div w:id="1042166826">
          <w:marLeft w:val="0"/>
          <w:marRight w:val="0"/>
          <w:marTop w:val="0"/>
          <w:marBottom w:val="0"/>
          <w:divBdr>
            <w:top w:val="none" w:sz="0" w:space="0" w:color="auto"/>
            <w:left w:val="none" w:sz="0" w:space="0" w:color="auto"/>
            <w:bottom w:val="none" w:sz="0" w:space="0" w:color="auto"/>
            <w:right w:val="none" w:sz="0" w:space="0" w:color="auto"/>
          </w:divBdr>
        </w:div>
        <w:div w:id="1424835613">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14301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B86E-C0B6-4D4B-A051-2915100D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BOUZAKI</dc:creator>
  <cp:keywords/>
  <dc:description/>
  <cp:lastModifiedBy>Fayza BOUZAKI</cp:lastModifiedBy>
  <cp:revision>8</cp:revision>
  <dcterms:created xsi:type="dcterms:W3CDTF">2025-02-19T19:34:00Z</dcterms:created>
  <dcterms:modified xsi:type="dcterms:W3CDTF">2025-04-10T07:03:00Z</dcterms:modified>
</cp:coreProperties>
</file>