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2025_2026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TLC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L3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G14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SUNDAY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THURSDAY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comm analogiques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BENMOSTEFA.N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Téléphonie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BENDIMERAD.F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Calculateurs et interfaçage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ABDELMALEK.A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BENMOSTEFA.N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Supports de transmission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BOUKLI HACENE.N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et réseaux de télécommunication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BELHADEF.Y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Traitement du signal
                <w:br/>
                TP : Ondes et Propagation    
          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BOUSAHLA.M
                <w:br/>
                <w:br/>
                ABRI.M    
          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LOPT 
                <w:br/>
                LOND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Traitement du signal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Propagation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MELIANI.M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Traitement du signal
                <w:br/>
                TP : Ondes et Propagation    
          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BOUSAHLA.M
                <w:br/>
                <w:br/>
                ABRI.M    
          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LOPT 
                <w:br/>
                LOND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Calculateurs et interfaçage
                <w:br/>
                TP : Comm numériques    
          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ABDELMALEK.A
                <w:br/>
                <w:br/>
                DJELTI.H    
          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LFELN2 
                <w:br/>
                DSPFPGA 
             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Traitement du signal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BELGACEM.N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et réseaux de télécommunication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BELHADEF.Y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Calculateurs et interfaçage
                <w:br/>
                TP : Comm numériques    
          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ABDELMALEK.A
                <w:br/>
                <w:br/>
                DJELTI.H    
          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LFELN2 
                <w:br/>
                DSPFPGA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BENMOSTEFA.N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Propagation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MELIANI.M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